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Two Report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Budget Tracker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11/05/17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Actions to stop doing: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We decided that our current team organization and meeting times are good at making progress. We don’t think anything in particular should be stopped.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Actions to start doing: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We have decided we are going to schedule more group work and coding sessions. We tend to progress more and learn faster when we are all working together in the lab.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Actions to keep doing: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We will continue working on tasks for user stories under the SCRUM process with 2 week sprints. We will also continue meet together for scrum meetings along with long coding session as we get more done together with physical communication.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 Completed: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(2) As a user I want to be able to manually input my expenses so that I can keep track of everyday items.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(3) As a developer I want to show the user what expenses they currently have so that they can see how they are spending.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Not Completed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(1) As a user I want to be able to create an account so that I can have all my budget data in one place.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-Firebase Authentication worked but data structure integration hasn't been finished. We will continue work on this part of the user story in the next sprint.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Work Completion Rate: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  <w:tab/>
        <w:t xml:space="preserve">Estimated Ideal Work Hours Completed: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  <w:tab/>
        <w:t xml:space="preserve">Total Number of Days in Sprint: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  <w:tab/>
        <w:t xml:space="preserve">User Stories/Day: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</w:t>
        <w:tab/>
        <w:t xml:space="preserve">Ideal Work Hours/Day: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1.76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