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88A" w:rsidRDefault="00663097" w:rsidP="00663097">
      <w:pPr>
        <w:jc w:val="center"/>
        <w:rPr>
          <w:b/>
          <w:bCs/>
          <w:sz w:val="28"/>
          <w:szCs w:val="28"/>
          <w:u w:val="single"/>
          <w:rtl/>
        </w:rPr>
      </w:pPr>
      <w:r w:rsidRPr="00663097">
        <w:rPr>
          <w:rFonts w:hint="cs"/>
          <w:b/>
          <w:bCs/>
          <w:sz w:val="28"/>
          <w:szCs w:val="28"/>
          <w:u w:val="single"/>
        </w:rPr>
        <w:t>C</w:t>
      </w:r>
      <w:r w:rsidRPr="00663097">
        <w:rPr>
          <w:rFonts w:hint="cs"/>
          <w:b/>
          <w:bCs/>
          <w:sz w:val="28"/>
          <w:szCs w:val="28"/>
          <w:u w:val="single"/>
          <w:rtl/>
        </w:rPr>
        <w:t xml:space="preserve"># תרגיל 1 </w:t>
      </w:r>
      <w:r w:rsidRPr="00663097">
        <w:rPr>
          <w:b/>
          <w:bCs/>
          <w:sz w:val="28"/>
          <w:szCs w:val="28"/>
          <w:u w:val="single"/>
          <w:rtl/>
        </w:rPr>
        <w:t>–</w:t>
      </w:r>
      <w:r w:rsidRPr="00663097">
        <w:rPr>
          <w:rFonts w:hint="cs"/>
          <w:b/>
          <w:bCs/>
          <w:sz w:val="28"/>
          <w:szCs w:val="28"/>
          <w:u w:val="single"/>
          <w:rtl/>
        </w:rPr>
        <w:t xml:space="preserve"> חלק 1</w:t>
      </w:r>
    </w:p>
    <w:p w:rsidR="00663097" w:rsidRPr="00663097" w:rsidRDefault="00663097" w:rsidP="00663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63097">
        <w:rPr>
          <w:b/>
          <w:bCs/>
          <w:sz w:val="24"/>
          <w:szCs w:val="24"/>
          <w:u w:val="single"/>
          <w:lang w:val="en-GB"/>
        </w:rPr>
        <w:t>Assembly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הקובץ הוא </w:t>
      </w:r>
      <w:r>
        <w:rPr>
          <w:sz w:val="24"/>
          <w:szCs w:val="24"/>
          <w:lang w:val="en-GB"/>
        </w:rPr>
        <w:t>.NET Assembly</w:t>
      </w:r>
      <w:r>
        <w:rPr>
          <w:rFonts w:hint="cs"/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val="en-GB"/>
        </w:rPr>
        <w:tab/>
      </w:r>
      <w:r w:rsidRPr="00663097">
        <w:rPr>
          <w:rFonts w:hint="cs"/>
          <w:b/>
          <w:bCs/>
          <w:sz w:val="24"/>
          <w:szCs w:val="24"/>
          <w:rtl/>
          <w:lang w:val="en-GB"/>
        </w:rPr>
        <w:t>כן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קובץ זה מהווה </w:t>
      </w:r>
      <w:r>
        <w:rPr>
          <w:sz w:val="24"/>
          <w:szCs w:val="24"/>
        </w:rPr>
        <w:t>.NET PE</w:t>
      </w:r>
      <w:r>
        <w:rPr>
          <w:rFonts w:hint="cs"/>
          <w:sz w:val="24"/>
          <w:szCs w:val="24"/>
          <w:rtl/>
        </w:rPr>
        <w:t xml:space="preserve">? </w:t>
      </w:r>
      <w:r>
        <w:rPr>
          <w:sz w:val="24"/>
          <w:szCs w:val="24"/>
          <w:rtl/>
        </w:rPr>
        <w:tab/>
      </w:r>
      <w:r w:rsidRPr="00663097">
        <w:rPr>
          <w:rFonts w:hint="cs"/>
          <w:b/>
          <w:bCs/>
          <w:sz w:val="24"/>
          <w:szCs w:val="24"/>
          <w:rtl/>
        </w:rPr>
        <w:t>כן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63097">
        <w:rPr>
          <w:rFonts w:hint="cs"/>
          <w:sz w:val="24"/>
          <w:szCs w:val="24"/>
          <w:u w:val="single"/>
          <w:rtl/>
        </w:rPr>
        <w:t>נימוק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מכיוון שהוא נכתב תחת ה-</w:t>
      </w:r>
      <w:r>
        <w:rPr>
          <w:sz w:val="24"/>
          <w:szCs w:val="24"/>
        </w:rPr>
        <w:t>.NET Framework</w:t>
      </w:r>
      <w:r>
        <w:rPr>
          <w:rFonts w:hint="cs"/>
          <w:sz w:val="24"/>
          <w:szCs w:val="24"/>
          <w:rtl/>
        </w:rPr>
        <w:t>, הקובץ מכיל קוד בשפת ביניים, ולכן ירוץ על כל מכונה שמותקן עליה ה-</w:t>
      </w:r>
      <w:r>
        <w:rPr>
          <w:sz w:val="24"/>
          <w:szCs w:val="24"/>
        </w:rPr>
        <w:t>.NET Framework</w:t>
      </w:r>
      <w:r>
        <w:rPr>
          <w:rFonts w:hint="cs"/>
          <w:sz w:val="24"/>
          <w:szCs w:val="24"/>
          <w:rtl/>
        </w:rPr>
        <w:t xml:space="preserve"> .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663097">
        <w:rPr>
          <w:rFonts w:hint="cs"/>
          <w:b/>
          <w:bCs/>
          <w:sz w:val="24"/>
          <w:szCs w:val="24"/>
          <w:u w:val="single"/>
          <w:rtl/>
        </w:rPr>
        <w:t>תיאור ה</w:t>
      </w:r>
      <w:r w:rsidRPr="00663097">
        <w:rPr>
          <w:b/>
          <w:bCs/>
          <w:sz w:val="24"/>
          <w:szCs w:val="24"/>
          <w:u w:val="single"/>
        </w:rPr>
        <w:t>Assembly</w:t>
      </w:r>
      <w:r w:rsidRPr="006630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שם: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B18_Ex01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18:2:1:36568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חלק של ה-</w:t>
      </w:r>
      <w:r>
        <w:rPr>
          <w:sz w:val="24"/>
          <w:szCs w:val="24"/>
        </w:rPr>
        <w:t>Assembly</w:t>
      </w:r>
      <w:r>
        <w:rPr>
          <w:rFonts w:hint="cs"/>
          <w:sz w:val="24"/>
          <w:szCs w:val="24"/>
          <w:rtl/>
        </w:rPr>
        <w:t xml:space="preserve"> יש תשובות לסעיפים הקודמים? </w:t>
      </w:r>
      <w:r>
        <w:rPr>
          <w:sz w:val="24"/>
          <w:szCs w:val="24"/>
          <w:rtl/>
        </w:rPr>
        <w:tab/>
      </w:r>
      <w:r w:rsidRPr="00663097">
        <w:rPr>
          <w:rFonts w:hint="cs"/>
          <w:b/>
          <w:bCs/>
          <w:sz w:val="24"/>
          <w:szCs w:val="24"/>
          <w:rtl/>
        </w:rPr>
        <w:t>במניפסט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Assemblys</w:t>
      </w:r>
      <w:proofErr w:type="spellEnd"/>
      <w:r>
        <w:rPr>
          <w:rFonts w:hint="cs"/>
          <w:sz w:val="24"/>
          <w:szCs w:val="24"/>
          <w:rtl/>
        </w:rPr>
        <w:t xml:space="preserve"> נוספים בשימוש:</w:t>
      </w:r>
    </w:p>
    <w:p w:rsidR="007812DA" w:rsidRPr="007812DA" w:rsidRDefault="007812DA" w:rsidP="007812DA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Mscorelib</w:t>
      </w:r>
      <w:proofErr w:type="spellEnd"/>
    </w:p>
    <w:p w:rsidR="007812DA" w:rsidRDefault="007812DA" w:rsidP="007812D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2:0:0:0</w:t>
      </w:r>
    </w:p>
    <w:p w:rsidR="007812DA" w:rsidRDefault="007812DA" w:rsidP="007812DA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System.Xml</w:t>
      </w:r>
      <w:proofErr w:type="spellEnd"/>
    </w:p>
    <w:p w:rsidR="007812DA" w:rsidRDefault="007812DA" w:rsidP="007812D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 2:0:0:0</w:t>
      </w:r>
    </w:p>
    <w:p w:rsidR="007812DA" w:rsidRDefault="007812DA" w:rsidP="007812DA">
      <w:pPr>
        <w:pStyle w:val="ListParagraph"/>
        <w:ind w:left="2232"/>
        <w:rPr>
          <w:rFonts w:hint="cs"/>
          <w:sz w:val="24"/>
          <w:szCs w:val="24"/>
        </w:rPr>
      </w:pPr>
    </w:p>
    <w:p w:rsidR="007812DA" w:rsidRPr="007812DA" w:rsidRDefault="007812DA" w:rsidP="0078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ניתוח ה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</w:rPr>
        <w:t>MSIL</w:t>
      </w:r>
    </w:p>
    <w:tbl>
      <w:tblPr>
        <w:tblStyle w:val="GridTable4-Accent1"/>
        <w:tblW w:w="11107" w:type="dxa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268"/>
        <w:gridCol w:w="6441"/>
      </w:tblGrid>
      <w:tr w:rsidR="00B83F96" w:rsidRPr="00C40861" w:rsidTr="00B8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Type (Struct/Class/</w:t>
            </w:r>
            <w:proofErr w:type="spellStart"/>
            <w:r w:rsidRPr="00C40861">
              <w:rPr>
                <w:rFonts w:ascii="Arial" w:eastAsia="Times New Roman" w:hAnsi="Arial" w:cs="Arial"/>
                <w:color w:val="FFFFFF"/>
              </w:rPr>
              <w:t>Enum</w:t>
            </w:r>
            <w:proofErr w:type="spellEnd"/>
            <w:r w:rsidRPr="00C40861">
              <w:rPr>
                <w:rFonts w:ascii="Arial" w:eastAsia="Times New Roman" w:hAnsi="Arial" w:cs="Arial"/>
                <w:color w:val="FFFFFF"/>
              </w:rPr>
              <w:t>)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Name</w:t>
            </w:r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Members (methods, fields)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Program</w:t>
            </w:r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Program(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Program</w:t>
            </w:r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Main(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authenticateUser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displayMenuOptions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getUserInput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(Nested Class)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(Nested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Abort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0)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InputStatistic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1)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2)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RunInputStatistics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checkIfAscendingSeries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(string)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checkIfDescendingSeries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(string)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void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drawSandMachine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generateLineOfAstrix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StringBuilder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C40861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string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getInputFromUser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(out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:rsidR="007812DA" w:rsidRDefault="007812DA" w:rsidP="007812DA">
      <w:pPr>
        <w:pStyle w:val="ListParagraph"/>
        <w:ind w:left="360"/>
        <w:rPr>
          <w:sz w:val="24"/>
          <w:szCs w:val="24"/>
          <w:rtl/>
          <w:lang w:val="en-GB"/>
        </w:rPr>
      </w:pPr>
    </w:p>
    <w:p w:rsidR="00C40861" w:rsidRDefault="00B83F96" w:rsidP="00C4086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GB"/>
        </w:rPr>
      </w:pPr>
      <w:r w:rsidRPr="00B83F96">
        <w:rPr>
          <w:b/>
          <w:bCs/>
          <w:sz w:val="24"/>
          <w:szCs w:val="24"/>
          <w:u w:val="single"/>
        </w:rPr>
        <w:t>Authentication</w:t>
      </w:r>
      <w:r>
        <w:rPr>
          <w:rFonts w:hint="cs"/>
          <w:b/>
          <w:bCs/>
          <w:sz w:val="24"/>
          <w:szCs w:val="24"/>
          <w:u w:val="single"/>
          <w:rtl/>
          <w:lang w:val="en-GB"/>
        </w:rPr>
        <w:t>:</w:t>
      </w:r>
    </w:p>
    <w:p w:rsidR="00B83F96" w:rsidRDefault="00B83F96" w:rsidP="00B83F9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שם משתמש:</w:t>
      </w:r>
      <w:r>
        <w:rPr>
          <w:sz w:val="24"/>
          <w:szCs w:val="24"/>
          <w:rtl/>
          <w:lang w:val="en-GB"/>
        </w:rPr>
        <w:tab/>
      </w:r>
      <w:r>
        <w:rPr>
          <w:sz w:val="24"/>
          <w:szCs w:val="24"/>
          <w:lang w:val="en-GB"/>
        </w:rPr>
        <w:t>Ex01_18B</w:t>
      </w:r>
    </w:p>
    <w:p w:rsidR="00B83F96" w:rsidRPr="00B83F96" w:rsidRDefault="00B83F96" w:rsidP="00B83F96">
      <w:pPr>
        <w:pStyle w:val="ListParagraph"/>
        <w:numPr>
          <w:ilvl w:val="1"/>
          <w:numId w:val="1"/>
        </w:numPr>
        <w:rPr>
          <w:rFonts w:hint="cs"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סיסמא:</w:t>
      </w:r>
      <w:r>
        <w:rPr>
          <w:sz w:val="24"/>
          <w:szCs w:val="24"/>
          <w:rtl/>
          <w:lang w:val="en-GB"/>
        </w:rPr>
        <w:tab/>
      </w:r>
      <w:r>
        <w:rPr>
          <w:sz w:val="24"/>
          <w:szCs w:val="24"/>
        </w:rPr>
        <w:t>C#isthebest</w:t>
      </w:r>
      <w:bookmarkStart w:id="0" w:name="_GoBack"/>
      <w:bookmarkEnd w:id="0"/>
    </w:p>
    <w:sectPr w:rsidR="00B83F96" w:rsidRPr="00B83F96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97"/>
    <w:rsid w:val="0056688A"/>
    <w:rsid w:val="00663097"/>
    <w:rsid w:val="007812DA"/>
    <w:rsid w:val="009C4A4B"/>
    <w:rsid w:val="00B83F96"/>
    <w:rsid w:val="00C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A566"/>
  <w15:chartTrackingRefBased/>
  <w15:docId w15:val="{E17816AA-93F1-417C-BB4A-FD8C51B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97"/>
    <w:pPr>
      <w:ind w:left="720"/>
      <w:contextualSpacing/>
    </w:pPr>
  </w:style>
  <w:style w:type="table" w:styleId="TableGrid">
    <w:name w:val="Table Grid"/>
    <w:basedOn w:val="TableNormal"/>
    <w:uiPriority w:val="39"/>
    <w:rsid w:val="0078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08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1</cp:revision>
  <dcterms:created xsi:type="dcterms:W3CDTF">2018-04-02T09:31:00Z</dcterms:created>
  <dcterms:modified xsi:type="dcterms:W3CDTF">2018-04-02T10:14:00Z</dcterms:modified>
</cp:coreProperties>
</file>