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单位名称：南阳理工学院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单位性质：教育</w:t>
            </w:r>
          </w:p>
        </w:tc>
      </w:tr>
      <w:tr>
        <w:trPr>
          <w:trHeight w:val="5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社会统一信用码（组织机构代码）：5433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法定人代表姓名：张三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法定人身份证号码：362331199506293011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注册地：河南南阳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办公场所：长江路80号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行贿数额：10000元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行贿次数：1次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行贿时间：2017-04-01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信息录入时间：2017-04-18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录入单位：桐柏县公安局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录入人员：李四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审核人员：王五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行贿犯罪与情节：打算打算大所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判决文书编号：6545654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刑期：24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处置标准：因行贿犯罪被判处一年以上三年以下有期徒刑的，处置期限为自刑罚执行完毕之日起2年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处置期限：25个月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处置时间段：2019-04-18~2021-05-18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处置结果：限制行政许可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2017-04-18T15:13:38+08:00</dcterms:created>
  <dcterms:modified xsi:type="dcterms:W3CDTF">2017-04-18T15:13:38+08:00</dcterms:modified>
  <dc:title/>
  <dc:description/>
  <dc:subject/>
  <cp:keywords/>
  <cp:category/>
</cp:coreProperties>
</file>