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1332"/>
        <w:gridCol w:w="1568"/>
        <w:gridCol w:w="2731"/>
        <w:gridCol w:w="7365"/>
      </w:tblGrid>
      <w:tr w:rsidR="00E72AC3" w:rsidTr="00E72AC3">
        <w:trPr>
          <w:trHeight w:val="983"/>
        </w:trPr>
        <w:tc>
          <w:tcPr>
            <w:tcW w:w="1070" w:type="dxa"/>
          </w:tcPr>
          <w:p w:rsidR="00E72AC3" w:rsidRPr="00E72AC3" w:rsidRDefault="00E72AC3">
            <w:pPr>
              <w:rPr>
                <w:rFonts w:ascii="Arial" w:hAnsi="Arial" w:cs="Arial"/>
                <w:sz w:val="24"/>
                <w:szCs w:val="24"/>
              </w:rPr>
            </w:pPr>
          </w:p>
        </w:tc>
        <w:tc>
          <w:tcPr>
            <w:tcW w:w="1624" w:type="dxa"/>
          </w:tcPr>
          <w:p w:rsidR="00E72AC3" w:rsidRPr="00E72AC3" w:rsidRDefault="00E72AC3">
            <w:pPr>
              <w:rPr>
                <w:rFonts w:ascii="Arial" w:hAnsi="Arial" w:cs="Arial"/>
                <w:sz w:val="24"/>
                <w:szCs w:val="24"/>
              </w:rPr>
            </w:pPr>
            <w:r w:rsidRPr="00E72AC3">
              <w:rPr>
                <w:rFonts w:ascii="Arial" w:hAnsi="Arial" w:cs="Arial"/>
                <w:sz w:val="24"/>
                <w:szCs w:val="24"/>
              </w:rPr>
              <w:t>ventajas</w:t>
            </w:r>
          </w:p>
        </w:tc>
        <w:tc>
          <w:tcPr>
            <w:tcW w:w="2674" w:type="dxa"/>
          </w:tcPr>
          <w:p w:rsidR="00E72AC3" w:rsidRPr="00E72AC3" w:rsidRDefault="00E72AC3">
            <w:pPr>
              <w:rPr>
                <w:rFonts w:ascii="Arial" w:hAnsi="Arial" w:cs="Arial"/>
                <w:sz w:val="24"/>
                <w:szCs w:val="24"/>
              </w:rPr>
            </w:pPr>
            <w:r w:rsidRPr="00E72AC3">
              <w:rPr>
                <w:rFonts w:ascii="Arial" w:hAnsi="Arial" w:cs="Arial"/>
                <w:sz w:val="24"/>
                <w:szCs w:val="24"/>
              </w:rPr>
              <w:t>desventajas</w:t>
            </w:r>
          </w:p>
        </w:tc>
        <w:tc>
          <w:tcPr>
            <w:tcW w:w="7628" w:type="dxa"/>
          </w:tcPr>
          <w:p w:rsidR="00E72AC3" w:rsidRPr="00E72AC3" w:rsidRDefault="00E72AC3">
            <w:pPr>
              <w:rPr>
                <w:rFonts w:ascii="Arial" w:hAnsi="Arial" w:cs="Arial"/>
                <w:sz w:val="24"/>
                <w:szCs w:val="24"/>
              </w:rPr>
            </w:pPr>
            <w:r w:rsidRPr="00E72AC3">
              <w:rPr>
                <w:rFonts w:ascii="Arial" w:hAnsi="Arial" w:cs="Arial"/>
                <w:sz w:val="24"/>
                <w:szCs w:val="24"/>
              </w:rPr>
              <w:t xml:space="preserve">Precio </w:t>
            </w:r>
          </w:p>
        </w:tc>
      </w:tr>
      <w:tr w:rsidR="00E72AC3" w:rsidRPr="00E72AC3" w:rsidTr="00E72AC3">
        <w:trPr>
          <w:trHeight w:val="1979"/>
        </w:trPr>
        <w:tc>
          <w:tcPr>
            <w:tcW w:w="1070" w:type="dxa"/>
          </w:tcPr>
          <w:p w:rsidR="00E72AC3" w:rsidRPr="00E72AC3" w:rsidRDefault="00E72AC3" w:rsidP="0081369B">
            <w:pPr>
              <w:rPr>
                <w:rFonts w:ascii="Arial" w:hAnsi="Arial" w:cs="Arial"/>
                <w:sz w:val="24"/>
                <w:szCs w:val="24"/>
              </w:rPr>
            </w:pPr>
            <w:r w:rsidRPr="00E72AC3">
              <w:rPr>
                <w:rFonts w:ascii="Arial" w:hAnsi="Arial" w:cs="Arial"/>
                <w:sz w:val="24"/>
                <w:szCs w:val="24"/>
              </w:rPr>
              <w:t>GIT</w:t>
            </w:r>
          </w:p>
        </w:tc>
        <w:tc>
          <w:tcPr>
            <w:tcW w:w="1624" w:type="dxa"/>
          </w:tcPr>
          <w:p w:rsidR="00E72AC3" w:rsidRPr="00E72AC3" w:rsidRDefault="00E72AC3" w:rsidP="0081369B">
            <w:pPr>
              <w:rPr>
                <w:rFonts w:ascii="Arial" w:hAnsi="Arial" w:cs="Arial"/>
                <w:sz w:val="24"/>
                <w:szCs w:val="24"/>
              </w:rPr>
            </w:pPr>
            <w:r w:rsidRPr="00E72AC3">
              <w:rPr>
                <w:rFonts w:ascii="Arial" w:hAnsi="Arial" w:cs="Arial"/>
                <w:color w:val="040C28"/>
                <w:sz w:val="24"/>
                <w:szCs w:val="24"/>
                <w:shd w:val="clear" w:color="auto" w:fill="D3E3FD"/>
              </w:rPr>
              <w:t>Git permite rastrear y documentar cada cambio realizado en el código a lo largo del tiempo</w:t>
            </w:r>
            <w:r w:rsidRPr="00E72AC3">
              <w:rPr>
                <w:rFonts w:ascii="Arial" w:hAnsi="Arial" w:cs="Arial"/>
                <w:color w:val="4D5156"/>
                <w:sz w:val="24"/>
                <w:szCs w:val="24"/>
                <w:shd w:val="clear" w:color="auto" w:fill="FFFFFF"/>
              </w:rPr>
              <w:t>. Esto facilita la identificación de quién hizo qué cambio y cuándo, lo que es esencial para resolver problemas y mantener la transparencia en el desarrollo.</w:t>
            </w:r>
          </w:p>
          <w:p w:rsidR="00E72AC3" w:rsidRPr="00E72AC3" w:rsidRDefault="00E72AC3" w:rsidP="00620E2B">
            <w:pPr>
              <w:jc w:val="center"/>
              <w:rPr>
                <w:rFonts w:ascii="Arial" w:hAnsi="Arial" w:cs="Arial"/>
                <w:sz w:val="24"/>
                <w:szCs w:val="24"/>
              </w:rPr>
            </w:pPr>
          </w:p>
        </w:tc>
        <w:tc>
          <w:tcPr>
            <w:tcW w:w="2674" w:type="dxa"/>
          </w:tcPr>
          <w:p w:rsidR="00E72AC3" w:rsidRPr="00E72AC3" w:rsidRDefault="00E72AC3" w:rsidP="0081369B">
            <w:pPr>
              <w:rPr>
                <w:rFonts w:ascii="Arial" w:hAnsi="Arial" w:cs="Arial"/>
                <w:sz w:val="24"/>
                <w:szCs w:val="24"/>
              </w:rPr>
            </w:pPr>
            <w:r w:rsidRPr="00E72AC3">
              <w:rPr>
                <w:rFonts w:ascii="Arial" w:hAnsi="Arial" w:cs="Arial"/>
                <w:color w:val="4D5156"/>
                <w:sz w:val="24"/>
                <w:szCs w:val="24"/>
                <w:shd w:val="clear" w:color="auto" w:fill="FFFFFF"/>
              </w:rPr>
              <w:t>La principal </w:t>
            </w:r>
            <w:r w:rsidRPr="00E72AC3">
              <w:rPr>
                <w:rFonts w:ascii="Arial" w:hAnsi="Arial" w:cs="Arial"/>
                <w:color w:val="040C28"/>
                <w:sz w:val="24"/>
                <w:szCs w:val="24"/>
                <w:shd w:val="clear" w:color="auto" w:fill="D3E3FD"/>
              </w:rPr>
              <w:t>desventaja</w:t>
            </w:r>
            <w:r w:rsidRPr="00E72AC3">
              <w:rPr>
                <w:rFonts w:ascii="Arial" w:hAnsi="Arial" w:cs="Arial"/>
                <w:color w:val="4D5156"/>
                <w:sz w:val="24"/>
                <w:szCs w:val="24"/>
                <w:shd w:val="clear" w:color="auto" w:fill="FFFFFF"/>
              </w:rPr>
              <w:t> de </w:t>
            </w:r>
            <w:proofErr w:type="spellStart"/>
            <w:r w:rsidRPr="00E72AC3">
              <w:rPr>
                <w:rFonts w:ascii="Arial" w:hAnsi="Arial" w:cs="Arial"/>
                <w:color w:val="040C28"/>
                <w:sz w:val="24"/>
                <w:szCs w:val="24"/>
                <w:shd w:val="clear" w:color="auto" w:fill="D3E3FD"/>
              </w:rPr>
              <w:t>Github</w:t>
            </w:r>
            <w:proofErr w:type="spellEnd"/>
            <w:r w:rsidRPr="00E72AC3">
              <w:rPr>
                <w:rFonts w:ascii="Arial" w:hAnsi="Arial" w:cs="Arial"/>
                <w:color w:val="4D5156"/>
                <w:sz w:val="24"/>
                <w:szCs w:val="24"/>
                <w:shd w:val="clear" w:color="auto" w:fill="FFFFFF"/>
              </w:rPr>
              <w:t> es que para un proyecto abierto es muy buena opción de trabajo, pero para un proyecto privado donde solo un grupo cerrado de personas puedan intervenir se debe elegir una opción de pago, por lo que la herramienta tiene limitaciones en su versión gratuita.</w:t>
            </w:r>
          </w:p>
        </w:tc>
        <w:tc>
          <w:tcPr>
            <w:tcW w:w="7628" w:type="dxa"/>
          </w:tcPr>
          <w:p w:rsidR="00E72AC3" w:rsidRPr="00E72AC3" w:rsidRDefault="00E72AC3" w:rsidP="0081369B">
            <w:pPr>
              <w:rPr>
                <w:rFonts w:ascii="Arial" w:hAnsi="Arial" w:cs="Arial"/>
                <w:sz w:val="24"/>
                <w:szCs w:val="24"/>
              </w:rPr>
            </w:pPr>
            <w:r w:rsidRPr="00E72AC3">
              <w:rPr>
                <w:rFonts w:ascii="Arial" w:hAnsi="Arial" w:cs="Arial"/>
                <w:color w:val="4D5156"/>
                <w:sz w:val="24"/>
                <w:szCs w:val="24"/>
                <w:shd w:val="clear" w:color="auto" w:fill="FFFFFF"/>
              </w:rPr>
              <w:t xml:space="preserve">GitHub </w:t>
            </w:r>
            <w:proofErr w:type="spellStart"/>
            <w:r w:rsidRPr="00E72AC3">
              <w:rPr>
                <w:rFonts w:ascii="Arial" w:hAnsi="Arial" w:cs="Arial"/>
                <w:color w:val="4D5156"/>
                <w:sz w:val="24"/>
                <w:szCs w:val="24"/>
                <w:shd w:val="clear" w:color="auto" w:fill="FFFFFF"/>
              </w:rPr>
              <w:t>Team</w:t>
            </w:r>
            <w:proofErr w:type="spellEnd"/>
            <w:r w:rsidRPr="00E72AC3">
              <w:rPr>
                <w:rFonts w:ascii="Arial" w:hAnsi="Arial" w:cs="Arial"/>
                <w:color w:val="4D5156"/>
                <w:sz w:val="24"/>
                <w:szCs w:val="24"/>
                <w:shd w:val="clear" w:color="auto" w:fill="FFFFFF"/>
              </w:rPr>
              <w:t xml:space="preserve"> tiene ahora un precio mensual reducido de </w:t>
            </w:r>
            <w:r w:rsidRPr="00E72AC3">
              <w:rPr>
                <w:rFonts w:ascii="Arial" w:hAnsi="Arial" w:cs="Arial"/>
                <w:color w:val="040C28"/>
                <w:sz w:val="24"/>
                <w:szCs w:val="24"/>
                <w:shd w:val="clear" w:color="auto" w:fill="D3E3FD"/>
              </w:rPr>
              <w:t>$4 por usuario</w:t>
            </w:r>
            <w:r w:rsidRPr="00E72AC3">
              <w:rPr>
                <w:rFonts w:ascii="Arial" w:hAnsi="Arial" w:cs="Arial"/>
                <w:color w:val="4D5156"/>
                <w:sz w:val="24"/>
                <w:szCs w:val="24"/>
                <w:shd w:val="clear" w:color="auto" w:fill="FFFFFF"/>
              </w:rPr>
              <w:t>.</w:t>
            </w:r>
          </w:p>
        </w:tc>
      </w:tr>
      <w:tr w:rsidR="00E72AC3" w:rsidRPr="00E72AC3" w:rsidTr="00E72AC3">
        <w:trPr>
          <w:trHeight w:val="1837"/>
        </w:trPr>
        <w:tc>
          <w:tcPr>
            <w:tcW w:w="1070" w:type="dxa"/>
          </w:tcPr>
          <w:p w:rsidR="00E72AC3" w:rsidRPr="00E72AC3" w:rsidRDefault="00E72AC3" w:rsidP="0081369B">
            <w:pPr>
              <w:rPr>
                <w:rFonts w:ascii="Arial" w:hAnsi="Arial" w:cs="Arial"/>
                <w:sz w:val="24"/>
                <w:szCs w:val="24"/>
              </w:rPr>
            </w:pPr>
            <w:r w:rsidRPr="00E72AC3">
              <w:rPr>
                <w:rFonts w:ascii="Arial" w:hAnsi="Arial" w:cs="Arial"/>
                <w:sz w:val="24"/>
                <w:szCs w:val="24"/>
              </w:rPr>
              <w:lastRenderedPageBreak/>
              <w:t>CVS</w:t>
            </w:r>
          </w:p>
        </w:tc>
        <w:tc>
          <w:tcPr>
            <w:tcW w:w="1624" w:type="dxa"/>
          </w:tcPr>
          <w:p w:rsidR="00E72AC3" w:rsidRPr="00620E2B" w:rsidRDefault="00E72AC3" w:rsidP="00620E2B">
            <w:pPr>
              <w:shd w:val="clear" w:color="auto" w:fill="FFFFFF"/>
              <w:rPr>
                <w:rFonts w:ascii="Arial" w:eastAsia="Times New Roman" w:hAnsi="Arial" w:cs="Arial"/>
                <w:color w:val="202124"/>
                <w:sz w:val="24"/>
                <w:szCs w:val="24"/>
                <w:lang w:eastAsia="es-MX"/>
              </w:rPr>
            </w:pPr>
            <w:r w:rsidRPr="00E72AC3">
              <w:rPr>
                <w:rFonts w:ascii="Arial" w:eastAsia="Times New Roman" w:hAnsi="Arial" w:cs="Arial"/>
                <w:color w:val="202124"/>
                <w:sz w:val="24"/>
                <w:szCs w:val="24"/>
                <w:lang w:eastAsia="es-MX"/>
              </w:rPr>
              <w:t>herramientas de control de versiones?</w:t>
            </w:r>
          </w:p>
          <w:p w:rsidR="00E72AC3" w:rsidRPr="00620E2B" w:rsidRDefault="00E72AC3" w:rsidP="00620E2B">
            <w:pPr>
              <w:shd w:val="clear" w:color="auto" w:fill="FFFFFF"/>
              <w:rPr>
                <w:rFonts w:ascii="Arial" w:eastAsia="Times New Roman" w:hAnsi="Arial" w:cs="Arial"/>
                <w:color w:val="202124"/>
                <w:sz w:val="24"/>
                <w:szCs w:val="24"/>
                <w:lang w:eastAsia="es-MX"/>
              </w:rPr>
            </w:pPr>
            <w:r w:rsidRPr="00E72AC3">
              <w:rPr>
                <w:rFonts w:ascii="Arial" w:eastAsia="Times New Roman" w:hAnsi="Arial" w:cs="Arial"/>
                <w:color w:val="202124"/>
                <w:sz w:val="24"/>
                <w:szCs w:val="24"/>
                <w:lang w:val="es-ES" w:eastAsia="es-MX"/>
              </w:rPr>
              <w:t>Favorecen la colaboración entre los integrantes del equipo facilitando la integración de sus </w:t>
            </w:r>
            <w:r w:rsidRPr="00E72AC3">
              <w:rPr>
                <w:rFonts w:ascii="Arial" w:eastAsia="Times New Roman" w:hAnsi="Arial" w:cs="Arial"/>
                <w:color w:val="040C28"/>
                <w:sz w:val="24"/>
                <w:szCs w:val="24"/>
                <w:shd w:val="clear" w:color="auto" w:fill="D3E3FD"/>
                <w:lang w:val="es-ES" w:eastAsia="es-MX"/>
              </w:rPr>
              <w:t>versiones</w:t>
            </w:r>
            <w:r w:rsidRPr="00E72AC3">
              <w:rPr>
                <w:rFonts w:ascii="Arial" w:eastAsia="Times New Roman" w:hAnsi="Arial" w:cs="Arial"/>
                <w:color w:val="202124"/>
                <w:sz w:val="24"/>
                <w:szCs w:val="24"/>
                <w:lang w:val="es-ES" w:eastAsia="es-MX"/>
              </w:rPr>
              <w:t>, encontrando cambios potencialmente incompatibles y ayudando a resolver tales conflictos.</w:t>
            </w:r>
          </w:p>
          <w:p w:rsidR="00E72AC3" w:rsidRPr="00E72AC3" w:rsidRDefault="00E72AC3" w:rsidP="0081369B">
            <w:pPr>
              <w:rPr>
                <w:rFonts w:ascii="Arial" w:hAnsi="Arial" w:cs="Arial"/>
                <w:sz w:val="24"/>
                <w:szCs w:val="24"/>
              </w:rPr>
            </w:pPr>
          </w:p>
        </w:tc>
        <w:tc>
          <w:tcPr>
            <w:tcW w:w="2674" w:type="dxa"/>
          </w:tcPr>
          <w:p w:rsidR="00E72AC3" w:rsidRPr="00E72AC3" w:rsidRDefault="00E72AC3" w:rsidP="0081369B">
            <w:pPr>
              <w:rPr>
                <w:rFonts w:ascii="Arial" w:hAnsi="Arial" w:cs="Arial"/>
                <w:sz w:val="24"/>
                <w:szCs w:val="24"/>
              </w:rPr>
            </w:pPr>
            <w:r w:rsidRPr="00E72AC3">
              <w:rPr>
                <w:rFonts w:ascii="Arial" w:hAnsi="Arial" w:cs="Arial"/>
                <w:sz w:val="24"/>
                <w:szCs w:val="24"/>
              </w:rPr>
              <w:t xml:space="preserve">Problemas con cambios de nombre en archivos y directorios n Confusión con versiones anteriores n Especialmente si se renombran y mueven en el mismo </w:t>
            </w:r>
            <w:proofErr w:type="spellStart"/>
            <w:r w:rsidRPr="00E72AC3">
              <w:rPr>
                <w:rFonts w:ascii="Arial" w:hAnsi="Arial" w:cs="Arial"/>
                <w:sz w:val="24"/>
                <w:szCs w:val="24"/>
              </w:rPr>
              <w:t>commit</w:t>
            </w:r>
            <w:proofErr w:type="spellEnd"/>
            <w:r w:rsidRPr="00E72AC3">
              <w:rPr>
                <w:rFonts w:ascii="Arial" w:hAnsi="Arial" w:cs="Arial"/>
                <w:sz w:val="24"/>
                <w:szCs w:val="24"/>
              </w:rPr>
              <w:t xml:space="preserve"> n Problemas con el borrado de archivos o directorios n Pueden hacerse persistentes y no borrarse adecuadamente n Almacenamiento de copias locales n Los metadatos del control de versiones (.</w:t>
            </w:r>
            <w:proofErr w:type="spellStart"/>
            <w:r w:rsidRPr="00E72AC3">
              <w:rPr>
                <w:rFonts w:ascii="Arial" w:hAnsi="Arial" w:cs="Arial"/>
                <w:sz w:val="24"/>
                <w:szCs w:val="24"/>
              </w:rPr>
              <w:t>svn</w:t>
            </w:r>
            <w:proofErr w:type="spellEnd"/>
            <w:r w:rsidRPr="00E72AC3">
              <w:rPr>
                <w:rFonts w:ascii="Arial" w:hAnsi="Arial" w:cs="Arial"/>
                <w:sz w:val="24"/>
                <w:szCs w:val="24"/>
              </w:rPr>
              <w:t xml:space="preserve">) pueden corromperse fácilmente por errores del usuario n Pequeños problemas de codificación de acentos n Acento en el tronco (Linux) + </w:t>
            </w:r>
            <w:proofErr w:type="spellStart"/>
            <w:r w:rsidRPr="00E72AC3">
              <w:rPr>
                <w:rFonts w:ascii="Arial" w:hAnsi="Arial" w:cs="Arial"/>
                <w:sz w:val="24"/>
                <w:szCs w:val="24"/>
              </w:rPr>
              <w:t>checkout</w:t>
            </w:r>
            <w:proofErr w:type="spellEnd"/>
            <w:r w:rsidRPr="00E72AC3">
              <w:rPr>
                <w:rFonts w:ascii="Arial" w:hAnsi="Arial" w:cs="Arial"/>
                <w:sz w:val="24"/>
                <w:szCs w:val="24"/>
              </w:rPr>
              <w:t xml:space="preserve"> en </w:t>
            </w:r>
            <w:proofErr w:type="spellStart"/>
            <w:r w:rsidRPr="00E72AC3">
              <w:rPr>
                <w:rFonts w:ascii="Arial" w:hAnsi="Arial" w:cs="Arial"/>
                <w:sz w:val="24"/>
                <w:szCs w:val="24"/>
              </w:rPr>
              <w:t>MacOs</w:t>
            </w:r>
            <w:proofErr w:type="spellEnd"/>
          </w:p>
        </w:tc>
        <w:tc>
          <w:tcPr>
            <w:tcW w:w="7628" w:type="dxa"/>
          </w:tcPr>
          <w:p w:rsidR="00E72AC3" w:rsidRPr="00E72AC3" w:rsidRDefault="00E72AC3" w:rsidP="0081369B">
            <w:pPr>
              <w:rPr>
                <w:rFonts w:ascii="Arial" w:hAnsi="Arial" w:cs="Arial"/>
                <w:sz w:val="24"/>
                <w:szCs w:val="24"/>
              </w:rPr>
            </w:pPr>
            <w:r w:rsidRPr="00E72AC3">
              <w:rPr>
                <w:rFonts w:ascii="Arial" w:hAnsi="Arial" w:cs="Arial"/>
                <w:color w:val="040C28"/>
                <w:sz w:val="24"/>
                <w:szCs w:val="24"/>
                <w:shd w:val="clear" w:color="auto" w:fill="D3E3FD"/>
              </w:rPr>
              <w:t>$3.35/</w:t>
            </w:r>
            <w:proofErr w:type="spellStart"/>
            <w:r w:rsidRPr="00E72AC3">
              <w:rPr>
                <w:rFonts w:ascii="Arial" w:hAnsi="Arial" w:cs="Arial"/>
                <w:color w:val="040C28"/>
                <w:sz w:val="24"/>
                <w:szCs w:val="24"/>
                <w:shd w:val="clear" w:color="auto" w:fill="D3E3FD"/>
              </w:rPr>
              <w:t>ea</w:t>
            </w:r>
            <w:proofErr w:type="spellEnd"/>
            <w:r w:rsidRPr="00E72AC3">
              <w:rPr>
                <w:rFonts w:ascii="Arial" w:hAnsi="Arial" w:cs="Arial"/>
                <w:color w:val="4D5156"/>
                <w:sz w:val="24"/>
                <w:szCs w:val="24"/>
                <w:shd w:val="clear" w:color="auto" w:fill="FFFFFF"/>
              </w:rPr>
              <w:t xml:space="preserve">. </w:t>
            </w:r>
            <w:bookmarkStart w:id="0" w:name="_GoBack"/>
            <w:bookmarkEnd w:id="0"/>
          </w:p>
        </w:tc>
      </w:tr>
      <w:tr w:rsidR="00E72AC3" w:rsidRPr="00E72AC3" w:rsidTr="00E72AC3">
        <w:trPr>
          <w:trHeight w:val="1551"/>
        </w:trPr>
        <w:tc>
          <w:tcPr>
            <w:tcW w:w="1070" w:type="dxa"/>
          </w:tcPr>
          <w:p w:rsidR="00E72AC3" w:rsidRPr="00E72AC3" w:rsidRDefault="00E72AC3" w:rsidP="0081369B">
            <w:pPr>
              <w:rPr>
                <w:rFonts w:ascii="Arial" w:hAnsi="Arial" w:cs="Arial"/>
                <w:sz w:val="24"/>
                <w:szCs w:val="24"/>
              </w:rPr>
            </w:pPr>
            <w:r w:rsidRPr="00E72AC3">
              <w:rPr>
                <w:rFonts w:ascii="Arial" w:hAnsi="Arial" w:cs="Arial"/>
                <w:sz w:val="24"/>
                <w:szCs w:val="24"/>
              </w:rPr>
              <w:t>APACHE SUBVERSION</w:t>
            </w:r>
          </w:p>
        </w:tc>
        <w:tc>
          <w:tcPr>
            <w:tcW w:w="1624" w:type="dxa"/>
          </w:tcPr>
          <w:p w:rsidR="00E72AC3" w:rsidRPr="00E72AC3" w:rsidRDefault="00E72AC3" w:rsidP="00620E2B">
            <w:pPr>
              <w:ind w:firstLine="708"/>
              <w:rPr>
                <w:rFonts w:ascii="Arial" w:hAnsi="Arial" w:cs="Arial"/>
                <w:sz w:val="24"/>
                <w:szCs w:val="24"/>
              </w:rPr>
            </w:pPr>
            <w:r w:rsidRPr="00E72AC3">
              <w:rPr>
                <w:rFonts w:ascii="Arial" w:hAnsi="Arial" w:cs="Arial"/>
                <w:color w:val="000000"/>
                <w:sz w:val="24"/>
                <w:szCs w:val="24"/>
                <w:shd w:val="clear" w:color="auto" w:fill="FFFFFF"/>
              </w:rPr>
              <w:t xml:space="preserve">Este software lleva a cabo el proceso de guardar </w:t>
            </w:r>
            <w:r w:rsidRPr="00E72AC3">
              <w:rPr>
                <w:rFonts w:ascii="Arial" w:hAnsi="Arial" w:cs="Arial"/>
                <w:color w:val="000000"/>
                <w:sz w:val="24"/>
                <w:szCs w:val="24"/>
                <w:shd w:val="clear" w:color="auto" w:fill="FFFFFF"/>
              </w:rPr>
              <w:lastRenderedPageBreak/>
              <w:t xml:space="preserve">los cambios, llamado comúnmente como </w:t>
            </w:r>
            <w:proofErr w:type="spellStart"/>
            <w:r w:rsidRPr="00E72AC3">
              <w:rPr>
                <w:rFonts w:ascii="Arial" w:hAnsi="Arial" w:cs="Arial"/>
                <w:color w:val="000000"/>
                <w:sz w:val="24"/>
                <w:szCs w:val="24"/>
                <w:shd w:val="clear" w:color="auto" w:fill="FFFFFF"/>
              </w:rPr>
              <w:t>commit</w:t>
            </w:r>
            <w:proofErr w:type="spellEnd"/>
            <w:r w:rsidRPr="00E72AC3">
              <w:rPr>
                <w:rFonts w:ascii="Arial" w:hAnsi="Arial" w:cs="Arial"/>
                <w:color w:val="000000"/>
                <w:sz w:val="24"/>
                <w:szCs w:val="24"/>
                <w:shd w:val="clear" w:color="auto" w:fill="FFFFFF"/>
              </w:rPr>
              <w:t xml:space="preserve">, en un repositorio de manera </w:t>
            </w:r>
            <w:proofErr w:type="gramStart"/>
            <w:r w:rsidRPr="00E72AC3">
              <w:rPr>
                <w:rFonts w:ascii="Arial" w:hAnsi="Arial" w:cs="Arial"/>
                <w:color w:val="000000"/>
                <w:sz w:val="24"/>
                <w:szCs w:val="24"/>
                <w:shd w:val="clear" w:color="auto" w:fill="FFFFFF"/>
              </w:rPr>
              <w:t>atómica</w:t>
            </w:r>
            <w:proofErr w:type="gramEnd"/>
            <w:r w:rsidRPr="00E72AC3">
              <w:rPr>
                <w:rFonts w:ascii="Arial" w:hAnsi="Arial" w:cs="Arial"/>
                <w:color w:val="000000"/>
                <w:sz w:val="24"/>
                <w:szCs w:val="24"/>
                <w:shd w:val="clear" w:color="auto" w:fill="FFFFFF"/>
              </w:rPr>
              <w:t xml:space="preserve"> es decir, dicho proceso se realiza de manera completa o no se realiza del todo. Esto permite deshacer un proceso guardado en caso de que ocurran problemas durante dicha tarea, lo que significa </w:t>
            </w:r>
            <w:proofErr w:type="gramStart"/>
            <w:r w:rsidRPr="00E72AC3">
              <w:rPr>
                <w:rFonts w:ascii="Arial" w:hAnsi="Arial" w:cs="Arial"/>
                <w:color w:val="000000"/>
                <w:sz w:val="24"/>
                <w:szCs w:val="24"/>
                <w:shd w:val="clear" w:color="auto" w:fill="FFFFFF"/>
              </w:rPr>
              <w:t>que</w:t>
            </w:r>
            <w:proofErr w:type="gramEnd"/>
            <w:r w:rsidRPr="00E72AC3">
              <w:rPr>
                <w:rFonts w:ascii="Arial" w:hAnsi="Arial" w:cs="Arial"/>
                <w:color w:val="000000"/>
                <w:sz w:val="24"/>
                <w:szCs w:val="24"/>
                <w:shd w:val="clear" w:color="auto" w:fill="FFFFFF"/>
              </w:rPr>
              <w:t xml:space="preserve"> si el proceso de guardado de cambios </w:t>
            </w:r>
            <w:r w:rsidRPr="00E72AC3">
              <w:rPr>
                <w:rFonts w:ascii="Arial" w:hAnsi="Arial" w:cs="Arial"/>
                <w:color w:val="000000"/>
                <w:sz w:val="24"/>
                <w:szCs w:val="24"/>
                <w:shd w:val="clear" w:color="auto" w:fill="FFFFFF"/>
              </w:rPr>
              <w:lastRenderedPageBreak/>
              <w:t>es interrumpido por alguna razón, no provocará inconsistencias en el repositorio.</w:t>
            </w:r>
          </w:p>
        </w:tc>
        <w:tc>
          <w:tcPr>
            <w:tcW w:w="2674" w:type="dxa"/>
          </w:tcPr>
          <w:p w:rsidR="00E72AC3" w:rsidRPr="00620E2B" w:rsidRDefault="00E72AC3" w:rsidP="00620E2B">
            <w:pPr>
              <w:numPr>
                <w:ilvl w:val="0"/>
                <w:numId w:val="1"/>
              </w:numPr>
              <w:shd w:val="clear" w:color="auto" w:fill="FFFFFF"/>
              <w:ind w:left="300"/>
              <w:rPr>
                <w:rFonts w:ascii="Arial" w:eastAsia="Times New Roman" w:hAnsi="Arial" w:cs="Arial"/>
                <w:color w:val="555555"/>
                <w:sz w:val="24"/>
                <w:szCs w:val="24"/>
                <w:lang w:eastAsia="es-MX"/>
              </w:rPr>
            </w:pPr>
            <w:r w:rsidRPr="00620E2B">
              <w:rPr>
                <w:rFonts w:ascii="Arial" w:eastAsia="Times New Roman" w:hAnsi="Arial" w:cs="Arial"/>
                <w:color w:val="555555"/>
                <w:sz w:val="24"/>
                <w:szCs w:val="24"/>
                <w:lang w:eastAsia="es-MX"/>
              </w:rPr>
              <w:lastRenderedPageBreak/>
              <w:t xml:space="preserve">El manejo de cambio de nombres de archivos no es completo. Lo maneja como la </w:t>
            </w:r>
            <w:r w:rsidRPr="00620E2B">
              <w:rPr>
                <w:rFonts w:ascii="Arial" w:eastAsia="Times New Roman" w:hAnsi="Arial" w:cs="Arial"/>
                <w:color w:val="555555"/>
                <w:sz w:val="24"/>
                <w:szCs w:val="24"/>
                <w:lang w:eastAsia="es-MX"/>
              </w:rPr>
              <w:lastRenderedPageBreak/>
              <w:t>suma de una operación de copia y una de borrado.</w:t>
            </w:r>
          </w:p>
          <w:p w:rsidR="00E72AC3" w:rsidRPr="00620E2B" w:rsidRDefault="00E72AC3" w:rsidP="00620E2B">
            <w:pPr>
              <w:numPr>
                <w:ilvl w:val="0"/>
                <w:numId w:val="1"/>
              </w:numPr>
              <w:shd w:val="clear" w:color="auto" w:fill="FFFFFF"/>
              <w:ind w:left="300"/>
              <w:rPr>
                <w:rFonts w:ascii="Arial" w:eastAsia="Times New Roman" w:hAnsi="Arial" w:cs="Arial"/>
                <w:color w:val="555555"/>
                <w:sz w:val="24"/>
                <w:szCs w:val="24"/>
                <w:lang w:eastAsia="es-MX"/>
              </w:rPr>
            </w:pPr>
            <w:r w:rsidRPr="00620E2B">
              <w:rPr>
                <w:rFonts w:ascii="Arial" w:eastAsia="Times New Roman" w:hAnsi="Arial" w:cs="Arial"/>
                <w:color w:val="555555"/>
                <w:sz w:val="24"/>
                <w:szCs w:val="24"/>
                <w:lang w:eastAsia="es-MX"/>
              </w:rPr>
              <w:t xml:space="preserve">No resuelve el problema de aplicar repetidamente parches entre ramas, no facilita el llevar la cuenta de qué cambios se han trasladado. Esto se resuelve siendo cuidadoso con los mensajes de </w:t>
            </w:r>
            <w:proofErr w:type="spellStart"/>
            <w:r w:rsidRPr="00620E2B">
              <w:rPr>
                <w:rFonts w:ascii="Arial" w:eastAsia="Times New Roman" w:hAnsi="Arial" w:cs="Arial"/>
                <w:color w:val="555555"/>
                <w:sz w:val="24"/>
                <w:szCs w:val="24"/>
                <w:lang w:eastAsia="es-MX"/>
              </w:rPr>
              <w:t>commit</w:t>
            </w:r>
            <w:proofErr w:type="spellEnd"/>
            <w:r w:rsidRPr="00620E2B">
              <w:rPr>
                <w:rFonts w:ascii="Arial" w:eastAsia="Times New Roman" w:hAnsi="Arial" w:cs="Arial"/>
                <w:color w:val="555555"/>
                <w:sz w:val="24"/>
                <w:szCs w:val="24"/>
                <w:lang w:eastAsia="es-MX"/>
              </w:rPr>
              <w:t>. Esta carencia será corregida en la próxima versión.</w:t>
            </w:r>
          </w:p>
          <w:p w:rsidR="00E72AC3" w:rsidRPr="00E72AC3" w:rsidRDefault="00E72AC3" w:rsidP="0081369B">
            <w:pPr>
              <w:rPr>
                <w:rFonts w:ascii="Arial" w:hAnsi="Arial" w:cs="Arial"/>
                <w:sz w:val="24"/>
                <w:szCs w:val="24"/>
              </w:rPr>
            </w:pPr>
          </w:p>
        </w:tc>
        <w:tc>
          <w:tcPr>
            <w:tcW w:w="7628" w:type="dxa"/>
          </w:tcPr>
          <w:p w:rsidR="00E72AC3" w:rsidRPr="00E72AC3" w:rsidRDefault="00E72AC3" w:rsidP="0081369B">
            <w:pPr>
              <w:rPr>
                <w:rFonts w:ascii="Arial" w:hAnsi="Arial" w:cs="Arial"/>
                <w:sz w:val="24"/>
                <w:szCs w:val="24"/>
              </w:rPr>
            </w:pPr>
            <w:r w:rsidRPr="00E72AC3">
              <w:rPr>
                <w:rFonts w:ascii="Arial" w:hAnsi="Arial" w:cs="Arial"/>
                <w:color w:val="4D5156"/>
                <w:sz w:val="24"/>
                <w:szCs w:val="24"/>
                <w:shd w:val="clear" w:color="auto" w:fill="FFFFFF"/>
              </w:rPr>
              <w:lastRenderedPageBreak/>
              <w:t> $0.176/</w:t>
            </w:r>
            <w:proofErr w:type="spellStart"/>
            <w:r w:rsidRPr="00E72AC3">
              <w:rPr>
                <w:rFonts w:ascii="Arial" w:hAnsi="Arial" w:cs="Arial"/>
                <w:color w:val="4D5156"/>
                <w:sz w:val="24"/>
                <w:szCs w:val="24"/>
                <w:shd w:val="clear" w:color="auto" w:fill="FFFFFF"/>
              </w:rPr>
              <w:t>hr</w:t>
            </w:r>
            <w:proofErr w:type="spellEnd"/>
            <w:r w:rsidRPr="00E72AC3">
              <w:rPr>
                <w:rFonts w:ascii="Arial" w:hAnsi="Arial" w:cs="Arial"/>
                <w:color w:val="4D5156"/>
                <w:sz w:val="24"/>
                <w:szCs w:val="24"/>
                <w:shd w:val="clear" w:color="auto" w:fill="FFFFFF"/>
              </w:rPr>
              <w:t>.</w:t>
            </w:r>
          </w:p>
        </w:tc>
      </w:tr>
      <w:tr w:rsidR="00E72AC3" w:rsidRPr="00E72AC3" w:rsidTr="00E72AC3">
        <w:trPr>
          <w:trHeight w:val="1829"/>
        </w:trPr>
        <w:tc>
          <w:tcPr>
            <w:tcW w:w="1070" w:type="dxa"/>
          </w:tcPr>
          <w:p w:rsidR="00E72AC3" w:rsidRPr="00E72AC3" w:rsidRDefault="00E72AC3" w:rsidP="0081369B">
            <w:pPr>
              <w:rPr>
                <w:rFonts w:ascii="Arial" w:hAnsi="Arial" w:cs="Arial"/>
                <w:sz w:val="24"/>
                <w:szCs w:val="24"/>
              </w:rPr>
            </w:pPr>
            <w:r w:rsidRPr="00E72AC3">
              <w:rPr>
                <w:rFonts w:ascii="Arial" w:hAnsi="Arial" w:cs="Arial"/>
                <w:sz w:val="24"/>
                <w:szCs w:val="24"/>
              </w:rPr>
              <w:lastRenderedPageBreak/>
              <w:t>MRCURIAL</w:t>
            </w:r>
          </w:p>
        </w:tc>
        <w:tc>
          <w:tcPr>
            <w:tcW w:w="1624" w:type="dxa"/>
          </w:tcPr>
          <w:p w:rsidR="00E72AC3" w:rsidRPr="00E72AC3" w:rsidRDefault="00E72AC3" w:rsidP="0081369B">
            <w:pPr>
              <w:rPr>
                <w:rFonts w:ascii="Arial" w:hAnsi="Arial" w:cs="Arial"/>
                <w:sz w:val="24"/>
                <w:szCs w:val="24"/>
              </w:rPr>
            </w:pPr>
          </w:p>
          <w:p w:rsidR="00E72AC3" w:rsidRPr="00E72AC3" w:rsidRDefault="00E72AC3" w:rsidP="00E72AC3">
            <w:pPr>
              <w:numPr>
                <w:ilvl w:val="0"/>
                <w:numId w:val="2"/>
              </w:numPr>
              <w:shd w:val="clear" w:color="auto" w:fill="FFFFFF"/>
              <w:spacing w:before="100" w:beforeAutospacing="1" w:after="100" w:afterAutospacing="1"/>
              <w:ind w:left="384"/>
              <w:rPr>
                <w:rFonts w:ascii="Arial" w:eastAsia="Times New Roman" w:hAnsi="Arial" w:cs="Arial"/>
                <w:color w:val="001133"/>
                <w:sz w:val="24"/>
                <w:szCs w:val="24"/>
                <w:lang w:eastAsia="es-MX"/>
              </w:rPr>
            </w:pPr>
            <w:r w:rsidRPr="00E72AC3">
              <w:rPr>
                <w:rFonts w:ascii="Arial" w:eastAsia="Times New Roman" w:hAnsi="Arial" w:cs="Arial"/>
                <w:color w:val="001133"/>
                <w:sz w:val="24"/>
                <w:szCs w:val="24"/>
                <w:lang w:eastAsia="es-MX"/>
              </w:rPr>
              <w:t>Escalable y adaptable al tamaño y exigencias del proyecto.</w:t>
            </w:r>
          </w:p>
          <w:p w:rsidR="00E72AC3" w:rsidRPr="00E72AC3" w:rsidRDefault="00E72AC3" w:rsidP="00E72AC3">
            <w:pPr>
              <w:numPr>
                <w:ilvl w:val="0"/>
                <w:numId w:val="2"/>
              </w:numPr>
              <w:shd w:val="clear" w:color="auto" w:fill="FFFFFF"/>
              <w:spacing w:before="100" w:beforeAutospacing="1" w:after="100" w:afterAutospacing="1"/>
              <w:ind w:left="384"/>
              <w:rPr>
                <w:rFonts w:ascii="Arial" w:eastAsia="Times New Roman" w:hAnsi="Arial" w:cs="Arial"/>
                <w:color w:val="001133"/>
                <w:sz w:val="24"/>
                <w:szCs w:val="24"/>
                <w:lang w:eastAsia="es-MX"/>
              </w:rPr>
            </w:pPr>
            <w:r w:rsidRPr="00E72AC3">
              <w:rPr>
                <w:rFonts w:ascii="Arial" w:eastAsia="Times New Roman" w:hAnsi="Arial" w:cs="Arial"/>
                <w:color w:val="001133"/>
                <w:sz w:val="24"/>
                <w:szCs w:val="24"/>
                <w:lang w:eastAsia="es-MX"/>
              </w:rPr>
              <w:t>Escrito en Python por ende es más fácil su manejo.</w:t>
            </w:r>
          </w:p>
          <w:p w:rsidR="00E72AC3" w:rsidRPr="00E72AC3" w:rsidRDefault="00E72AC3" w:rsidP="00E72AC3">
            <w:pPr>
              <w:numPr>
                <w:ilvl w:val="0"/>
                <w:numId w:val="2"/>
              </w:numPr>
              <w:shd w:val="clear" w:color="auto" w:fill="FFFFFF"/>
              <w:spacing w:before="100" w:beforeAutospacing="1" w:after="100" w:afterAutospacing="1"/>
              <w:ind w:left="384"/>
              <w:rPr>
                <w:rFonts w:ascii="Arial" w:eastAsia="Times New Roman" w:hAnsi="Arial" w:cs="Arial"/>
                <w:color w:val="001133"/>
                <w:sz w:val="24"/>
                <w:szCs w:val="24"/>
                <w:lang w:eastAsia="es-MX"/>
              </w:rPr>
            </w:pPr>
            <w:r w:rsidRPr="00E72AC3">
              <w:rPr>
                <w:rFonts w:ascii="Arial" w:eastAsia="Times New Roman" w:hAnsi="Arial" w:cs="Arial"/>
                <w:color w:val="001133"/>
                <w:sz w:val="24"/>
                <w:szCs w:val="24"/>
                <w:lang w:eastAsia="es-MX"/>
              </w:rPr>
              <w:t xml:space="preserve">Funciona bien sobre páginas </w:t>
            </w:r>
            <w:r w:rsidRPr="00E72AC3">
              <w:rPr>
                <w:rFonts w:ascii="Arial" w:eastAsia="Times New Roman" w:hAnsi="Arial" w:cs="Arial"/>
                <w:color w:val="001133"/>
                <w:sz w:val="24"/>
                <w:szCs w:val="24"/>
                <w:lang w:eastAsia="es-MX"/>
              </w:rPr>
              <w:lastRenderedPageBreak/>
              <w:t>y directorios web</w:t>
            </w:r>
          </w:p>
          <w:p w:rsidR="00E72AC3" w:rsidRPr="00E72AC3" w:rsidRDefault="00E72AC3" w:rsidP="00E72AC3">
            <w:pPr>
              <w:jc w:val="center"/>
              <w:rPr>
                <w:rFonts w:ascii="Arial" w:hAnsi="Arial" w:cs="Arial"/>
                <w:sz w:val="24"/>
                <w:szCs w:val="24"/>
              </w:rPr>
            </w:pPr>
          </w:p>
        </w:tc>
        <w:tc>
          <w:tcPr>
            <w:tcW w:w="2674" w:type="dxa"/>
          </w:tcPr>
          <w:p w:rsidR="00E72AC3" w:rsidRPr="00E72AC3" w:rsidRDefault="00E72AC3" w:rsidP="00E72AC3">
            <w:pPr>
              <w:numPr>
                <w:ilvl w:val="0"/>
                <w:numId w:val="3"/>
              </w:numPr>
              <w:shd w:val="clear" w:color="auto" w:fill="FFFFFF"/>
              <w:spacing w:before="100" w:beforeAutospacing="1" w:after="100" w:afterAutospacing="1"/>
              <w:ind w:left="384"/>
              <w:rPr>
                <w:rFonts w:ascii="Arial" w:eastAsia="Times New Roman" w:hAnsi="Arial" w:cs="Arial"/>
                <w:color w:val="001133"/>
                <w:sz w:val="24"/>
                <w:szCs w:val="24"/>
                <w:lang w:eastAsia="es-MX"/>
              </w:rPr>
            </w:pPr>
            <w:r w:rsidRPr="00E72AC3">
              <w:rPr>
                <w:rFonts w:ascii="Arial" w:eastAsia="Times New Roman" w:hAnsi="Arial" w:cs="Arial"/>
                <w:color w:val="001133"/>
                <w:sz w:val="24"/>
                <w:szCs w:val="24"/>
                <w:lang w:eastAsia="es-MX"/>
              </w:rPr>
              <w:lastRenderedPageBreak/>
              <w:t>Pocas caracterizas añadidas por default</w:t>
            </w:r>
          </w:p>
          <w:p w:rsidR="00E72AC3" w:rsidRPr="00E72AC3" w:rsidRDefault="00E72AC3" w:rsidP="00E72AC3">
            <w:pPr>
              <w:numPr>
                <w:ilvl w:val="0"/>
                <w:numId w:val="3"/>
              </w:numPr>
              <w:shd w:val="clear" w:color="auto" w:fill="FFFFFF"/>
              <w:spacing w:before="100" w:beforeAutospacing="1" w:after="100" w:afterAutospacing="1"/>
              <w:ind w:left="384"/>
              <w:rPr>
                <w:rFonts w:ascii="Arial" w:eastAsia="Times New Roman" w:hAnsi="Arial" w:cs="Arial"/>
                <w:color w:val="001133"/>
                <w:sz w:val="24"/>
                <w:szCs w:val="24"/>
                <w:lang w:eastAsia="es-MX"/>
              </w:rPr>
            </w:pPr>
            <w:r w:rsidRPr="00E72AC3">
              <w:rPr>
                <w:rFonts w:ascii="Arial" w:eastAsia="Times New Roman" w:hAnsi="Arial" w:cs="Arial"/>
                <w:color w:val="001133"/>
                <w:sz w:val="24"/>
                <w:szCs w:val="24"/>
                <w:lang w:eastAsia="es-MX"/>
              </w:rPr>
              <w:t>Comunidad de desarrollo muy pequeña.</w:t>
            </w:r>
          </w:p>
          <w:p w:rsidR="00E72AC3" w:rsidRPr="00E72AC3" w:rsidRDefault="00E72AC3" w:rsidP="0081369B">
            <w:pPr>
              <w:rPr>
                <w:rFonts w:ascii="Arial" w:hAnsi="Arial" w:cs="Arial"/>
                <w:sz w:val="24"/>
                <w:szCs w:val="24"/>
              </w:rPr>
            </w:pPr>
          </w:p>
        </w:tc>
        <w:tc>
          <w:tcPr>
            <w:tcW w:w="7628" w:type="dxa"/>
          </w:tcPr>
          <w:p w:rsidR="00E72AC3" w:rsidRPr="00E72AC3" w:rsidRDefault="00E72AC3" w:rsidP="0081369B">
            <w:pPr>
              <w:rPr>
                <w:rFonts w:ascii="Arial" w:hAnsi="Arial" w:cs="Arial"/>
                <w:sz w:val="24"/>
                <w:szCs w:val="24"/>
              </w:rPr>
            </w:pPr>
            <w:r w:rsidRPr="00E72AC3">
              <w:rPr>
                <w:rFonts w:ascii="Arial" w:hAnsi="Arial" w:cs="Arial"/>
                <w:color w:val="4D5156"/>
                <w:sz w:val="24"/>
                <w:szCs w:val="24"/>
                <w:shd w:val="clear" w:color="auto" w:fill="FFFFFF"/>
              </w:rPr>
              <w:t>El </w:t>
            </w:r>
            <w:r w:rsidRPr="00E72AC3">
              <w:rPr>
                <w:rStyle w:val="nfasis"/>
                <w:rFonts w:ascii="Arial" w:hAnsi="Arial" w:cs="Arial"/>
                <w:b/>
                <w:bCs/>
                <w:i w:val="0"/>
                <w:iCs w:val="0"/>
                <w:color w:val="5F6368"/>
                <w:sz w:val="24"/>
                <w:szCs w:val="24"/>
                <w:shd w:val="clear" w:color="auto" w:fill="FFFFFF"/>
              </w:rPr>
              <w:t>precio</w:t>
            </w:r>
            <w:r w:rsidRPr="00E72AC3">
              <w:rPr>
                <w:rFonts w:ascii="Arial" w:hAnsi="Arial" w:cs="Arial"/>
                <w:color w:val="4D5156"/>
                <w:sz w:val="24"/>
                <w:szCs w:val="24"/>
                <w:shd w:val="clear" w:color="auto" w:fill="FFFFFF"/>
              </w:rPr>
              <w:t> actual es de 0,000156 US$</w:t>
            </w:r>
          </w:p>
        </w:tc>
      </w:tr>
      <w:tr w:rsidR="00E72AC3" w:rsidTr="00E72AC3">
        <w:trPr>
          <w:trHeight w:val="1829"/>
        </w:trPr>
        <w:tc>
          <w:tcPr>
            <w:tcW w:w="1070" w:type="dxa"/>
          </w:tcPr>
          <w:p w:rsidR="00E72AC3" w:rsidRPr="00E72AC3" w:rsidRDefault="00E72AC3" w:rsidP="0081369B">
            <w:proofErr w:type="spellStart"/>
            <w:r w:rsidRPr="00E72AC3">
              <w:t>Monotone</w:t>
            </w:r>
            <w:proofErr w:type="spellEnd"/>
          </w:p>
        </w:tc>
        <w:tc>
          <w:tcPr>
            <w:tcW w:w="1624" w:type="dxa"/>
          </w:tcPr>
          <w:p w:rsidR="00E72AC3" w:rsidRPr="00E72AC3" w:rsidRDefault="00E72AC3" w:rsidP="00E72AC3">
            <w:pPr>
              <w:shd w:val="clear" w:color="auto" w:fill="FFFFFF"/>
              <w:spacing w:after="100" w:afterAutospacing="1"/>
              <w:jc w:val="both"/>
              <w:rPr>
                <w:rFonts w:ascii="Arial" w:eastAsia="Times New Roman" w:hAnsi="Arial" w:cs="Arial"/>
                <w:color w:val="8A8494"/>
                <w:sz w:val="24"/>
                <w:szCs w:val="24"/>
                <w:lang w:eastAsia="es-MX"/>
              </w:rPr>
            </w:pPr>
            <w:r w:rsidRPr="00E72AC3">
              <w:rPr>
                <w:rFonts w:ascii="Arial" w:eastAsia="Times New Roman" w:hAnsi="Arial" w:cs="Arial"/>
                <w:color w:val="8A8494"/>
                <w:sz w:val="24"/>
                <w:szCs w:val="24"/>
                <w:lang w:eastAsia="es-MX"/>
              </w:rPr>
              <w:t>Las siguientes son solo algunas de las ventajas de este tipo de sistema:</w:t>
            </w:r>
          </w:p>
          <w:p w:rsidR="00E72AC3" w:rsidRPr="00E72AC3" w:rsidRDefault="00E72AC3" w:rsidP="00E72AC3">
            <w:pPr>
              <w:numPr>
                <w:ilvl w:val="0"/>
                <w:numId w:val="4"/>
              </w:numPr>
              <w:shd w:val="clear" w:color="auto" w:fill="FFFFFF"/>
              <w:spacing w:before="100" w:beforeAutospacing="1" w:after="100" w:afterAutospacing="1"/>
              <w:rPr>
                <w:rFonts w:ascii="Arial" w:eastAsia="Times New Roman" w:hAnsi="Arial" w:cs="Arial"/>
                <w:color w:val="8A8494"/>
                <w:sz w:val="24"/>
                <w:szCs w:val="24"/>
                <w:lang w:eastAsia="es-MX"/>
              </w:rPr>
            </w:pPr>
            <w:r w:rsidRPr="00E72AC3">
              <w:rPr>
                <w:rFonts w:ascii="Arial" w:eastAsia="Times New Roman" w:hAnsi="Arial" w:cs="Arial"/>
                <w:color w:val="8A8494"/>
                <w:sz w:val="24"/>
                <w:szCs w:val="24"/>
                <w:lang w:eastAsia="es-MX"/>
              </w:rPr>
              <w:t>Todos los cambios que se realizan en el repositorio quedan registrados por medi</w:t>
            </w:r>
            <w:r w:rsidRPr="00E72AC3">
              <w:rPr>
                <w:rFonts w:ascii="Arial" w:eastAsia="Times New Roman" w:hAnsi="Arial" w:cs="Arial"/>
                <w:color w:val="8A8494"/>
                <w:sz w:val="24"/>
                <w:szCs w:val="24"/>
                <w:lang w:eastAsia="es-MX"/>
              </w:rPr>
              <w:lastRenderedPageBreak/>
              <w:t>o de un historial. </w:t>
            </w:r>
          </w:p>
          <w:p w:rsidR="00E72AC3" w:rsidRPr="00E72AC3" w:rsidRDefault="00E72AC3" w:rsidP="00E72AC3">
            <w:pPr>
              <w:numPr>
                <w:ilvl w:val="0"/>
                <w:numId w:val="4"/>
              </w:numPr>
              <w:shd w:val="clear" w:color="auto" w:fill="FFFFFF"/>
              <w:spacing w:before="100" w:beforeAutospacing="1" w:after="100" w:afterAutospacing="1"/>
              <w:rPr>
                <w:rFonts w:ascii="Arial" w:eastAsia="Times New Roman" w:hAnsi="Arial" w:cs="Arial"/>
                <w:color w:val="8A8494"/>
                <w:sz w:val="24"/>
                <w:szCs w:val="24"/>
                <w:lang w:eastAsia="es-MX"/>
              </w:rPr>
            </w:pPr>
            <w:r w:rsidRPr="00E72AC3">
              <w:rPr>
                <w:rFonts w:ascii="Arial" w:eastAsia="Times New Roman" w:hAnsi="Arial" w:cs="Arial"/>
                <w:color w:val="8A8494"/>
                <w:sz w:val="24"/>
                <w:szCs w:val="24"/>
                <w:lang w:eastAsia="es-MX"/>
              </w:rPr>
              <w:t>Con la creación de ramas y fusiones, todos los integrantes del equipo pueden trabajar al mismo tiempo.</w:t>
            </w:r>
          </w:p>
          <w:p w:rsidR="00E72AC3" w:rsidRPr="00E72AC3" w:rsidRDefault="00E72AC3" w:rsidP="00E72AC3">
            <w:pPr>
              <w:numPr>
                <w:ilvl w:val="0"/>
                <w:numId w:val="4"/>
              </w:numPr>
              <w:shd w:val="clear" w:color="auto" w:fill="FFFFFF"/>
              <w:spacing w:before="100" w:beforeAutospacing="1" w:after="100" w:afterAutospacing="1"/>
              <w:rPr>
                <w:rFonts w:ascii="Arial" w:eastAsia="Times New Roman" w:hAnsi="Arial" w:cs="Arial"/>
                <w:color w:val="8A8494"/>
                <w:sz w:val="24"/>
                <w:szCs w:val="24"/>
                <w:lang w:eastAsia="es-MX"/>
              </w:rPr>
            </w:pPr>
            <w:r w:rsidRPr="00E72AC3">
              <w:rPr>
                <w:rFonts w:ascii="Arial" w:eastAsia="Times New Roman" w:hAnsi="Arial" w:cs="Arial"/>
                <w:color w:val="8A8494"/>
                <w:sz w:val="24"/>
                <w:szCs w:val="24"/>
                <w:lang w:eastAsia="es-MX"/>
              </w:rPr>
              <w:t xml:space="preserve">Cada cambio se </w:t>
            </w:r>
            <w:r w:rsidRPr="00E72AC3">
              <w:rPr>
                <w:rFonts w:ascii="Arial" w:eastAsia="Times New Roman" w:hAnsi="Arial" w:cs="Arial"/>
                <w:color w:val="8A8494"/>
                <w:sz w:val="24"/>
                <w:szCs w:val="24"/>
                <w:lang w:eastAsia="es-MX"/>
              </w:rPr>
              <w:lastRenderedPageBreak/>
              <w:t>puede trazar y ser enlazado a un software de gestión de proyecto.</w:t>
            </w:r>
          </w:p>
          <w:p w:rsidR="00E72AC3" w:rsidRPr="00E72AC3" w:rsidRDefault="00E72AC3" w:rsidP="0081369B"/>
        </w:tc>
        <w:tc>
          <w:tcPr>
            <w:tcW w:w="2674" w:type="dxa"/>
          </w:tcPr>
          <w:p w:rsidR="00E72AC3" w:rsidRPr="00E72AC3" w:rsidRDefault="00E72AC3" w:rsidP="00E72AC3">
            <w:pPr>
              <w:pStyle w:val="trt0xe"/>
              <w:numPr>
                <w:ilvl w:val="0"/>
                <w:numId w:val="5"/>
              </w:numPr>
              <w:shd w:val="clear" w:color="auto" w:fill="FFFFFF"/>
              <w:spacing w:before="0" w:beforeAutospacing="0" w:after="60" w:afterAutospacing="0"/>
              <w:ind w:left="0"/>
              <w:rPr>
                <w:rFonts w:ascii="Arial" w:hAnsi="Arial" w:cs="Arial"/>
                <w:color w:val="202124"/>
              </w:rPr>
            </w:pPr>
            <w:r w:rsidRPr="00E72AC3">
              <w:rPr>
                <w:rFonts w:ascii="Arial" w:hAnsi="Arial" w:cs="Arial"/>
                <w:b/>
                <w:bCs/>
                <w:color w:val="202124"/>
              </w:rPr>
              <w:lastRenderedPageBreak/>
              <w:t>Desventajas</w:t>
            </w:r>
            <w:r w:rsidRPr="00E72AC3">
              <w:rPr>
                <w:rFonts w:ascii="Arial" w:hAnsi="Arial" w:cs="Arial"/>
                <w:color w:val="202124"/>
              </w:rPr>
              <w:t xml:space="preserve">: Problemas de rendimiento en algunas operaciones. No permite hacer </w:t>
            </w:r>
            <w:proofErr w:type="spellStart"/>
            <w:r w:rsidRPr="00E72AC3">
              <w:rPr>
                <w:rFonts w:ascii="Arial" w:hAnsi="Arial" w:cs="Arial"/>
                <w:color w:val="202124"/>
              </w:rPr>
              <w:t>checkout</w:t>
            </w:r>
            <w:proofErr w:type="spellEnd"/>
            <w:r w:rsidRPr="00E72AC3">
              <w:rPr>
                <w:rFonts w:ascii="Arial" w:hAnsi="Arial" w:cs="Arial"/>
                <w:color w:val="202124"/>
              </w:rPr>
              <w:t xml:space="preserve"> ni </w:t>
            </w:r>
            <w:proofErr w:type="spellStart"/>
            <w:r w:rsidRPr="00E72AC3">
              <w:rPr>
                <w:rFonts w:ascii="Arial" w:hAnsi="Arial" w:cs="Arial"/>
                <w:color w:val="202124"/>
              </w:rPr>
              <w:t>commit</w:t>
            </w:r>
            <w:proofErr w:type="spellEnd"/>
            <w:r w:rsidRPr="00E72AC3">
              <w:rPr>
                <w:rFonts w:ascii="Arial" w:hAnsi="Arial" w:cs="Arial"/>
                <w:color w:val="202124"/>
              </w:rPr>
              <w:t xml:space="preserve"> detrás del proxy.</w:t>
            </w:r>
          </w:p>
          <w:p w:rsidR="00E72AC3" w:rsidRPr="00E72AC3" w:rsidRDefault="00E72AC3" w:rsidP="0081369B"/>
        </w:tc>
        <w:tc>
          <w:tcPr>
            <w:tcW w:w="7628" w:type="dxa"/>
          </w:tcPr>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3263"/>
              <w:gridCol w:w="3361"/>
              <w:gridCol w:w="3156"/>
            </w:tblGrid>
            <w:tr w:rsidR="00E72AC3" w:rsidRPr="00E72AC3" w:rsidTr="00E72AC3">
              <w:trPr>
                <w:trHeight w:val="390"/>
              </w:trPr>
              <w:tc>
                <w:tcPr>
                  <w:tcW w:w="0" w:type="auto"/>
                  <w:shd w:val="clear" w:color="auto" w:fill="FFFFFF"/>
                  <w:tcMar>
                    <w:top w:w="120" w:type="dxa"/>
                    <w:left w:w="0" w:type="dxa"/>
                    <w:bottom w:w="120" w:type="dxa"/>
                    <w:right w:w="150" w:type="dxa"/>
                  </w:tcMar>
                  <w:hideMark/>
                </w:tcPr>
                <w:p w:rsidR="00E72AC3" w:rsidRPr="00E72AC3" w:rsidRDefault="00E72AC3" w:rsidP="00E72AC3">
                  <w:pPr>
                    <w:spacing w:after="0" w:line="240" w:lineRule="auto"/>
                    <w:rPr>
                      <w:rFonts w:ascii="Arial" w:eastAsia="Times New Roman" w:hAnsi="Arial" w:cs="Arial"/>
                      <w:b/>
                      <w:bCs/>
                      <w:color w:val="202124"/>
                      <w:sz w:val="21"/>
                      <w:szCs w:val="21"/>
                      <w:lang w:eastAsia="es-MX"/>
                    </w:rPr>
                  </w:pPr>
                  <w:r w:rsidRPr="00E72AC3">
                    <w:rPr>
                      <w:rFonts w:ascii="Arial" w:eastAsia="Times New Roman" w:hAnsi="Arial" w:cs="Arial"/>
                      <w:b/>
                      <w:bCs/>
                      <w:color w:val="202124"/>
                      <w:sz w:val="21"/>
                      <w:szCs w:val="21"/>
                      <w:lang w:eastAsia="es-MX"/>
                    </w:rPr>
                    <w:t>Plazo</w:t>
                  </w:r>
                </w:p>
              </w:tc>
              <w:tc>
                <w:tcPr>
                  <w:tcW w:w="0" w:type="auto"/>
                  <w:shd w:val="clear" w:color="auto" w:fill="FFFFFF"/>
                  <w:tcMar>
                    <w:top w:w="120" w:type="dxa"/>
                    <w:left w:w="150" w:type="dxa"/>
                    <w:bottom w:w="120" w:type="dxa"/>
                    <w:right w:w="150" w:type="dxa"/>
                  </w:tcMar>
                  <w:hideMark/>
                </w:tcPr>
                <w:p w:rsidR="00E72AC3" w:rsidRPr="00E72AC3" w:rsidRDefault="00E72AC3" w:rsidP="00E72AC3">
                  <w:pPr>
                    <w:spacing w:after="0" w:line="240" w:lineRule="auto"/>
                    <w:rPr>
                      <w:rFonts w:ascii="Arial" w:eastAsia="Times New Roman" w:hAnsi="Arial" w:cs="Arial"/>
                      <w:b/>
                      <w:bCs/>
                      <w:color w:val="202124"/>
                      <w:sz w:val="21"/>
                      <w:szCs w:val="21"/>
                      <w:lang w:eastAsia="es-MX"/>
                    </w:rPr>
                  </w:pPr>
                  <w:r w:rsidRPr="00E72AC3">
                    <w:rPr>
                      <w:rFonts w:ascii="Arial" w:eastAsia="Times New Roman" w:hAnsi="Arial" w:cs="Arial"/>
                      <w:b/>
                      <w:bCs/>
                      <w:color w:val="202124"/>
                      <w:sz w:val="21"/>
                      <w:szCs w:val="21"/>
                      <w:lang w:eastAsia="es-MX"/>
                    </w:rPr>
                    <w:t>Por mes</w:t>
                  </w:r>
                </w:p>
              </w:tc>
              <w:tc>
                <w:tcPr>
                  <w:tcW w:w="0" w:type="auto"/>
                  <w:shd w:val="clear" w:color="auto" w:fill="FFFFFF"/>
                  <w:tcMar>
                    <w:top w:w="120" w:type="dxa"/>
                    <w:left w:w="150" w:type="dxa"/>
                    <w:bottom w:w="120" w:type="dxa"/>
                    <w:right w:w="150" w:type="dxa"/>
                  </w:tcMar>
                  <w:hideMark/>
                </w:tcPr>
                <w:p w:rsidR="00E72AC3" w:rsidRPr="00E72AC3" w:rsidRDefault="00E72AC3" w:rsidP="00E72AC3">
                  <w:pPr>
                    <w:spacing w:after="0" w:line="240" w:lineRule="auto"/>
                    <w:rPr>
                      <w:rFonts w:ascii="Arial" w:eastAsia="Times New Roman" w:hAnsi="Arial" w:cs="Arial"/>
                      <w:b/>
                      <w:bCs/>
                      <w:color w:val="202124"/>
                      <w:sz w:val="21"/>
                      <w:szCs w:val="21"/>
                      <w:lang w:eastAsia="es-MX"/>
                    </w:rPr>
                  </w:pPr>
                  <w:r w:rsidRPr="00E72AC3">
                    <w:rPr>
                      <w:rFonts w:ascii="Arial" w:eastAsia="Times New Roman" w:hAnsi="Arial" w:cs="Arial"/>
                      <w:b/>
                      <w:bCs/>
                      <w:color w:val="202124"/>
                      <w:sz w:val="21"/>
                      <w:szCs w:val="21"/>
                      <w:lang w:eastAsia="es-MX"/>
                    </w:rPr>
                    <w:t>Total</w:t>
                  </w:r>
                </w:p>
              </w:tc>
            </w:tr>
            <w:tr w:rsidR="00E72AC3" w:rsidRPr="00E72AC3" w:rsidTr="00E72AC3">
              <w:trPr>
                <w:trHeight w:val="390"/>
              </w:trPr>
              <w:tc>
                <w:tcPr>
                  <w:tcW w:w="0" w:type="auto"/>
                  <w:shd w:val="clear" w:color="auto" w:fill="FFFFFF"/>
                  <w:tcMar>
                    <w:top w:w="120" w:type="dxa"/>
                    <w:left w:w="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24 meses</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$9.78*</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$234.84</w:t>
                  </w:r>
                </w:p>
              </w:tc>
            </w:tr>
            <w:tr w:rsidR="00E72AC3" w:rsidRPr="00E72AC3" w:rsidTr="00E72AC3">
              <w:trPr>
                <w:trHeight w:val="390"/>
              </w:trPr>
              <w:tc>
                <w:tcPr>
                  <w:tcW w:w="0" w:type="auto"/>
                  <w:shd w:val="clear" w:color="auto" w:fill="FFFFFF"/>
                  <w:tcMar>
                    <w:top w:w="120" w:type="dxa"/>
                    <w:left w:w="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18 meses</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$12.09*</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$217.66</w:t>
                  </w:r>
                </w:p>
              </w:tc>
            </w:tr>
            <w:tr w:rsidR="00E72AC3" w:rsidRPr="00E72AC3" w:rsidTr="00E72AC3">
              <w:trPr>
                <w:trHeight w:val="390"/>
              </w:trPr>
              <w:tc>
                <w:tcPr>
                  <w:tcW w:w="0" w:type="auto"/>
                  <w:shd w:val="clear" w:color="auto" w:fill="FFFFFF"/>
                  <w:tcMar>
                    <w:top w:w="120" w:type="dxa"/>
                    <w:left w:w="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12 meses</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$16.92*</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$203.15</w:t>
                  </w:r>
                </w:p>
              </w:tc>
            </w:tr>
            <w:tr w:rsidR="00E72AC3" w:rsidRPr="00E72AC3" w:rsidTr="00E72AC3">
              <w:trPr>
                <w:trHeight w:val="390"/>
              </w:trPr>
              <w:tc>
                <w:tcPr>
                  <w:tcW w:w="0" w:type="auto"/>
                  <w:shd w:val="clear" w:color="auto" w:fill="FFFFFF"/>
                  <w:tcMar>
                    <w:top w:w="120" w:type="dxa"/>
                    <w:left w:w="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9 meses</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$21.64*</w:t>
                  </w:r>
                </w:p>
              </w:tc>
              <w:tc>
                <w:tcPr>
                  <w:tcW w:w="0" w:type="auto"/>
                  <w:shd w:val="clear" w:color="auto" w:fill="FFFFFF"/>
                  <w:tcMar>
                    <w:top w:w="120" w:type="dxa"/>
                    <w:left w:w="150" w:type="dxa"/>
                    <w:bottom w:w="120" w:type="dxa"/>
                    <w:right w:w="150" w:type="dxa"/>
                  </w:tcMar>
                  <w:vAlign w:val="center"/>
                  <w:hideMark/>
                </w:tcPr>
                <w:p w:rsidR="00E72AC3" w:rsidRPr="00E72AC3" w:rsidRDefault="00E72AC3" w:rsidP="00E72AC3">
                  <w:pPr>
                    <w:spacing w:after="0" w:line="240" w:lineRule="auto"/>
                    <w:rPr>
                      <w:rFonts w:ascii="Arial" w:eastAsia="Times New Roman" w:hAnsi="Arial" w:cs="Arial"/>
                      <w:color w:val="202124"/>
                      <w:sz w:val="21"/>
                      <w:szCs w:val="21"/>
                      <w:lang w:eastAsia="es-MX"/>
                    </w:rPr>
                  </w:pPr>
                  <w:r w:rsidRPr="00E72AC3">
                    <w:rPr>
                      <w:rFonts w:ascii="Arial" w:eastAsia="Times New Roman" w:hAnsi="Arial" w:cs="Arial"/>
                      <w:b/>
                      <w:bCs/>
                      <w:color w:val="202124"/>
                      <w:sz w:val="21"/>
                      <w:szCs w:val="21"/>
                      <w:lang w:eastAsia="es-MX"/>
                    </w:rPr>
                    <w:t>$194.81</w:t>
                  </w:r>
                </w:p>
              </w:tc>
            </w:tr>
          </w:tbl>
          <w:p w:rsidR="00E72AC3" w:rsidRDefault="00E72AC3" w:rsidP="0081369B"/>
        </w:tc>
      </w:tr>
    </w:tbl>
    <w:p w:rsidR="00E00CB8" w:rsidRDefault="00E00CB8"/>
    <w:sectPr w:rsidR="00E00CB8" w:rsidSect="0081369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54FB6"/>
    <w:multiLevelType w:val="multilevel"/>
    <w:tmpl w:val="6FAE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402AE"/>
    <w:multiLevelType w:val="multilevel"/>
    <w:tmpl w:val="D27A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735EF"/>
    <w:multiLevelType w:val="multilevel"/>
    <w:tmpl w:val="7C1E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9603B"/>
    <w:multiLevelType w:val="multilevel"/>
    <w:tmpl w:val="00DC3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42A7F"/>
    <w:multiLevelType w:val="multilevel"/>
    <w:tmpl w:val="135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9B"/>
    <w:rsid w:val="00620E2B"/>
    <w:rsid w:val="0081369B"/>
    <w:rsid w:val="00E00CB8"/>
    <w:rsid w:val="00E72A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423D"/>
  <w15:chartTrackingRefBased/>
  <w15:docId w15:val="{09BB77A8-47AF-4DF2-8656-688C2948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13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kcde">
    <w:name w:val="cskcde"/>
    <w:basedOn w:val="Fuentedeprrafopredeter"/>
    <w:rsid w:val="00620E2B"/>
  </w:style>
  <w:style w:type="character" w:customStyle="1" w:styleId="hgkelc">
    <w:name w:val="hgkelc"/>
    <w:basedOn w:val="Fuentedeprrafopredeter"/>
    <w:rsid w:val="00620E2B"/>
  </w:style>
  <w:style w:type="character" w:styleId="nfasis">
    <w:name w:val="Emphasis"/>
    <w:basedOn w:val="Fuentedeprrafopredeter"/>
    <w:uiPriority w:val="20"/>
    <w:qFormat/>
    <w:rsid w:val="00E72AC3"/>
    <w:rPr>
      <w:i/>
      <w:iCs/>
    </w:rPr>
  </w:style>
  <w:style w:type="paragraph" w:styleId="NormalWeb">
    <w:name w:val="Normal (Web)"/>
    <w:basedOn w:val="Normal"/>
    <w:uiPriority w:val="99"/>
    <w:semiHidden/>
    <w:unhideWhenUsed/>
    <w:rsid w:val="00E72AC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E72AC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761938">
      <w:bodyDiv w:val="1"/>
      <w:marLeft w:val="0"/>
      <w:marRight w:val="0"/>
      <w:marTop w:val="0"/>
      <w:marBottom w:val="0"/>
      <w:divBdr>
        <w:top w:val="none" w:sz="0" w:space="0" w:color="auto"/>
        <w:left w:val="none" w:sz="0" w:space="0" w:color="auto"/>
        <w:bottom w:val="none" w:sz="0" w:space="0" w:color="auto"/>
        <w:right w:val="none" w:sz="0" w:space="0" w:color="auto"/>
      </w:divBdr>
    </w:div>
    <w:div w:id="616986057">
      <w:bodyDiv w:val="1"/>
      <w:marLeft w:val="0"/>
      <w:marRight w:val="0"/>
      <w:marTop w:val="0"/>
      <w:marBottom w:val="0"/>
      <w:divBdr>
        <w:top w:val="none" w:sz="0" w:space="0" w:color="auto"/>
        <w:left w:val="none" w:sz="0" w:space="0" w:color="auto"/>
        <w:bottom w:val="none" w:sz="0" w:space="0" w:color="auto"/>
        <w:right w:val="none" w:sz="0" w:space="0" w:color="auto"/>
      </w:divBdr>
    </w:div>
    <w:div w:id="833178390">
      <w:bodyDiv w:val="1"/>
      <w:marLeft w:val="0"/>
      <w:marRight w:val="0"/>
      <w:marTop w:val="0"/>
      <w:marBottom w:val="0"/>
      <w:divBdr>
        <w:top w:val="none" w:sz="0" w:space="0" w:color="auto"/>
        <w:left w:val="none" w:sz="0" w:space="0" w:color="auto"/>
        <w:bottom w:val="none" w:sz="0" w:space="0" w:color="auto"/>
        <w:right w:val="none" w:sz="0" w:space="0" w:color="auto"/>
      </w:divBdr>
    </w:div>
    <w:div w:id="1007831841">
      <w:bodyDiv w:val="1"/>
      <w:marLeft w:val="0"/>
      <w:marRight w:val="0"/>
      <w:marTop w:val="0"/>
      <w:marBottom w:val="0"/>
      <w:divBdr>
        <w:top w:val="none" w:sz="0" w:space="0" w:color="auto"/>
        <w:left w:val="none" w:sz="0" w:space="0" w:color="auto"/>
        <w:bottom w:val="none" w:sz="0" w:space="0" w:color="auto"/>
        <w:right w:val="none" w:sz="0" w:space="0" w:color="auto"/>
      </w:divBdr>
      <w:divsChild>
        <w:div w:id="979194707">
          <w:marLeft w:val="0"/>
          <w:marRight w:val="0"/>
          <w:marTop w:val="0"/>
          <w:marBottom w:val="0"/>
          <w:divBdr>
            <w:top w:val="none" w:sz="0" w:space="0" w:color="auto"/>
            <w:left w:val="none" w:sz="0" w:space="0" w:color="auto"/>
            <w:bottom w:val="none" w:sz="0" w:space="0" w:color="auto"/>
            <w:right w:val="none" w:sz="0" w:space="0" w:color="auto"/>
          </w:divBdr>
          <w:divsChild>
            <w:div w:id="696081870">
              <w:marLeft w:val="0"/>
              <w:marRight w:val="0"/>
              <w:marTop w:val="0"/>
              <w:marBottom w:val="0"/>
              <w:divBdr>
                <w:top w:val="none" w:sz="0" w:space="0" w:color="auto"/>
                <w:left w:val="none" w:sz="0" w:space="0" w:color="auto"/>
                <w:bottom w:val="none" w:sz="0" w:space="0" w:color="auto"/>
                <w:right w:val="none" w:sz="0" w:space="0" w:color="auto"/>
              </w:divBdr>
              <w:divsChild>
                <w:div w:id="7556313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9870169">
          <w:marLeft w:val="0"/>
          <w:marRight w:val="0"/>
          <w:marTop w:val="0"/>
          <w:marBottom w:val="0"/>
          <w:divBdr>
            <w:top w:val="none" w:sz="0" w:space="0" w:color="auto"/>
            <w:left w:val="none" w:sz="0" w:space="0" w:color="auto"/>
            <w:bottom w:val="none" w:sz="0" w:space="0" w:color="auto"/>
            <w:right w:val="none" w:sz="0" w:space="0" w:color="auto"/>
          </w:divBdr>
          <w:divsChild>
            <w:div w:id="798305765">
              <w:marLeft w:val="0"/>
              <w:marRight w:val="0"/>
              <w:marTop w:val="0"/>
              <w:marBottom w:val="0"/>
              <w:divBdr>
                <w:top w:val="none" w:sz="0" w:space="0" w:color="auto"/>
                <w:left w:val="none" w:sz="0" w:space="0" w:color="auto"/>
                <w:bottom w:val="none" w:sz="0" w:space="0" w:color="auto"/>
                <w:right w:val="none" w:sz="0" w:space="0" w:color="auto"/>
              </w:divBdr>
              <w:divsChild>
                <w:div w:id="468667929">
                  <w:marLeft w:val="0"/>
                  <w:marRight w:val="0"/>
                  <w:marTop w:val="0"/>
                  <w:marBottom w:val="0"/>
                  <w:divBdr>
                    <w:top w:val="none" w:sz="0" w:space="0" w:color="auto"/>
                    <w:left w:val="none" w:sz="0" w:space="0" w:color="auto"/>
                    <w:bottom w:val="none" w:sz="0" w:space="0" w:color="auto"/>
                    <w:right w:val="none" w:sz="0" w:space="0" w:color="auto"/>
                  </w:divBdr>
                  <w:divsChild>
                    <w:div w:id="1782529563">
                      <w:marLeft w:val="0"/>
                      <w:marRight w:val="0"/>
                      <w:marTop w:val="0"/>
                      <w:marBottom w:val="0"/>
                      <w:divBdr>
                        <w:top w:val="none" w:sz="0" w:space="0" w:color="auto"/>
                        <w:left w:val="none" w:sz="0" w:space="0" w:color="auto"/>
                        <w:bottom w:val="none" w:sz="0" w:space="0" w:color="auto"/>
                        <w:right w:val="none" w:sz="0" w:space="0" w:color="auto"/>
                      </w:divBdr>
                      <w:divsChild>
                        <w:div w:id="544559906">
                          <w:marLeft w:val="0"/>
                          <w:marRight w:val="0"/>
                          <w:marTop w:val="0"/>
                          <w:marBottom w:val="0"/>
                          <w:divBdr>
                            <w:top w:val="none" w:sz="0" w:space="0" w:color="auto"/>
                            <w:left w:val="none" w:sz="0" w:space="0" w:color="auto"/>
                            <w:bottom w:val="none" w:sz="0" w:space="0" w:color="auto"/>
                            <w:right w:val="none" w:sz="0" w:space="0" w:color="auto"/>
                          </w:divBdr>
                          <w:divsChild>
                            <w:div w:id="7026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064208">
      <w:bodyDiv w:val="1"/>
      <w:marLeft w:val="0"/>
      <w:marRight w:val="0"/>
      <w:marTop w:val="0"/>
      <w:marBottom w:val="0"/>
      <w:divBdr>
        <w:top w:val="none" w:sz="0" w:space="0" w:color="auto"/>
        <w:left w:val="none" w:sz="0" w:space="0" w:color="auto"/>
        <w:bottom w:val="none" w:sz="0" w:space="0" w:color="auto"/>
        <w:right w:val="none" w:sz="0" w:space="0" w:color="auto"/>
      </w:divBdr>
    </w:div>
    <w:div w:id="1331180397">
      <w:bodyDiv w:val="1"/>
      <w:marLeft w:val="0"/>
      <w:marRight w:val="0"/>
      <w:marTop w:val="0"/>
      <w:marBottom w:val="0"/>
      <w:divBdr>
        <w:top w:val="none" w:sz="0" w:space="0" w:color="auto"/>
        <w:left w:val="none" w:sz="0" w:space="0" w:color="auto"/>
        <w:bottom w:val="none" w:sz="0" w:space="0" w:color="auto"/>
        <w:right w:val="none" w:sz="0" w:space="0" w:color="auto"/>
      </w:divBdr>
    </w:div>
    <w:div w:id="1471482693">
      <w:bodyDiv w:val="1"/>
      <w:marLeft w:val="0"/>
      <w:marRight w:val="0"/>
      <w:marTop w:val="0"/>
      <w:marBottom w:val="0"/>
      <w:divBdr>
        <w:top w:val="none" w:sz="0" w:space="0" w:color="auto"/>
        <w:left w:val="none" w:sz="0" w:space="0" w:color="auto"/>
        <w:bottom w:val="none" w:sz="0" w:space="0" w:color="auto"/>
        <w:right w:val="none" w:sz="0" w:space="0" w:color="auto"/>
      </w:divBdr>
    </w:div>
    <w:div w:id="1539658468">
      <w:bodyDiv w:val="1"/>
      <w:marLeft w:val="0"/>
      <w:marRight w:val="0"/>
      <w:marTop w:val="0"/>
      <w:marBottom w:val="0"/>
      <w:divBdr>
        <w:top w:val="none" w:sz="0" w:space="0" w:color="auto"/>
        <w:left w:val="none" w:sz="0" w:space="0" w:color="auto"/>
        <w:bottom w:val="none" w:sz="0" w:space="0" w:color="auto"/>
        <w:right w:val="none" w:sz="0" w:space="0" w:color="auto"/>
      </w:divBdr>
      <w:divsChild>
        <w:div w:id="1213808640">
          <w:marLeft w:val="0"/>
          <w:marRight w:val="0"/>
          <w:marTop w:val="0"/>
          <w:marBottom w:val="0"/>
          <w:divBdr>
            <w:top w:val="none" w:sz="0" w:space="0" w:color="auto"/>
            <w:left w:val="none" w:sz="0" w:space="0" w:color="auto"/>
            <w:bottom w:val="none" w:sz="0" w:space="0" w:color="auto"/>
            <w:right w:val="none" w:sz="0" w:space="0" w:color="auto"/>
          </w:divBdr>
          <w:divsChild>
            <w:div w:id="901260029">
              <w:marLeft w:val="0"/>
              <w:marRight w:val="0"/>
              <w:marTop w:val="0"/>
              <w:marBottom w:val="0"/>
              <w:divBdr>
                <w:top w:val="none" w:sz="0" w:space="0" w:color="auto"/>
                <w:left w:val="none" w:sz="0" w:space="0" w:color="auto"/>
                <w:bottom w:val="none" w:sz="0" w:space="0" w:color="auto"/>
                <w:right w:val="none" w:sz="0" w:space="0" w:color="auto"/>
              </w:divBdr>
              <w:divsChild>
                <w:div w:id="15637095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4430543">
          <w:marLeft w:val="0"/>
          <w:marRight w:val="0"/>
          <w:marTop w:val="0"/>
          <w:marBottom w:val="0"/>
          <w:divBdr>
            <w:top w:val="none" w:sz="0" w:space="0" w:color="auto"/>
            <w:left w:val="none" w:sz="0" w:space="0" w:color="auto"/>
            <w:bottom w:val="none" w:sz="0" w:space="0" w:color="auto"/>
            <w:right w:val="none" w:sz="0" w:space="0" w:color="auto"/>
          </w:divBdr>
          <w:divsChild>
            <w:div w:id="1730153586">
              <w:marLeft w:val="0"/>
              <w:marRight w:val="0"/>
              <w:marTop w:val="0"/>
              <w:marBottom w:val="0"/>
              <w:divBdr>
                <w:top w:val="none" w:sz="0" w:space="0" w:color="auto"/>
                <w:left w:val="none" w:sz="0" w:space="0" w:color="auto"/>
                <w:bottom w:val="none" w:sz="0" w:space="0" w:color="auto"/>
                <w:right w:val="none" w:sz="0" w:space="0" w:color="auto"/>
              </w:divBdr>
              <w:divsChild>
                <w:div w:id="556210514">
                  <w:marLeft w:val="0"/>
                  <w:marRight w:val="0"/>
                  <w:marTop w:val="0"/>
                  <w:marBottom w:val="0"/>
                  <w:divBdr>
                    <w:top w:val="none" w:sz="0" w:space="0" w:color="auto"/>
                    <w:left w:val="none" w:sz="0" w:space="0" w:color="auto"/>
                    <w:bottom w:val="none" w:sz="0" w:space="0" w:color="auto"/>
                    <w:right w:val="none" w:sz="0" w:space="0" w:color="auto"/>
                  </w:divBdr>
                  <w:divsChild>
                    <w:div w:id="195584361">
                      <w:marLeft w:val="0"/>
                      <w:marRight w:val="0"/>
                      <w:marTop w:val="0"/>
                      <w:marBottom w:val="0"/>
                      <w:divBdr>
                        <w:top w:val="none" w:sz="0" w:space="0" w:color="auto"/>
                        <w:left w:val="none" w:sz="0" w:space="0" w:color="auto"/>
                        <w:bottom w:val="none" w:sz="0" w:space="0" w:color="auto"/>
                        <w:right w:val="none" w:sz="0" w:space="0" w:color="auto"/>
                      </w:divBdr>
                      <w:divsChild>
                        <w:div w:id="428084085">
                          <w:marLeft w:val="0"/>
                          <w:marRight w:val="0"/>
                          <w:marTop w:val="0"/>
                          <w:marBottom w:val="0"/>
                          <w:divBdr>
                            <w:top w:val="none" w:sz="0" w:space="0" w:color="auto"/>
                            <w:left w:val="none" w:sz="0" w:space="0" w:color="auto"/>
                            <w:bottom w:val="none" w:sz="0" w:space="0" w:color="auto"/>
                            <w:right w:val="none" w:sz="0" w:space="0" w:color="auto"/>
                          </w:divBdr>
                          <w:divsChild>
                            <w:div w:id="12298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ANFECA</dc:creator>
  <cp:keywords/>
  <dc:description/>
  <cp:lastModifiedBy>ANFECA</cp:lastModifiedBy>
  <cp:revision>1</cp:revision>
  <dcterms:created xsi:type="dcterms:W3CDTF">2024-02-15T13:04:00Z</dcterms:created>
  <dcterms:modified xsi:type="dcterms:W3CDTF">2024-02-15T13:42:00Z</dcterms:modified>
</cp:coreProperties>
</file>