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97032" w14:textId="12A22096" w:rsidR="00983F75" w:rsidRDefault="007B00DE" w:rsidP="007B00DE">
      <w:pPr>
        <w:jc w:val="center"/>
        <w:rPr>
          <w:rFonts w:asciiTheme="majorEastAsia" w:eastAsiaTheme="majorEastAsia" w:hAnsiTheme="majorEastAsia"/>
          <w:sz w:val="32"/>
          <w:szCs w:val="32"/>
        </w:rPr>
      </w:pPr>
      <w:r w:rsidRPr="007B00DE">
        <w:rPr>
          <w:rFonts w:asciiTheme="majorEastAsia" w:eastAsiaTheme="majorEastAsia" w:hAnsiTheme="majorEastAsia" w:hint="eastAsia"/>
          <w:sz w:val="32"/>
          <w:szCs w:val="32"/>
        </w:rPr>
        <w:t>과학기술과</w:t>
      </w:r>
      <w:r w:rsidR="00E369D1">
        <w:rPr>
          <w:rFonts w:asciiTheme="majorEastAsia" w:eastAsiaTheme="majorEastAsia" w:hAnsiTheme="majorEastAsia" w:hint="eastAsia"/>
          <w:sz w:val="32"/>
          <w:szCs w:val="32"/>
        </w:rPr>
        <w:t xml:space="preserve"> </w:t>
      </w:r>
      <w:r w:rsidRPr="007B00DE">
        <w:rPr>
          <w:rFonts w:asciiTheme="majorEastAsia" w:eastAsiaTheme="majorEastAsia" w:hAnsiTheme="majorEastAsia" w:hint="eastAsia"/>
          <w:sz w:val="32"/>
          <w:szCs w:val="32"/>
        </w:rPr>
        <w:t>인간사고의</w:t>
      </w:r>
      <w:r w:rsidR="003765A7">
        <w:rPr>
          <w:rFonts w:asciiTheme="majorEastAsia" w:eastAsiaTheme="majorEastAsia" w:hAnsiTheme="majorEastAsia" w:hint="eastAsia"/>
          <w:sz w:val="32"/>
          <w:szCs w:val="32"/>
        </w:rPr>
        <w:t xml:space="preserve"> </w:t>
      </w:r>
      <w:r w:rsidRPr="007B00DE">
        <w:rPr>
          <w:rFonts w:asciiTheme="majorEastAsia" w:eastAsiaTheme="majorEastAsia" w:hAnsiTheme="majorEastAsia" w:hint="eastAsia"/>
          <w:sz w:val="32"/>
          <w:szCs w:val="32"/>
        </w:rPr>
        <w:t>변화</w:t>
      </w:r>
      <w:r w:rsidRPr="007B00DE">
        <w:rPr>
          <w:rFonts w:asciiTheme="majorEastAsia" w:eastAsiaTheme="majorEastAsia" w:hAnsiTheme="majorEastAsia"/>
          <w:sz w:val="32"/>
          <w:szCs w:val="32"/>
        </w:rPr>
        <w:t xml:space="preserve"> (1136000-02)</w:t>
      </w:r>
    </w:p>
    <w:p w14:paraId="668CC0E0" w14:textId="7172D9C1" w:rsidR="007B00DE" w:rsidRDefault="007B00DE" w:rsidP="007B00DE">
      <w:pPr>
        <w:jc w:val="right"/>
        <w:rPr>
          <w:rFonts w:asciiTheme="majorEastAsia" w:eastAsiaTheme="majorEastAsia" w:hAnsiTheme="majorEastAsia"/>
          <w:sz w:val="22"/>
        </w:rPr>
      </w:pPr>
      <w:r>
        <w:rPr>
          <w:rFonts w:asciiTheme="majorEastAsia" w:eastAsiaTheme="majorEastAsia" w:hAnsiTheme="majorEastAsia" w:hint="eastAsia"/>
          <w:sz w:val="22"/>
        </w:rPr>
        <w:t>2</w:t>
      </w:r>
      <w:r>
        <w:rPr>
          <w:rFonts w:asciiTheme="majorEastAsia" w:eastAsiaTheme="majorEastAsia" w:hAnsiTheme="majorEastAsia"/>
          <w:sz w:val="22"/>
        </w:rPr>
        <w:t xml:space="preserve">0223100 </w:t>
      </w:r>
      <w:r>
        <w:rPr>
          <w:rFonts w:asciiTheme="majorEastAsia" w:eastAsiaTheme="majorEastAsia" w:hAnsiTheme="majorEastAsia" w:hint="eastAsia"/>
          <w:sz w:val="22"/>
        </w:rPr>
        <w:t>심준</w:t>
      </w:r>
    </w:p>
    <w:p w14:paraId="1CCF2A4F" w14:textId="06799598" w:rsidR="00067A33" w:rsidRPr="00911248" w:rsidRDefault="007B00DE" w:rsidP="00911248">
      <w:pPr>
        <w:jc w:val="right"/>
        <w:rPr>
          <w:rFonts w:asciiTheme="majorEastAsia" w:eastAsiaTheme="majorEastAsia" w:hAnsiTheme="majorEastAsia" w:hint="eastAsia"/>
          <w:sz w:val="22"/>
        </w:rPr>
      </w:pPr>
      <w:r>
        <w:rPr>
          <w:rFonts w:asciiTheme="majorEastAsia" w:eastAsiaTheme="majorEastAsia" w:hAnsiTheme="majorEastAsia" w:hint="eastAsia"/>
          <w:sz w:val="22"/>
        </w:rPr>
        <w:t>주제:</w:t>
      </w:r>
      <w:r>
        <w:rPr>
          <w:rFonts w:asciiTheme="majorEastAsia" w:eastAsiaTheme="majorEastAsia" w:hAnsiTheme="majorEastAsia"/>
          <w:sz w:val="22"/>
        </w:rPr>
        <w:t xml:space="preserve"> </w:t>
      </w:r>
      <w:r w:rsidR="00067A33" w:rsidRPr="00067A33">
        <w:rPr>
          <w:rFonts w:asciiTheme="majorEastAsia" w:eastAsiaTheme="majorEastAsia" w:hAnsiTheme="majorEastAsia" w:hint="eastAsia"/>
          <w:sz w:val="22"/>
        </w:rPr>
        <w:t>흥미로운</w:t>
      </w:r>
      <w:r w:rsidR="00067A33" w:rsidRPr="00067A33">
        <w:rPr>
          <w:rFonts w:asciiTheme="majorEastAsia" w:eastAsiaTheme="majorEastAsia" w:hAnsiTheme="majorEastAsia"/>
          <w:sz w:val="22"/>
        </w:rPr>
        <w:t xml:space="preserve"> 과학자의 업적과 일생 조사</w:t>
      </w:r>
    </w:p>
    <w:p w14:paraId="082C519C" w14:textId="4B09CB24" w:rsidR="009C715F" w:rsidRDefault="009C715F" w:rsidP="009C715F">
      <w:pPr>
        <w:jc w:val="center"/>
        <w:rPr>
          <w:rFonts w:asciiTheme="majorEastAsia" w:eastAsiaTheme="majorEastAsia" w:hAnsiTheme="majorEastAsia"/>
          <w:szCs w:val="20"/>
        </w:rPr>
      </w:pPr>
      <w:r>
        <w:rPr>
          <w:noProof/>
        </w:rPr>
        <w:drawing>
          <wp:inline distT="0" distB="0" distL="0" distR="0" wp14:anchorId="15EDB626" wp14:editId="37400251">
            <wp:extent cx="1984375" cy="2303145"/>
            <wp:effectExtent l="0" t="0" r="0" b="1905"/>
            <wp:docPr id="1" name="그림 1" descr="파울 에를리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파울 에를리히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375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2F7D9" w14:textId="56F802E6" w:rsidR="009C715F" w:rsidRDefault="009C715F" w:rsidP="009C715F">
      <w:pPr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 xml:space="preserve">파울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에르리히</w:t>
      </w:r>
      <w:proofErr w:type="spellEnd"/>
      <w:r>
        <w:rPr>
          <w:rFonts w:asciiTheme="majorEastAsia" w:eastAsiaTheme="majorEastAsia" w:hAnsiTheme="majorEastAsia" w:hint="eastAsia"/>
          <w:szCs w:val="20"/>
        </w:rPr>
        <w:t>(</w:t>
      </w:r>
      <w:r w:rsidRPr="009C715F">
        <w:rPr>
          <w:rFonts w:asciiTheme="majorEastAsia" w:eastAsiaTheme="majorEastAsia" w:hAnsiTheme="majorEastAsia"/>
          <w:szCs w:val="20"/>
        </w:rPr>
        <w:t>Paul Ehrlich</w:t>
      </w:r>
      <w:r>
        <w:rPr>
          <w:rFonts w:asciiTheme="majorEastAsia" w:eastAsiaTheme="majorEastAsia" w:hAnsiTheme="majorEastAsia"/>
          <w:szCs w:val="20"/>
        </w:rPr>
        <w:t>)</w:t>
      </w:r>
      <w:r>
        <w:rPr>
          <w:rFonts w:asciiTheme="majorEastAsia" w:eastAsiaTheme="majorEastAsia" w:hAnsiTheme="majorEastAsia" w:hint="eastAsia"/>
          <w:szCs w:val="20"/>
        </w:rPr>
        <w:t>는 독일의 세균학자이자 면역학자이다.</w:t>
      </w:r>
      <w:r>
        <w:rPr>
          <w:rFonts w:asciiTheme="majorEastAsia" w:eastAsiaTheme="majorEastAsia" w:hAnsiTheme="majorEastAsia"/>
          <w:szCs w:val="20"/>
        </w:rPr>
        <w:t xml:space="preserve"> </w:t>
      </w:r>
    </w:p>
    <w:p w14:paraId="03941464" w14:textId="44827B83" w:rsidR="009C715F" w:rsidRDefault="00911248">
      <w:pPr>
        <w:widowControl/>
        <w:wordWrap/>
        <w:autoSpaceDE/>
        <w:autoSpaceDN/>
        <w:rPr>
          <w:rFonts w:asciiTheme="majorEastAsia" w:eastAsiaTheme="majorEastAsia" w:hAnsiTheme="majorEastAsia"/>
          <w:szCs w:val="20"/>
        </w:rPr>
      </w:pPr>
      <w:proofErr w:type="spellStart"/>
      <w:r w:rsidRPr="00911248">
        <w:rPr>
          <w:rFonts w:asciiTheme="majorEastAsia" w:eastAsiaTheme="majorEastAsia" w:hAnsiTheme="majorEastAsia" w:hint="eastAsia"/>
          <w:szCs w:val="20"/>
        </w:rPr>
        <w:t>에를리히는</w:t>
      </w:r>
      <w:proofErr w:type="spellEnd"/>
      <w:r w:rsidRPr="00911248">
        <w:rPr>
          <w:rFonts w:asciiTheme="majorEastAsia" w:eastAsiaTheme="majorEastAsia" w:hAnsiTheme="majorEastAsia"/>
          <w:szCs w:val="20"/>
        </w:rPr>
        <w:t xml:space="preserve"> 세균 같은 질병을 유발하는 원인만을 제거하는 물질을 만들 수 있을 것이라고 말하면서 이 물질을 마법의 탄환이라고 불렀다. 그는 면역학에 기여한 공로를 인정받아 1908년에 노벨생리의학상을 받았다. </w:t>
      </w:r>
      <w:proofErr w:type="spellStart"/>
      <w:r w:rsidRPr="00911248">
        <w:rPr>
          <w:rFonts w:asciiTheme="majorEastAsia" w:eastAsiaTheme="majorEastAsia" w:hAnsiTheme="majorEastAsia"/>
          <w:szCs w:val="20"/>
        </w:rPr>
        <w:t>에를리히는</w:t>
      </w:r>
      <w:proofErr w:type="spellEnd"/>
      <w:r w:rsidRPr="00911248">
        <w:rPr>
          <w:rFonts w:asciiTheme="majorEastAsia" w:eastAsiaTheme="majorEastAsia" w:hAnsiTheme="majorEastAsia"/>
          <w:szCs w:val="20"/>
        </w:rPr>
        <w:t xml:space="preserve"> 1854년에 현재는 폴란드 영토가 된 </w:t>
      </w:r>
      <w:proofErr w:type="spellStart"/>
      <w:r w:rsidRPr="00911248">
        <w:rPr>
          <w:rFonts w:asciiTheme="majorEastAsia" w:eastAsiaTheme="majorEastAsia" w:hAnsiTheme="majorEastAsia"/>
          <w:szCs w:val="20"/>
        </w:rPr>
        <w:t>실레지아</w:t>
      </w:r>
      <w:proofErr w:type="spellEnd"/>
      <w:r w:rsidRPr="00911248">
        <w:rPr>
          <w:rFonts w:asciiTheme="majorEastAsia" w:eastAsiaTheme="majorEastAsia" w:hAnsiTheme="majorEastAsia"/>
          <w:szCs w:val="20"/>
        </w:rPr>
        <w:t xml:space="preserve"> </w:t>
      </w:r>
      <w:proofErr w:type="spellStart"/>
      <w:r w:rsidRPr="00911248">
        <w:rPr>
          <w:rFonts w:asciiTheme="majorEastAsia" w:eastAsiaTheme="majorEastAsia" w:hAnsiTheme="majorEastAsia"/>
          <w:szCs w:val="20"/>
        </w:rPr>
        <w:t>슈트레헨에서</w:t>
      </w:r>
      <w:proofErr w:type="spellEnd"/>
      <w:r w:rsidRPr="00911248">
        <w:rPr>
          <w:rFonts w:asciiTheme="majorEastAsia" w:eastAsiaTheme="majorEastAsia" w:hAnsiTheme="majorEastAsia"/>
          <w:szCs w:val="20"/>
        </w:rPr>
        <w:t xml:space="preserve"> 태어났다. 그는 </w:t>
      </w:r>
      <w:proofErr w:type="spellStart"/>
      <w:r w:rsidRPr="00911248">
        <w:rPr>
          <w:rFonts w:asciiTheme="majorEastAsia" w:eastAsiaTheme="majorEastAsia" w:hAnsiTheme="majorEastAsia"/>
          <w:szCs w:val="20"/>
        </w:rPr>
        <w:t>브레슬라우와</w:t>
      </w:r>
      <w:proofErr w:type="spellEnd"/>
      <w:r w:rsidRPr="00911248">
        <w:rPr>
          <w:rFonts w:asciiTheme="majorEastAsia" w:eastAsiaTheme="majorEastAsia" w:hAnsiTheme="majorEastAsia"/>
          <w:szCs w:val="20"/>
        </w:rPr>
        <w:t xml:space="preserve"> </w:t>
      </w:r>
      <w:proofErr w:type="spellStart"/>
      <w:r w:rsidRPr="00911248">
        <w:rPr>
          <w:rFonts w:asciiTheme="majorEastAsia" w:eastAsiaTheme="majorEastAsia" w:hAnsiTheme="majorEastAsia"/>
          <w:szCs w:val="20"/>
        </w:rPr>
        <w:t>프라이부르크</w:t>
      </w:r>
      <w:proofErr w:type="spellEnd"/>
      <w:r w:rsidRPr="00911248">
        <w:rPr>
          <w:rFonts w:asciiTheme="majorEastAsia" w:eastAsiaTheme="majorEastAsia" w:hAnsiTheme="majorEastAsia"/>
          <w:szCs w:val="20"/>
        </w:rPr>
        <w:t xml:space="preserve">, 라이프치히 대학교에서 의학을 공부하고 베를린 </w:t>
      </w:r>
      <w:proofErr w:type="spellStart"/>
      <w:r w:rsidRPr="00911248">
        <w:rPr>
          <w:rFonts w:asciiTheme="majorEastAsia" w:eastAsiaTheme="majorEastAsia" w:hAnsiTheme="majorEastAsia"/>
          <w:szCs w:val="20"/>
        </w:rPr>
        <w:t>샤리테병원에서</w:t>
      </w:r>
      <w:proofErr w:type="spellEnd"/>
      <w:r w:rsidRPr="00911248">
        <w:rPr>
          <w:rFonts w:asciiTheme="majorEastAsia" w:eastAsiaTheme="majorEastAsia" w:hAnsiTheme="majorEastAsia"/>
          <w:szCs w:val="20"/>
        </w:rPr>
        <w:t xml:space="preserve"> 연구를 수행하면서 특정 장기, 조직, 세포에 대한 염료의 선택성에 관심을 가졌다. </w:t>
      </w:r>
    </w:p>
    <w:p w14:paraId="3F234295" w14:textId="3EEEB265" w:rsidR="0054033B" w:rsidRDefault="00911248">
      <w:pPr>
        <w:widowControl/>
        <w:wordWrap/>
        <w:autoSpaceDE/>
        <w:autoSpaceDN/>
        <w:rPr>
          <w:rFonts w:ascii="맑은 고딕" w:eastAsia="맑은 고딕" w:hAnsi="맑은 고딕"/>
          <w:color w:val="222222"/>
          <w:shd w:val="clear" w:color="auto" w:fill="FFFFFF"/>
        </w:rPr>
      </w:pPr>
      <w:r>
        <w:rPr>
          <w:rFonts w:ascii="맑은 고딕" w:eastAsia="맑은 고딕" w:hAnsi="맑은 고딕" w:hint="eastAsia"/>
          <w:color w:val="222222"/>
          <w:shd w:val="clear" w:color="auto" w:fill="FFFFFF"/>
        </w:rPr>
        <w:t>그는 세균학자 로베르트 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코흐가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 발견한 결핵균을 염색하는 방법을 개발했으며 이 방법은 나중에 다른 과학자들에 의해 개선돼 오늘날에도 사용되고 있다.</w:t>
      </w:r>
    </w:p>
    <w:p w14:paraId="2C734F60" w14:textId="4D332BC7" w:rsidR="00911248" w:rsidRDefault="00911248">
      <w:pPr>
        <w:widowControl/>
        <w:wordWrap/>
        <w:autoSpaceDE/>
        <w:autoSpaceDN/>
        <w:rPr>
          <w:rFonts w:ascii="맑은 고딕" w:eastAsia="맑은 고딕" w:hAnsi="맑은 고딕"/>
          <w:color w:val="222222"/>
          <w:shd w:val="clear" w:color="auto" w:fill="FFFFFF"/>
        </w:rPr>
      </w:pPr>
      <w:r>
        <w:rPr>
          <w:rFonts w:ascii="맑은 고딕" w:eastAsia="맑은 고딕" w:hAnsi="맑은 고딕" w:hint="eastAsia"/>
          <w:color w:val="222222"/>
          <w:shd w:val="clear" w:color="auto" w:fill="FFFFFF"/>
        </w:rPr>
        <w:t>1908년에 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에를리히는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 면역 반응에 대해 별개의 연구를 수행한 일리야 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메치니코프와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 함께 노벨상을 받았다. </w:t>
      </w:r>
      <w:r>
        <w:rPr>
          <w:rFonts w:ascii="맑은 고딕" w:eastAsia="맑은 고딕" w:hAnsi="맑은 고딕" w:hint="eastAsia"/>
          <w:color w:val="222222"/>
        </w:rPr>
        <w:br/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에를리히는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 살아있는 세포가 곁사슬(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측쇄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)을 갖고 있고 이것이 독소와 관련이 있다고 생각했다. 그에 의하면 이물질로부터 위협을 받는 세포는 더 많은 곁사슬을 성장시키는데 여분의 곁사슬은 분리돼 항체가 되고 체내를 순환한다.</w:t>
      </w:r>
      <w:r>
        <w:rPr>
          <w:rFonts w:ascii="맑은 고딕" w:eastAsia="맑은 고딕" w:hAnsi="맑은 고딕" w:hint="eastAsia"/>
          <w:color w:val="222222"/>
        </w:rPr>
        <w:br/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에를리히는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 치료 효과가 곁사슬과 연관이 있다는 그의 이론에 따라 새로운 화합물을 합성했으며 이렇게 만들어진 화학요법은 마법의 탄환으로 묘사됐다.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그는 1906년에 프랑크푸르트 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게오르그슈파이어하우스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 연구소의 소장이 된 뒤 사하치로 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하타를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 비롯한 연구자들과 함께 매독을 유발하는 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스피로헤타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 등의 미생물을 연구했다. 그리고 수백 번의 합성을 수행한 끝에 1909년에 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살바르산이라는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 최초의 마법의 탄환인 매독치료제를 발견했다.</w:t>
      </w:r>
      <w:r>
        <w:rPr>
          <w:rFonts w:ascii="맑은 고딕" w:eastAsia="맑은 고딕" w:hAnsi="맑은 고딕" w:hint="eastAsia"/>
          <w:color w:val="222222"/>
        </w:rPr>
        <w:br/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살바르산은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 초기 질병 단계에 투여했을 때 효과적인 것으로 나타났다. 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에를리히의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 연구소는 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훽스트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(Hoechst) 회사와 맺은 계약 덕분에 화학물의 임상 개발을 신속히 수행할 수 있었다. 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살바르산과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 이후 </w:t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lastRenderedPageBreak/>
        <w:t>부작용 및 용해성을 개선해 만들어진 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네오살바르산은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 1940년대까지 매독을 치료하는데 가장 효과적인 치료제로 사용됐다.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마법의 탄환에 대한 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에를리히의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 연구는 차후 제약 연구의 기틀이 됐다. 마법의 탄환에 대한 개념은 암 세포 같은 특정 표적에 대해 선택적으로 전달되는 세포독성 물질의 개발을 통해 일정 부분 실현됐다. 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에를리히는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 1915년에 뇌졸중으로 인해 사망했다.</w:t>
      </w:r>
      <w:r>
        <w:rPr>
          <w:rFonts w:ascii="맑은 고딕" w:eastAsia="맑은 고딕" w:hAnsi="맑은 고딕" w:hint="eastAsia"/>
          <w:color w:val="222222"/>
        </w:rPr>
        <w:br/>
      </w:r>
    </w:p>
    <w:p w14:paraId="6FBF317B" w14:textId="77777777" w:rsidR="00911248" w:rsidRDefault="00911248">
      <w:pPr>
        <w:widowControl/>
        <w:wordWrap/>
        <w:autoSpaceDE/>
        <w:autoSpaceDN/>
        <w:rPr>
          <w:rFonts w:ascii="맑은 고딕" w:eastAsia="맑은 고딕" w:hAnsi="맑은 고딕"/>
          <w:color w:val="222222"/>
          <w:shd w:val="clear" w:color="auto" w:fill="FFFFFF"/>
        </w:rPr>
      </w:pPr>
      <w:r>
        <w:rPr>
          <w:rFonts w:ascii="맑은 고딕" w:eastAsia="맑은 고딕" w:hAnsi="맑은 고딕"/>
          <w:color w:val="222222"/>
          <w:shd w:val="clear" w:color="auto" w:fill="FFFFFF"/>
        </w:rPr>
        <w:br w:type="page"/>
      </w:r>
    </w:p>
    <w:p w14:paraId="6829D1C8" w14:textId="77777777" w:rsidR="00911248" w:rsidRPr="00911248" w:rsidRDefault="00911248">
      <w:pPr>
        <w:widowControl/>
        <w:wordWrap/>
        <w:autoSpaceDE/>
        <w:autoSpaceDN/>
        <w:rPr>
          <w:rFonts w:asciiTheme="majorEastAsia" w:eastAsiaTheme="majorEastAsia" w:hAnsiTheme="majorEastAsia"/>
          <w:szCs w:val="20"/>
        </w:rPr>
      </w:pPr>
    </w:p>
    <w:p w14:paraId="4233C421" w14:textId="10FFC12B" w:rsidR="009C715F" w:rsidRDefault="009C715F" w:rsidP="009C715F">
      <w:pPr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출처:</w:t>
      </w:r>
    </w:p>
    <w:p w14:paraId="3EA23F8D" w14:textId="159931DE" w:rsidR="009C715F" w:rsidRDefault="00911248" w:rsidP="009C715F">
      <w:pPr>
        <w:rPr>
          <w:rFonts w:asciiTheme="majorEastAsia" w:eastAsiaTheme="majorEastAsia" w:hAnsiTheme="majorEastAsia"/>
          <w:szCs w:val="20"/>
        </w:rPr>
      </w:pPr>
      <w:hyperlink r:id="rId7" w:history="1">
        <w:r w:rsidRPr="00226DC9">
          <w:rPr>
            <w:rStyle w:val="a5"/>
            <w:rFonts w:asciiTheme="majorEastAsia" w:eastAsiaTheme="majorEastAsia" w:hAnsiTheme="majorEastAsia"/>
            <w:szCs w:val="20"/>
          </w:rPr>
          <w:t>https://namu.wiki/w/%ED%8C%8C%EC%9A%B8%20%EC%97%90%EB%A5%BC%EB%A6%AC%ED%9E%88</w:t>
        </w:r>
      </w:hyperlink>
    </w:p>
    <w:p w14:paraId="3F86A2DC" w14:textId="1B3B51DC" w:rsidR="00911248" w:rsidRDefault="00911248" w:rsidP="009C715F">
      <w:pPr>
        <w:rPr>
          <w:rFonts w:asciiTheme="majorEastAsia" w:eastAsiaTheme="majorEastAsia" w:hAnsiTheme="majorEastAsia"/>
          <w:szCs w:val="20"/>
        </w:rPr>
      </w:pPr>
      <w:hyperlink r:id="rId8" w:history="1">
        <w:r w:rsidRPr="00226DC9">
          <w:rPr>
            <w:rStyle w:val="a5"/>
            <w:rFonts w:asciiTheme="majorEastAsia" w:eastAsiaTheme="majorEastAsia" w:hAnsiTheme="majorEastAsia"/>
            <w:szCs w:val="20"/>
          </w:rPr>
          <w:t>http://www.newsmp.com/news/articleView.html?idxno=195898</w:t>
        </w:r>
      </w:hyperlink>
    </w:p>
    <w:p w14:paraId="2423F32B" w14:textId="77777777" w:rsidR="00911248" w:rsidRPr="00911248" w:rsidRDefault="00911248" w:rsidP="009C715F">
      <w:pPr>
        <w:rPr>
          <w:rFonts w:asciiTheme="majorEastAsia" w:eastAsiaTheme="majorEastAsia" w:hAnsiTheme="majorEastAsia" w:hint="eastAsia"/>
          <w:szCs w:val="20"/>
        </w:rPr>
      </w:pPr>
    </w:p>
    <w:sectPr w:rsidR="00911248" w:rsidRPr="009112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D021C" w14:textId="77777777" w:rsidR="006C3567" w:rsidRDefault="006C3567" w:rsidP="00911248">
      <w:pPr>
        <w:spacing w:after="0" w:line="240" w:lineRule="auto"/>
      </w:pPr>
      <w:r>
        <w:separator/>
      </w:r>
    </w:p>
  </w:endnote>
  <w:endnote w:type="continuationSeparator" w:id="0">
    <w:p w14:paraId="00414DAA" w14:textId="77777777" w:rsidR="006C3567" w:rsidRDefault="006C3567" w:rsidP="00911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06B8D" w14:textId="77777777" w:rsidR="006C3567" w:rsidRDefault="006C3567" w:rsidP="00911248">
      <w:pPr>
        <w:spacing w:after="0" w:line="240" w:lineRule="auto"/>
      </w:pPr>
      <w:r>
        <w:separator/>
      </w:r>
    </w:p>
  </w:footnote>
  <w:footnote w:type="continuationSeparator" w:id="0">
    <w:p w14:paraId="421E6FE1" w14:textId="77777777" w:rsidR="006C3567" w:rsidRDefault="006C3567" w:rsidP="009112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0DE"/>
    <w:rsid w:val="00067A33"/>
    <w:rsid w:val="003765A7"/>
    <w:rsid w:val="0054033B"/>
    <w:rsid w:val="006C3567"/>
    <w:rsid w:val="007B00DE"/>
    <w:rsid w:val="00911248"/>
    <w:rsid w:val="00983F75"/>
    <w:rsid w:val="009C715F"/>
    <w:rsid w:val="00B14A3F"/>
    <w:rsid w:val="00E3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F8607F"/>
  <w15:chartTrackingRefBased/>
  <w15:docId w15:val="{50D2F2F9-B8FD-4682-AE20-8DE133267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1124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11248"/>
  </w:style>
  <w:style w:type="paragraph" w:styleId="a4">
    <w:name w:val="footer"/>
    <w:basedOn w:val="a"/>
    <w:link w:val="Char0"/>
    <w:uiPriority w:val="99"/>
    <w:unhideWhenUsed/>
    <w:rsid w:val="0091124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11248"/>
  </w:style>
  <w:style w:type="character" w:styleId="a5">
    <w:name w:val="Hyperlink"/>
    <w:basedOn w:val="a0"/>
    <w:uiPriority w:val="99"/>
    <w:unhideWhenUsed/>
    <w:rsid w:val="0091124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11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5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ewsmp.com/news/articleView.html?idxno=19589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namu.wiki/w/%ED%8C%8C%EC%9A%B8%20%EC%97%90%EB%A5%BC%EB%A6%AC%ED%9E%8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joon</dc:creator>
  <cp:keywords/>
  <dc:description/>
  <cp:lastModifiedBy>sim joon</cp:lastModifiedBy>
  <cp:revision>9</cp:revision>
  <dcterms:created xsi:type="dcterms:W3CDTF">2022-09-24T08:29:00Z</dcterms:created>
  <dcterms:modified xsi:type="dcterms:W3CDTF">2022-10-04T04:42:00Z</dcterms:modified>
</cp:coreProperties>
</file>