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73s2hrr25m80" w:id="0"/>
      <w:bookmarkEnd w:id="0"/>
      <w:r w:rsidDel="00000000" w:rsidR="00000000" w:rsidRPr="00000000">
        <w:rPr>
          <w:rtl w:val="0"/>
        </w:rPr>
        <w:t xml:space="preserve">Project Yahtzee: requirements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Dit document bevat een beschrijving van de requirements voor het Project Yahtzee. Sommige delen moeten nog uitgewerkt worden (aangeduid met ‘</w:t>
      </w:r>
      <w:r w:rsidDel="00000000" w:rsidR="00000000" w:rsidRPr="00000000">
        <w:rPr>
          <w:b w:val="1"/>
          <w:u w:val="single"/>
          <w:rtl w:val="0"/>
        </w:rPr>
        <w:t xml:space="preserve">zelf uit te werken</w:t>
      </w:r>
      <w:r w:rsidDel="00000000" w:rsidR="00000000" w:rsidRPr="00000000">
        <w:rPr>
          <w:rtl w:val="0"/>
        </w:rPr>
        <w:t xml:space="preserve">’). Vervolledig het document zo correct mogelijk gebaseerd op de theorie die in de slides terug te vinden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s3sdbccaa73" w:id="1"/>
      <w:bookmarkEnd w:id="1"/>
      <w:r w:rsidDel="00000000" w:rsidR="00000000" w:rsidRPr="00000000">
        <w:rPr>
          <w:rtl w:val="0"/>
        </w:rPr>
        <w:t xml:space="preserve">Beschrijving project</w:t>
      </w:r>
    </w:p>
    <w:p w:rsidR="00000000" w:rsidDel="00000000" w:rsidP="00000000" w:rsidRDefault="00000000" w:rsidRPr="00000000">
      <w:pPr>
        <w:contextualSpacing w:val="0"/>
      </w:pPr>
      <w:r w:rsidDel="00000000" w:rsidR="00000000" w:rsidRPr="00000000">
        <w:rPr>
          <w:rtl w:val="0"/>
        </w:rPr>
        <w:t xml:space="preserve">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3dy574cavbs" w:id="2"/>
      <w:bookmarkEnd w:id="2"/>
      <w:r w:rsidDel="00000000" w:rsidR="00000000" w:rsidRPr="00000000">
        <w:rPr>
          <w:rtl w:val="0"/>
        </w:rPr>
        <w:t xml:space="preserve">Use Case Model</w:t>
      </w:r>
    </w:p>
    <w:p w:rsidR="00000000" w:rsidDel="00000000" w:rsidP="00000000" w:rsidRDefault="00000000" w:rsidRPr="00000000">
      <w:pPr>
        <w:contextualSpacing w:val="0"/>
      </w:pPr>
      <w:r w:rsidDel="00000000" w:rsidR="00000000" w:rsidRPr="00000000">
        <w:rPr>
          <w:rtl w:val="0"/>
        </w:rPr>
        <w:t xml:space="preserve">Het Use Case Model geeft een overzicht van de verschillende Use Cases en hun Actoren. Bovendien wordt een prioriteit aan de verschillende Use Cases toegekend.</w:t>
      </w:r>
    </w:p>
    <w:p w:rsidR="00000000" w:rsidDel="00000000" w:rsidP="00000000" w:rsidRDefault="00000000" w:rsidRPr="00000000">
      <w:pPr>
        <w:contextualSpacing w:val="0"/>
      </w:pPr>
      <w:r w:rsidDel="00000000" w:rsidR="00000000" w:rsidRPr="00000000">
        <w:drawing>
          <wp:inline distB="0" distT="0" distL="0" distR="0">
            <wp:extent cx="3533775" cy="187642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533775" cy="1876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Speel Yahtzee heeft hoogste prioriteit</w:t>
      </w:r>
    </w:p>
    <w:p w:rsidR="00000000" w:rsidDel="00000000" w:rsidP="00000000" w:rsidRDefault="00000000" w:rsidRPr="00000000">
      <w:pPr>
        <w:pStyle w:val="Heading2"/>
        <w:contextualSpacing w:val="0"/>
      </w:pPr>
      <w:bookmarkStart w:colFirst="0" w:colLast="0" w:name="_ef617uz69wn8" w:id="3"/>
      <w:bookmarkEnd w:id="3"/>
      <w:r w:rsidDel="00000000" w:rsidR="00000000" w:rsidRPr="00000000">
        <w:rPr>
          <w:rtl w:val="0"/>
        </w:rPr>
        <w:t xml:space="preserve">Use Cases </w:t>
      </w:r>
    </w:p>
    <w:p w:rsidR="00000000" w:rsidDel="00000000" w:rsidP="00000000" w:rsidRDefault="00000000" w:rsidRPr="00000000">
      <w:pPr>
        <w:contextualSpacing w:val="0"/>
      </w:pPr>
      <w:r w:rsidDel="00000000" w:rsidR="00000000" w:rsidRPr="00000000">
        <w:rPr>
          <w:rtl w:val="0"/>
        </w:rPr>
        <w:t xml:space="preserve">Use Cases worden uitgewerkt in volgorde van prioriteit.</w:t>
      </w:r>
    </w:p>
    <w:p w:rsidR="00000000" w:rsidDel="00000000" w:rsidP="00000000" w:rsidRDefault="00000000" w:rsidRPr="00000000">
      <w:pPr>
        <w:numPr>
          <w:ilvl w:val="0"/>
          <w:numId w:val="1"/>
        </w:numPr>
        <w:spacing w:after="0" w:before="0" w:line="276" w:lineRule="auto"/>
        <w:ind w:left="765" w:hanging="360"/>
        <w:contextualSpacing w:val="1"/>
        <w:rPr>
          <w:b w:val="1"/>
          <w:sz w:val="22"/>
          <w:szCs w:val="22"/>
        </w:rPr>
      </w:pPr>
      <w:r w:rsidDel="00000000" w:rsidR="00000000" w:rsidRPr="00000000">
        <w:rPr>
          <w:rFonts w:ascii="Calibri" w:cs="Calibri" w:eastAsia="Calibri" w:hAnsi="Calibri"/>
          <w:b w:val="1"/>
          <w:sz w:val="22"/>
          <w:szCs w:val="22"/>
          <w:rtl w:val="0"/>
        </w:rPr>
        <w:t xml:space="preserve">Speel Yahtzee</w:t>
      </w:r>
    </w:p>
    <w:p w:rsidR="00000000" w:rsidDel="00000000" w:rsidP="00000000" w:rsidRDefault="00000000" w:rsidRPr="00000000">
      <w:pPr>
        <w:numPr>
          <w:ilvl w:val="1"/>
          <w:numId w:val="1"/>
        </w:numPr>
        <w:spacing w:after="0" w:before="0" w:line="276" w:lineRule="auto"/>
        <w:ind w:left="1485" w:hanging="360"/>
        <w:contextualSpacing w:val="1"/>
        <w:rPr/>
      </w:pPr>
      <w:r w:rsidDel="00000000" w:rsidR="00000000" w:rsidRPr="00000000">
        <w:rPr>
          <w:rFonts w:ascii="Calibri" w:cs="Calibri" w:eastAsia="Calibri" w:hAnsi="Calibri"/>
          <w:b w:val="0"/>
          <w:sz w:val="22"/>
          <w:szCs w:val="22"/>
          <w:rtl w:val="0"/>
        </w:rPr>
        <w:t xml:space="preserve">Speler start de applicatie</w:t>
      </w:r>
      <w:r w:rsidDel="00000000" w:rsidR="00000000" w:rsidRPr="00000000">
        <w:rPr>
          <w:rtl w:val="0"/>
        </w:rPr>
      </w:r>
    </w:p>
    <w:p w:rsidR="00000000" w:rsidDel="00000000" w:rsidP="00000000" w:rsidRDefault="00000000" w:rsidRPr="00000000">
      <w:pPr>
        <w:numPr>
          <w:ilvl w:val="1"/>
          <w:numId w:val="1"/>
        </w:numPr>
        <w:spacing w:after="0" w:before="0" w:line="276" w:lineRule="auto"/>
        <w:ind w:left="1485" w:hanging="360"/>
        <w:contextualSpacing w:val="1"/>
        <w:rPr/>
      </w:pPr>
      <w:r w:rsidDel="00000000" w:rsidR="00000000" w:rsidRPr="00000000">
        <w:rPr>
          <w:rFonts w:ascii="Calibri" w:cs="Calibri" w:eastAsia="Calibri" w:hAnsi="Calibri"/>
          <w:b w:val="0"/>
          <w:sz w:val="22"/>
          <w:szCs w:val="22"/>
          <w:rtl w:val="0"/>
        </w:rPr>
        <w:t xml:space="preserve">Er verschijnt een scherm met daarop </w:t>
      </w:r>
      <w:r w:rsidDel="00000000" w:rsidR="00000000" w:rsidRPr="00000000">
        <w:rPr>
          <w:rtl w:val="0"/>
        </w:rPr>
        <w:t xml:space="preserve">5</w:t>
      </w:r>
      <w:r w:rsidDel="00000000" w:rsidR="00000000" w:rsidRPr="00000000">
        <w:rPr>
          <w:rFonts w:ascii="Calibri" w:cs="Calibri" w:eastAsia="Calibri" w:hAnsi="Calibri"/>
          <w:b w:val="0"/>
          <w:sz w:val="22"/>
          <w:szCs w:val="22"/>
          <w:rtl w:val="0"/>
        </w:rPr>
        <w:t xml:space="preserve"> dobbelstenen</w:t>
      </w:r>
      <w:r w:rsidDel="00000000" w:rsidR="00000000" w:rsidRPr="00000000">
        <w:rPr>
          <w:rtl w:val="0"/>
        </w:rPr>
      </w:r>
    </w:p>
    <w:p w:rsidR="00000000" w:rsidDel="00000000" w:rsidP="00000000" w:rsidRDefault="00000000" w:rsidRPr="00000000">
      <w:pPr>
        <w:numPr>
          <w:ilvl w:val="1"/>
          <w:numId w:val="1"/>
        </w:numPr>
        <w:spacing w:after="0" w:before="0" w:line="276" w:lineRule="auto"/>
        <w:ind w:left="1485" w:hanging="360"/>
        <w:contextualSpacing w:val="1"/>
        <w:rPr/>
      </w:pPr>
      <w:r w:rsidDel="00000000" w:rsidR="00000000" w:rsidRPr="00000000">
        <w:rPr>
          <w:rFonts w:ascii="Calibri" w:cs="Calibri" w:eastAsia="Calibri" w:hAnsi="Calibri"/>
          <w:b w:val="0"/>
          <w:sz w:val="22"/>
          <w:szCs w:val="22"/>
          <w:rtl w:val="0"/>
        </w:rPr>
        <w:t xml:space="preserve">Speler klikt op werp, de dobbelstenen worden geworpen </w:t>
      </w:r>
      <w:r w:rsidDel="00000000" w:rsidR="00000000" w:rsidRPr="00000000">
        <w:rPr>
          <w:rtl w:val="0"/>
        </w:rPr>
      </w:r>
    </w:p>
    <w:p w:rsidR="00000000" w:rsidDel="00000000" w:rsidP="00000000" w:rsidRDefault="00000000" w:rsidRPr="00000000">
      <w:pPr>
        <w:numPr>
          <w:ilvl w:val="1"/>
          <w:numId w:val="1"/>
        </w:numPr>
        <w:spacing w:after="0" w:before="0" w:line="276" w:lineRule="auto"/>
        <w:ind w:left="1485" w:hanging="360"/>
        <w:contextualSpacing w:val="1"/>
        <w:rPr/>
      </w:pPr>
      <w:r w:rsidDel="00000000" w:rsidR="00000000" w:rsidRPr="00000000">
        <w:rPr>
          <w:rFonts w:ascii="Calibri" w:cs="Calibri" w:eastAsia="Calibri" w:hAnsi="Calibri"/>
          <w:b w:val="0"/>
          <w:sz w:val="22"/>
          <w:szCs w:val="22"/>
          <w:rtl w:val="0"/>
        </w:rPr>
        <w:t xml:space="preserve">Speler klikt op dobbelsteen om hem vast te zetten</w:t>
      </w:r>
      <w:r w:rsidDel="00000000" w:rsidR="00000000" w:rsidRPr="00000000">
        <w:rPr>
          <w:rtl w:val="0"/>
        </w:rPr>
      </w:r>
    </w:p>
    <w:p w:rsidR="00000000" w:rsidDel="00000000" w:rsidP="00000000" w:rsidRDefault="00000000" w:rsidRPr="00000000">
      <w:pPr>
        <w:numPr>
          <w:ilvl w:val="1"/>
          <w:numId w:val="1"/>
        </w:numPr>
        <w:spacing w:after="0" w:before="0" w:line="276" w:lineRule="auto"/>
        <w:ind w:left="1485" w:hanging="360"/>
        <w:contextualSpacing w:val="1"/>
        <w:rPr/>
      </w:pPr>
      <w:r w:rsidDel="00000000" w:rsidR="00000000" w:rsidRPr="00000000">
        <w:rPr>
          <w:rFonts w:ascii="Calibri" w:cs="Calibri" w:eastAsia="Calibri" w:hAnsi="Calibri"/>
          <w:b w:val="0"/>
          <w:sz w:val="22"/>
          <w:szCs w:val="22"/>
          <w:rtl w:val="0"/>
        </w:rPr>
        <w:t xml:space="preserve">Na drie worpen wordt de totaalscore getoond </w:t>
        <w:br w:type="textWrapping"/>
      </w:r>
      <w:r w:rsidDel="00000000" w:rsidR="00000000" w:rsidRPr="00000000">
        <w:rPr>
          <w:rtl w:val="0"/>
        </w:rPr>
      </w:r>
    </w:p>
    <w:p w:rsidR="00000000" w:rsidDel="00000000" w:rsidP="00000000" w:rsidRDefault="00000000" w:rsidRPr="00000000">
      <w:pPr>
        <w:numPr>
          <w:ilvl w:val="0"/>
          <w:numId w:val="1"/>
        </w:numPr>
        <w:spacing w:after="0" w:before="0" w:line="276" w:lineRule="auto"/>
        <w:ind w:left="765" w:hanging="360"/>
        <w:contextualSpacing w:val="1"/>
        <w:rPr>
          <w:b w:val="1"/>
          <w:sz w:val="22"/>
          <w:szCs w:val="22"/>
        </w:rPr>
      </w:pPr>
      <w:r w:rsidDel="00000000" w:rsidR="00000000" w:rsidRPr="00000000">
        <w:rPr>
          <w:rFonts w:ascii="Calibri" w:cs="Calibri" w:eastAsia="Calibri" w:hAnsi="Calibri"/>
          <w:b w:val="1"/>
          <w:sz w:val="22"/>
          <w:szCs w:val="22"/>
          <w:rtl w:val="0"/>
        </w:rPr>
        <w:t xml:space="preserve">Helpfunctie</w:t>
      </w:r>
    </w:p>
    <w:p w:rsidR="00000000" w:rsidDel="00000000" w:rsidP="00000000" w:rsidRDefault="00000000" w:rsidRPr="00000000">
      <w:pPr>
        <w:numPr>
          <w:ilvl w:val="1"/>
          <w:numId w:val="1"/>
        </w:numPr>
        <w:spacing w:after="200" w:before="0" w:line="276" w:lineRule="auto"/>
        <w:ind w:left="1485" w:hanging="360"/>
        <w:contextualSpacing w:val="1"/>
        <w:rPr/>
      </w:pPr>
      <w:r w:rsidDel="00000000" w:rsidR="00000000" w:rsidRPr="00000000">
        <w:rPr>
          <w:rtl w:val="0"/>
        </w:rPr>
        <w:t xml:space="preserve">Speler klikt op “Help”-knop</w:t>
      </w:r>
    </w:p>
    <w:p w:rsidR="00000000" w:rsidDel="00000000" w:rsidP="00000000" w:rsidRDefault="00000000" w:rsidRPr="00000000">
      <w:pPr>
        <w:numPr>
          <w:ilvl w:val="1"/>
          <w:numId w:val="1"/>
        </w:numPr>
        <w:spacing w:after="200" w:before="0" w:line="276" w:lineRule="auto"/>
        <w:ind w:left="1485" w:hanging="360"/>
        <w:contextualSpacing w:val="1"/>
        <w:rPr/>
      </w:pPr>
      <w:r w:rsidDel="00000000" w:rsidR="00000000" w:rsidRPr="00000000">
        <w:rPr>
          <w:rtl w:val="0"/>
        </w:rPr>
        <w:t xml:space="preserve">“Spelregels”-pagina opent in pop-up</w:t>
      </w:r>
    </w:p>
    <w:p w:rsidR="00000000" w:rsidDel="00000000" w:rsidP="00000000" w:rsidRDefault="00000000" w:rsidRPr="00000000">
      <w:pPr>
        <w:numPr>
          <w:ilvl w:val="1"/>
          <w:numId w:val="1"/>
        </w:numPr>
        <w:spacing w:after="200" w:before="0" w:line="276" w:lineRule="auto"/>
        <w:ind w:left="1485" w:hanging="360"/>
        <w:contextualSpacing w:val="1"/>
        <w:rPr/>
      </w:pPr>
      <w:r w:rsidDel="00000000" w:rsidR="00000000" w:rsidRPr="00000000">
        <w:rPr>
          <w:rtl w:val="0"/>
        </w:rPr>
        <w:t xml:space="preserve">Speler leest de spelregels</w:t>
      </w:r>
      <w:r w:rsidDel="00000000" w:rsidR="00000000" w:rsidRPr="00000000">
        <w:rPr>
          <w:rFonts w:ascii="Calibri" w:cs="Calibri" w:eastAsia="Calibri" w:hAnsi="Calibri"/>
          <w:b w:val="0"/>
          <w:sz w:val="22"/>
          <w:szCs w:val="22"/>
          <w:rtl w:val="0"/>
        </w:rPr>
        <w:br w:type="textWrapping"/>
      </w:r>
      <w:r w:rsidDel="00000000" w:rsidR="00000000" w:rsidRPr="00000000">
        <w:rPr>
          <w:rtl w:val="0"/>
        </w:rPr>
      </w:r>
    </w:p>
    <w:p w:rsidR="00000000" w:rsidDel="00000000" w:rsidP="00000000" w:rsidRDefault="00000000" w:rsidRPr="00000000">
      <w:pPr>
        <w:pStyle w:val="Heading1"/>
        <w:contextualSpacing w:val="0"/>
      </w:pPr>
      <w:bookmarkStart w:colFirst="0" w:colLast="0" w:name="_o5j6t4mlz2sf" w:id="4"/>
      <w:bookmarkEnd w:id="4"/>
      <w:r w:rsidDel="00000000" w:rsidR="00000000" w:rsidRPr="00000000">
        <w:rPr>
          <w:rtl w:val="0"/>
        </w:rPr>
        <w:t xml:space="preserve">Domain Model</w:t>
        <w:br w:type="textWrapping"/>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760410" cy="18796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60410" cy="1879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pStyle w:val="Heading1"/>
        <w:contextualSpacing w:val="0"/>
      </w:pPr>
      <w:bookmarkStart w:colFirst="0" w:colLast="0" w:name="_x6r4sto0ggpx" w:id="5"/>
      <w:bookmarkEnd w:id="5"/>
      <w:r w:rsidDel="00000000" w:rsidR="00000000" w:rsidRPr="00000000">
        <w:rPr>
          <w:rtl w:val="0"/>
        </w:rPr>
        <w:t xml:space="preserve">User Interface Model</w:t>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Wireframe yahtzee</w:t>
      </w:r>
      <w:r w:rsidDel="00000000" w:rsidR="00000000" w:rsidRPr="00000000">
        <w:rPr>
          <w:rtl w:val="0"/>
        </w:rPr>
      </w:r>
    </w:p>
    <w:p w:rsidR="00000000" w:rsidDel="00000000" w:rsidP="00000000" w:rsidRDefault="00000000" w:rsidRPr="00000000">
      <w:pPr>
        <w:contextualSpacing w:val="0"/>
        <w:jc w:val="center"/>
      </w:pPr>
      <w:bookmarkStart w:colFirst="0" w:colLast="0" w:name="_gjdgxs" w:id="6"/>
      <w:bookmarkEnd w:id="6"/>
      <w:r w:rsidDel="00000000" w:rsidR="00000000" w:rsidRPr="00000000">
        <w:drawing>
          <wp:inline distB="114300" distT="114300" distL="114300" distR="114300">
            <wp:extent cx="5760410" cy="37338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760410" cy="3733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Helpfunctie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096068" cy="4530162"/>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4096068" cy="453016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l3nsjur3r2r6" w:id="7"/>
      <w:bookmarkEnd w:id="7"/>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93254" cy="4267518"/>
            <wp:effectExtent b="0" l="0" r="0" t="0"/>
            <wp:docPr id="5" name="image09.png"/>
            <a:graphic>
              <a:graphicData uri="http://schemas.openxmlformats.org/drawingml/2006/picture">
                <pic:pic>
                  <pic:nvPicPr>
                    <pic:cNvPr id="0" name="image09.png"/>
                    <pic:cNvPicPr preferRelativeResize="0"/>
                  </pic:nvPicPr>
                  <pic:blipFill>
                    <a:blip r:embed="rId9"/>
                    <a:srcRect b="5735" l="25820" r="19671" t="20078"/>
                    <a:stretch>
                      <a:fillRect/>
                    </a:stretch>
                  </pic:blipFill>
                  <pic:spPr>
                    <a:xfrm>
                      <a:off x="0" y="0"/>
                      <a:ext cx="5593254" cy="42675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65" w:firstLine="405"/>
      </w:pPr>
      <w:rPr>
        <w:rFonts w:ascii="Arial" w:cs="Arial" w:eastAsia="Arial" w:hAnsi="Arial"/>
      </w:rPr>
    </w:lvl>
    <w:lvl w:ilvl="1">
      <w:start w:val="1"/>
      <w:numFmt w:val="bullet"/>
      <w:lvlText w:val="o"/>
      <w:lvlJc w:val="left"/>
      <w:pPr>
        <w:ind w:left="1485" w:firstLine="1125"/>
      </w:pPr>
      <w:rPr>
        <w:rFonts w:ascii="Arial" w:cs="Arial" w:eastAsia="Arial" w:hAnsi="Arial"/>
      </w:rPr>
    </w:lvl>
    <w:lvl w:ilvl="2">
      <w:start w:val="1"/>
      <w:numFmt w:val="bullet"/>
      <w:lvlText w:val="▪"/>
      <w:lvlJc w:val="left"/>
      <w:pPr>
        <w:ind w:left="2205" w:firstLine="1845"/>
      </w:pPr>
      <w:rPr>
        <w:rFonts w:ascii="Arial" w:cs="Arial" w:eastAsia="Arial" w:hAnsi="Arial"/>
      </w:rPr>
    </w:lvl>
    <w:lvl w:ilvl="3">
      <w:start w:val="1"/>
      <w:numFmt w:val="bullet"/>
      <w:lvlText w:val="●"/>
      <w:lvlJc w:val="left"/>
      <w:pPr>
        <w:ind w:left="2925" w:firstLine="2565"/>
      </w:pPr>
      <w:rPr>
        <w:rFonts w:ascii="Arial" w:cs="Arial" w:eastAsia="Arial" w:hAnsi="Arial"/>
      </w:rPr>
    </w:lvl>
    <w:lvl w:ilvl="4">
      <w:start w:val="1"/>
      <w:numFmt w:val="bullet"/>
      <w:lvlText w:val="o"/>
      <w:lvlJc w:val="left"/>
      <w:pPr>
        <w:ind w:left="3645" w:firstLine="3285"/>
      </w:pPr>
      <w:rPr>
        <w:rFonts w:ascii="Arial" w:cs="Arial" w:eastAsia="Arial" w:hAnsi="Arial"/>
      </w:rPr>
    </w:lvl>
    <w:lvl w:ilvl="5">
      <w:start w:val="1"/>
      <w:numFmt w:val="bullet"/>
      <w:lvlText w:val="▪"/>
      <w:lvlJc w:val="left"/>
      <w:pPr>
        <w:ind w:left="4365" w:firstLine="4005"/>
      </w:pPr>
      <w:rPr>
        <w:rFonts w:ascii="Arial" w:cs="Arial" w:eastAsia="Arial" w:hAnsi="Arial"/>
      </w:rPr>
    </w:lvl>
    <w:lvl w:ilvl="6">
      <w:start w:val="1"/>
      <w:numFmt w:val="bullet"/>
      <w:lvlText w:val="●"/>
      <w:lvlJc w:val="left"/>
      <w:pPr>
        <w:ind w:left="5085" w:firstLine="4725"/>
      </w:pPr>
      <w:rPr>
        <w:rFonts w:ascii="Arial" w:cs="Arial" w:eastAsia="Arial" w:hAnsi="Arial"/>
      </w:rPr>
    </w:lvl>
    <w:lvl w:ilvl="7">
      <w:start w:val="1"/>
      <w:numFmt w:val="bullet"/>
      <w:lvlText w:val="o"/>
      <w:lvlJc w:val="left"/>
      <w:pPr>
        <w:ind w:left="5805" w:firstLine="5445"/>
      </w:pPr>
      <w:rPr>
        <w:rFonts w:ascii="Arial" w:cs="Arial" w:eastAsia="Arial" w:hAnsi="Arial"/>
      </w:rPr>
    </w:lvl>
    <w:lvl w:ilvl="8">
      <w:start w:val="1"/>
      <w:numFmt w:val="bullet"/>
      <w:lvlText w:val="▪"/>
      <w:lvlJc w:val="left"/>
      <w:pPr>
        <w:ind w:left="6525" w:firstLine="6165"/>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5.png"/><Relationship Id="rId6" Type="http://schemas.openxmlformats.org/officeDocument/2006/relationships/image" Target="media/image01.png"/><Relationship Id="rId7" Type="http://schemas.openxmlformats.org/officeDocument/2006/relationships/image" Target="media/image07.png"/><Relationship Id="rId8" Type="http://schemas.openxmlformats.org/officeDocument/2006/relationships/image" Target="media/image04.png"/></Relationships>
</file>