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Project Backlog: Tutor App</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Team 12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Daniel Cruz, Himal King, Nick Schumacher, Josh Stuckey, Michelle Young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36"/>
          <w:szCs w:val="36"/>
          <w:rtl w:val="0"/>
        </w:rPr>
        <w:t xml:space="preserve">Problem</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While going to school full time, classes can get tough and some students require additional tutoring. Purdue University does not offer a system dedicated for students to find tutors and for tutors to offer their services for specific classes. While bulletin boards with flyers offering tutoring services exist throughout almost every building, many students ignore or do not notice these postings. Our system will offer a fast and reliable way for students and tutors to connect from anywhere, at anytime, via an intuitive interface.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36"/>
          <w:szCs w:val="36"/>
          <w:rtl w:val="0"/>
        </w:rPr>
        <w:t xml:space="preserve">Background Information</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Information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Ultimately our problem that we came up with is that there is no good way for students to</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find tutors on campus so we will develop a web application that will allow students to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find a tutor for the classes they are in as well as be a tutor for those classes. This will put us in a few different realms, education, college tutoring and web applications. With this app we will be targeting both tutors, as a way to better get their name out there as a tutor, as well as to students, as a way to find a good tutor for a class or classes that they are in. </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Similar Products</w:t>
      </w:r>
      <w:r w:rsidDel="00000000" w:rsidR="00000000" w:rsidRPr="00000000">
        <w:rPr>
          <w:rtl w:val="0"/>
        </w:rPr>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Tutor</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Chegg Online Tutoring</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tutor.com</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Similar Product Limitations</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There are many limitations that the other websites have. University Tutor and tutor.com both allow you to search for tutors by zipcode and class but they do not let you search for a class. Also with those websites they do not have a well laid out UI or website design. Tutor.com does let you search by subject but like chegg the tutoring is only online. What we will do different is that our service will allow students and tutors to connect online but allow them to meet in person on campus, so no online tutoring. Also we will have tutors sorted by skills along with the classes they can tutor so it is not just a subject but a class in the discipline.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36"/>
          <w:szCs w:val="36"/>
          <w:rtl w:val="0"/>
        </w:rPr>
        <w:t xml:space="preserve">Requirements</w:t>
        <w:tab/>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find a tutor .</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sort the tutors based on things like class, rating, age, gender, cost, etc.</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rate and write reviews about tutors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username and password login</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rate tutors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send tutors messages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both a student and a tutor</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recover my password if I forget it</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a simple and intuitive interface</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make a group of students for a tutor</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find a tutor that specifies in a specific topic within a class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upload a profile picture</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see a location on campus </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pay for my sessions through PayPal</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calendar that has all my scheduled meetings and free time on it </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get an email reminding me about my meetings for the day </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see the rates of the tutor</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have “favorite” tutors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show up in searches I am most relevant</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view what classes need tutors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want reviews so I know how to improve myself through different statistics like clarity, knowledge, politeness, and flexibility.</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have control of the group and lead the organization sessions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cancel or reschedule meetings.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be able to show my skills on my profile</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guarantee my payments.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use an auto pay system</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communicate with other tutors to talk about problems I do not know</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tutor I would like access to the class syllabus for the semester</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user I would like a tutorial on how to use the website</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user I would like to be able to ask questions,make suggestions and report bugs to the development team.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8"/>
          <w:szCs w:val="28"/>
          <w:rtl w:val="0"/>
        </w:rPr>
        <w:t xml:space="preserve">Non-Functional</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searchable database for the classes at the university.</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searchable database of users in the system.</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searchable database of skills for tutors to select from.</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our databases to be secure and protected</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sure that the webapp performs well on mobile and computer devices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be able to work in all browsers.</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error handling</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sure logins are secure</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be able to bring up the server instantly if it crashes</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an API to get tutors for classes</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our API well documented</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sure the webapp and server are scaleable </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thin client and have the server do most of the processing</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