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8B9E6" w14:textId="5876BC08" w:rsidR="009D23A2" w:rsidRDefault="007D7464" w:rsidP="007D7464">
      <w:pPr>
        <w:pStyle w:val="Heading1"/>
      </w:pPr>
      <w:r w:rsidRPr="007D7464">
        <w:t>Pre-training on High-Resource Speech Recognition for Low Research Speech-to-Text Translation</w:t>
      </w:r>
    </w:p>
    <w:p w14:paraId="0520554F" w14:textId="3D2BBF06" w:rsidR="007D7464" w:rsidRDefault="007D7464" w:rsidP="007D7464">
      <w:r>
        <w:t>In our research we will recreate the model results of the paper, “</w:t>
      </w:r>
      <w:r w:rsidRPr="007D7464">
        <w:rPr>
          <w:highlight w:val="yellow"/>
        </w:rPr>
        <w:t>Insert Paper Title Here</w:t>
      </w:r>
      <w:r>
        <w:t>” and improve upon this line of research by adding the following capabilities: “</w:t>
      </w:r>
      <w:r w:rsidRPr="007D7464">
        <w:rPr>
          <w:highlight w:val="yellow"/>
        </w:rPr>
        <w:t>FIRST</w:t>
      </w:r>
      <w:r>
        <w:t>”, “</w:t>
      </w:r>
      <w:r w:rsidRPr="007D7464">
        <w:rPr>
          <w:highlight w:val="yellow"/>
        </w:rPr>
        <w:t>SECOND</w:t>
      </w:r>
      <w:r>
        <w:t>”, “</w:t>
      </w:r>
      <w:r w:rsidRPr="007D7464">
        <w:rPr>
          <w:highlight w:val="yellow"/>
        </w:rPr>
        <w:t>THIRD</w:t>
      </w:r>
      <w:r>
        <w:t>”.</w:t>
      </w:r>
    </w:p>
    <w:p w14:paraId="524C135C" w14:textId="4B8F8384" w:rsidR="007D7464" w:rsidRDefault="007D7464" w:rsidP="007D7464"/>
    <w:p w14:paraId="5BB549A6" w14:textId="58B8397E" w:rsidR="007D7464" w:rsidRDefault="007D7464" w:rsidP="007D7464">
      <w:r>
        <w:t xml:space="preserve">The state-of-the-art (SOFT) technologies for creating speech to text translation </w:t>
      </w:r>
      <w:r w:rsidR="00F57492">
        <w:t xml:space="preserve">include a technique call </w:t>
      </w:r>
      <w:r w:rsidR="00F57492" w:rsidRPr="002A5F47">
        <w:t>pre-training and fine-tuning</w:t>
      </w:r>
      <w:r w:rsidR="00F57492">
        <w:t xml:space="preserve">. In this technique a model is trained on a high resource language and fine-tined on low-resource language. </w:t>
      </w:r>
      <w:r w:rsidR="00F57492" w:rsidRPr="002A5F47">
        <w:rPr>
          <w:b/>
          <w:bCs/>
        </w:rPr>
        <w:t>High-resource languages</w:t>
      </w:r>
      <w:r w:rsidR="00F57492">
        <w:t xml:space="preserve"> are defined as [</w:t>
      </w:r>
      <w:r w:rsidR="00F57492" w:rsidRPr="00F57492">
        <w:rPr>
          <w:highlight w:val="yellow"/>
        </w:rPr>
        <w:t>definition of high-resource language</w:t>
      </w:r>
      <w:r w:rsidR="00F57492">
        <w:t xml:space="preserve">]. </w:t>
      </w:r>
      <w:r w:rsidR="00F57492" w:rsidRPr="002A5F47">
        <w:rPr>
          <w:b/>
          <w:bCs/>
        </w:rPr>
        <w:t>Low-resource languages</w:t>
      </w:r>
      <w:r w:rsidR="00F57492">
        <w:t xml:space="preserve"> are defined as [</w:t>
      </w:r>
      <w:r w:rsidR="00F57492" w:rsidRPr="00F57492">
        <w:rPr>
          <w:highlight w:val="yellow"/>
        </w:rPr>
        <w:t>insert definition of low-resource language</w:t>
      </w:r>
      <w:r w:rsidR="00F57492">
        <w:t xml:space="preserve">]. </w:t>
      </w:r>
      <w:r w:rsidR="002A5F47">
        <w:t>Pre-training and fine-tuning is a technique which consists of the following steps: [</w:t>
      </w:r>
      <w:r w:rsidR="002A5F47" w:rsidRPr="002A5F47">
        <w:rPr>
          <w:highlight w:val="yellow"/>
        </w:rPr>
        <w:t xml:space="preserve">step 1, step </w:t>
      </w:r>
      <w:proofErr w:type="gramStart"/>
      <w:r w:rsidR="002A5F47" w:rsidRPr="002A5F47">
        <w:rPr>
          <w:highlight w:val="yellow"/>
        </w:rPr>
        <w:t>2,…</w:t>
      </w:r>
      <w:proofErr w:type="gramEnd"/>
      <w:r w:rsidR="002A5F47" w:rsidRPr="002A5F47">
        <w:rPr>
          <w:highlight w:val="yellow"/>
        </w:rPr>
        <w:t>,step 3</w:t>
      </w:r>
      <w:r w:rsidR="002A5F47">
        <w:t>].  Research has shown that this method can increase performance metrics in [</w:t>
      </w:r>
      <w:r w:rsidR="002A5F47" w:rsidRPr="002A5F47">
        <w:rPr>
          <w:highlight w:val="yellow"/>
        </w:rPr>
        <w:t xml:space="preserve">insert name of metric </w:t>
      </w:r>
      <w:proofErr w:type="gramStart"/>
      <w:r w:rsidR="002A5F47" w:rsidRPr="002A5F47">
        <w:rPr>
          <w:highlight w:val="yellow"/>
        </w:rPr>
        <w:t>scores</w:t>
      </w:r>
      <w:r w:rsidR="002A5F47">
        <w:t>][</w:t>
      </w:r>
      <w:proofErr w:type="gramEnd"/>
      <w:r w:rsidR="002A5F47" w:rsidRPr="002A5F47">
        <w:rPr>
          <w:highlight w:val="yellow"/>
        </w:rPr>
        <w:t>insert citation</w:t>
      </w:r>
      <w:r w:rsidR="002A5F47">
        <w:t>]. In Ref. [</w:t>
      </w:r>
      <w:r w:rsidR="0063781C">
        <w:t>1</w:t>
      </w:r>
      <w:r w:rsidR="002A5F47">
        <w:t xml:space="preserve">], </w:t>
      </w:r>
      <w:r w:rsidR="003F09E0">
        <w:t>the authors show that</w:t>
      </w:r>
      <w:r w:rsidR="0081716E">
        <w:t xml:space="preserve"> adding </w:t>
      </w:r>
      <w:r w:rsidR="0063781C">
        <w:t xml:space="preserve">the transcriptions of audio in a high resource language can add to the performance of a multi-source shared attention model. They compared their performance to several baseline ensemble models evaluated using 2 </w:t>
      </w:r>
      <w:r w:rsidR="00B530B1">
        <w:t xml:space="preserve">parallel datasets: </w:t>
      </w:r>
      <w:r w:rsidR="00B530B1" w:rsidRPr="00B530B1">
        <w:rPr>
          <w:i/>
          <w:iCs/>
        </w:rPr>
        <w:t>Mboshi-French</w:t>
      </w:r>
      <w:r w:rsidR="00B530B1">
        <w:t xml:space="preserve"> and </w:t>
      </w:r>
      <w:r w:rsidR="00B530B1" w:rsidRPr="00B530B1">
        <w:rPr>
          <w:i/>
          <w:iCs/>
        </w:rPr>
        <w:t>Ainu-English</w:t>
      </w:r>
      <w:r w:rsidR="00B530B1">
        <w:t>. The results show that the authors were able to reduce the Character-Error-Rate (CER) by [</w:t>
      </w:r>
      <w:r w:rsidR="00B530B1" w:rsidRPr="00B530B1">
        <w:rPr>
          <w:highlight w:val="yellow"/>
        </w:rPr>
        <w:t>error rate</w:t>
      </w:r>
      <w:r w:rsidR="00B530B1">
        <w:t xml:space="preserve">1, </w:t>
      </w:r>
      <w:r w:rsidR="00B530B1" w:rsidRPr="00B530B1">
        <w:rPr>
          <w:highlight w:val="yellow"/>
        </w:rPr>
        <w:t>error rate</w:t>
      </w:r>
      <w:r w:rsidR="00B530B1">
        <w:t>2] for Mboshi-French and Ainue-English.</w:t>
      </w:r>
    </w:p>
    <w:p w14:paraId="1606B296" w14:textId="1153A1F2" w:rsidR="00B530B1" w:rsidRDefault="00B530B1" w:rsidP="007D7464">
      <w:r>
        <w:t>The dataset</w:t>
      </w:r>
      <w:r w:rsidR="00294EC1">
        <w:t>s</w:t>
      </w:r>
      <w:r>
        <w:t xml:space="preserve"> are part of the open-source data set CALLHOME and are freely available for download. For development, our team plans on using the HOOPER </w:t>
      </w:r>
      <w:r w:rsidR="00294EC1">
        <w:t>GPU</w:t>
      </w:r>
      <w:r>
        <w:t xml:space="preserve"> cluster available to all students at GMU. For guidance we plan on leveraging Dr. </w:t>
      </w:r>
      <w:r w:rsidR="00294EC1" w:rsidRPr="00294EC1">
        <w:t>Antonis Anastasopoulos</w:t>
      </w:r>
      <w:r w:rsidR="00294EC1">
        <w:t xml:space="preserve"> as a resource.</w:t>
      </w:r>
    </w:p>
    <w:p w14:paraId="6CF5E989" w14:textId="535075CF" w:rsidR="00294EC1" w:rsidRDefault="00294EC1" w:rsidP="007D7464">
      <w:r>
        <w:t xml:space="preserve">The current code for the model is available on GitHub and is written in DYNET. Our first contribution to the field will be to recode the model in PyTorch. PyTorch is the most popular framework for developing Neural Network models and converting the code will make this research more freely available to the broader research community. </w:t>
      </w:r>
      <w:r w:rsidR="00860848">
        <w:t xml:space="preserve">We will then use this recoded model as our baseline for measuring the change in performance of our work. </w:t>
      </w:r>
      <w:r>
        <w:t>The next phase will be to improve the model.</w:t>
      </w:r>
    </w:p>
    <w:p w14:paraId="50C46F9F" w14:textId="29AFED1F" w:rsidR="004F5C4C" w:rsidRPr="00B530B1" w:rsidRDefault="004F5C4C" w:rsidP="007D7464">
      <w:r>
        <w:t xml:space="preserve">We plan on contributing to the field of NLP Endangered language research by building on the previous work completed my </w:t>
      </w:r>
      <w:r>
        <w:t xml:space="preserve">Dr. </w:t>
      </w:r>
      <w:r w:rsidRPr="00294EC1">
        <w:t>Antonis Anastasopoulos</w:t>
      </w:r>
      <w:r>
        <w:t xml:space="preserve"> in Ref [1]. The model described is a multi-source shared attention model. Many authors have shown that the performance of a model can be improved by </w:t>
      </w:r>
      <w:r w:rsidR="00B216B7">
        <w:t xml:space="preserve">pre-training on a high-resource language and fine-tunning on a down stream task [1,2]. In addition, researcher have shown that multi-lingual models, especially those </w:t>
      </w:r>
      <w:r w:rsidR="009B2089">
        <w:t>languages</w:t>
      </w:r>
      <w:r w:rsidR="00B216B7">
        <w:t xml:space="preserve"> who are in the same language family, can improve performance in few-shot setting (i.e. those scenarios where only a few translations or transcriptions are available for training) [3]. </w:t>
      </w:r>
      <w:r w:rsidR="009B2089">
        <w:t>Out team will extend the model developed in [1] to include several additional high-resource translations and transcriptions as training data. Performance of the model will be compared to the original paper and to the baseline model which is defined as the PyTorch version of the shared-attention network.</w:t>
      </w:r>
    </w:p>
    <w:p w14:paraId="0F2461F5" w14:textId="01CEBB0A" w:rsidR="0063781C" w:rsidRDefault="0063781C" w:rsidP="007D7464"/>
    <w:sdt>
      <w:sdtPr>
        <w:id w:val="1491060351"/>
        <w:docPartObj>
          <w:docPartGallery w:val="Bibliographies"/>
          <w:docPartUnique/>
        </w:docPartObj>
      </w:sdtPr>
      <w:sdtEndPr>
        <w:rPr>
          <w:caps w:val="0"/>
          <w:color w:val="auto"/>
          <w:spacing w:val="0"/>
          <w:sz w:val="22"/>
          <w:szCs w:val="22"/>
        </w:rPr>
      </w:sdtEndPr>
      <w:sdtContent>
        <w:p w14:paraId="00D7E152" w14:textId="566CECF4" w:rsidR="0063781C" w:rsidRDefault="0063781C">
          <w:pPr>
            <w:pStyle w:val="Heading1"/>
          </w:pPr>
          <w:r>
            <w:t>Bibliography</w:t>
          </w:r>
        </w:p>
        <w:sdt>
          <w:sdtPr>
            <w:id w:val="111145805"/>
            <w:bibliography/>
          </w:sdtPr>
          <w:sdtContent>
            <w:p w14:paraId="552447CC" w14:textId="77777777" w:rsidR="0063781C" w:rsidRDefault="0063781C" w:rsidP="0063781C">
              <w:pPr>
                <w:pStyle w:val="ListParagraph"/>
                <w:numPr>
                  <w:ilvl w:val="0"/>
                  <w:numId w:val="2"/>
                </w:numPr>
              </w:pPr>
              <w:r w:rsidRPr="0063781C">
                <w:t xml:space="preserve">Anastasopoulos, A., &amp; Chiang, D. (2018). Leveraging translations for speech transcription in low-resource settings. </w:t>
              </w:r>
              <w:proofErr w:type="spellStart"/>
              <w:r w:rsidRPr="0063781C">
                <w:t>arXiv</w:t>
              </w:r>
              <w:proofErr w:type="spellEnd"/>
              <w:r w:rsidRPr="0063781C">
                <w:t xml:space="preserve"> preprint arXiv:1803.08991.</w:t>
              </w:r>
            </w:p>
            <w:p w14:paraId="6FCA13D8" w14:textId="77777777" w:rsidR="00B216B7" w:rsidRDefault="004F5C4C" w:rsidP="0063781C">
              <w:pPr>
                <w:pStyle w:val="ListParagraph"/>
                <w:numPr>
                  <w:ilvl w:val="0"/>
                  <w:numId w:val="2"/>
                </w:numPr>
              </w:pPr>
              <w:r w:rsidRPr="004F5C4C">
                <w:t xml:space="preserve">Bansal, S., </w:t>
              </w:r>
              <w:proofErr w:type="spellStart"/>
              <w:r w:rsidRPr="004F5C4C">
                <w:t>Kamper</w:t>
              </w:r>
              <w:proofErr w:type="spellEnd"/>
              <w:r w:rsidRPr="004F5C4C">
                <w:t xml:space="preserve">, H., Livescu, K., Lopez, A., &amp; Goldwater, S. (2018). Pre-training on high-resource speech recognition improves low-resource speech-to-text translation. </w:t>
              </w:r>
              <w:proofErr w:type="spellStart"/>
              <w:r w:rsidRPr="004F5C4C">
                <w:t>arXiv</w:t>
              </w:r>
              <w:proofErr w:type="spellEnd"/>
              <w:r w:rsidRPr="004F5C4C">
                <w:t xml:space="preserve"> preprint arXiv:1809.01431.</w:t>
              </w:r>
            </w:p>
            <w:p w14:paraId="74EBB17F" w14:textId="065BB0D4" w:rsidR="0063781C" w:rsidRDefault="00B216B7" w:rsidP="0063781C">
              <w:pPr>
                <w:pStyle w:val="ListParagraph"/>
                <w:numPr>
                  <w:ilvl w:val="0"/>
                  <w:numId w:val="2"/>
                </w:numPr>
              </w:pPr>
              <w:proofErr w:type="spellStart"/>
              <w:r w:rsidRPr="00B216B7">
                <w:t>Lauscher</w:t>
              </w:r>
              <w:proofErr w:type="spellEnd"/>
              <w:r w:rsidRPr="00B216B7">
                <w:t xml:space="preserve">, A., Ravishankar, V., </w:t>
              </w:r>
              <w:proofErr w:type="spellStart"/>
              <w:r w:rsidRPr="00B216B7">
                <w:t>Vulić</w:t>
              </w:r>
              <w:proofErr w:type="spellEnd"/>
              <w:r w:rsidRPr="00B216B7">
                <w:t xml:space="preserve">, I., &amp; </w:t>
              </w:r>
              <w:proofErr w:type="spellStart"/>
              <w:r w:rsidRPr="00B216B7">
                <w:t>Glavaš</w:t>
              </w:r>
              <w:proofErr w:type="spellEnd"/>
              <w:r w:rsidRPr="00B216B7">
                <w:t xml:space="preserve">, G. (2020). From zero to hero: On the limitations of zero-shot cross-lingual transfer with multilingual transformers. </w:t>
              </w:r>
              <w:proofErr w:type="spellStart"/>
              <w:r w:rsidRPr="00B216B7">
                <w:t>arXiv</w:t>
              </w:r>
              <w:proofErr w:type="spellEnd"/>
              <w:r w:rsidRPr="00B216B7">
                <w:t xml:space="preserve"> preprint arXiv:2005.00633.</w:t>
              </w:r>
            </w:p>
          </w:sdtContent>
        </w:sdt>
      </w:sdtContent>
    </w:sdt>
    <w:p w14:paraId="72EA2999" w14:textId="77777777" w:rsidR="0063781C" w:rsidRPr="00F57492" w:rsidRDefault="0063781C" w:rsidP="007D7464"/>
    <w:sectPr w:rsidR="0063781C" w:rsidRPr="00F57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955CD"/>
    <w:multiLevelType w:val="hybridMultilevel"/>
    <w:tmpl w:val="CD56F028"/>
    <w:lvl w:ilvl="0" w:tplc="425EA6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911088"/>
    <w:multiLevelType w:val="hybridMultilevel"/>
    <w:tmpl w:val="0404725C"/>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7947A8"/>
    <w:multiLevelType w:val="multilevel"/>
    <w:tmpl w:val="A192D32C"/>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67631741">
    <w:abstractNumId w:val="1"/>
  </w:num>
  <w:num w:numId="2" w16cid:durableId="1544052657">
    <w:abstractNumId w:val="0"/>
  </w:num>
  <w:num w:numId="3" w16cid:durableId="8773981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5EA"/>
    <w:rsid w:val="0007321C"/>
    <w:rsid w:val="00294EC1"/>
    <w:rsid w:val="002A5F47"/>
    <w:rsid w:val="003F09E0"/>
    <w:rsid w:val="004F5C4C"/>
    <w:rsid w:val="0063781C"/>
    <w:rsid w:val="007D7464"/>
    <w:rsid w:val="0081716E"/>
    <w:rsid w:val="00860848"/>
    <w:rsid w:val="009B2089"/>
    <w:rsid w:val="009D23A2"/>
    <w:rsid w:val="00B216B7"/>
    <w:rsid w:val="00B530B1"/>
    <w:rsid w:val="00C015EA"/>
    <w:rsid w:val="00DA705F"/>
    <w:rsid w:val="00DE1C40"/>
    <w:rsid w:val="00F5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AD211"/>
  <w15:chartTrackingRefBased/>
  <w15:docId w15:val="{38869FF2-D45C-A744-B2EF-1CC79DCF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464"/>
  </w:style>
  <w:style w:type="paragraph" w:styleId="Heading1">
    <w:name w:val="heading 1"/>
    <w:basedOn w:val="Normal"/>
    <w:next w:val="Normal"/>
    <w:link w:val="Heading1Char"/>
    <w:uiPriority w:val="9"/>
    <w:qFormat/>
    <w:rsid w:val="007D7464"/>
    <w:pPr>
      <w:pBdr>
        <w:bottom w:val="thinThickSmallGap" w:sz="12" w:space="1" w:color="3476B1" w:themeColor="accent2" w:themeShade="BF"/>
      </w:pBdr>
      <w:spacing w:before="400"/>
      <w:jc w:val="center"/>
      <w:outlineLvl w:val="0"/>
    </w:pPr>
    <w:rPr>
      <w:caps/>
      <w:color w:val="234F77" w:themeColor="accent2" w:themeShade="80"/>
      <w:spacing w:val="20"/>
      <w:sz w:val="28"/>
      <w:szCs w:val="28"/>
    </w:rPr>
  </w:style>
  <w:style w:type="paragraph" w:styleId="Heading2">
    <w:name w:val="heading 2"/>
    <w:basedOn w:val="Normal"/>
    <w:next w:val="Normal"/>
    <w:link w:val="Heading2Char"/>
    <w:uiPriority w:val="9"/>
    <w:semiHidden/>
    <w:unhideWhenUsed/>
    <w:qFormat/>
    <w:rsid w:val="007D7464"/>
    <w:pPr>
      <w:pBdr>
        <w:bottom w:val="single" w:sz="4" w:space="1" w:color="224E76" w:themeColor="accent2" w:themeShade="7F"/>
      </w:pBdr>
      <w:spacing w:before="400"/>
      <w:jc w:val="center"/>
      <w:outlineLvl w:val="1"/>
    </w:pPr>
    <w:rPr>
      <w:caps/>
      <w:color w:val="234F77" w:themeColor="accent2" w:themeShade="80"/>
      <w:spacing w:val="15"/>
      <w:sz w:val="24"/>
      <w:szCs w:val="24"/>
    </w:rPr>
  </w:style>
  <w:style w:type="paragraph" w:styleId="Heading3">
    <w:name w:val="heading 3"/>
    <w:basedOn w:val="Normal"/>
    <w:next w:val="Normal"/>
    <w:link w:val="Heading3Char"/>
    <w:uiPriority w:val="9"/>
    <w:semiHidden/>
    <w:unhideWhenUsed/>
    <w:qFormat/>
    <w:rsid w:val="007D7464"/>
    <w:pPr>
      <w:pBdr>
        <w:top w:val="dotted" w:sz="4" w:space="1" w:color="224E76" w:themeColor="accent2" w:themeShade="7F"/>
        <w:bottom w:val="dotted" w:sz="4" w:space="1" w:color="224E76" w:themeColor="accent2" w:themeShade="7F"/>
      </w:pBdr>
      <w:spacing w:before="300"/>
      <w:jc w:val="center"/>
      <w:outlineLvl w:val="2"/>
    </w:pPr>
    <w:rPr>
      <w:caps/>
      <w:color w:val="224E76" w:themeColor="accent2" w:themeShade="7F"/>
      <w:sz w:val="24"/>
      <w:szCs w:val="24"/>
    </w:rPr>
  </w:style>
  <w:style w:type="paragraph" w:styleId="Heading4">
    <w:name w:val="heading 4"/>
    <w:basedOn w:val="Normal"/>
    <w:next w:val="Normal"/>
    <w:link w:val="Heading4Char"/>
    <w:uiPriority w:val="9"/>
    <w:semiHidden/>
    <w:unhideWhenUsed/>
    <w:qFormat/>
    <w:rsid w:val="007D7464"/>
    <w:pPr>
      <w:pBdr>
        <w:bottom w:val="dotted" w:sz="4" w:space="1" w:color="3476B1" w:themeColor="accent2" w:themeShade="BF"/>
      </w:pBdr>
      <w:spacing w:after="120"/>
      <w:jc w:val="center"/>
      <w:outlineLvl w:val="3"/>
    </w:pPr>
    <w:rPr>
      <w:caps/>
      <w:color w:val="224E76" w:themeColor="accent2" w:themeShade="7F"/>
      <w:spacing w:val="10"/>
    </w:rPr>
  </w:style>
  <w:style w:type="paragraph" w:styleId="Heading5">
    <w:name w:val="heading 5"/>
    <w:basedOn w:val="Normal"/>
    <w:next w:val="Normal"/>
    <w:link w:val="Heading5Char"/>
    <w:uiPriority w:val="9"/>
    <w:semiHidden/>
    <w:unhideWhenUsed/>
    <w:qFormat/>
    <w:rsid w:val="007D7464"/>
    <w:pPr>
      <w:spacing w:before="320" w:after="120"/>
      <w:jc w:val="center"/>
      <w:outlineLvl w:val="4"/>
    </w:pPr>
    <w:rPr>
      <w:caps/>
      <w:color w:val="224E76" w:themeColor="accent2" w:themeShade="7F"/>
      <w:spacing w:val="10"/>
    </w:rPr>
  </w:style>
  <w:style w:type="paragraph" w:styleId="Heading6">
    <w:name w:val="heading 6"/>
    <w:basedOn w:val="Normal"/>
    <w:next w:val="Normal"/>
    <w:link w:val="Heading6Char"/>
    <w:uiPriority w:val="9"/>
    <w:semiHidden/>
    <w:unhideWhenUsed/>
    <w:qFormat/>
    <w:rsid w:val="007D7464"/>
    <w:pPr>
      <w:spacing w:after="120"/>
      <w:jc w:val="center"/>
      <w:outlineLvl w:val="5"/>
    </w:pPr>
    <w:rPr>
      <w:caps/>
      <w:color w:val="3476B1" w:themeColor="accent2" w:themeShade="BF"/>
      <w:spacing w:val="10"/>
    </w:rPr>
  </w:style>
  <w:style w:type="paragraph" w:styleId="Heading7">
    <w:name w:val="heading 7"/>
    <w:basedOn w:val="Normal"/>
    <w:next w:val="Normal"/>
    <w:link w:val="Heading7Char"/>
    <w:uiPriority w:val="9"/>
    <w:semiHidden/>
    <w:unhideWhenUsed/>
    <w:qFormat/>
    <w:rsid w:val="007D7464"/>
    <w:pPr>
      <w:spacing w:after="120"/>
      <w:jc w:val="center"/>
      <w:outlineLvl w:val="6"/>
    </w:pPr>
    <w:rPr>
      <w:i/>
      <w:iCs/>
      <w:caps/>
      <w:color w:val="3476B1" w:themeColor="accent2" w:themeShade="BF"/>
      <w:spacing w:val="10"/>
    </w:rPr>
  </w:style>
  <w:style w:type="paragraph" w:styleId="Heading8">
    <w:name w:val="heading 8"/>
    <w:basedOn w:val="Normal"/>
    <w:next w:val="Normal"/>
    <w:link w:val="Heading8Char"/>
    <w:uiPriority w:val="9"/>
    <w:semiHidden/>
    <w:unhideWhenUsed/>
    <w:qFormat/>
    <w:rsid w:val="007D746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D746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7464"/>
    <w:pPr>
      <w:pBdr>
        <w:top w:val="dotted" w:sz="2" w:space="1" w:color="234F77" w:themeColor="accent2" w:themeShade="80"/>
        <w:bottom w:val="dotted" w:sz="2" w:space="6" w:color="234F77" w:themeColor="accent2" w:themeShade="80"/>
      </w:pBdr>
      <w:spacing w:before="500" w:after="300" w:line="240" w:lineRule="auto"/>
      <w:jc w:val="center"/>
    </w:pPr>
    <w:rPr>
      <w:caps/>
      <w:color w:val="234F77" w:themeColor="accent2" w:themeShade="80"/>
      <w:spacing w:val="50"/>
      <w:sz w:val="44"/>
      <w:szCs w:val="44"/>
    </w:rPr>
  </w:style>
  <w:style w:type="character" w:customStyle="1" w:styleId="TitleChar">
    <w:name w:val="Title Char"/>
    <w:basedOn w:val="DefaultParagraphFont"/>
    <w:link w:val="Title"/>
    <w:uiPriority w:val="10"/>
    <w:rsid w:val="007D7464"/>
    <w:rPr>
      <w:caps/>
      <w:color w:val="234F77" w:themeColor="accent2" w:themeShade="80"/>
      <w:spacing w:val="50"/>
      <w:sz w:val="44"/>
      <w:szCs w:val="44"/>
    </w:rPr>
  </w:style>
  <w:style w:type="character" w:customStyle="1" w:styleId="Heading1Char">
    <w:name w:val="Heading 1 Char"/>
    <w:basedOn w:val="DefaultParagraphFont"/>
    <w:link w:val="Heading1"/>
    <w:uiPriority w:val="9"/>
    <w:rsid w:val="007D7464"/>
    <w:rPr>
      <w:caps/>
      <w:color w:val="234F77" w:themeColor="accent2" w:themeShade="80"/>
      <w:spacing w:val="20"/>
      <w:sz w:val="28"/>
      <w:szCs w:val="28"/>
    </w:rPr>
  </w:style>
  <w:style w:type="paragraph" w:customStyle="1" w:styleId="PersonalName">
    <w:name w:val="Personal Name"/>
    <w:basedOn w:val="Title"/>
    <w:rsid w:val="007D7464"/>
    <w:rPr>
      <w:b/>
      <w:caps w:val="0"/>
      <w:color w:val="000000"/>
      <w:sz w:val="28"/>
      <w:szCs w:val="28"/>
    </w:rPr>
  </w:style>
  <w:style w:type="character" w:customStyle="1" w:styleId="Heading2Char">
    <w:name w:val="Heading 2 Char"/>
    <w:basedOn w:val="DefaultParagraphFont"/>
    <w:link w:val="Heading2"/>
    <w:uiPriority w:val="9"/>
    <w:semiHidden/>
    <w:rsid w:val="007D7464"/>
    <w:rPr>
      <w:caps/>
      <w:color w:val="234F77" w:themeColor="accent2" w:themeShade="80"/>
      <w:spacing w:val="15"/>
      <w:sz w:val="24"/>
      <w:szCs w:val="24"/>
    </w:rPr>
  </w:style>
  <w:style w:type="character" w:customStyle="1" w:styleId="Heading3Char">
    <w:name w:val="Heading 3 Char"/>
    <w:basedOn w:val="DefaultParagraphFont"/>
    <w:link w:val="Heading3"/>
    <w:uiPriority w:val="9"/>
    <w:semiHidden/>
    <w:rsid w:val="007D7464"/>
    <w:rPr>
      <w:caps/>
      <w:color w:val="224E76" w:themeColor="accent2" w:themeShade="7F"/>
      <w:sz w:val="24"/>
      <w:szCs w:val="24"/>
    </w:rPr>
  </w:style>
  <w:style w:type="character" w:customStyle="1" w:styleId="Heading4Char">
    <w:name w:val="Heading 4 Char"/>
    <w:basedOn w:val="DefaultParagraphFont"/>
    <w:link w:val="Heading4"/>
    <w:uiPriority w:val="9"/>
    <w:semiHidden/>
    <w:rsid w:val="007D7464"/>
    <w:rPr>
      <w:caps/>
      <w:color w:val="224E76" w:themeColor="accent2" w:themeShade="7F"/>
      <w:spacing w:val="10"/>
    </w:rPr>
  </w:style>
  <w:style w:type="character" w:customStyle="1" w:styleId="Heading5Char">
    <w:name w:val="Heading 5 Char"/>
    <w:basedOn w:val="DefaultParagraphFont"/>
    <w:link w:val="Heading5"/>
    <w:uiPriority w:val="9"/>
    <w:semiHidden/>
    <w:rsid w:val="007D7464"/>
    <w:rPr>
      <w:caps/>
      <w:color w:val="224E76" w:themeColor="accent2" w:themeShade="7F"/>
      <w:spacing w:val="10"/>
    </w:rPr>
  </w:style>
  <w:style w:type="character" w:customStyle="1" w:styleId="Heading6Char">
    <w:name w:val="Heading 6 Char"/>
    <w:basedOn w:val="DefaultParagraphFont"/>
    <w:link w:val="Heading6"/>
    <w:uiPriority w:val="9"/>
    <w:semiHidden/>
    <w:rsid w:val="007D7464"/>
    <w:rPr>
      <w:caps/>
      <w:color w:val="3476B1" w:themeColor="accent2" w:themeShade="BF"/>
      <w:spacing w:val="10"/>
    </w:rPr>
  </w:style>
  <w:style w:type="character" w:customStyle="1" w:styleId="Heading7Char">
    <w:name w:val="Heading 7 Char"/>
    <w:basedOn w:val="DefaultParagraphFont"/>
    <w:link w:val="Heading7"/>
    <w:uiPriority w:val="9"/>
    <w:semiHidden/>
    <w:rsid w:val="007D7464"/>
    <w:rPr>
      <w:i/>
      <w:iCs/>
      <w:caps/>
      <w:color w:val="3476B1" w:themeColor="accent2" w:themeShade="BF"/>
      <w:spacing w:val="10"/>
    </w:rPr>
  </w:style>
  <w:style w:type="character" w:customStyle="1" w:styleId="Heading8Char">
    <w:name w:val="Heading 8 Char"/>
    <w:basedOn w:val="DefaultParagraphFont"/>
    <w:link w:val="Heading8"/>
    <w:uiPriority w:val="9"/>
    <w:semiHidden/>
    <w:rsid w:val="007D7464"/>
    <w:rPr>
      <w:caps/>
      <w:spacing w:val="10"/>
      <w:sz w:val="20"/>
      <w:szCs w:val="20"/>
    </w:rPr>
  </w:style>
  <w:style w:type="character" w:customStyle="1" w:styleId="Heading9Char">
    <w:name w:val="Heading 9 Char"/>
    <w:basedOn w:val="DefaultParagraphFont"/>
    <w:link w:val="Heading9"/>
    <w:uiPriority w:val="9"/>
    <w:semiHidden/>
    <w:rsid w:val="007D7464"/>
    <w:rPr>
      <w:i/>
      <w:iCs/>
      <w:caps/>
      <w:spacing w:val="10"/>
      <w:sz w:val="20"/>
      <w:szCs w:val="20"/>
    </w:rPr>
  </w:style>
  <w:style w:type="paragraph" w:styleId="Caption">
    <w:name w:val="caption"/>
    <w:basedOn w:val="Normal"/>
    <w:next w:val="Normal"/>
    <w:uiPriority w:val="35"/>
    <w:semiHidden/>
    <w:unhideWhenUsed/>
    <w:qFormat/>
    <w:rsid w:val="007D7464"/>
    <w:rPr>
      <w:caps/>
      <w:spacing w:val="10"/>
      <w:sz w:val="18"/>
      <w:szCs w:val="18"/>
    </w:rPr>
  </w:style>
  <w:style w:type="paragraph" w:styleId="Subtitle">
    <w:name w:val="Subtitle"/>
    <w:basedOn w:val="Normal"/>
    <w:next w:val="Normal"/>
    <w:link w:val="SubtitleChar"/>
    <w:uiPriority w:val="11"/>
    <w:qFormat/>
    <w:rsid w:val="007D746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D7464"/>
    <w:rPr>
      <w:caps/>
      <w:spacing w:val="20"/>
      <w:sz w:val="18"/>
      <w:szCs w:val="18"/>
    </w:rPr>
  </w:style>
  <w:style w:type="character" w:styleId="Strong">
    <w:name w:val="Strong"/>
    <w:uiPriority w:val="22"/>
    <w:qFormat/>
    <w:rsid w:val="007D7464"/>
    <w:rPr>
      <w:b/>
      <w:bCs/>
      <w:color w:val="3476B1" w:themeColor="accent2" w:themeShade="BF"/>
      <w:spacing w:val="5"/>
    </w:rPr>
  </w:style>
  <w:style w:type="character" w:styleId="Emphasis">
    <w:name w:val="Emphasis"/>
    <w:uiPriority w:val="20"/>
    <w:qFormat/>
    <w:rsid w:val="007D7464"/>
    <w:rPr>
      <w:caps/>
      <w:spacing w:val="5"/>
      <w:sz w:val="20"/>
      <w:szCs w:val="20"/>
    </w:rPr>
  </w:style>
  <w:style w:type="paragraph" w:styleId="NoSpacing">
    <w:name w:val="No Spacing"/>
    <w:basedOn w:val="Normal"/>
    <w:link w:val="NoSpacingChar"/>
    <w:uiPriority w:val="1"/>
    <w:qFormat/>
    <w:rsid w:val="007D7464"/>
    <w:pPr>
      <w:spacing w:after="0" w:line="240" w:lineRule="auto"/>
    </w:pPr>
  </w:style>
  <w:style w:type="character" w:customStyle="1" w:styleId="NoSpacingChar">
    <w:name w:val="No Spacing Char"/>
    <w:basedOn w:val="DefaultParagraphFont"/>
    <w:link w:val="NoSpacing"/>
    <w:uiPriority w:val="1"/>
    <w:rsid w:val="007D7464"/>
  </w:style>
  <w:style w:type="paragraph" w:styleId="ListParagraph">
    <w:name w:val="List Paragraph"/>
    <w:basedOn w:val="Normal"/>
    <w:uiPriority w:val="34"/>
    <w:qFormat/>
    <w:rsid w:val="007D7464"/>
    <w:pPr>
      <w:ind w:left="720"/>
      <w:contextualSpacing/>
    </w:pPr>
  </w:style>
  <w:style w:type="paragraph" w:styleId="Quote">
    <w:name w:val="Quote"/>
    <w:basedOn w:val="Normal"/>
    <w:next w:val="Normal"/>
    <w:link w:val="QuoteChar"/>
    <w:uiPriority w:val="29"/>
    <w:qFormat/>
    <w:rsid w:val="007D7464"/>
    <w:rPr>
      <w:i/>
      <w:iCs/>
    </w:rPr>
  </w:style>
  <w:style w:type="character" w:customStyle="1" w:styleId="QuoteChar">
    <w:name w:val="Quote Char"/>
    <w:basedOn w:val="DefaultParagraphFont"/>
    <w:link w:val="Quote"/>
    <w:uiPriority w:val="29"/>
    <w:rsid w:val="007D7464"/>
    <w:rPr>
      <w:i/>
      <w:iCs/>
    </w:rPr>
  </w:style>
  <w:style w:type="paragraph" w:styleId="IntenseQuote">
    <w:name w:val="Intense Quote"/>
    <w:basedOn w:val="Normal"/>
    <w:next w:val="Normal"/>
    <w:link w:val="IntenseQuoteChar"/>
    <w:uiPriority w:val="30"/>
    <w:qFormat/>
    <w:rsid w:val="007D7464"/>
    <w:pPr>
      <w:pBdr>
        <w:top w:val="dotted" w:sz="2" w:space="10" w:color="234F77" w:themeColor="accent2" w:themeShade="80"/>
        <w:bottom w:val="dotted" w:sz="2" w:space="4" w:color="234F77" w:themeColor="accent2" w:themeShade="80"/>
      </w:pBdr>
      <w:spacing w:before="160" w:line="300" w:lineRule="auto"/>
      <w:ind w:left="1440" w:right="1440"/>
    </w:pPr>
    <w:rPr>
      <w:caps/>
      <w:color w:val="224E76" w:themeColor="accent2" w:themeShade="7F"/>
      <w:spacing w:val="5"/>
      <w:sz w:val="20"/>
      <w:szCs w:val="20"/>
    </w:rPr>
  </w:style>
  <w:style w:type="character" w:customStyle="1" w:styleId="IntenseQuoteChar">
    <w:name w:val="Intense Quote Char"/>
    <w:basedOn w:val="DefaultParagraphFont"/>
    <w:link w:val="IntenseQuote"/>
    <w:uiPriority w:val="30"/>
    <w:rsid w:val="007D7464"/>
    <w:rPr>
      <w:caps/>
      <w:color w:val="224E76" w:themeColor="accent2" w:themeShade="7F"/>
      <w:spacing w:val="5"/>
      <w:sz w:val="20"/>
      <w:szCs w:val="20"/>
    </w:rPr>
  </w:style>
  <w:style w:type="character" w:styleId="SubtleEmphasis">
    <w:name w:val="Subtle Emphasis"/>
    <w:uiPriority w:val="19"/>
    <w:qFormat/>
    <w:rsid w:val="007D7464"/>
    <w:rPr>
      <w:i/>
      <w:iCs/>
    </w:rPr>
  </w:style>
  <w:style w:type="character" w:styleId="IntenseEmphasis">
    <w:name w:val="Intense Emphasis"/>
    <w:uiPriority w:val="21"/>
    <w:qFormat/>
    <w:rsid w:val="007D7464"/>
    <w:rPr>
      <w:i/>
      <w:iCs/>
      <w:caps/>
      <w:spacing w:val="10"/>
      <w:sz w:val="20"/>
      <w:szCs w:val="20"/>
    </w:rPr>
  </w:style>
  <w:style w:type="character" w:styleId="SubtleReference">
    <w:name w:val="Subtle Reference"/>
    <w:basedOn w:val="DefaultParagraphFont"/>
    <w:uiPriority w:val="31"/>
    <w:qFormat/>
    <w:rsid w:val="007D7464"/>
    <w:rPr>
      <w:rFonts w:asciiTheme="minorHAnsi" w:eastAsiaTheme="minorEastAsia" w:hAnsiTheme="minorHAnsi" w:cstheme="minorBidi"/>
      <w:i/>
      <w:iCs/>
      <w:color w:val="224E76" w:themeColor="accent2" w:themeShade="7F"/>
    </w:rPr>
  </w:style>
  <w:style w:type="character" w:styleId="IntenseReference">
    <w:name w:val="Intense Reference"/>
    <w:uiPriority w:val="32"/>
    <w:qFormat/>
    <w:rsid w:val="007D7464"/>
    <w:rPr>
      <w:rFonts w:asciiTheme="minorHAnsi" w:eastAsiaTheme="minorEastAsia" w:hAnsiTheme="minorHAnsi" w:cstheme="minorBidi"/>
      <w:b/>
      <w:bCs/>
      <w:i/>
      <w:iCs/>
      <w:color w:val="224E76" w:themeColor="accent2" w:themeShade="7F"/>
    </w:rPr>
  </w:style>
  <w:style w:type="character" w:styleId="BookTitle">
    <w:name w:val="Book Title"/>
    <w:uiPriority w:val="33"/>
    <w:qFormat/>
    <w:rsid w:val="007D7464"/>
    <w:rPr>
      <w:caps/>
      <w:color w:val="224E76" w:themeColor="accent2" w:themeShade="7F"/>
      <w:spacing w:val="5"/>
      <w:u w:color="224E76" w:themeColor="accent2" w:themeShade="7F"/>
    </w:rPr>
  </w:style>
  <w:style w:type="paragraph" w:styleId="TOCHeading">
    <w:name w:val="TOC Heading"/>
    <w:basedOn w:val="Heading1"/>
    <w:next w:val="Normal"/>
    <w:uiPriority w:val="39"/>
    <w:semiHidden/>
    <w:unhideWhenUsed/>
    <w:qFormat/>
    <w:rsid w:val="007D7464"/>
    <w:pPr>
      <w:outlineLvl w:val="9"/>
    </w:pPr>
  </w:style>
  <w:style w:type="numbering" w:customStyle="1" w:styleId="CurrentList1">
    <w:name w:val="Current List1"/>
    <w:uiPriority w:val="99"/>
    <w:rsid w:val="0063781C"/>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FC2F3-D47D-1949-9019-AA68679F8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C Bottenbley</dc:creator>
  <cp:keywords/>
  <dc:description/>
  <cp:lastModifiedBy>Joost C Bottenbley</cp:lastModifiedBy>
  <cp:revision>2</cp:revision>
  <dcterms:created xsi:type="dcterms:W3CDTF">2022-09-29T19:46:00Z</dcterms:created>
  <dcterms:modified xsi:type="dcterms:W3CDTF">2022-09-29T19:46:00Z</dcterms:modified>
</cp:coreProperties>
</file>