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8362" w14:textId="0F5C79C1" w:rsidR="00EF5DAD" w:rsidRDefault="007C4E4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Configuracion S4 para Service V2:</w:t>
      </w:r>
    </w:p>
    <w:p w14:paraId="77CFF472" w14:textId="63D1515E" w:rsidR="007C4E44" w:rsidRDefault="007C4E4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1.- Ejecutar el wizard a través del reporte: </w:t>
      </w:r>
      <w:r w:rsidRPr="007C4E44">
        <w:rPr>
          <w:rFonts w:ascii="Verdana" w:hAnsi="Verdana"/>
          <w:sz w:val="18"/>
          <w:szCs w:val="18"/>
        </w:rPr>
        <w:t>RCOD_CREATE_CONNECTIVITY_V2</w:t>
      </w:r>
      <w:r>
        <w:rPr>
          <w:rFonts w:ascii="Verdana" w:hAnsi="Verdana"/>
          <w:sz w:val="18"/>
          <w:szCs w:val="18"/>
        </w:rPr>
        <w:t>:</w:t>
      </w:r>
    </w:p>
    <w:p w14:paraId="2FF9084E" w14:textId="3BAF954E" w:rsidR="007C4E44" w:rsidRDefault="007C4E44">
      <w:pPr>
        <w:rPr>
          <w:rFonts w:ascii="Verdana" w:hAnsi="Verdana"/>
          <w:sz w:val="18"/>
          <w:szCs w:val="18"/>
        </w:rPr>
      </w:pPr>
      <w:r w:rsidRPr="007C4E44">
        <w:rPr>
          <w:rFonts w:ascii="Verdana" w:hAnsi="Verdana"/>
          <w:noProof/>
          <w:sz w:val="18"/>
          <w:szCs w:val="18"/>
        </w:rPr>
        <w:drawing>
          <wp:inline distT="0" distB="0" distL="0" distR="0" wp14:anchorId="59FFA16F" wp14:editId="4E60CB77">
            <wp:extent cx="5943600" cy="1367790"/>
            <wp:effectExtent l="0" t="0" r="0" b="3810"/>
            <wp:docPr id="129723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39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91F4" w14:textId="71085C7F" w:rsidR="007C4E44" w:rsidRDefault="00A049C7">
      <w:pPr>
        <w:rPr>
          <w:rFonts w:ascii="Verdana" w:hAnsi="Verdana"/>
          <w:sz w:val="18"/>
          <w:szCs w:val="18"/>
        </w:rPr>
      </w:pPr>
      <w:r w:rsidRPr="00A049C7">
        <w:rPr>
          <w:rFonts w:ascii="Verdana" w:hAnsi="Verdana"/>
          <w:noProof/>
          <w:sz w:val="18"/>
          <w:szCs w:val="18"/>
        </w:rPr>
        <w:drawing>
          <wp:inline distT="0" distB="0" distL="0" distR="0" wp14:anchorId="68D168B9" wp14:editId="5420E488">
            <wp:extent cx="5943600" cy="5090160"/>
            <wp:effectExtent l="0" t="0" r="0" b="0"/>
            <wp:docPr id="164372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26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3BE5" w14:textId="153DB37D" w:rsidR="007C4E44" w:rsidRDefault="007C4E4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Aquí debemos crear el sistema lógico del service 2. En esta versión ya no tiene 6 digitos por lo que hay que seguir la nota: </w:t>
      </w:r>
      <w:hyperlink r:id="rId7" w:history="1">
        <w:r w:rsidRPr="00B46F1A">
          <w:rPr>
            <w:rStyle w:val="Hyperlink"/>
            <w:rFonts w:ascii="Verdana" w:hAnsi="Verdana"/>
            <w:sz w:val="18"/>
            <w:szCs w:val="18"/>
          </w:rPr>
          <w:t>https://userapps.support.sap.com/sap/support/knowledge/en/3417215</w:t>
        </w:r>
      </w:hyperlink>
    </w:p>
    <w:p w14:paraId="0C0A7F06" w14:textId="04C6A923" w:rsidR="007C4E44" w:rsidRDefault="00850C3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En este caso el id del service 2 es: </w:t>
      </w:r>
      <w:r w:rsidRPr="00850C3F">
        <w:rPr>
          <w:rFonts w:ascii="Verdana" w:hAnsi="Verdana"/>
          <w:sz w:val="18"/>
          <w:szCs w:val="18"/>
        </w:rPr>
        <w:t>sap_cloud_crm_my1001792</w:t>
      </w:r>
      <w:r>
        <w:rPr>
          <w:rFonts w:ascii="Verdana" w:hAnsi="Verdana"/>
          <w:sz w:val="18"/>
          <w:szCs w:val="18"/>
        </w:rPr>
        <w:t>, por lo que el sist lógico se debe crear con el id “</w:t>
      </w:r>
      <w:r w:rsidRPr="00850C3F">
        <w:rPr>
          <w:rFonts w:ascii="Verdana" w:hAnsi="Verdana"/>
          <w:sz w:val="18"/>
          <w:szCs w:val="18"/>
        </w:rPr>
        <w:t>1001792</w:t>
      </w:r>
      <w:r>
        <w:rPr>
          <w:rFonts w:ascii="Verdana" w:hAnsi="Verdana"/>
          <w:sz w:val="18"/>
          <w:szCs w:val="18"/>
        </w:rPr>
        <w:t>”:</w:t>
      </w:r>
    </w:p>
    <w:p w14:paraId="1E360E1A" w14:textId="77777777" w:rsidR="00850C3F" w:rsidRDefault="00850C3F">
      <w:pPr>
        <w:rPr>
          <w:rFonts w:ascii="Verdana" w:hAnsi="Verdana"/>
          <w:sz w:val="18"/>
          <w:szCs w:val="18"/>
        </w:rPr>
      </w:pPr>
    </w:p>
    <w:p w14:paraId="7BE16AA2" w14:textId="115C1432" w:rsidR="00850C3F" w:rsidRDefault="00850C3F">
      <w:pPr>
        <w:rPr>
          <w:rFonts w:ascii="Verdana" w:hAnsi="Verdana"/>
          <w:sz w:val="18"/>
          <w:szCs w:val="18"/>
        </w:rPr>
      </w:pPr>
      <w:r w:rsidRPr="00850C3F">
        <w:rPr>
          <w:rFonts w:ascii="Verdana" w:hAnsi="Verdana"/>
          <w:noProof/>
          <w:sz w:val="18"/>
          <w:szCs w:val="18"/>
        </w:rPr>
        <w:lastRenderedPageBreak/>
        <w:drawing>
          <wp:inline distT="0" distB="0" distL="0" distR="0" wp14:anchorId="147F6FCC" wp14:editId="063996AE">
            <wp:extent cx="5943600" cy="2159000"/>
            <wp:effectExtent l="0" t="0" r="0" b="0"/>
            <wp:docPr id="178073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32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4929" w14:textId="3731ABC7" w:rsidR="00850C3F" w:rsidRDefault="003D60ED">
      <w:pPr>
        <w:rPr>
          <w:rFonts w:ascii="Verdana" w:hAnsi="Verdana"/>
          <w:sz w:val="18"/>
          <w:szCs w:val="18"/>
        </w:rPr>
      </w:pPr>
      <w:r w:rsidRPr="003D60ED">
        <w:rPr>
          <w:rFonts w:ascii="Verdana" w:hAnsi="Verdana"/>
          <w:noProof/>
          <w:sz w:val="18"/>
          <w:szCs w:val="18"/>
        </w:rPr>
        <w:drawing>
          <wp:inline distT="0" distB="0" distL="0" distR="0" wp14:anchorId="0797B99A" wp14:editId="7C36F71B">
            <wp:extent cx="5943600" cy="3115310"/>
            <wp:effectExtent l="0" t="0" r="0" b="8890"/>
            <wp:docPr id="81696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61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DA6C" w14:textId="7CD47B61" w:rsidR="003D60ED" w:rsidRDefault="00A049C7">
      <w:pPr>
        <w:rPr>
          <w:rFonts w:ascii="Verdana" w:hAnsi="Verdana"/>
          <w:sz w:val="18"/>
          <w:szCs w:val="18"/>
        </w:rPr>
      </w:pPr>
      <w:r w:rsidRPr="00A049C7">
        <w:rPr>
          <w:rFonts w:ascii="Verdana" w:hAnsi="Verdana"/>
          <w:noProof/>
          <w:sz w:val="18"/>
          <w:szCs w:val="18"/>
        </w:rPr>
        <w:lastRenderedPageBreak/>
        <w:drawing>
          <wp:inline distT="0" distB="0" distL="0" distR="0" wp14:anchorId="7E8E34C4" wp14:editId="39DBAB2B">
            <wp:extent cx="5943600" cy="3780155"/>
            <wp:effectExtent l="0" t="0" r="0" b="0"/>
            <wp:docPr id="202163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35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0D0E" w14:textId="5E47668B" w:rsidR="00A049C7" w:rsidRDefault="00A049C7">
      <w:pPr>
        <w:rPr>
          <w:rFonts w:ascii="Verdana" w:hAnsi="Verdana"/>
          <w:sz w:val="18"/>
          <w:szCs w:val="18"/>
        </w:rPr>
      </w:pPr>
      <w:r w:rsidRPr="00A049C7">
        <w:rPr>
          <w:rFonts w:ascii="Verdana" w:hAnsi="Verdana"/>
          <w:noProof/>
          <w:sz w:val="18"/>
          <w:szCs w:val="18"/>
        </w:rPr>
        <w:lastRenderedPageBreak/>
        <w:drawing>
          <wp:inline distT="0" distB="0" distL="0" distR="0" wp14:anchorId="7435D4FC" wp14:editId="57B4DD33">
            <wp:extent cx="5943600" cy="6134735"/>
            <wp:effectExtent l="0" t="0" r="0" b="0"/>
            <wp:docPr id="36425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50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16D4" w14:textId="77777777" w:rsidR="00A049C7" w:rsidRDefault="00A049C7">
      <w:pPr>
        <w:rPr>
          <w:rFonts w:ascii="Verdana" w:hAnsi="Verdana"/>
          <w:sz w:val="18"/>
          <w:szCs w:val="18"/>
        </w:rPr>
      </w:pPr>
    </w:p>
    <w:p w14:paraId="091CDA27" w14:textId="7793672A" w:rsidR="00A049C7" w:rsidRDefault="00A049C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Finalmente se crea la configuración:</w:t>
      </w:r>
    </w:p>
    <w:p w14:paraId="77E0E51C" w14:textId="641B1A85" w:rsidR="00A049C7" w:rsidRDefault="00A049C7">
      <w:pPr>
        <w:rPr>
          <w:rFonts w:ascii="Verdana" w:hAnsi="Verdana"/>
          <w:sz w:val="18"/>
          <w:szCs w:val="18"/>
        </w:rPr>
      </w:pPr>
      <w:r w:rsidRPr="00A049C7">
        <w:rPr>
          <w:rFonts w:ascii="Verdana" w:hAnsi="Verdana"/>
          <w:noProof/>
          <w:sz w:val="18"/>
          <w:szCs w:val="18"/>
        </w:rPr>
        <w:lastRenderedPageBreak/>
        <w:drawing>
          <wp:inline distT="0" distB="0" distL="0" distR="0" wp14:anchorId="7ED55BB8" wp14:editId="05D49A99">
            <wp:extent cx="5943600" cy="6887210"/>
            <wp:effectExtent l="0" t="0" r="0" b="8890"/>
            <wp:docPr id="15074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84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B439" w14:textId="1C5C9713" w:rsidR="00672AAD" w:rsidRDefault="00672AA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 revisamos la WE20 nos muestra la config en cuanto a IDOCS:</w:t>
      </w:r>
    </w:p>
    <w:p w14:paraId="1E50C9DB" w14:textId="7BFA5CE7" w:rsidR="00672AAD" w:rsidRDefault="00672AAD">
      <w:pPr>
        <w:rPr>
          <w:rFonts w:ascii="Verdana" w:hAnsi="Verdana"/>
          <w:sz w:val="18"/>
          <w:szCs w:val="18"/>
        </w:rPr>
      </w:pPr>
      <w:r w:rsidRPr="00672AAD">
        <w:rPr>
          <w:rFonts w:ascii="Verdana" w:hAnsi="Verdana"/>
          <w:noProof/>
          <w:sz w:val="18"/>
          <w:szCs w:val="18"/>
        </w:rPr>
        <w:lastRenderedPageBreak/>
        <w:drawing>
          <wp:inline distT="0" distB="0" distL="0" distR="0" wp14:anchorId="4ECB0DCB" wp14:editId="25534417">
            <wp:extent cx="5943600" cy="3489960"/>
            <wp:effectExtent l="0" t="0" r="0" b="0"/>
            <wp:docPr id="169720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04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FCD7" w14:textId="77777777" w:rsidR="00672AAD" w:rsidRDefault="00672AAD">
      <w:pPr>
        <w:rPr>
          <w:rFonts w:ascii="Verdana" w:hAnsi="Verdana"/>
          <w:sz w:val="18"/>
          <w:szCs w:val="18"/>
        </w:rPr>
      </w:pPr>
    </w:p>
    <w:p w14:paraId="3BEDBA2F" w14:textId="164B387D" w:rsidR="00672AAD" w:rsidRDefault="00672AA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Y si vamos a la SOAMANAGER y buscamos los service consumer de BP (</w:t>
      </w:r>
      <w:r w:rsidR="00415141" w:rsidRPr="00415141">
        <w:rPr>
          <w:rFonts w:ascii="Verdana" w:hAnsi="Verdana"/>
          <w:sz w:val="18"/>
          <w:szCs w:val="18"/>
        </w:rPr>
        <w:t>CO_MDG_BP_RPLCTRQ</w:t>
      </w:r>
      <w:r w:rsidR="00415141">
        <w:rPr>
          <w:rFonts w:ascii="Verdana" w:hAnsi="Verdana"/>
          <w:sz w:val="18"/>
          <w:szCs w:val="18"/>
        </w:rPr>
        <w:t xml:space="preserve">, </w:t>
      </w:r>
    </w:p>
    <w:p w14:paraId="7AD7E77B" w14:textId="123459BD" w:rsidR="00672AAD" w:rsidRDefault="00415141">
      <w:pPr>
        <w:rPr>
          <w:rFonts w:ascii="Verdana" w:hAnsi="Verdana"/>
          <w:sz w:val="18"/>
          <w:szCs w:val="18"/>
        </w:rPr>
      </w:pPr>
      <w:r w:rsidRPr="00415141">
        <w:rPr>
          <w:rFonts w:ascii="Verdana" w:hAnsi="Verdana"/>
          <w:noProof/>
          <w:sz w:val="18"/>
          <w:szCs w:val="18"/>
        </w:rPr>
        <w:drawing>
          <wp:inline distT="0" distB="0" distL="0" distR="0" wp14:anchorId="7D6367DF" wp14:editId="1CCBD001">
            <wp:extent cx="5943600" cy="1344930"/>
            <wp:effectExtent l="0" t="0" r="0" b="7620"/>
            <wp:docPr id="138974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492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F8EC" w14:textId="77777777" w:rsidR="00415141" w:rsidRDefault="00415141">
      <w:pPr>
        <w:rPr>
          <w:rFonts w:ascii="Verdana" w:hAnsi="Verdana"/>
          <w:sz w:val="18"/>
          <w:szCs w:val="18"/>
        </w:rPr>
      </w:pPr>
    </w:p>
    <w:p w14:paraId="447E888E" w14:textId="37E5514E" w:rsidR="00672AAD" w:rsidRDefault="0041514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*NOTA: Solo se crean algunos en soamanager, el resto como la replicación de sales organization (</w:t>
      </w:r>
      <w:r w:rsidRPr="00415141">
        <w:rPr>
          <w:rFonts w:ascii="Verdana" w:hAnsi="Verdana"/>
          <w:sz w:val="18"/>
          <w:szCs w:val="18"/>
        </w:rPr>
        <w:t>CO_SDMD_ESR_SALES_ORGANIZATION</w:t>
      </w:r>
      <w:r>
        <w:rPr>
          <w:rFonts w:ascii="Verdana" w:hAnsi="Verdana"/>
          <w:sz w:val="18"/>
          <w:szCs w:val="18"/>
        </w:rPr>
        <w:t>), etc se deben hacer a mano.</w:t>
      </w:r>
    </w:p>
    <w:p w14:paraId="33D04DC0" w14:textId="2EE55042" w:rsidR="00672AAD" w:rsidRDefault="00C53D9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</w:t>
      </w:r>
      <w:r w:rsidR="00672AAD">
        <w:rPr>
          <w:rFonts w:ascii="Verdana" w:hAnsi="Verdana"/>
          <w:sz w:val="18"/>
          <w:szCs w:val="18"/>
        </w:rPr>
        <w:t xml:space="preserve">.- </w:t>
      </w:r>
      <w:r w:rsidR="00693980">
        <w:rPr>
          <w:rFonts w:ascii="Verdana" w:hAnsi="Verdana"/>
          <w:sz w:val="18"/>
          <w:szCs w:val="18"/>
        </w:rPr>
        <w:t>Ahora se debe configurar el modelo de replicación</w:t>
      </w:r>
      <w:r w:rsidR="000708ED">
        <w:rPr>
          <w:rFonts w:ascii="Verdana" w:hAnsi="Verdana"/>
          <w:sz w:val="18"/>
          <w:szCs w:val="18"/>
        </w:rPr>
        <w:t xml:space="preserve"> en trx DRFIMF:</w:t>
      </w:r>
    </w:p>
    <w:p w14:paraId="2D88AB1D" w14:textId="2596EDAB" w:rsidR="000708ED" w:rsidRDefault="000708E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a) Crear Business system</w:t>
      </w:r>
      <w:r w:rsidR="00106658">
        <w:rPr>
          <w:rFonts w:ascii="Verdana" w:hAnsi="Verdana"/>
          <w:sz w:val="18"/>
          <w:szCs w:val="18"/>
        </w:rPr>
        <w:t xml:space="preserve"> (Este paso se debe hacer por mandante)</w:t>
      </w:r>
      <w:r>
        <w:rPr>
          <w:rFonts w:ascii="Verdana" w:hAnsi="Verdana"/>
          <w:sz w:val="18"/>
          <w:szCs w:val="18"/>
        </w:rPr>
        <w:t>:</w:t>
      </w:r>
    </w:p>
    <w:p w14:paraId="3B65EB1A" w14:textId="363A539A" w:rsidR="000708ED" w:rsidRDefault="000708ED">
      <w:pPr>
        <w:rPr>
          <w:rFonts w:ascii="Verdana" w:hAnsi="Verdana"/>
          <w:sz w:val="18"/>
          <w:szCs w:val="18"/>
        </w:rPr>
      </w:pPr>
      <w:r w:rsidRPr="000708ED">
        <w:rPr>
          <w:rFonts w:ascii="Verdana" w:hAnsi="Verdana"/>
          <w:noProof/>
          <w:sz w:val="18"/>
          <w:szCs w:val="18"/>
        </w:rPr>
        <w:lastRenderedPageBreak/>
        <w:drawing>
          <wp:inline distT="0" distB="0" distL="0" distR="0" wp14:anchorId="76A605F2" wp14:editId="5A3F0E4C">
            <wp:extent cx="3543607" cy="2568163"/>
            <wp:effectExtent l="0" t="0" r="0" b="3810"/>
            <wp:docPr id="39387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737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A360" w14:textId="77777777" w:rsidR="000708ED" w:rsidRDefault="000708ED">
      <w:pPr>
        <w:rPr>
          <w:rFonts w:ascii="Verdana" w:hAnsi="Verdana"/>
          <w:sz w:val="18"/>
          <w:szCs w:val="18"/>
        </w:rPr>
      </w:pPr>
    </w:p>
    <w:p w14:paraId="56E70F9C" w14:textId="4A66AFAA" w:rsidR="000708ED" w:rsidRDefault="000708ED">
      <w:pPr>
        <w:rPr>
          <w:rFonts w:ascii="Verdana" w:hAnsi="Verdana"/>
          <w:sz w:val="18"/>
          <w:szCs w:val="18"/>
        </w:rPr>
      </w:pPr>
      <w:r w:rsidRPr="000708ED">
        <w:rPr>
          <w:rFonts w:ascii="Verdana" w:hAnsi="Verdana"/>
          <w:noProof/>
          <w:sz w:val="18"/>
          <w:szCs w:val="18"/>
        </w:rPr>
        <w:drawing>
          <wp:inline distT="0" distB="0" distL="0" distR="0" wp14:anchorId="606DE6E5" wp14:editId="23FB5E08">
            <wp:extent cx="5943600" cy="1056640"/>
            <wp:effectExtent l="0" t="0" r="0" b="0"/>
            <wp:docPr id="101260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077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97E5" w14:textId="77777777" w:rsidR="000708ED" w:rsidRDefault="000708ED">
      <w:pPr>
        <w:rPr>
          <w:rFonts w:ascii="Verdana" w:hAnsi="Verdana"/>
          <w:sz w:val="18"/>
          <w:szCs w:val="18"/>
        </w:rPr>
      </w:pPr>
    </w:p>
    <w:p w14:paraId="30687410" w14:textId="043239FF" w:rsidR="000708ED" w:rsidRDefault="00C828D0">
      <w:pPr>
        <w:rPr>
          <w:rFonts w:ascii="Verdana" w:hAnsi="Verdana"/>
          <w:sz w:val="18"/>
          <w:szCs w:val="18"/>
        </w:rPr>
      </w:pPr>
      <w:r w:rsidRPr="00C828D0">
        <w:rPr>
          <w:rFonts w:ascii="Verdana" w:hAnsi="Verdana"/>
          <w:sz w:val="18"/>
          <w:szCs w:val="18"/>
        </w:rPr>
        <w:drawing>
          <wp:inline distT="0" distB="0" distL="0" distR="0" wp14:anchorId="15E7AD5A" wp14:editId="73F214A2">
            <wp:extent cx="5936494" cy="2964437"/>
            <wp:effectExtent l="0" t="0" r="7620" b="7620"/>
            <wp:docPr id="85796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610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8359" w14:textId="77777777" w:rsidR="000708ED" w:rsidRDefault="000708ED">
      <w:pPr>
        <w:rPr>
          <w:rFonts w:ascii="Verdana" w:hAnsi="Verdana"/>
          <w:sz w:val="18"/>
          <w:szCs w:val="18"/>
        </w:rPr>
      </w:pPr>
    </w:p>
    <w:p w14:paraId="41D181CB" w14:textId="49C919DB" w:rsidR="000708ED" w:rsidRDefault="000708E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b) Crear modelo de replicación</w:t>
      </w:r>
      <w:r w:rsidR="00106658">
        <w:rPr>
          <w:rFonts w:ascii="Verdana" w:hAnsi="Verdana"/>
          <w:sz w:val="18"/>
          <w:szCs w:val="18"/>
        </w:rPr>
        <w:t xml:space="preserve"> (Este paso se puede guardar en OT para luego transportar)</w:t>
      </w:r>
      <w:r>
        <w:rPr>
          <w:rFonts w:ascii="Verdana" w:hAnsi="Verdana"/>
          <w:sz w:val="18"/>
          <w:szCs w:val="18"/>
        </w:rPr>
        <w:t>:</w:t>
      </w:r>
    </w:p>
    <w:p w14:paraId="36F36AD3" w14:textId="3D69DC82" w:rsidR="000708ED" w:rsidRDefault="000708ED">
      <w:pPr>
        <w:rPr>
          <w:rFonts w:ascii="Verdana" w:hAnsi="Verdana"/>
          <w:sz w:val="18"/>
          <w:szCs w:val="18"/>
        </w:rPr>
      </w:pPr>
      <w:r w:rsidRPr="000708ED">
        <w:rPr>
          <w:rFonts w:ascii="Verdana" w:hAnsi="Verdana"/>
          <w:noProof/>
          <w:sz w:val="18"/>
          <w:szCs w:val="18"/>
        </w:rPr>
        <w:lastRenderedPageBreak/>
        <w:drawing>
          <wp:inline distT="0" distB="0" distL="0" distR="0" wp14:anchorId="213D2CFD" wp14:editId="42F39D82">
            <wp:extent cx="4031329" cy="2240474"/>
            <wp:effectExtent l="0" t="0" r="7620" b="7620"/>
            <wp:docPr id="186745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573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D297" w14:textId="77777777" w:rsidR="000708ED" w:rsidRDefault="000708ED">
      <w:pPr>
        <w:rPr>
          <w:rFonts w:ascii="Verdana" w:hAnsi="Verdana"/>
          <w:sz w:val="18"/>
          <w:szCs w:val="18"/>
        </w:rPr>
      </w:pPr>
    </w:p>
    <w:p w14:paraId="5E59A2D1" w14:textId="6E2FE8A3" w:rsidR="000708ED" w:rsidRDefault="000708ED">
      <w:pPr>
        <w:rPr>
          <w:rFonts w:ascii="Verdana" w:hAnsi="Verdana"/>
          <w:sz w:val="18"/>
          <w:szCs w:val="18"/>
        </w:rPr>
      </w:pPr>
      <w:r w:rsidRPr="000708ED">
        <w:rPr>
          <w:rFonts w:ascii="Verdana" w:hAnsi="Verdana"/>
          <w:noProof/>
          <w:sz w:val="18"/>
          <w:szCs w:val="18"/>
        </w:rPr>
        <w:drawing>
          <wp:inline distT="0" distB="0" distL="0" distR="0" wp14:anchorId="3EFCA695" wp14:editId="07683533">
            <wp:extent cx="5943600" cy="1450340"/>
            <wp:effectExtent l="0" t="0" r="0" b="0"/>
            <wp:docPr id="174510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003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13C3" w14:textId="77777777" w:rsidR="000708ED" w:rsidRDefault="000708ED">
      <w:pPr>
        <w:rPr>
          <w:rFonts w:ascii="Verdana" w:hAnsi="Verdana"/>
          <w:sz w:val="18"/>
          <w:szCs w:val="18"/>
        </w:rPr>
      </w:pPr>
    </w:p>
    <w:p w14:paraId="450CB613" w14:textId="15CAE9A0" w:rsidR="000708ED" w:rsidRDefault="00C828D0">
      <w:pPr>
        <w:rPr>
          <w:rFonts w:ascii="Verdana" w:hAnsi="Verdana"/>
          <w:sz w:val="18"/>
          <w:szCs w:val="18"/>
        </w:rPr>
      </w:pPr>
      <w:r w:rsidRPr="00C828D0">
        <w:rPr>
          <w:rFonts w:ascii="Verdana" w:hAnsi="Verdana"/>
          <w:sz w:val="18"/>
          <w:szCs w:val="18"/>
        </w:rPr>
        <w:drawing>
          <wp:inline distT="0" distB="0" distL="0" distR="0" wp14:anchorId="247150BB" wp14:editId="51F72F78">
            <wp:extent cx="6260664" cy="2219325"/>
            <wp:effectExtent l="0" t="0" r="6985" b="0"/>
            <wp:docPr id="86471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131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5451" cy="222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EF76" w14:textId="77777777" w:rsidR="000708ED" w:rsidRDefault="000708ED">
      <w:pPr>
        <w:rPr>
          <w:rFonts w:ascii="Verdana" w:hAnsi="Verdana"/>
          <w:sz w:val="18"/>
          <w:szCs w:val="18"/>
        </w:rPr>
      </w:pPr>
    </w:p>
    <w:p w14:paraId="309BC872" w14:textId="77777777" w:rsidR="000708ED" w:rsidRDefault="000708ED">
      <w:pPr>
        <w:rPr>
          <w:rFonts w:ascii="Verdana" w:hAnsi="Verdana"/>
          <w:sz w:val="18"/>
          <w:szCs w:val="18"/>
        </w:rPr>
      </w:pPr>
    </w:p>
    <w:p w14:paraId="2B3B7B74" w14:textId="77777777" w:rsidR="00C53D94" w:rsidRDefault="00C53D9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3) Configuración de envio de codelists:</w:t>
      </w:r>
    </w:p>
    <w:p w14:paraId="3CBE1458" w14:textId="142D9774" w:rsidR="00693980" w:rsidRDefault="00C53D9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a) Para los codelist, los siguientes iflows utilizan Odata:</w:t>
      </w:r>
    </w:p>
    <w:tbl>
      <w:tblPr>
        <w:tblW w:w="90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53D94" w:rsidRPr="00C828D0" w14:paraId="5F8CF004" w14:textId="77777777" w:rsidTr="00FC009E">
        <w:trPr>
          <w:trHeight w:val="300"/>
        </w:trPr>
        <w:tc>
          <w:tcPr>
            <w:tcW w:w="90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1F00217" w14:textId="77777777" w:rsidR="00C53D94" w:rsidRPr="00C53D94" w:rsidRDefault="00C53D94" w:rsidP="00FC009E">
            <w:pPr>
              <w:textAlignment w:val="baseline"/>
              <w:rPr>
                <w:rFonts w:ascii="Segoe UI" w:hAnsi="Segoe UI" w:cs="Segoe UI"/>
                <w:color w:val="000000"/>
                <w:szCs w:val="18"/>
                <w:lang w:val="en-US"/>
              </w:rPr>
            </w:pPr>
            <w:r w:rsidRPr="00C53D94">
              <w:rPr>
                <w:rFonts w:cs="Segoe UI"/>
                <w:color w:val="000000"/>
                <w:sz w:val="16"/>
                <w:szCs w:val="16"/>
                <w:lang w:val="en-US"/>
              </w:rPr>
              <w:t>Replicate Payment Terms from SAP S/4HANA </w:t>
            </w:r>
          </w:p>
        </w:tc>
      </w:tr>
      <w:tr w:rsidR="00C53D94" w:rsidRPr="00C828D0" w14:paraId="1104E480" w14:textId="77777777" w:rsidTr="00FC009E">
        <w:trPr>
          <w:trHeight w:val="300"/>
        </w:trPr>
        <w:tc>
          <w:tcPr>
            <w:tcW w:w="90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CE0A41E" w14:textId="77777777" w:rsidR="00C53D94" w:rsidRPr="00C53D94" w:rsidRDefault="00C53D94" w:rsidP="00FC009E">
            <w:pPr>
              <w:textAlignment w:val="baseline"/>
              <w:rPr>
                <w:rFonts w:ascii="Segoe UI" w:hAnsi="Segoe UI" w:cs="Segoe UI"/>
                <w:color w:val="000000"/>
                <w:szCs w:val="18"/>
                <w:lang w:val="en-US"/>
              </w:rPr>
            </w:pPr>
            <w:r w:rsidRPr="00C53D94">
              <w:rPr>
                <w:rFonts w:cs="Segoe UI"/>
                <w:color w:val="000000"/>
                <w:sz w:val="16"/>
                <w:szCs w:val="16"/>
                <w:lang w:val="en-US"/>
              </w:rPr>
              <w:lastRenderedPageBreak/>
              <w:t>Replicate Unit Of Measure from SAP S/4HANA </w:t>
            </w:r>
          </w:p>
        </w:tc>
      </w:tr>
      <w:tr w:rsidR="00C53D94" w:rsidRPr="00C828D0" w14:paraId="453B764C" w14:textId="77777777" w:rsidTr="00FC009E">
        <w:trPr>
          <w:trHeight w:val="300"/>
        </w:trPr>
        <w:tc>
          <w:tcPr>
            <w:tcW w:w="90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03BEAE90" w14:textId="77777777" w:rsidR="00C53D94" w:rsidRPr="00C53D94" w:rsidRDefault="00C53D94" w:rsidP="00FC009E">
            <w:pPr>
              <w:textAlignment w:val="baseline"/>
              <w:rPr>
                <w:rFonts w:ascii="Segoe UI" w:hAnsi="Segoe UI" w:cs="Segoe UI"/>
                <w:color w:val="000000"/>
                <w:szCs w:val="18"/>
                <w:lang w:val="en-US"/>
              </w:rPr>
            </w:pPr>
            <w:r w:rsidRPr="00C53D94">
              <w:rPr>
                <w:rFonts w:cs="Segoe UI"/>
                <w:color w:val="000000"/>
                <w:sz w:val="16"/>
                <w:szCs w:val="16"/>
                <w:lang w:val="en-US"/>
              </w:rPr>
              <w:t>Replicate Company Legal Form from SAP S/4HANA </w:t>
            </w:r>
          </w:p>
        </w:tc>
      </w:tr>
      <w:tr w:rsidR="00C53D94" w:rsidRPr="00C828D0" w14:paraId="559D1568" w14:textId="77777777" w:rsidTr="00FC009E">
        <w:trPr>
          <w:trHeight w:val="300"/>
        </w:trPr>
        <w:tc>
          <w:tcPr>
            <w:tcW w:w="90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5360CFD" w14:textId="77777777" w:rsidR="00C53D94" w:rsidRPr="00C53D94" w:rsidRDefault="00C53D94" w:rsidP="00FC009E">
            <w:pPr>
              <w:textAlignment w:val="baseline"/>
              <w:rPr>
                <w:rFonts w:ascii="Segoe UI" w:hAnsi="Segoe UI" w:cs="Segoe UI"/>
                <w:color w:val="000000"/>
                <w:szCs w:val="18"/>
                <w:lang w:val="en-US"/>
              </w:rPr>
            </w:pPr>
            <w:r w:rsidRPr="00C53D94">
              <w:rPr>
                <w:rFonts w:cs="Segoe UI"/>
                <w:color w:val="000000"/>
                <w:sz w:val="16"/>
                <w:szCs w:val="16"/>
                <w:lang w:val="en-US"/>
              </w:rPr>
              <w:t>Replicate Delivery Priority from SAP S/4HANA </w:t>
            </w:r>
          </w:p>
        </w:tc>
      </w:tr>
      <w:tr w:rsidR="00C53D94" w:rsidRPr="00C828D0" w14:paraId="0CEE25B7" w14:textId="77777777" w:rsidTr="00FC009E">
        <w:trPr>
          <w:trHeight w:val="300"/>
        </w:trPr>
        <w:tc>
          <w:tcPr>
            <w:tcW w:w="90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064B2C46" w14:textId="77777777" w:rsidR="00C53D94" w:rsidRPr="00C53D94" w:rsidRDefault="00C53D94" w:rsidP="00FC009E">
            <w:pPr>
              <w:textAlignment w:val="baseline"/>
              <w:rPr>
                <w:rFonts w:ascii="Segoe UI" w:hAnsi="Segoe UI" w:cs="Segoe UI"/>
                <w:color w:val="000000"/>
                <w:szCs w:val="18"/>
                <w:lang w:val="en-US"/>
              </w:rPr>
            </w:pPr>
            <w:r w:rsidRPr="00C53D94">
              <w:rPr>
                <w:rFonts w:cs="Segoe UI"/>
                <w:color w:val="000000"/>
                <w:sz w:val="16"/>
                <w:szCs w:val="16"/>
                <w:lang w:val="en-US"/>
              </w:rPr>
              <w:t>Replicate Price Specification Customer Group from SAP S/4HANA </w:t>
            </w:r>
          </w:p>
        </w:tc>
      </w:tr>
      <w:tr w:rsidR="00C53D94" w:rsidRPr="00C828D0" w14:paraId="02AD6188" w14:textId="77777777" w:rsidTr="00FC009E">
        <w:trPr>
          <w:trHeight w:val="300"/>
        </w:trPr>
        <w:tc>
          <w:tcPr>
            <w:tcW w:w="90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7299E5F" w14:textId="77777777" w:rsidR="00C53D94" w:rsidRPr="00C53D94" w:rsidRDefault="00C53D94" w:rsidP="00FC009E">
            <w:pPr>
              <w:textAlignment w:val="baseline"/>
              <w:rPr>
                <w:rFonts w:ascii="Segoe UI" w:hAnsi="Segoe UI" w:cs="Segoe UI"/>
                <w:color w:val="000000"/>
                <w:szCs w:val="18"/>
                <w:lang w:val="en-US"/>
              </w:rPr>
            </w:pPr>
            <w:r w:rsidRPr="00C53D94">
              <w:rPr>
                <w:rFonts w:cs="Segoe UI"/>
                <w:color w:val="000000"/>
                <w:sz w:val="16"/>
                <w:szCs w:val="16"/>
                <w:lang w:val="en-US"/>
              </w:rPr>
              <w:t>Replicate Industrial Sector from SAP S/4HANA </w:t>
            </w:r>
          </w:p>
        </w:tc>
      </w:tr>
      <w:tr w:rsidR="00C53D94" w:rsidRPr="00C828D0" w14:paraId="57878CAF" w14:textId="77777777" w:rsidTr="00FC009E">
        <w:trPr>
          <w:trHeight w:val="300"/>
        </w:trPr>
        <w:tc>
          <w:tcPr>
            <w:tcW w:w="90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08348AA" w14:textId="77777777" w:rsidR="00C53D94" w:rsidRPr="00C53D94" w:rsidRDefault="00C53D94" w:rsidP="00FC009E">
            <w:pPr>
              <w:textAlignment w:val="baseline"/>
              <w:rPr>
                <w:rFonts w:ascii="Segoe UI" w:hAnsi="Segoe UI" w:cs="Segoe UI"/>
                <w:color w:val="000000"/>
                <w:szCs w:val="18"/>
                <w:lang w:val="en-US"/>
              </w:rPr>
            </w:pPr>
            <w:r w:rsidRPr="00C53D94">
              <w:rPr>
                <w:rFonts w:cs="Segoe UI"/>
                <w:color w:val="000000"/>
                <w:sz w:val="16"/>
                <w:szCs w:val="16"/>
                <w:lang w:val="en-US"/>
              </w:rPr>
              <w:t>Replicate Customer Price List Type from SAP S/4HANA </w:t>
            </w:r>
          </w:p>
        </w:tc>
      </w:tr>
      <w:tr w:rsidR="00C53D94" w:rsidRPr="00C828D0" w14:paraId="03C45460" w14:textId="77777777" w:rsidTr="00FC009E">
        <w:trPr>
          <w:trHeight w:val="300"/>
        </w:trPr>
        <w:tc>
          <w:tcPr>
            <w:tcW w:w="90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062CE7C6" w14:textId="77777777" w:rsidR="00C53D94" w:rsidRPr="00C53D94" w:rsidRDefault="00C53D94" w:rsidP="00FC009E">
            <w:pPr>
              <w:textAlignment w:val="baseline"/>
              <w:rPr>
                <w:rFonts w:ascii="Segoe UI" w:hAnsi="Segoe UI" w:cs="Segoe UI"/>
                <w:color w:val="000000"/>
                <w:szCs w:val="18"/>
                <w:lang w:val="en-US"/>
              </w:rPr>
            </w:pPr>
            <w:r w:rsidRPr="00C53D94">
              <w:rPr>
                <w:rFonts w:cs="Segoe UI"/>
                <w:color w:val="000000"/>
                <w:sz w:val="16"/>
                <w:szCs w:val="16"/>
                <w:lang w:val="en-US"/>
              </w:rPr>
              <w:t>Replicate Customer Group from SAP S/4HANA </w:t>
            </w:r>
          </w:p>
        </w:tc>
      </w:tr>
      <w:tr w:rsidR="00C53D94" w:rsidRPr="00C828D0" w14:paraId="0C0EC3FE" w14:textId="77777777" w:rsidTr="00FC009E">
        <w:trPr>
          <w:trHeight w:val="300"/>
        </w:trPr>
        <w:tc>
          <w:tcPr>
            <w:tcW w:w="90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DE59841" w14:textId="77777777" w:rsidR="00C53D94" w:rsidRPr="00C53D94" w:rsidRDefault="00C53D94" w:rsidP="00FC009E">
            <w:pPr>
              <w:textAlignment w:val="baseline"/>
              <w:rPr>
                <w:rFonts w:ascii="Segoe UI" w:hAnsi="Segoe UI" w:cs="Segoe UI"/>
                <w:color w:val="000000"/>
                <w:szCs w:val="18"/>
                <w:lang w:val="en-US"/>
              </w:rPr>
            </w:pPr>
            <w:r w:rsidRPr="00C53D94">
              <w:rPr>
                <w:rFonts w:cs="Segoe UI"/>
                <w:color w:val="000000"/>
                <w:sz w:val="16"/>
                <w:szCs w:val="16"/>
                <w:lang w:val="en-US"/>
              </w:rPr>
              <w:t>Replicate Invoicing Blocking Reason from SAP S/4HANA </w:t>
            </w:r>
          </w:p>
        </w:tc>
      </w:tr>
      <w:tr w:rsidR="00C53D94" w:rsidRPr="00C828D0" w14:paraId="6014C9AE" w14:textId="77777777" w:rsidTr="00FC009E">
        <w:trPr>
          <w:trHeight w:val="300"/>
        </w:trPr>
        <w:tc>
          <w:tcPr>
            <w:tcW w:w="90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D819A9A" w14:textId="77777777" w:rsidR="00C53D94" w:rsidRPr="00C53D94" w:rsidRDefault="00C53D94" w:rsidP="00FC009E">
            <w:pPr>
              <w:textAlignment w:val="baseline"/>
              <w:rPr>
                <w:rFonts w:ascii="Segoe UI" w:hAnsi="Segoe UI" w:cs="Segoe UI"/>
                <w:color w:val="000000"/>
                <w:szCs w:val="18"/>
                <w:lang w:val="en-US"/>
              </w:rPr>
            </w:pPr>
            <w:r w:rsidRPr="00C53D94">
              <w:rPr>
                <w:rFonts w:cs="Segoe UI"/>
                <w:color w:val="000000"/>
                <w:sz w:val="16"/>
                <w:szCs w:val="16"/>
                <w:lang w:val="en-US"/>
              </w:rPr>
              <w:t>Replicate Delivery Blocking Reason from SAP S/4HANA </w:t>
            </w:r>
          </w:p>
        </w:tc>
      </w:tr>
      <w:tr w:rsidR="00C53D94" w:rsidRPr="00C828D0" w14:paraId="0042A0F3" w14:textId="77777777" w:rsidTr="00FC009E">
        <w:trPr>
          <w:trHeight w:val="300"/>
        </w:trPr>
        <w:tc>
          <w:tcPr>
            <w:tcW w:w="90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889F9D8" w14:textId="77777777" w:rsidR="00C53D94" w:rsidRPr="00C53D94" w:rsidRDefault="00C53D94" w:rsidP="00FC009E">
            <w:pPr>
              <w:textAlignment w:val="baseline"/>
              <w:rPr>
                <w:rFonts w:ascii="Segoe UI" w:hAnsi="Segoe UI" w:cs="Segoe UI"/>
                <w:color w:val="000000"/>
                <w:szCs w:val="18"/>
                <w:lang w:val="en-US"/>
              </w:rPr>
            </w:pPr>
            <w:r w:rsidRPr="00C53D94">
              <w:rPr>
                <w:rFonts w:cs="Segoe UI"/>
                <w:color w:val="000000"/>
                <w:sz w:val="16"/>
                <w:szCs w:val="16"/>
                <w:lang w:val="en-US"/>
              </w:rPr>
              <w:t>Replicate Cash Discount Terms from SAP S/4HANA </w:t>
            </w:r>
          </w:p>
        </w:tc>
      </w:tr>
      <w:tr w:rsidR="00C53D94" w:rsidRPr="00C828D0" w14:paraId="09B0B2F2" w14:textId="77777777" w:rsidTr="00FC009E">
        <w:trPr>
          <w:trHeight w:val="300"/>
        </w:trPr>
        <w:tc>
          <w:tcPr>
            <w:tcW w:w="90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72536B6" w14:textId="77777777" w:rsidR="00C53D94" w:rsidRPr="00C53D94" w:rsidRDefault="00C53D94" w:rsidP="00FC009E">
            <w:pPr>
              <w:textAlignment w:val="baseline"/>
              <w:rPr>
                <w:rFonts w:ascii="Segoe UI" w:hAnsi="Segoe UI" w:cs="Segoe UI"/>
                <w:color w:val="000000"/>
                <w:szCs w:val="18"/>
                <w:lang w:val="en-US"/>
              </w:rPr>
            </w:pPr>
            <w:r w:rsidRPr="00C53D94">
              <w:rPr>
                <w:rFonts w:cs="Segoe UI"/>
                <w:color w:val="000000"/>
                <w:sz w:val="16"/>
                <w:szCs w:val="16"/>
                <w:lang w:val="en-US"/>
              </w:rPr>
              <w:t>Replicate Department from SAP S/4HANA </w:t>
            </w:r>
          </w:p>
        </w:tc>
      </w:tr>
      <w:tr w:rsidR="00C53D94" w:rsidRPr="00C828D0" w14:paraId="205AF483" w14:textId="77777777" w:rsidTr="00FC009E">
        <w:trPr>
          <w:trHeight w:val="300"/>
        </w:trPr>
        <w:tc>
          <w:tcPr>
            <w:tcW w:w="90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ACDB30E" w14:textId="77777777" w:rsidR="00C53D94" w:rsidRPr="00C53D94" w:rsidRDefault="00C53D94" w:rsidP="00FC009E">
            <w:pPr>
              <w:textAlignment w:val="baseline"/>
              <w:rPr>
                <w:rFonts w:ascii="Segoe UI" w:hAnsi="Segoe UI" w:cs="Segoe UI"/>
                <w:color w:val="000000"/>
                <w:szCs w:val="18"/>
                <w:lang w:val="en-US"/>
              </w:rPr>
            </w:pPr>
            <w:r w:rsidRPr="00C53D94">
              <w:rPr>
                <w:rFonts w:cs="Segoe UI"/>
                <w:color w:val="000000"/>
                <w:sz w:val="16"/>
                <w:szCs w:val="16"/>
                <w:lang w:val="en-US"/>
              </w:rPr>
              <w:t>Replicate Functional Title from SAP S/4HANA </w:t>
            </w:r>
          </w:p>
        </w:tc>
      </w:tr>
      <w:tr w:rsidR="00C53D94" w:rsidRPr="00C828D0" w14:paraId="613B1652" w14:textId="77777777" w:rsidTr="00FC009E">
        <w:trPr>
          <w:trHeight w:val="300"/>
        </w:trPr>
        <w:tc>
          <w:tcPr>
            <w:tcW w:w="90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</w:tcPr>
          <w:p w14:paraId="5C631C21" w14:textId="77777777" w:rsidR="00C53D94" w:rsidRPr="00C53D94" w:rsidRDefault="00C53D94" w:rsidP="00FC009E">
            <w:pPr>
              <w:textAlignment w:val="baseline"/>
              <w:rPr>
                <w:color w:val="000000"/>
                <w:sz w:val="16"/>
                <w:szCs w:val="16"/>
                <w:lang w:val="en-US"/>
              </w:rPr>
            </w:pPr>
            <w:r w:rsidRPr="00DA66D4">
              <w:rPr>
                <w:rStyle w:val="normaltextrun"/>
                <w:rFonts w:eastAsiaTheme="majorEastAsia"/>
                <w:color w:val="000000" w:themeColor="text1"/>
                <w:sz w:val="16"/>
                <w:szCs w:val="16"/>
                <w:lang w:val="en-US"/>
              </w:rPr>
              <w:t>Replicate Distribution Channel from SAP S/4HANA</w:t>
            </w:r>
            <w:r w:rsidRPr="00C53D94">
              <w:rPr>
                <w:rStyle w:val="eop"/>
                <w:rFonts w:eastAsiaTheme="majorEastAsia"/>
                <w:color w:val="000000" w:themeColor="text1"/>
                <w:sz w:val="16"/>
                <w:szCs w:val="16"/>
                <w:lang w:val="en-US"/>
              </w:rPr>
              <w:t> </w:t>
            </w:r>
          </w:p>
        </w:tc>
      </w:tr>
      <w:tr w:rsidR="00C53D94" w:rsidRPr="00C828D0" w14:paraId="1336FFD4" w14:textId="77777777" w:rsidTr="00FC009E">
        <w:trPr>
          <w:trHeight w:val="300"/>
        </w:trPr>
        <w:tc>
          <w:tcPr>
            <w:tcW w:w="90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</w:tcPr>
          <w:p w14:paraId="32D43D0E" w14:textId="77777777" w:rsidR="00C53D94" w:rsidRPr="00DA66D4" w:rsidRDefault="00C53D94" w:rsidP="00FC009E">
            <w:pPr>
              <w:textAlignment w:val="baseline"/>
              <w:rPr>
                <w:rStyle w:val="normaltextrun"/>
                <w:rFonts w:eastAsiaTheme="majorEastAsia"/>
                <w:color w:val="000000" w:themeColor="text1"/>
                <w:sz w:val="16"/>
                <w:szCs w:val="16"/>
                <w:lang w:val="en-US"/>
              </w:rPr>
            </w:pPr>
            <w:r w:rsidRPr="00DA66D4">
              <w:rPr>
                <w:rStyle w:val="normaltextrun"/>
                <w:rFonts w:eastAsiaTheme="majorEastAsia"/>
                <w:color w:val="000000" w:themeColor="text1"/>
                <w:sz w:val="16"/>
                <w:szCs w:val="16"/>
                <w:lang w:val="en-US"/>
              </w:rPr>
              <w:t>Replicate Division from SAP S/4HANA</w:t>
            </w:r>
          </w:p>
        </w:tc>
      </w:tr>
    </w:tbl>
    <w:p w14:paraId="71C1C6AE" w14:textId="5F6D4A24" w:rsidR="00C53D94" w:rsidRDefault="0058754F">
      <w:pPr>
        <w:rPr>
          <w:rFonts w:ascii="Verdana" w:hAnsi="Verdana"/>
          <w:sz w:val="18"/>
          <w:szCs w:val="18"/>
          <w:lang w:val="en-US"/>
        </w:rPr>
      </w:pPr>
      <w:r w:rsidRPr="0058754F">
        <w:rPr>
          <w:rFonts w:ascii="Verdana" w:hAnsi="Verdana"/>
          <w:sz w:val="18"/>
          <w:szCs w:val="18"/>
          <w:lang w:val="en-US"/>
        </w:rPr>
        <w:t>Replicate Region Codes from SAP S4HANA</w:t>
      </w:r>
    </w:p>
    <w:p w14:paraId="7A475417" w14:textId="0B772079" w:rsidR="0058754F" w:rsidRDefault="0058754F">
      <w:pPr>
        <w:rPr>
          <w:rFonts w:ascii="Verdana" w:hAnsi="Verdana"/>
          <w:sz w:val="18"/>
          <w:szCs w:val="18"/>
          <w:lang w:val="en-US"/>
        </w:rPr>
      </w:pPr>
      <w:r w:rsidRPr="0058754F">
        <w:rPr>
          <w:rFonts w:ascii="Verdana" w:hAnsi="Verdana"/>
          <w:sz w:val="18"/>
          <w:szCs w:val="18"/>
          <w:lang w:val="en-US"/>
        </w:rPr>
        <w:t>Replicate Product Type from SAP S4HANA</w:t>
      </w:r>
    </w:p>
    <w:p w14:paraId="5DEE5FC9" w14:textId="77777777" w:rsidR="0058754F" w:rsidRPr="0058754F" w:rsidRDefault="0058754F">
      <w:pPr>
        <w:rPr>
          <w:rFonts w:ascii="Verdana" w:hAnsi="Verdana"/>
          <w:sz w:val="18"/>
          <w:szCs w:val="18"/>
          <w:lang w:val="en-US"/>
        </w:rPr>
      </w:pPr>
    </w:p>
    <w:p w14:paraId="5585406F" w14:textId="477D5765" w:rsidR="00C53D94" w:rsidRDefault="00C53D94">
      <w:pPr>
        <w:rPr>
          <w:rFonts w:ascii="Verdana" w:hAnsi="Verdana"/>
          <w:sz w:val="18"/>
          <w:szCs w:val="18"/>
        </w:rPr>
      </w:pPr>
      <w:r w:rsidRPr="00C53D94">
        <w:rPr>
          <w:rFonts w:ascii="Verdana" w:hAnsi="Verdana"/>
          <w:sz w:val="18"/>
          <w:szCs w:val="18"/>
        </w:rPr>
        <w:t>Por lo que se debe p</w:t>
      </w:r>
      <w:r>
        <w:rPr>
          <w:rFonts w:ascii="Verdana" w:hAnsi="Verdana"/>
          <w:sz w:val="18"/>
          <w:szCs w:val="18"/>
        </w:rPr>
        <w:t>ublicar el servicio Odata:</w:t>
      </w:r>
    </w:p>
    <w:p w14:paraId="7DF74B6B" w14:textId="77777777" w:rsidR="00C53D94" w:rsidRPr="003D33FA" w:rsidRDefault="00C53D94" w:rsidP="00C53D94">
      <w:pPr>
        <w:pStyle w:val="listpara1"/>
        <w:numPr>
          <w:ilvl w:val="0"/>
          <w:numId w:val="1"/>
        </w:numPr>
        <w:rPr>
          <w:rFonts w:ascii="BentonSans Book" w:hAnsi="BentonSans Book"/>
          <w:sz w:val="18"/>
          <w:szCs w:val="18"/>
        </w:rPr>
      </w:pPr>
      <w:r w:rsidRPr="003D33FA">
        <w:rPr>
          <w:rFonts w:ascii="BentonSans Book" w:hAnsi="BentonSans Book"/>
          <w:sz w:val="18"/>
          <w:szCs w:val="18"/>
        </w:rPr>
        <w:t>Open transaction</w:t>
      </w:r>
    </w:p>
    <w:p w14:paraId="13155411" w14:textId="77777777" w:rsidR="00C53D94" w:rsidRPr="003D33FA" w:rsidRDefault="00C53D94" w:rsidP="00C53D94">
      <w:pPr>
        <w:pStyle w:val="listpara1"/>
        <w:rPr>
          <w:rFonts w:ascii="BentonSans Book" w:hAnsi="BentonSans Book"/>
          <w:sz w:val="18"/>
          <w:szCs w:val="18"/>
        </w:rPr>
      </w:pPr>
    </w:p>
    <w:tbl>
      <w:tblPr>
        <w:tblStyle w:val="SAPStandardTable"/>
        <w:tblW w:w="5000" w:type="pct"/>
        <w:tblInd w:w="0" w:type="dxa"/>
        <w:tblLook w:val="0620" w:firstRow="1" w:lastRow="0" w:firstColumn="0" w:lastColumn="0" w:noHBand="1" w:noVBand="1"/>
      </w:tblPr>
      <w:tblGrid>
        <w:gridCol w:w="970"/>
        <w:gridCol w:w="8390"/>
      </w:tblGrid>
      <w:tr w:rsidR="00C53D94" w:rsidRPr="003D33FA" w14:paraId="1F88064F" w14:textId="77777777" w:rsidTr="00FC0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81" w:type="pct"/>
          </w:tcPr>
          <w:p w14:paraId="3446BDF5" w14:textId="77777777" w:rsidR="00C53D94" w:rsidRPr="003D33FA" w:rsidRDefault="00C53D94" w:rsidP="00FC009E">
            <w:pPr>
              <w:pStyle w:val="SAPTableHeader"/>
              <w:rPr>
                <w:rFonts w:ascii="BentonSans Book" w:hAnsi="BentonSans Book"/>
                <w:sz w:val="18"/>
                <w:szCs w:val="18"/>
              </w:rPr>
            </w:pPr>
            <w:r w:rsidRPr="003D33FA">
              <w:rPr>
                <w:rStyle w:val="SAPEmphasis"/>
                <w:rFonts w:ascii="BentonSans Book" w:hAnsi="BentonSans Book"/>
                <w:szCs w:val="18"/>
              </w:rPr>
              <w:t>Field Name</w:t>
            </w:r>
          </w:p>
        </w:tc>
        <w:tc>
          <w:tcPr>
            <w:tcW w:w="4519" w:type="pct"/>
          </w:tcPr>
          <w:p w14:paraId="18F2392C" w14:textId="77777777" w:rsidR="00C53D94" w:rsidRPr="003D33FA" w:rsidRDefault="00C53D94" w:rsidP="00FC009E">
            <w:pPr>
              <w:pStyle w:val="SAPTableHeader"/>
              <w:rPr>
                <w:rFonts w:ascii="BentonSans Book" w:hAnsi="BentonSans Book"/>
                <w:sz w:val="18"/>
                <w:szCs w:val="18"/>
              </w:rPr>
            </w:pPr>
            <w:r w:rsidRPr="003D33FA">
              <w:rPr>
                <w:rStyle w:val="SAPEmphasis"/>
                <w:rFonts w:ascii="BentonSans Book" w:hAnsi="BentonSans Book"/>
                <w:szCs w:val="18"/>
              </w:rPr>
              <w:t>Entry Value</w:t>
            </w:r>
          </w:p>
        </w:tc>
      </w:tr>
      <w:tr w:rsidR="00C53D94" w:rsidRPr="003D33FA" w14:paraId="1EB3DDB9" w14:textId="77777777" w:rsidTr="00FC009E">
        <w:trPr>
          <w:trHeight w:val="300"/>
        </w:trPr>
        <w:tc>
          <w:tcPr>
            <w:tcW w:w="481" w:type="pct"/>
          </w:tcPr>
          <w:p w14:paraId="4066B674" w14:textId="77777777" w:rsidR="00C53D94" w:rsidRPr="003D33FA" w:rsidRDefault="00C53D94" w:rsidP="00FC009E">
            <w:pPr>
              <w:rPr>
                <w:sz w:val="18"/>
                <w:szCs w:val="18"/>
              </w:rPr>
            </w:pPr>
            <w:r w:rsidRPr="003D33FA">
              <w:rPr>
                <w:sz w:val="18"/>
                <w:szCs w:val="18"/>
              </w:rPr>
              <w:t>Transaction Code</w:t>
            </w:r>
          </w:p>
        </w:tc>
        <w:tc>
          <w:tcPr>
            <w:tcW w:w="4519" w:type="pct"/>
          </w:tcPr>
          <w:p w14:paraId="3F724AFF" w14:textId="77777777" w:rsidR="00C53D94" w:rsidRPr="003D33FA" w:rsidRDefault="00C53D94" w:rsidP="00FC009E">
            <w:pPr>
              <w:rPr>
                <w:sz w:val="18"/>
                <w:szCs w:val="18"/>
              </w:rPr>
            </w:pPr>
            <w:r w:rsidRPr="003D33FA">
              <w:rPr>
                <w:rStyle w:val="SAPUserEntry"/>
                <w:rFonts w:ascii="BentonSans Book" w:hAnsi="BentonSans Book"/>
                <w:b w:val="0"/>
                <w:szCs w:val="18"/>
              </w:rPr>
              <w:t>/n/IWFND/V4_ADMIN</w:t>
            </w:r>
          </w:p>
        </w:tc>
      </w:tr>
      <w:tr w:rsidR="00C53D94" w:rsidRPr="00C828D0" w14:paraId="061B7FD2" w14:textId="77777777" w:rsidTr="00FC009E">
        <w:trPr>
          <w:trHeight w:val="300"/>
        </w:trPr>
        <w:tc>
          <w:tcPr>
            <w:tcW w:w="481" w:type="pct"/>
          </w:tcPr>
          <w:p w14:paraId="754DC7D0" w14:textId="77777777" w:rsidR="00C53D94" w:rsidRPr="003D33FA" w:rsidRDefault="00C53D94" w:rsidP="00FC009E">
            <w:pPr>
              <w:rPr>
                <w:sz w:val="18"/>
                <w:szCs w:val="18"/>
              </w:rPr>
            </w:pPr>
            <w:r w:rsidRPr="003D33FA">
              <w:rPr>
                <w:sz w:val="18"/>
                <w:szCs w:val="18"/>
              </w:rPr>
              <w:t>Navigation</w:t>
            </w:r>
          </w:p>
        </w:tc>
        <w:tc>
          <w:tcPr>
            <w:tcW w:w="4519" w:type="pct"/>
          </w:tcPr>
          <w:p w14:paraId="43F76CF3" w14:textId="77777777" w:rsidR="00C53D94" w:rsidRPr="00C53D94" w:rsidRDefault="00C53D94" w:rsidP="00FC009E">
            <w:pPr>
              <w:rPr>
                <w:sz w:val="18"/>
                <w:szCs w:val="18"/>
                <w:lang w:val="en-US"/>
              </w:rPr>
            </w:pPr>
            <w:r w:rsidRPr="00C53D94">
              <w:rPr>
                <w:rStyle w:val="SAPScreenElement"/>
                <w:sz w:val="18"/>
                <w:szCs w:val="18"/>
                <w:lang w:val="en-US"/>
              </w:rPr>
              <w:t>SPRO &gt; ABAP Platform &gt; SAP Gateway &gt; OData Channel &gt; Administration &gt; General Settings for OData V4 &gt;  OData V4 Service Administration</w:t>
            </w:r>
          </w:p>
        </w:tc>
      </w:tr>
    </w:tbl>
    <w:p w14:paraId="68035116" w14:textId="77777777" w:rsidR="00C53D94" w:rsidRPr="00106658" w:rsidRDefault="00C53D94" w:rsidP="00C53D94">
      <w:pPr>
        <w:pStyle w:val="listpara1"/>
        <w:numPr>
          <w:ilvl w:val="0"/>
          <w:numId w:val="1"/>
        </w:numPr>
        <w:rPr>
          <w:rFonts w:ascii="BentonSans Book" w:hAnsi="BentonSans Book"/>
          <w:sz w:val="18"/>
          <w:szCs w:val="18"/>
          <w:lang w:val="en-US"/>
        </w:rPr>
      </w:pPr>
      <w:r w:rsidRPr="00106658">
        <w:rPr>
          <w:rFonts w:ascii="BentonSans Book" w:hAnsi="BentonSans Book"/>
          <w:sz w:val="18"/>
          <w:szCs w:val="18"/>
          <w:lang w:val="en-US"/>
        </w:rPr>
        <w:t xml:space="preserve">Choose </w:t>
      </w:r>
      <w:r w:rsidRPr="00106658">
        <w:rPr>
          <w:rStyle w:val="SAPScreenElement"/>
          <w:rFonts w:ascii="BentonSans Book" w:hAnsi="BentonSans Book"/>
          <w:sz w:val="18"/>
          <w:szCs w:val="18"/>
          <w:lang w:val="en-US"/>
        </w:rPr>
        <w:t xml:space="preserve"> Publish Service Group </w:t>
      </w:r>
      <w:r w:rsidRPr="00106658">
        <w:rPr>
          <w:rFonts w:ascii="BentonSans Book" w:hAnsi="BentonSans Book"/>
          <w:sz w:val="18"/>
          <w:szCs w:val="18"/>
          <w:lang w:val="en-US"/>
        </w:rPr>
        <w:t>button .</w:t>
      </w:r>
    </w:p>
    <w:p w14:paraId="624AA2DD" w14:textId="77777777" w:rsidR="00C53D94" w:rsidRPr="00106658" w:rsidRDefault="00C53D94" w:rsidP="00C53D94">
      <w:pPr>
        <w:pStyle w:val="listpara1"/>
        <w:numPr>
          <w:ilvl w:val="0"/>
          <w:numId w:val="1"/>
        </w:numPr>
        <w:rPr>
          <w:rStyle w:val="SAPScreenElement"/>
          <w:rFonts w:ascii="BentonSans Book" w:hAnsi="BentonSans Book"/>
          <w:sz w:val="18"/>
          <w:szCs w:val="18"/>
          <w:lang w:val="en-US"/>
        </w:rPr>
      </w:pPr>
      <w:r w:rsidRPr="00106658">
        <w:rPr>
          <w:rFonts w:ascii="BentonSans Book" w:hAnsi="BentonSans Book"/>
          <w:sz w:val="18"/>
          <w:szCs w:val="18"/>
          <w:lang w:val="en-US"/>
        </w:rPr>
        <w:t xml:space="preserve">Enter </w:t>
      </w:r>
      <w:r w:rsidRPr="00106658">
        <w:rPr>
          <w:rStyle w:val="SAPScreenElement"/>
          <w:rFonts w:ascii="BentonSans Book" w:hAnsi="BentonSans Book"/>
          <w:sz w:val="18"/>
          <w:szCs w:val="18"/>
          <w:lang w:val="en-US"/>
        </w:rPr>
        <w:t>System Alias</w:t>
      </w:r>
      <w:r w:rsidRPr="00106658">
        <w:rPr>
          <w:rFonts w:ascii="BentonSans Book" w:hAnsi="BentonSans Book"/>
          <w:sz w:val="18"/>
          <w:szCs w:val="18"/>
          <w:lang w:val="en-US"/>
        </w:rPr>
        <w:t xml:space="preserve"> as </w:t>
      </w:r>
      <w:r w:rsidRPr="00106658">
        <w:rPr>
          <w:rStyle w:val="SAPUserEntry"/>
          <w:rFonts w:ascii="BentonSans Book" w:hAnsi="BentonSans Book"/>
          <w:b w:val="0"/>
          <w:szCs w:val="18"/>
          <w:lang w:val="en-US"/>
        </w:rPr>
        <w:t>LOCAL</w:t>
      </w:r>
      <w:r w:rsidRPr="00106658">
        <w:rPr>
          <w:rStyle w:val="SAPScreenElement"/>
          <w:rFonts w:ascii="BentonSans Book" w:hAnsi="BentonSans Book"/>
          <w:sz w:val="18"/>
          <w:szCs w:val="18"/>
          <w:lang w:val="en-US"/>
        </w:rPr>
        <w:t>.</w:t>
      </w:r>
    </w:p>
    <w:p w14:paraId="6456EB60" w14:textId="77777777" w:rsidR="00C53D94" w:rsidRPr="00106658" w:rsidRDefault="00C53D94" w:rsidP="00C53D94">
      <w:pPr>
        <w:pStyle w:val="listpara1"/>
        <w:numPr>
          <w:ilvl w:val="0"/>
          <w:numId w:val="1"/>
        </w:numPr>
        <w:rPr>
          <w:rStyle w:val="SAPScreenElement"/>
          <w:rFonts w:ascii="BentonSans Book" w:hAnsi="BentonSans Book"/>
          <w:sz w:val="18"/>
          <w:szCs w:val="18"/>
          <w:lang w:val="en-US"/>
        </w:rPr>
      </w:pPr>
      <w:r w:rsidRPr="00106658">
        <w:rPr>
          <w:rFonts w:ascii="BentonSans Book" w:hAnsi="BentonSans Book"/>
          <w:sz w:val="18"/>
          <w:szCs w:val="18"/>
          <w:lang w:val="en-US"/>
        </w:rPr>
        <w:t xml:space="preserve">Enter </w:t>
      </w:r>
      <w:r w:rsidRPr="00106658">
        <w:rPr>
          <w:rStyle w:val="SAPScreenElement"/>
          <w:rFonts w:ascii="BentonSans Book" w:hAnsi="BentonSans Book"/>
          <w:sz w:val="18"/>
          <w:szCs w:val="18"/>
          <w:lang w:val="en-US"/>
        </w:rPr>
        <w:t>Service Group ID &lt;</w:t>
      </w:r>
      <w:r w:rsidRPr="00106658">
        <w:rPr>
          <w:rStyle w:val="SAPUserEntry"/>
          <w:rFonts w:ascii="BentonSans Book" w:hAnsi="BentonSans Book"/>
          <w:b w:val="0"/>
          <w:szCs w:val="18"/>
          <w:lang w:val="en-US"/>
        </w:rPr>
        <w:t>SERVICE_NAME_FROM_TABLE_BELOW &gt;</w:t>
      </w:r>
      <w:r w:rsidRPr="00106658">
        <w:rPr>
          <w:rStyle w:val="SAPScreenElement"/>
          <w:rFonts w:ascii="BentonSans Book" w:hAnsi="BentonSans Book"/>
          <w:sz w:val="18"/>
          <w:szCs w:val="18"/>
          <w:lang w:val="en-US"/>
        </w:rPr>
        <w:t>.</w:t>
      </w:r>
    </w:p>
    <w:tbl>
      <w:tblPr>
        <w:tblStyle w:val="SAPStandardTable"/>
        <w:tblW w:w="5000" w:type="pct"/>
        <w:tblInd w:w="0" w:type="dxa"/>
        <w:tblLook w:val="0620" w:firstRow="1" w:lastRow="0" w:firstColumn="0" w:lastColumn="0" w:noHBand="1" w:noVBand="1"/>
      </w:tblPr>
      <w:tblGrid>
        <w:gridCol w:w="9360"/>
      </w:tblGrid>
      <w:tr w:rsidR="00C53D94" w:rsidRPr="003D33FA" w14:paraId="47B28D27" w14:textId="77777777" w:rsidTr="00FC0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75909BB6" w14:textId="77777777" w:rsidR="00C53D94" w:rsidRPr="003D33FA" w:rsidRDefault="00C53D94" w:rsidP="00FC009E">
            <w:pPr>
              <w:pStyle w:val="SAPTableHeader"/>
              <w:rPr>
                <w:rFonts w:ascii="BentonSans Book" w:hAnsi="BentonSans Book"/>
                <w:sz w:val="18"/>
                <w:szCs w:val="18"/>
              </w:rPr>
            </w:pPr>
            <w:r w:rsidRPr="003D33FA">
              <w:rPr>
                <w:rFonts w:ascii="BentonSans Book" w:hAnsi="BentonSans Book"/>
                <w:sz w:val="18"/>
                <w:szCs w:val="18"/>
              </w:rPr>
              <w:t>Service Group Name</w:t>
            </w:r>
          </w:p>
        </w:tc>
      </w:tr>
      <w:tr w:rsidR="00C53D94" w:rsidRPr="003D33FA" w14:paraId="0781FDEB" w14:textId="77777777" w:rsidTr="00FC009E">
        <w:tc>
          <w:tcPr>
            <w:tcW w:w="5000" w:type="pct"/>
          </w:tcPr>
          <w:p w14:paraId="27DDEAB6" w14:textId="77777777" w:rsidR="00C53D94" w:rsidRPr="003D33FA" w:rsidRDefault="00C53D94" w:rsidP="00FC009E">
            <w:pPr>
              <w:rPr>
                <w:sz w:val="18"/>
                <w:szCs w:val="18"/>
              </w:rPr>
            </w:pPr>
            <w:commentRangeStart w:id="0"/>
            <w:commentRangeStart w:id="1"/>
            <w:r w:rsidRPr="003D33FA">
              <w:rPr>
                <w:sz w:val="18"/>
                <w:szCs w:val="18"/>
              </w:rPr>
              <w:t>CDI_CDS</w:t>
            </w:r>
            <w:commentRangeEnd w:id="0"/>
            <w:r w:rsidRPr="003D33FA">
              <w:rPr>
                <w:rStyle w:val="CommentReference"/>
                <w:sz w:val="18"/>
                <w:szCs w:val="18"/>
              </w:rPr>
              <w:commentReference w:id="0"/>
            </w:r>
            <w:commentRangeEnd w:id="1"/>
            <w:r w:rsidRPr="003D33FA">
              <w:rPr>
                <w:rStyle w:val="CommentReference"/>
                <w:sz w:val="18"/>
                <w:szCs w:val="18"/>
                <w:lang w:eastAsia="en-US" w:bidi="ar-SA"/>
              </w:rPr>
              <w:commentReference w:id="1"/>
            </w:r>
          </w:p>
        </w:tc>
      </w:tr>
    </w:tbl>
    <w:p w14:paraId="20F6E3E2" w14:textId="77777777" w:rsidR="00C53D94" w:rsidRPr="003D33FA" w:rsidRDefault="00C53D94" w:rsidP="00C53D94">
      <w:pPr>
        <w:pStyle w:val="listpara1"/>
        <w:rPr>
          <w:rStyle w:val="SAPScreenElement"/>
          <w:rFonts w:ascii="BentonSans Book" w:hAnsi="BentonSans Book"/>
          <w:sz w:val="18"/>
          <w:szCs w:val="18"/>
        </w:rPr>
      </w:pPr>
    </w:p>
    <w:p w14:paraId="3A9121D4" w14:textId="77777777" w:rsidR="00C53D94" w:rsidRDefault="00C53D94" w:rsidP="00C53D94">
      <w:pPr>
        <w:pStyle w:val="ListParagraph"/>
        <w:numPr>
          <w:ilvl w:val="0"/>
          <w:numId w:val="1"/>
        </w:numPr>
        <w:spacing w:after="0" w:line="240" w:lineRule="auto"/>
        <w:rPr>
          <w:rFonts w:ascii="BentonSans Book" w:eastAsia="Arial" w:hAnsi="BentonSans Book" w:cs="Tahoma"/>
          <w:kern w:val="3"/>
          <w:sz w:val="18"/>
          <w:szCs w:val="18"/>
          <w:lang w:val="en-US"/>
        </w:rPr>
      </w:pPr>
      <w:r w:rsidRPr="00C53D94">
        <w:rPr>
          <w:rFonts w:ascii="BentonSans Book" w:eastAsia="Arial" w:hAnsi="BentonSans Book" w:cs="Tahoma"/>
          <w:kern w:val="3"/>
          <w:sz w:val="18"/>
          <w:szCs w:val="18"/>
          <w:lang w:val="en-US"/>
        </w:rPr>
        <w:t xml:space="preserve">Select </w:t>
      </w:r>
      <w:r w:rsidRPr="00C53D94">
        <w:rPr>
          <w:rStyle w:val="SAPScreenElement"/>
          <w:rFonts w:ascii="BentonSans Book" w:eastAsia="MS Mincho" w:hAnsi="BentonSans Book"/>
          <w:sz w:val="18"/>
          <w:szCs w:val="18"/>
          <w:lang w:val="en-US"/>
        </w:rPr>
        <w:t>Get Service Groups</w:t>
      </w:r>
      <w:r w:rsidRPr="00C53D94">
        <w:rPr>
          <w:rFonts w:ascii="BentonSans Book" w:eastAsia="Arial" w:hAnsi="BentonSans Book" w:cs="Tahoma"/>
          <w:kern w:val="3"/>
          <w:sz w:val="18"/>
          <w:szCs w:val="18"/>
          <w:lang w:val="en-US"/>
        </w:rPr>
        <w:t>. Service group with the name entered in previous step will appear on the list if it is unpublished.</w:t>
      </w:r>
    </w:p>
    <w:p w14:paraId="2FAB35B2" w14:textId="77777777" w:rsidR="00C53D94" w:rsidRDefault="00C53D94" w:rsidP="00C53D94">
      <w:pPr>
        <w:spacing w:after="0" w:line="240" w:lineRule="auto"/>
        <w:rPr>
          <w:rFonts w:ascii="BentonSans Book" w:eastAsia="Arial" w:hAnsi="BentonSans Book" w:cs="Tahoma"/>
          <w:kern w:val="3"/>
          <w:sz w:val="18"/>
          <w:szCs w:val="18"/>
          <w:lang w:val="en-US"/>
        </w:rPr>
      </w:pPr>
    </w:p>
    <w:p w14:paraId="5BCCEC74" w14:textId="63AD778B" w:rsidR="00C53D94" w:rsidRDefault="00C53D94" w:rsidP="00C53D94">
      <w:pPr>
        <w:spacing w:after="0" w:line="240" w:lineRule="auto"/>
        <w:rPr>
          <w:rFonts w:ascii="BentonSans Book" w:eastAsia="Arial" w:hAnsi="BentonSans Book" w:cs="Tahoma"/>
          <w:kern w:val="3"/>
          <w:sz w:val="18"/>
          <w:szCs w:val="18"/>
          <w:lang w:val="en-US"/>
        </w:rPr>
      </w:pPr>
      <w:r w:rsidRPr="00C53D94">
        <w:rPr>
          <w:rFonts w:ascii="BentonSans Book" w:eastAsia="Arial" w:hAnsi="BentonSans Book" w:cs="Tahoma"/>
          <w:noProof/>
          <w:kern w:val="3"/>
          <w:sz w:val="18"/>
          <w:szCs w:val="18"/>
          <w:lang w:val="en-US"/>
        </w:rPr>
        <w:lastRenderedPageBreak/>
        <w:drawing>
          <wp:inline distT="0" distB="0" distL="0" distR="0" wp14:anchorId="10CFF939" wp14:editId="63E5C222">
            <wp:extent cx="5943600" cy="1576705"/>
            <wp:effectExtent l="0" t="0" r="0" b="4445"/>
            <wp:docPr id="184973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334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1671" w14:textId="77777777" w:rsidR="00C53D94" w:rsidRPr="00C53D94" w:rsidRDefault="00C53D94" w:rsidP="00C53D94">
      <w:pPr>
        <w:spacing w:after="0" w:line="240" w:lineRule="auto"/>
        <w:rPr>
          <w:rFonts w:ascii="BentonSans Book" w:eastAsia="Arial" w:hAnsi="BentonSans Book" w:cs="Tahoma"/>
          <w:kern w:val="3"/>
          <w:sz w:val="18"/>
          <w:szCs w:val="18"/>
          <w:lang w:val="en-US"/>
        </w:rPr>
      </w:pPr>
    </w:p>
    <w:p w14:paraId="6CCB9BDA" w14:textId="77777777" w:rsidR="00C53D94" w:rsidRPr="003D33FA" w:rsidRDefault="00C53D94" w:rsidP="00C53D94">
      <w:pPr>
        <w:pStyle w:val="listpara1"/>
        <w:numPr>
          <w:ilvl w:val="0"/>
          <w:numId w:val="1"/>
        </w:numPr>
        <w:rPr>
          <w:rFonts w:ascii="BentonSans Book" w:hAnsi="BentonSans Book"/>
          <w:sz w:val="18"/>
          <w:szCs w:val="18"/>
        </w:rPr>
      </w:pPr>
      <w:r w:rsidRPr="003D33FA">
        <w:rPr>
          <w:rFonts w:ascii="BentonSans Book" w:hAnsi="BentonSans Book"/>
          <w:sz w:val="18"/>
          <w:szCs w:val="18"/>
        </w:rPr>
        <w:t>Select the service.</w:t>
      </w:r>
    </w:p>
    <w:p w14:paraId="5A26F23B" w14:textId="77777777" w:rsidR="00C53D94" w:rsidRPr="003D33FA" w:rsidRDefault="00C53D94" w:rsidP="00C53D94">
      <w:pPr>
        <w:pStyle w:val="listpara1"/>
        <w:numPr>
          <w:ilvl w:val="0"/>
          <w:numId w:val="1"/>
        </w:numPr>
        <w:rPr>
          <w:rStyle w:val="SAPScreenElement"/>
          <w:rFonts w:ascii="BentonSans Book" w:hAnsi="BentonSans Book"/>
          <w:sz w:val="18"/>
          <w:szCs w:val="18"/>
        </w:rPr>
      </w:pPr>
      <w:r w:rsidRPr="003D33FA">
        <w:rPr>
          <w:rFonts w:ascii="BentonSans Book" w:hAnsi="BentonSans Book"/>
          <w:sz w:val="18"/>
          <w:szCs w:val="18"/>
        </w:rPr>
        <w:t xml:space="preserve">Choose </w:t>
      </w:r>
      <w:r w:rsidRPr="003D33FA">
        <w:rPr>
          <w:rStyle w:val="SAPScreenElement"/>
          <w:rFonts w:ascii="BentonSans Book" w:hAnsi="BentonSans Book"/>
          <w:sz w:val="18"/>
          <w:szCs w:val="18"/>
        </w:rPr>
        <w:t>Publish Service Groups</w:t>
      </w:r>
    </w:p>
    <w:p w14:paraId="23279AFA" w14:textId="77777777" w:rsidR="00C53D94" w:rsidRPr="00106658" w:rsidRDefault="00C53D94" w:rsidP="00C53D94">
      <w:pPr>
        <w:pStyle w:val="listpara1"/>
        <w:numPr>
          <w:ilvl w:val="0"/>
          <w:numId w:val="1"/>
        </w:numPr>
        <w:rPr>
          <w:rFonts w:ascii="BentonSans Book" w:hAnsi="BentonSans Book"/>
          <w:sz w:val="18"/>
          <w:szCs w:val="18"/>
          <w:lang w:val="en-US"/>
        </w:rPr>
      </w:pPr>
      <w:r w:rsidRPr="00106658">
        <w:rPr>
          <w:rFonts w:ascii="BentonSans Book" w:hAnsi="BentonSans Book"/>
          <w:sz w:val="18"/>
          <w:szCs w:val="18"/>
          <w:lang w:val="en-US"/>
        </w:rPr>
        <w:t xml:space="preserve">Click </w:t>
      </w:r>
      <w:r w:rsidRPr="00106658">
        <w:rPr>
          <w:rStyle w:val="SAPScreenElement"/>
          <w:rFonts w:ascii="BentonSans Book" w:hAnsi="BentonSans Book"/>
          <w:sz w:val="18"/>
          <w:szCs w:val="18"/>
          <w:lang w:val="en-US"/>
        </w:rPr>
        <w:t>Continue</w:t>
      </w:r>
      <w:r w:rsidRPr="00106658">
        <w:rPr>
          <w:rFonts w:ascii="BentonSans Book" w:hAnsi="BentonSans Book"/>
          <w:sz w:val="18"/>
          <w:szCs w:val="18"/>
          <w:lang w:val="en-US"/>
        </w:rPr>
        <w:t xml:space="preserve"> button or  click </w:t>
      </w:r>
      <w:r w:rsidRPr="00106658">
        <w:rPr>
          <w:rStyle w:val="SAPScreenElement"/>
          <w:rFonts w:ascii="BentonSans Book" w:hAnsi="BentonSans Book"/>
          <w:sz w:val="18"/>
          <w:szCs w:val="18"/>
          <w:lang w:val="en-US"/>
        </w:rPr>
        <w:t>Enter</w:t>
      </w:r>
      <w:r w:rsidRPr="00106658">
        <w:rPr>
          <w:rFonts w:ascii="BentonSans Book" w:hAnsi="BentonSans Book"/>
          <w:sz w:val="18"/>
          <w:szCs w:val="18"/>
          <w:lang w:val="en-US"/>
        </w:rPr>
        <w:t xml:space="preserve"> on your keyboard.</w:t>
      </w:r>
    </w:p>
    <w:p w14:paraId="41711E9E" w14:textId="77777777" w:rsidR="00C53D94" w:rsidRPr="00106658" w:rsidRDefault="00C53D94" w:rsidP="00C53D94">
      <w:pPr>
        <w:pStyle w:val="listpara1"/>
        <w:numPr>
          <w:ilvl w:val="0"/>
          <w:numId w:val="1"/>
        </w:numPr>
        <w:rPr>
          <w:rFonts w:ascii="BentonSans Book" w:hAnsi="BentonSans Book"/>
          <w:sz w:val="18"/>
          <w:szCs w:val="18"/>
          <w:lang w:val="en-US"/>
        </w:rPr>
      </w:pPr>
      <w:r w:rsidRPr="00106658">
        <w:rPr>
          <w:rFonts w:ascii="BentonSans Book" w:hAnsi="BentonSans Book"/>
          <w:sz w:val="18"/>
          <w:szCs w:val="18"/>
          <w:lang w:val="en-US"/>
        </w:rPr>
        <w:t>S</w:t>
      </w:r>
      <w:commentRangeStart w:id="2"/>
      <w:commentRangeStart w:id="3"/>
      <w:r w:rsidRPr="00106658">
        <w:rPr>
          <w:rFonts w:ascii="BentonSans Book" w:hAnsi="BentonSans Book"/>
          <w:sz w:val="18"/>
          <w:szCs w:val="18"/>
          <w:lang w:val="en-US"/>
        </w:rPr>
        <w:t>elect or create transport request if needed.</w:t>
      </w:r>
      <w:commentRangeEnd w:id="2"/>
      <w:r w:rsidRPr="003D33FA">
        <w:rPr>
          <w:rStyle w:val="CommentReference"/>
          <w:rFonts w:ascii="BentonSans Book" w:hAnsi="BentonSans Book"/>
          <w:sz w:val="18"/>
          <w:szCs w:val="18"/>
        </w:rPr>
        <w:commentReference w:id="2"/>
      </w:r>
      <w:commentRangeEnd w:id="3"/>
      <w:r w:rsidRPr="003D33FA">
        <w:rPr>
          <w:rStyle w:val="CommentReference"/>
          <w:rFonts w:ascii="BentonSans Book" w:eastAsia="MS Mincho" w:hAnsi="BentonSans Book"/>
          <w:kern w:val="0"/>
          <w:sz w:val="18"/>
          <w:szCs w:val="18"/>
        </w:rPr>
        <w:commentReference w:id="3"/>
      </w:r>
    </w:p>
    <w:p w14:paraId="40775B18" w14:textId="3C2CBA35" w:rsidR="00CE2E0E" w:rsidRPr="00106658" w:rsidRDefault="00C53D94" w:rsidP="00C53D94">
      <w:pPr>
        <w:pStyle w:val="listpara1"/>
        <w:numPr>
          <w:ilvl w:val="0"/>
          <w:numId w:val="1"/>
        </w:numPr>
        <w:rPr>
          <w:rFonts w:ascii="BentonSans Book" w:hAnsi="BentonSans Book"/>
          <w:sz w:val="18"/>
          <w:szCs w:val="18"/>
          <w:lang w:val="en-US"/>
        </w:rPr>
      </w:pPr>
      <w:r w:rsidRPr="00106658">
        <w:rPr>
          <w:rFonts w:ascii="BentonSans Book" w:hAnsi="BentonSans Book"/>
          <w:sz w:val="18"/>
          <w:szCs w:val="18"/>
          <w:lang w:val="en-US"/>
        </w:rPr>
        <w:t xml:space="preserve"> Infornation message with text “New service group(s) successfully published” will appear.</w:t>
      </w:r>
    </w:p>
    <w:sectPr w:rsidR="00CE2E0E" w:rsidRPr="0010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2CC2B328" w14:textId="77777777" w:rsidR="00C53D94" w:rsidRDefault="00C53D94" w:rsidP="00C53D94">
      <w:pPr>
        <w:pStyle w:val="CommentText"/>
      </w:pPr>
      <w:r>
        <w:t>there is only one service group name in the table. Please verify.</w:t>
      </w:r>
      <w:r>
        <w:rPr>
          <w:rStyle w:val="CommentReference"/>
        </w:rPr>
        <w:annotationRef/>
      </w:r>
    </w:p>
  </w:comment>
  <w:comment w:id="1" w:author="Author" w:date="2024-03-13T10:45:00Z" w:initials="A">
    <w:p w14:paraId="445FDF5F" w14:textId="77777777" w:rsidR="00C53D94" w:rsidRDefault="00C53D94" w:rsidP="00C53D94">
      <w:pPr>
        <w:pStyle w:val="CommentText"/>
      </w:pPr>
      <w:r>
        <w:rPr>
          <w:rStyle w:val="CommentReference"/>
        </w:rPr>
        <w:annotationRef/>
      </w:r>
      <w:r>
        <w:rPr>
          <w:lang w:val="pl-PL"/>
        </w:rPr>
        <w:t>This kind of configuration is consistant with prvious chapters, it will be wasier to add another group later in the future</w:t>
      </w:r>
    </w:p>
  </w:comment>
  <w:comment w:id="2" w:author="Author" w:initials="A">
    <w:p w14:paraId="2D09112F" w14:textId="77777777" w:rsidR="00C53D94" w:rsidRDefault="00C53D94" w:rsidP="00C53D94">
      <w:pPr>
        <w:pStyle w:val="CommentText"/>
      </w:pPr>
      <w:r>
        <w:t>Is this info needed for customers ?</w:t>
      </w:r>
      <w:r>
        <w:rPr>
          <w:rStyle w:val="CommentReference"/>
        </w:rPr>
        <w:annotationRef/>
      </w:r>
    </w:p>
  </w:comment>
  <w:comment w:id="3" w:author="Author" w:date="2024-03-13T10:43:00Z" w:initials="A">
    <w:p w14:paraId="4FE51177" w14:textId="77777777" w:rsidR="00C53D94" w:rsidRDefault="00C53D94" w:rsidP="00C53D94">
      <w:pPr>
        <w:pStyle w:val="CommentText"/>
      </w:pPr>
      <w:r>
        <w:rPr>
          <w:rStyle w:val="CommentReference"/>
        </w:rPr>
        <w:annotationRef/>
      </w:r>
      <w:r>
        <w:rPr>
          <w:lang w:val="pl-PL"/>
        </w:rPr>
        <w:t>yes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C2B328" w15:done="1"/>
  <w15:commentEx w15:paraId="445FDF5F" w15:paraIdParent="2CC2B328" w15:done="1"/>
  <w15:commentEx w15:paraId="2D09112F" w15:done="1"/>
  <w15:commentEx w15:paraId="4FE51177" w15:paraIdParent="2D09112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9F78908" w16cex:dateUtc="2024-03-13T09:45:00Z"/>
  <w16cex:commentExtensible w16cex:durableId="299C01E0" w16cex:dateUtc="2024-03-13T0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C2B328" w16cid:durableId="3212DC95"/>
  <w16cid:commentId w16cid:paraId="445FDF5F" w16cid:durableId="09F78908"/>
  <w16cid:commentId w16cid:paraId="2D09112F" w16cid:durableId="6E66F4FC"/>
  <w16cid:commentId w16cid:paraId="4FE51177" w16cid:durableId="299C01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ntonSans Medium">
    <w:altName w:val="Calibri"/>
    <w:charset w:val="00"/>
    <w:family w:val="auto"/>
    <w:pitch w:val="variable"/>
    <w:sig w:usb0="A00002FF" w:usb1="5000A04B" w:usb2="00000000" w:usb3="00000000" w:csb0="0000019F" w:csb1="00000000"/>
  </w:font>
  <w:font w:name="BentonSans Book Italic">
    <w:altName w:val="Calibri"/>
    <w:charset w:val="00"/>
    <w:family w:val="auto"/>
    <w:pitch w:val="variable"/>
    <w:sig w:usb0="A00002FF" w:usb1="5000A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tonSans Book">
    <w:altName w:val="Calibri"/>
    <w:charset w:val="00"/>
    <w:family w:val="auto"/>
    <w:pitch w:val="variable"/>
    <w:sig w:usb0="A00002FF" w:usb1="5000A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loo Bhaina 2">
    <w:charset w:val="4D"/>
    <w:family w:val="script"/>
    <w:pitch w:val="variable"/>
    <w:sig w:usb0="A008007F" w:usb1="4000207B" w:usb2="00000000" w:usb3="00000000" w:csb0="00000193" w:csb1="00000000"/>
  </w:font>
  <w:font w:name="Baloo Bhai 2 SemiBold">
    <w:charset w:val="4D"/>
    <w:family w:val="script"/>
    <w:pitch w:val="variable"/>
    <w:sig w:usb0="A004007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D5D23"/>
    <w:multiLevelType w:val="multilevel"/>
    <w:tmpl w:val="753E46FA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849" w:hanging="283"/>
      </w:pPr>
    </w:lvl>
    <w:lvl w:ilvl="2">
      <w:start w:val="1"/>
      <w:numFmt w:val="decimal"/>
      <w:lvlText w:val="%3."/>
      <w:lvlJc w:val="left"/>
      <w:pPr>
        <w:ind w:left="1132" w:hanging="283"/>
      </w:pPr>
    </w:lvl>
    <w:lvl w:ilvl="3">
      <w:start w:val="1"/>
      <w:numFmt w:val="decimal"/>
      <w:lvlText w:val="%4."/>
      <w:lvlJc w:val="left"/>
      <w:pPr>
        <w:ind w:left="1415" w:hanging="283"/>
      </w:pPr>
    </w:lvl>
    <w:lvl w:ilvl="4">
      <w:start w:val="1"/>
      <w:numFmt w:val="decimal"/>
      <w:lvlText w:val="%5."/>
      <w:lvlJc w:val="left"/>
      <w:pPr>
        <w:ind w:left="1698" w:hanging="283"/>
      </w:pPr>
    </w:lvl>
    <w:lvl w:ilvl="5">
      <w:start w:val="1"/>
      <w:numFmt w:val="decimal"/>
      <w:lvlText w:val="%6."/>
      <w:lvlJc w:val="left"/>
      <w:pPr>
        <w:ind w:left="1981" w:hanging="283"/>
      </w:pPr>
    </w:lvl>
    <w:lvl w:ilvl="6">
      <w:start w:val="1"/>
      <w:numFmt w:val="decimal"/>
      <w:lvlText w:val="%7."/>
      <w:lvlJc w:val="left"/>
      <w:pPr>
        <w:ind w:left="2264" w:hanging="283"/>
      </w:pPr>
    </w:lvl>
    <w:lvl w:ilvl="7">
      <w:start w:val="1"/>
      <w:numFmt w:val="decimal"/>
      <w:lvlText w:val="%8."/>
      <w:lvlJc w:val="left"/>
      <w:pPr>
        <w:ind w:left="2547" w:hanging="283"/>
      </w:pPr>
    </w:lvl>
    <w:lvl w:ilvl="8">
      <w:start w:val="1"/>
      <w:numFmt w:val="decimal"/>
      <w:lvlText w:val="%9."/>
      <w:lvlJc w:val="left"/>
      <w:pPr>
        <w:ind w:left="2830" w:hanging="283"/>
      </w:pPr>
    </w:lvl>
  </w:abstractNum>
  <w:num w:numId="1" w16cid:durableId="137476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44"/>
    <w:rsid w:val="000565A7"/>
    <w:rsid w:val="000708ED"/>
    <w:rsid w:val="00106658"/>
    <w:rsid w:val="00113ABC"/>
    <w:rsid w:val="002607CF"/>
    <w:rsid w:val="00374C94"/>
    <w:rsid w:val="003D60ED"/>
    <w:rsid w:val="00415141"/>
    <w:rsid w:val="0058754F"/>
    <w:rsid w:val="00672AAD"/>
    <w:rsid w:val="00693980"/>
    <w:rsid w:val="00694B66"/>
    <w:rsid w:val="007958A6"/>
    <w:rsid w:val="007C4E44"/>
    <w:rsid w:val="00850C3F"/>
    <w:rsid w:val="00934047"/>
    <w:rsid w:val="009E3E9A"/>
    <w:rsid w:val="00A049C7"/>
    <w:rsid w:val="00B734A5"/>
    <w:rsid w:val="00C53D94"/>
    <w:rsid w:val="00C828D0"/>
    <w:rsid w:val="00CE2E0E"/>
    <w:rsid w:val="00D60963"/>
    <w:rsid w:val="00D97FB0"/>
    <w:rsid w:val="00E05C84"/>
    <w:rsid w:val="00E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8C6A"/>
  <w15:chartTrackingRefBased/>
  <w15:docId w15:val="{06AA356E-3F65-487B-8946-0ED7F2D0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38C1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38C1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E44"/>
    <w:pPr>
      <w:keepNext/>
      <w:keepLines/>
      <w:spacing w:before="160" w:after="80"/>
      <w:outlineLvl w:val="2"/>
    </w:pPr>
    <w:rPr>
      <w:rFonts w:eastAsiaTheme="majorEastAsia" w:cstheme="majorBidi"/>
      <w:color w:val="638C1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38C1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E44"/>
    <w:pPr>
      <w:keepNext/>
      <w:keepLines/>
      <w:spacing w:before="80" w:after="40"/>
      <w:outlineLvl w:val="4"/>
    </w:pPr>
    <w:rPr>
      <w:rFonts w:eastAsiaTheme="majorEastAsia" w:cstheme="majorBidi"/>
      <w:color w:val="638C1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E44"/>
    <w:rPr>
      <w:rFonts w:asciiTheme="majorHAnsi" w:eastAsiaTheme="majorEastAsia" w:hAnsiTheme="majorHAnsi" w:cstheme="majorBidi"/>
      <w:color w:val="638C1B" w:themeColor="accent1" w:themeShade="BF"/>
      <w:sz w:val="40"/>
      <w:szCs w:val="40"/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E44"/>
    <w:rPr>
      <w:rFonts w:asciiTheme="majorHAnsi" w:eastAsiaTheme="majorEastAsia" w:hAnsiTheme="majorHAnsi" w:cstheme="majorBidi"/>
      <w:color w:val="638C1B" w:themeColor="accent1" w:themeShade="BF"/>
      <w:sz w:val="32"/>
      <w:szCs w:val="32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E44"/>
    <w:rPr>
      <w:rFonts w:eastAsiaTheme="majorEastAsia" w:cstheme="majorBidi"/>
      <w:color w:val="638C1B" w:themeColor="accent1" w:themeShade="BF"/>
      <w:sz w:val="28"/>
      <w:szCs w:val="28"/>
      <w:lang w:val="es-C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E44"/>
    <w:rPr>
      <w:rFonts w:eastAsiaTheme="majorEastAsia" w:cstheme="majorBidi"/>
      <w:i/>
      <w:iCs/>
      <w:color w:val="638C1B" w:themeColor="accent1" w:themeShade="BF"/>
      <w:lang w:val="es-C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E44"/>
    <w:rPr>
      <w:rFonts w:eastAsiaTheme="majorEastAsia" w:cstheme="majorBidi"/>
      <w:color w:val="638C1B" w:themeColor="accent1" w:themeShade="BF"/>
      <w:lang w:val="es-C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E44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E44"/>
    <w:rPr>
      <w:rFonts w:eastAsiaTheme="majorEastAsia" w:cstheme="majorBidi"/>
      <w:color w:val="595959" w:themeColor="text1" w:themeTint="A6"/>
      <w:lang w:val="es-C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E44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E44"/>
    <w:rPr>
      <w:rFonts w:eastAsiaTheme="majorEastAsia" w:cstheme="majorBidi"/>
      <w:color w:val="272727" w:themeColor="text1" w:themeTint="D8"/>
      <w:lang w:val="es-CL"/>
    </w:rPr>
  </w:style>
  <w:style w:type="paragraph" w:styleId="Title">
    <w:name w:val="Title"/>
    <w:basedOn w:val="Normal"/>
    <w:next w:val="Normal"/>
    <w:link w:val="TitleChar"/>
    <w:uiPriority w:val="10"/>
    <w:qFormat/>
    <w:rsid w:val="007C4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E44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E44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Quote">
    <w:name w:val="Quote"/>
    <w:basedOn w:val="Normal"/>
    <w:next w:val="Normal"/>
    <w:link w:val="QuoteChar"/>
    <w:uiPriority w:val="29"/>
    <w:qFormat/>
    <w:rsid w:val="007C4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E44"/>
    <w:rPr>
      <w:i/>
      <w:iCs/>
      <w:color w:val="404040" w:themeColor="text1" w:themeTint="BF"/>
      <w:lang w:val="es-CL"/>
    </w:rPr>
  </w:style>
  <w:style w:type="paragraph" w:styleId="ListParagraph">
    <w:name w:val="List Paragraph"/>
    <w:basedOn w:val="Normal"/>
    <w:uiPriority w:val="34"/>
    <w:qFormat/>
    <w:rsid w:val="007C4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E44"/>
    <w:rPr>
      <w:i/>
      <w:iCs/>
      <w:color w:val="638C1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E44"/>
    <w:pPr>
      <w:pBdr>
        <w:top w:val="single" w:sz="4" w:space="10" w:color="638C1B" w:themeColor="accent1" w:themeShade="BF"/>
        <w:bottom w:val="single" w:sz="4" w:space="10" w:color="638C1B" w:themeColor="accent1" w:themeShade="BF"/>
      </w:pBdr>
      <w:spacing w:before="360" w:after="360"/>
      <w:ind w:left="864" w:right="864"/>
      <w:jc w:val="center"/>
    </w:pPr>
    <w:rPr>
      <w:i/>
      <w:iCs/>
      <w:color w:val="638C1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E44"/>
    <w:rPr>
      <w:i/>
      <w:iCs/>
      <w:color w:val="638C1B" w:themeColor="accent1" w:themeShade="BF"/>
      <w:lang w:val="es-CL"/>
    </w:rPr>
  </w:style>
  <w:style w:type="character" w:styleId="IntenseReference">
    <w:name w:val="Intense Reference"/>
    <w:basedOn w:val="DefaultParagraphFont"/>
    <w:uiPriority w:val="32"/>
    <w:qFormat/>
    <w:rsid w:val="007C4E44"/>
    <w:rPr>
      <w:b/>
      <w:bCs/>
      <w:smallCaps/>
      <w:color w:val="638C1B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4E44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E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53D94"/>
  </w:style>
  <w:style w:type="character" w:customStyle="1" w:styleId="eop">
    <w:name w:val="eop"/>
    <w:basedOn w:val="DefaultParagraphFont"/>
    <w:rsid w:val="00C53D94"/>
  </w:style>
  <w:style w:type="character" w:customStyle="1" w:styleId="SAPUserEntry">
    <w:name w:val="SAP_UserEntry"/>
    <w:basedOn w:val="DefaultParagraphFont"/>
    <w:uiPriority w:val="1"/>
    <w:qFormat/>
    <w:rsid w:val="00C53D94"/>
    <w:rPr>
      <w:rFonts w:ascii="Courier New" w:hAnsi="Courier New" w:cs="Times New Roman"/>
      <w:b/>
      <w:color w:val="45157E"/>
      <w:sz w:val="18"/>
    </w:rPr>
  </w:style>
  <w:style w:type="paragraph" w:customStyle="1" w:styleId="SAPTableHeader">
    <w:name w:val="SAP_TableHeader"/>
    <w:basedOn w:val="Normal"/>
    <w:next w:val="Normal"/>
    <w:uiPriority w:val="99"/>
    <w:qFormat/>
    <w:rsid w:val="00C53D94"/>
    <w:pPr>
      <w:keepNext/>
      <w:keepLines/>
      <w:spacing w:after="0" w:line="240" w:lineRule="exact"/>
    </w:pPr>
    <w:rPr>
      <w:rFonts w:ascii="BentonSans Medium" w:eastAsia="Times New Roman" w:hAnsi="BentonSans Medium" w:cs="Times New Roman"/>
      <w:kern w:val="0"/>
      <w:sz w:val="24"/>
      <w:szCs w:val="24"/>
      <w:lang w:eastAsia="en-GB"/>
      <w14:ligatures w14:val="none"/>
    </w:rPr>
  </w:style>
  <w:style w:type="character" w:customStyle="1" w:styleId="SAPEmphasis">
    <w:name w:val="SAP_Emphasis"/>
    <w:basedOn w:val="DefaultParagraphFont"/>
    <w:uiPriority w:val="1"/>
    <w:qFormat/>
    <w:rsid w:val="00C53D94"/>
    <w:rPr>
      <w:rFonts w:ascii="BentonSans Medium" w:hAnsi="BentonSans Medium" w:cs="Times New Roman"/>
      <w:sz w:val="18"/>
    </w:rPr>
  </w:style>
  <w:style w:type="character" w:customStyle="1" w:styleId="SAPScreenElement">
    <w:name w:val="SAP_ScreenElement"/>
    <w:basedOn w:val="DefaultParagraphFont"/>
    <w:uiPriority w:val="1"/>
    <w:qFormat/>
    <w:rsid w:val="00C53D94"/>
    <w:rPr>
      <w:rFonts w:ascii="BentonSans Book Italic" w:hAnsi="BentonSans Book Italic" w:cs="Times New Roman"/>
      <w:color w:val="003283"/>
    </w:rPr>
  </w:style>
  <w:style w:type="paragraph" w:customStyle="1" w:styleId="listpara1">
    <w:name w:val="list_para_1"/>
    <w:basedOn w:val="Normal"/>
    <w:rsid w:val="00C53D94"/>
    <w:pPr>
      <w:autoSpaceDN w:val="0"/>
      <w:spacing w:after="0" w:line="240" w:lineRule="auto"/>
      <w:ind w:left="283"/>
      <w:textAlignment w:val="baseline"/>
    </w:pPr>
    <w:rPr>
      <w:rFonts w:ascii="Times New Roman" w:eastAsia="Arial" w:hAnsi="Times New Roman" w:cs="Tahoma"/>
      <w:kern w:val="3"/>
      <w:sz w:val="24"/>
      <w:szCs w:val="21"/>
      <w:lang w:eastAsia="en-GB"/>
      <w14:ligatures w14:val="none"/>
    </w:rPr>
  </w:style>
  <w:style w:type="table" w:customStyle="1" w:styleId="SAPStandardTable">
    <w:name w:val="SAP_StandardTable"/>
    <w:basedOn w:val="TableGrid"/>
    <w:uiPriority w:val="99"/>
    <w:qFormat/>
    <w:rsid w:val="00C53D94"/>
    <w:rPr>
      <w:rFonts w:ascii="BentonSans Book" w:eastAsia="MS Mincho" w:hAnsi="BentonSans Book" w:cs="Times New Roman"/>
      <w:kern w:val="0"/>
      <w:sz w:val="16"/>
      <w:szCs w:val="20"/>
      <w:lang w:eastAsia="zh-CN" w:bidi="he-IL"/>
      <w14:ligatures w14:val="none"/>
    </w:rPr>
    <w:tblPr>
      <w:tblStyleRowBandSize w:val="1"/>
      <w:tblStyleColBandSize w:val="1"/>
      <w:tblInd w:w="113" w:type="dxa"/>
      <w:tblBorders>
        <w:top w:val="none" w:sz="0" w:space="0" w:color="auto"/>
        <w:left w:val="none" w:sz="0" w:space="0" w:color="auto"/>
        <w:bottom w:val="single" w:sz="8" w:space="0" w:color="000000" w:themeColor="text1"/>
        <w:right w:val="none" w:sz="0" w:space="0" w:color="auto"/>
        <w:insideH w:val="single" w:sz="8" w:space="0" w:color="000000" w:themeColor="text1"/>
        <w:insideV w:val="none" w:sz="0" w:space="0" w:color="auto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0" w:before="60" w:beforeAutospacing="0" w:afterLines="0" w:after="60" w:afterAutospacing="0" w:line="240" w:lineRule="exact"/>
        <w:ind w:leftChars="0" w:left="0" w:rightChars="0" w:right="0" w:firstLineChars="0" w:firstLine="0"/>
        <w:contextualSpacing w:val="0"/>
        <w:mirrorIndents w:val="0"/>
      </w:pPr>
      <w:rPr>
        <w:rFonts w:ascii="Baloo Bhaina 2" w:hAnsi="Baloo Bhaina 2" w:cs="Times New Roman"/>
        <w:b w:val="0"/>
        <w:i w:val="0"/>
        <w:caps w:val="0"/>
        <w:smallCaps w:val="0"/>
        <w:strike w:val="0"/>
        <w:dstrike w:val="0"/>
        <w:vanish w:val="0"/>
        <w:color w:val="000000" w:themeColor="text1"/>
        <w:sz w:val="16"/>
        <w:vertAlign w:val="baseline"/>
      </w:rPr>
      <w:tblPr/>
      <w:trPr>
        <w:cantSplit/>
        <w:tblHeader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60" w:beforeAutospacing="0" w:afterLines="0" w:after="60" w:afterAutospacing="0" w:line="264" w:lineRule="auto"/>
        <w:ind w:leftChars="0" w:left="0" w:rightChars="0" w:right="0" w:firstLineChars="0" w:firstLine="0"/>
        <w:contextualSpacing w:val="0"/>
        <w:mirrorIndents w:val="0"/>
      </w:pPr>
      <w:rPr>
        <w:rFonts w:ascii="Baloo Bhai 2 SemiBold" w:hAnsi="Baloo Bhai 2 SemiBold" w:cs="Times New Roman"/>
        <w:sz w:val="16"/>
      </w:rPr>
      <w:tblPr/>
      <w:tcPr>
        <w:tcBorders>
          <w:top w:val="nil"/>
          <w:left w:val="nil"/>
          <w:bottom w:val="single" w:sz="6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</w:rPr>
    </w:tblStylePr>
    <w:tblStylePr w:type="lastCol">
      <w:rPr>
        <w:rFonts w:cs="Times New Roman"/>
      </w:rPr>
    </w:tblStylePr>
    <w:tblStylePr w:type="band1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60" w:beforeAutospacing="0" w:afterLines="0" w:after="60" w:afterAutospacing="0" w:line="264" w:lineRule="auto"/>
        <w:ind w:leftChars="0" w:left="0" w:rightChars="0" w:right="0" w:firstLineChars="0" w:firstLine="0"/>
        <w:contextualSpacing w:val="0"/>
        <w:mirrorIndents w:val="0"/>
      </w:pPr>
      <w:rPr>
        <w:rFonts w:ascii="Baloo Bhai 2 SemiBold" w:hAnsi="Baloo Bhai 2 SemiBold"/>
        <w:sz w:val="16"/>
      </w:rPr>
      <w:tblPr/>
      <w:tcPr>
        <w:tcBorders>
          <w:top w:val="nil"/>
          <w:left w:val="nil"/>
          <w:bottom w:val="single" w:sz="6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60" w:beforeAutospacing="0" w:afterLines="0" w:after="60" w:afterAutospacing="0" w:line="264" w:lineRule="auto"/>
        <w:ind w:leftChars="0" w:left="0" w:rightChars="0" w:right="0" w:firstLineChars="0" w:firstLine="0"/>
        <w:contextualSpacing w:val="0"/>
        <w:mirrorIndents w:val="0"/>
      </w:pPr>
      <w:rPr>
        <w:rFonts w:ascii="Baloo Bhai 2 SemiBold" w:hAnsi="Baloo Bhai 2 SemiBold"/>
        <w:sz w:val="16"/>
      </w:rPr>
      <w:tblPr/>
      <w:tcPr>
        <w:tcBorders>
          <w:top w:val="nil"/>
          <w:left w:val="nil"/>
          <w:bottom w:val="single" w:sz="6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53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3D9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3D94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table" w:styleId="TableGrid">
    <w:name w:val="Table Grid"/>
    <w:basedOn w:val="TableNormal"/>
    <w:uiPriority w:val="39"/>
    <w:rsid w:val="00C5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PMonospace">
    <w:name w:val="SAP_Monospace"/>
    <w:basedOn w:val="DefaultParagraphFont"/>
    <w:uiPriority w:val="1"/>
    <w:qFormat/>
    <w:rsid w:val="00CE2E0E"/>
    <w:rPr>
      <w:rFonts w:ascii="Courier New" w:hAnsi="Courier New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mments" Target="comments.xml"/><Relationship Id="rId7" Type="http://schemas.openxmlformats.org/officeDocument/2006/relationships/hyperlink" Target="https://userapps.support.sap.com/sap/support/knowledge/en/3417215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microsoft.com/office/2018/08/relationships/commentsExtensible" Target="commentsExtensi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microsoft.com/office/2016/09/relationships/commentsIds" Target="commentsId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11/relationships/commentsExtended" Target="commentsExtended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10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Spronsen Matus, Joost</dc:creator>
  <cp:keywords/>
  <dc:description/>
  <cp:lastModifiedBy>Van Spronsen Matus, Joost</cp:lastModifiedBy>
  <cp:revision>7</cp:revision>
  <dcterms:created xsi:type="dcterms:W3CDTF">2025-09-08T20:52:00Z</dcterms:created>
  <dcterms:modified xsi:type="dcterms:W3CDTF">2025-10-01T18:03:00Z</dcterms:modified>
</cp:coreProperties>
</file>