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B79DA7" w14:textId="77777777" w:rsidR="00C14B3A" w:rsidRPr="001D531C" w:rsidRDefault="00C14B3A" w:rsidP="001D531C">
      <w:pPr>
        <w:pStyle w:val="Sinespaciado"/>
        <w:jc w:val="center"/>
        <w:rPr>
          <w:rFonts w:cstheme="minorHAnsi"/>
          <w:b/>
          <w:bCs/>
          <w:i/>
          <w:iCs/>
          <w:sz w:val="30"/>
          <w:szCs w:val="30"/>
          <w:u w:val="single"/>
        </w:rPr>
      </w:pPr>
      <w:r w:rsidRPr="001D531C">
        <w:rPr>
          <w:rFonts w:cstheme="minorHAnsi"/>
          <w:b/>
          <w:bCs/>
          <w:i/>
          <w:iCs/>
          <w:sz w:val="30"/>
          <w:szCs w:val="30"/>
          <w:u w:val="single"/>
        </w:rPr>
        <w:t>CUESTIONARIO DE ANÁLISIS: PROGRAMA KIT ESPACIOS DE DATOS</w:t>
      </w:r>
    </w:p>
    <w:p w14:paraId="0D27DBB9" w14:textId="77777777" w:rsidR="00C14B3A" w:rsidRPr="001D531C" w:rsidRDefault="00C14B3A" w:rsidP="001D531C">
      <w:pPr>
        <w:pStyle w:val="Sinespaciado"/>
        <w:rPr>
          <w:rFonts w:cstheme="minorHAnsi"/>
          <w:sz w:val="22"/>
          <w:szCs w:val="22"/>
        </w:rPr>
      </w:pPr>
    </w:p>
    <w:p w14:paraId="4D2509B2" w14:textId="77777777" w:rsidR="00C14B3A" w:rsidRPr="001D531C" w:rsidRDefault="00C14B3A" w:rsidP="001D531C">
      <w:pPr>
        <w:pStyle w:val="Sinespaciado"/>
        <w:rPr>
          <w:rFonts w:cstheme="minorHAnsi"/>
          <w:b/>
          <w:bCs/>
          <w:sz w:val="22"/>
          <w:szCs w:val="22"/>
          <w:u w:val="single"/>
        </w:rPr>
      </w:pPr>
      <w:r w:rsidRPr="001D531C">
        <w:rPr>
          <w:rFonts w:cstheme="minorHAnsi"/>
          <w:b/>
          <w:bCs/>
          <w:sz w:val="22"/>
          <w:szCs w:val="22"/>
          <w:u w:val="single"/>
        </w:rPr>
        <w:t>BLOQUE A: Comprensión del programa</w:t>
      </w:r>
    </w:p>
    <w:p w14:paraId="20F1C210" w14:textId="77777777" w:rsidR="00C14B3A" w:rsidRPr="001D531C" w:rsidRDefault="00C14B3A" w:rsidP="001D531C">
      <w:pPr>
        <w:pStyle w:val="Sinespaciado"/>
        <w:rPr>
          <w:rFonts w:cstheme="minorHAnsi"/>
          <w:sz w:val="22"/>
          <w:szCs w:val="22"/>
        </w:rPr>
      </w:pPr>
    </w:p>
    <w:p w14:paraId="496175D2" w14:textId="78EBBD04" w:rsidR="004E67E8" w:rsidRDefault="00C14B3A" w:rsidP="001D531C">
      <w:pPr>
        <w:pStyle w:val="Sinespaciado"/>
        <w:rPr>
          <w:rFonts w:cstheme="minorHAnsi"/>
          <w:b/>
          <w:bCs/>
          <w:sz w:val="22"/>
          <w:szCs w:val="22"/>
        </w:rPr>
      </w:pPr>
      <w:r w:rsidRPr="001D531C">
        <w:rPr>
          <w:rFonts w:cstheme="minorHAnsi"/>
          <w:b/>
          <w:bCs/>
          <w:sz w:val="22"/>
          <w:szCs w:val="22"/>
        </w:rPr>
        <w:t>1. Define qué es un "espacio de datos sectorial" y explica la diferencia entre incorporarse como participante vs como proveedor.</w:t>
      </w:r>
    </w:p>
    <w:p w14:paraId="06BF3D0A" w14:textId="3F1CBECB" w:rsidR="004E67E8" w:rsidRPr="004E67E8" w:rsidRDefault="004E67E8" w:rsidP="001D531C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Un espacio de datos sectorial es un almacenamiento de intercambio de información donde diferentes empresas comparten datos de forma segura.</w:t>
      </w:r>
    </w:p>
    <w:p w14:paraId="4D47931C" w14:textId="77777777" w:rsidR="00C14B3A" w:rsidRPr="001D531C" w:rsidRDefault="00C14B3A" w:rsidP="001D531C">
      <w:pPr>
        <w:pStyle w:val="Sinespaciado"/>
        <w:rPr>
          <w:rFonts w:cstheme="minorHAnsi"/>
          <w:sz w:val="22"/>
          <w:szCs w:val="22"/>
        </w:rPr>
      </w:pPr>
    </w:p>
    <w:p w14:paraId="38FD3C9F" w14:textId="77777777" w:rsidR="001D531C" w:rsidRDefault="00C14B3A" w:rsidP="001D531C">
      <w:pPr>
        <w:pStyle w:val="Sinespaciado"/>
        <w:rPr>
          <w:rFonts w:cstheme="minorHAnsi"/>
          <w:sz w:val="22"/>
          <w:szCs w:val="22"/>
        </w:rPr>
      </w:pPr>
      <w:r w:rsidRPr="001D531C">
        <w:rPr>
          <w:rFonts w:cstheme="minorHAnsi"/>
          <w:sz w:val="22"/>
          <w:szCs w:val="22"/>
        </w:rPr>
        <w:t>Diferencia en la incorporación según las bases reguladoras:</w:t>
      </w:r>
    </w:p>
    <w:p w14:paraId="29FC690C" w14:textId="3B82FC2E" w:rsidR="00C14B3A" w:rsidRPr="001D531C" w:rsidRDefault="001D531C" w:rsidP="001D531C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- </w:t>
      </w:r>
      <w:r w:rsidR="00C14B3A" w:rsidRPr="001D531C">
        <w:rPr>
          <w:rFonts w:cstheme="minorHAnsi"/>
          <w:sz w:val="22"/>
          <w:szCs w:val="22"/>
          <w:u w:val="single"/>
        </w:rPr>
        <w:t>Incorporación como Participante:</w:t>
      </w:r>
      <w:r w:rsidR="00C14B3A" w:rsidRPr="001D531C">
        <w:rPr>
          <w:rFonts w:cstheme="minorHAnsi"/>
          <w:sz w:val="22"/>
          <w:szCs w:val="22"/>
        </w:rPr>
        <w:t xml:space="preserve"> La </w:t>
      </w:r>
      <w:r w:rsidR="004E67E8">
        <w:rPr>
          <w:rFonts w:cstheme="minorHAnsi"/>
          <w:sz w:val="22"/>
          <w:szCs w:val="22"/>
        </w:rPr>
        <w:t>empresa</w:t>
      </w:r>
      <w:r w:rsidR="00C14B3A" w:rsidRPr="001D531C">
        <w:rPr>
          <w:rFonts w:cstheme="minorHAnsi"/>
          <w:sz w:val="22"/>
          <w:szCs w:val="22"/>
        </w:rPr>
        <w:t xml:space="preserve"> se une para consumir datos o participar en la gobernanza básica</w:t>
      </w:r>
      <w:r w:rsidR="004E67E8">
        <w:rPr>
          <w:rFonts w:cstheme="minorHAnsi"/>
          <w:sz w:val="22"/>
          <w:szCs w:val="22"/>
        </w:rPr>
        <w:t>.</w:t>
      </w:r>
    </w:p>
    <w:p w14:paraId="5356C0EF" w14:textId="50ADDD2C" w:rsidR="00C14B3A" w:rsidRPr="001D531C" w:rsidRDefault="00C14B3A" w:rsidP="001D531C">
      <w:pPr>
        <w:pStyle w:val="Sinespaciado"/>
        <w:rPr>
          <w:rFonts w:cstheme="minorHAnsi"/>
          <w:sz w:val="22"/>
          <w:szCs w:val="22"/>
        </w:rPr>
      </w:pPr>
      <w:r w:rsidRPr="001D531C">
        <w:rPr>
          <w:rFonts w:cstheme="minorHAnsi"/>
          <w:sz w:val="22"/>
          <w:szCs w:val="22"/>
        </w:rPr>
        <w:t xml:space="preserve">- </w:t>
      </w:r>
      <w:r w:rsidRPr="001D531C">
        <w:rPr>
          <w:rFonts w:cstheme="minorHAnsi"/>
          <w:sz w:val="22"/>
          <w:szCs w:val="22"/>
          <w:u w:val="single"/>
        </w:rPr>
        <w:t>Incorporación como Proveedor (Avanzada):</w:t>
      </w:r>
      <w:r w:rsidRPr="001D531C">
        <w:rPr>
          <w:rFonts w:cstheme="minorHAnsi"/>
          <w:sz w:val="22"/>
          <w:szCs w:val="22"/>
        </w:rPr>
        <w:t xml:space="preserve"> La </w:t>
      </w:r>
      <w:r w:rsidR="004E67E8">
        <w:rPr>
          <w:rFonts w:cstheme="minorHAnsi"/>
          <w:sz w:val="22"/>
          <w:szCs w:val="22"/>
        </w:rPr>
        <w:t>empresa</w:t>
      </w:r>
      <w:r w:rsidRPr="001D531C">
        <w:rPr>
          <w:rFonts w:cstheme="minorHAnsi"/>
          <w:sz w:val="22"/>
          <w:szCs w:val="22"/>
        </w:rPr>
        <w:t xml:space="preserve"> se incorpora con el rol activo de </w:t>
      </w:r>
      <w:r w:rsidR="001D531C" w:rsidRPr="001D531C">
        <w:rPr>
          <w:rFonts w:cstheme="minorHAnsi"/>
          <w:sz w:val="22"/>
          <w:szCs w:val="22"/>
        </w:rPr>
        <w:t>disponibilidad</w:t>
      </w:r>
      <w:r w:rsidRPr="001D531C">
        <w:rPr>
          <w:rFonts w:cstheme="minorHAnsi"/>
          <w:sz w:val="22"/>
          <w:szCs w:val="22"/>
        </w:rPr>
        <w:t xml:space="preserve"> y publicar productos de datos para terceros.</w:t>
      </w:r>
    </w:p>
    <w:p w14:paraId="423466EB" w14:textId="77777777" w:rsidR="00C14B3A" w:rsidRPr="001D531C" w:rsidRDefault="00C14B3A" w:rsidP="001D531C">
      <w:pPr>
        <w:pStyle w:val="Sinespaciado"/>
        <w:rPr>
          <w:rFonts w:cstheme="minorHAnsi"/>
          <w:sz w:val="22"/>
          <w:szCs w:val="22"/>
        </w:rPr>
      </w:pPr>
    </w:p>
    <w:p w14:paraId="6F5D13E5" w14:textId="77777777" w:rsidR="00C14B3A" w:rsidRPr="001D531C" w:rsidRDefault="00C14B3A" w:rsidP="001D531C">
      <w:pPr>
        <w:pStyle w:val="Sinespaciado"/>
        <w:rPr>
          <w:rFonts w:cstheme="minorHAnsi"/>
          <w:b/>
          <w:bCs/>
          <w:sz w:val="22"/>
          <w:szCs w:val="22"/>
        </w:rPr>
      </w:pPr>
      <w:r w:rsidRPr="001D531C">
        <w:rPr>
          <w:rFonts w:cstheme="minorHAnsi"/>
          <w:b/>
          <w:bCs/>
          <w:sz w:val="22"/>
          <w:szCs w:val="22"/>
        </w:rPr>
        <w:t>2. Identifica las cuantías económicas del programa según tipo de entidad y modalidad de participación.</w:t>
      </w:r>
    </w:p>
    <w:p w14:paraId="3FF927CF" w14:textId="77777777" w:rsidR="001D531C" w:rsidRPr="001D531C" w:rsidRDefault="001D531C" w:rsidP="001D531C">
      <w:pPr>
        <w:pStyle w:val="Sinespaciado"/>
        <w:rPr>
          <w:rFonts w:cstheme="minorHAnsi"/>
          <w:sz w:val="22"/>
          <w:szCs w:val="22"/>
          <w:u w:val="single"/>
        </w:rPr>
      </w:pPr>
      <w:r w:rsidRPr="001D531C">
        <w:rPr>
          <w:rFonts w:cstheme="minorHAnsi"/>
          <w:sz w:val="22"/>
          <w:szCs w:val="22"/>
          <w:u w:val="single"/>
        </w:rPr>
        <w:t>Entidades privadas y públicas con actividad económica:</w:t>
      </w:r>
    </w:p>
    <w:p w14:paraId="0EB73F4F" w14:textId="77777777" w:rsidR="001D531C" w:rsidRDefault="001D531C" w:rsidP="001D531C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- </w:t>
      </w:r>
      <w:r w:rsidRPr="001D531C">
        <w:rPr>
          <w:rFonts w:cstheme="minorHAnsi"/>
          <w:sz w:val="22"/>
          <w:szCs w:val="22"/>
        </w:rPr>
        <w:t>Hasta 15.000 € como participante.</w:t>
      </w:r>
    </w:p>
    <w:p w14:paraId="7941AC2C" w14:textId="70FF7BF4" w:rsidR="001D531C" w:rsidRPr="001D531C" w:rsidRDefault="001D531C" w:rsidP="001D531C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- </w:t>
      </w:r>
      <w:r w:rsidRPr="001D531C">
        <w:rPr>
          <w:rFonts w:cstheme="minorHAnsi"/>
          <w:sz w:val="22"/>
          <w:szCs w:val="22"/>
        </w:rPr>
        <w:t>Hasta 30.000 € como proveedor.</w:t>
      </w:r>
    </w:p>
    <w:p w14:paraId="677706FF" w14:textId="77777777" w:rsidR="001D531C" w:rsidRPr="001D531C" w:rsidRDefault="001D531C" w:rsidP="001D531C">
      <w:pPr>
        <w:pStyle w:val="Sinespaciado"/>
        <w:rPr>
          <w:rFonts w:cstheme="minorHAnsi"/>
          <w:sz w:val="22"/>
          <w:szCs w:val="22"/>
        </w:rPr>
      </w:pPr>
    </w:p>
    <w:p w14:paraId="54794372" w14:textId="77777777" w:rsidR="001D531C" w:rsidRPr="001D531C" w:rsidRDefault="001D531C" w:rsidP="001D531C">
      <w:pPr>
        <w:pStyle w:val="Sinespaciado"/>
        <w:rPr>
          <w:rFonts w:cstheme="minorHAnsi"/>
          <w:sz w:val="22"/>
          <w:szCs w:val="22"/>
          <w:u w:val="single"/>
        </w:rPr>
      </w:pPr>
      <w:r w:rsidRPr="001D531C">
        <w:rPr>
          <w:rFonts w:cstheme="minorHAnsi"/>
          <w:sz w:val="22"/>
          <w:szCs w:val="22"/>
          <w:u w:val="single"/>
        </w:rPr>
        <w:t>Administraciones Públicas:</w:t>
      </w:r>
    </w:p>
    <w:p w14:paraId="020092A3" w14:textId="77777777" w:rsidR="001D531C" w:rsidRDefault="001D531C" w:rsidP="001D531C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- </w:t>
      </w:r>
      <w:r w:rsidRPr="001D531C">
        <w:rPr>
          <w:rFonts w:cstheme="minorHAnsi"/>
          <w:sz w:val="22"/>
          <w:szCs w:val="22"/>
        </w:rPr>
        <w:t>Hasta 25.000 € como participante.</w:t>
      </w:r>
    </w:p>
    <w:p w14:paraId="425FBD47" w14:textId="67B48D8F" w:rsidR="001D531C" w:rsidRPr="001D531C" w:rsidRDefault="001D531C" w:rsidP="001D531C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- </w:t>
      </w:r>
      <w:r w:rsidRPr="001D531C">
        <w:rPr>
          <w:rFonts w:cstheme="minorHAnsi"/>
          <w:sz w:val="22"/>
          <w:szCs w:val="22"/>
        </w:rPr>
        <w:t>Hasta 50.000 € como proveedor.</w:t>
      </w:r>
    </w:p>
    <w:p w14:paraId="6DED28A7" w14:textId="77777777" w:rsidR="001D531C" w:rsidRPr="001D531C" w:rsidRDefault="001D531C" w:rsidP="001D531C">
      <w:pPr>
        <w:pStyle w:val="Sinespaciado"/>
        <w:rPr>
          <w:rFonts w:cstheme="minorHAnsi"/>
          <w:sz w:val="22"/>
          <w:szCs w:val="22"/>
        </w:rPr>
      </w:pPr>
    </w:p>
    <w:p w14:paraId="1438A219" w14:textId="14A78B6E" w:rsidR="00C14B3A" w:rsidRDefault="001D531C" w:rsidP="001D531C">
      <w:pPr>
        <w:pStyle w:val="Sinespaciado"/>
        <w:rPr>
          <w:rFonts w:cstheme="minorHAnsi"/>
          <w:sz w:val="22"/>
          <w:szCs w:val="22"/>
        </w:rPr>
      </w:pPr>
      <w:r w:rsidRPr="001D531C">
        <w:rPr>
          <w:rFonts w:cstheme="minorHAnsi"/>
          <w:sz w:val="22"/>
          <w:szCs w:val="22"/>
        </w:rPr>
        <w:t>El presupuesto total del programa es 60 millones de euros.</w:t>
      </w:r>
    </w:p>
    <w:p w14:paraId="7A9CC4B0" w14:textId="77777777" w:rsidR="001D531C" w:rsidRPr="001D531C" w:rsidRDefault="001D531C" w:rsidP="001D531C">
      <w:pPr>
        <w:pStyle w:val="Sinespaciado"/>
        <w:rPr>
          <w:rFonts w:cstheme="minorHAnsi"/>
          <w:sz w:val="22"/>
          <w:szCs w:val="22"/>
        </w:rPr>
      </w:pPr>
    </w:p>
    <w:p w14:paraId="006D47CF" w14:textId="677B2ED0" w:rsidR="00C14B3A" w:rsidRPr="001D531C" w:rsidRDefault="00C14B3A" w:rsidP="001D531C">
      <w:pPr>
        <w:pStyle w:val="Sinespaciado"/>
        <w:rPr>
          <w:rFonts w:cstheme="minorHAnsi"/>
          <w:b/>
          <w:bCs/>
          <w:sz w:val="22"/>
          <w:szCs w:val="22"/>
        </w:rPr>
      </w:pPr>
      <w:r w:rsidRPr="001D531C">
        <w:rPr>
          <w:rFonts w:cstheme="minorHAnsi"/>
          <w:b/>
          <w:bCs/>
          <w:sz w:val="22"/>
          <w:szCs w:val="22"/>
        </w:rPr>
        <w:t>3. Explica qué significa que sea un programa de "concurrencia no competitiva" y cuál es el criterio de asignación de las ayudas.</w:t>
      </w:r>
    </w:p>
    <w:p w14:paraId="73A7547C" w14:textId="25444F65" w:rsidR="00C14B3A" w:rsidRPr="001D531C" w:rsidRDefault="004E67E8" w:rsidP="004E67E8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Significa</w:t>
      </w:r>
      <w:r w:rsidR="00C14B3A" w:rsidRPr="001D531C">
        <w:rPr>
          <w:rFonts w:cstheme="minorHAnsi"/>
          <w:sz w:val="22"/>
          <w:szCs w:val="22"/>
        </w:rPr>
        <w:t xml:space="preserve"> que las subvenciones se otorgan</w:t>
      </w:r>
      <w:r>
        <w:rPr>
          <w:rFonts w:cstheme="minorHAnsi"/>
          <w:sz w:val="22"/>
          <w:szCs w:val="22"/>
        </w:rPr>
        <w:t xml:space="preserve"> siguiendo el</w:t>
      </w:r>
      <w:r w:rsidR="00C14B3A" w:rsidRPr="001D531C">
        <w:rPr>
          <w:rFonts w:cstheme="minorHAnsi"/>
          <w:sz w:val="22"/>
          <w:szCs w:val="22"/>
        </w:rPr>
        <w:t xml:space="preserve"> orden de presentación de las solicitudes (orden de llegada).</w:t>
      </w:r>
    </w:p>
    <w:p w14:paraId="7561035E" w14:textId="77777777" w:rsidR="00C14B3A" w:rsidRPr="001D531C" w:rsidRDefault="00C14B3A" w:rsidP="001D531C">
      <w:pPr>
        <w:pStyle w:val="Sinespaciado"/>
        <w:rPr>
          <w:rFonts w:cstheme="minorHAnsi"/>
          <w:sz w:val="22"/>
          <w:szCs w:val="22"/>
        </w:rPr>
      </w:pPr>
    </w:p>
    <w:p w14:paraId="477294A8" w14:textId="77777777" w:rsidR="00794FE6" w:rsidRDefault="00794FE6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br w:type="page"/>
      </w:r>
    </w:p>
    <w:p w14:paraId="25CB23C3" w14:textId="68EF829C" w:rsidR="00C14B3A" w:rsidRPr="00794FE6" w:rsidRDefault="00C14B3A" w:rsidP="001D531C">
      <w:pPr>
        <w:pStyle w:val="Sinespaciado"/>
        <w:rPr>
          <w:rFonts w:cstheme="minorHAnsi"/>
          <w:b/>
          <w:bCs/>
          <w:sz w:val="22"/>
          <w:szCs w:val="22"/>
          <w:u w:val="single"/>
        </w:rPr>
      </w:pPr>
      <w:r w:rsidRPr="00794FE6">
        <w:rPr>
          <w:rFonts w:cstheme="minorHAnsi"/>
          <w:b/>
          <w:bCs/>
          <w:sz w:val="22"/>
          <w:szCs w:val="22"/>
          <w:u w:val="single"/>
        </w:rPr>
        <w:lastRenderedPageBreak/>
        <w:t>BLOQUE B: Análisis técnico</w:t>
      </w:r>
    </w:p>
    <w:p w14:paraId="7D27B7FE" w14:textId="77777777" w:rsidR="00C14B3A" w:rsidRPr="001D531C" w:rsidRDefault="00C14B3A" w:rsidP="001D531C">
      <w:pPr>
        <w:pStyle w:val="Sinespaciado"/>
        <w:rPr>
          <w:rFonts w:cstheme="minorHAnsi"/>
          <w:sz w:val="22"/>
          <w:szCs w:val="22"/>
        </w:rPr>
      </w:pPr>
    </w:p>
    <w:p w14:paraId="2FDFBE72" w14:textId="11BDBFC9" w:rsidR="00C14B3A" w:rsidRPr="00794FE6" w:rsidRDefault="00C14B3A" w:rsidP="001D531C">
      <w:pPr>
        <w:pStyle w:val="Sinespaciado"/>
        <w:rPr>
          <w:rFonts w:cstheme="minorHAnsi"/>
          <w:b/>
          <w:bCs/>
          <w:sz w:val="22"/>
          <w:szCs w:val="22"/>
        </w:rPr>
      </w:pPr>
      <w:r w:rsidRPr="00794FE6">
        <w:rPr>
          <w:rFonts w:cstheme="minorHAnsi"/>
          <w:b/>
          <w:bCs/>
          <w:sz w:val="22"/>
          <w:szCs w:val="22"/>
        </w:rPr>
        <w:t>4. ¿Qué requisitos técnicos implícitos necesita una empresa para incorporarse a un espacio de datos? (piensa en: infraestructura, competencias del personal, cumplimiento normativo...)</w:t>
      </w:r>
    </w:p>
    <w:p w14:paraId="75CE4078" w14:textId="77777777" w:rsidR="00794FE6" w:rsidRDefault="00794FE6" w:rsidP="00794FE6">
      <w:pPr>
        <w:pStyle w:val="Sinespaciado"/>
        <w:rPr>
          <w:rFonts w:cstheme="minorHAnsi"/>
          <w:sz w:val="22"/>
          <w:szCs w:val="22"/>
        </w:rPr>
      </w:pPr>
      <w:r w:rsidRPr="00794FE6">
        <w:rPr>
          <w:rFonts w:cstheme="minorHAnsi"/>
          <w:sz w:val="22"/>
          <w:szCs w:val="22"/>
        </w:rPr>
        <w:t>Una empresa debe contar con:</w:t>
      </w:r>
    </w:p>
    <w:p w14:paraId="52122C98" w14:textId="77777777" w:rsidR="00794FE6" w:rsidRDefault="00794FE6" w:rsidP="00794FE6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- </w:t>
      </w:r>
      <w:r w:rsidRPr="00794FE6">
        <w:rPr>
          <w:rFonts w:cstheme="minorHAnsi"/>
          <w:sz w:val="22"/>
          <w:szCs w:val="22"/>
        </w:rPr>
        <w:t>Infraestructura digital para conectar sistemas de datos.</w:t>
      </w:r>
    </w:p>
    <w:p w14:paraId="7C8FF301" w14:textId="77777777" w:rsidR="00794FE6" w:rsidRDefault="00794FE6" w:rsidP="00794FE6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- </w:t>
      </w:r>
      <w:r w:rsidRPr="00794FE6">
        <w:rPr>
          <w:rFonts w:cstheme="minorHAnsi"/>
          <w:sz w:val="22"/>
          <w:szCs w:val="22"/>
        </w:rPr>
        <w:t>Personal con competencias tecnológicas en interoperabilidad y gestión de datos.</w:t>
      </w:r>
    </w:p>
    <w:p w14:paraId="0C3922EE" w14:textId="77777777" w:rsidR="00794FE6" w:rsidRDefault="00794FE6" w:rsidP="00794FE6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- </w:t>
      </w:r>
      <w:r w:rsidRPr="00794FE6">
        <w:rPr>
          <w:rFonts w:cstheme="minorHAnsi"/>
          <w:sz w:val="22"/>
          <w:szCs w:val="22"/>
        </w:rPr>
        <w:t>Cumplimiento normativo en protección de datos y seguridad de la información.</w:t>
      </w:r>
    </w:p>
    <w:p w14:paraId="7A15BFD7" w14:textId="54E59CAF" w:rsidR="00C14B3A" w:rsidRDefault="00794FE6" w:rsidP="00794FE6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- </w:t>
      </w:r>
      <w:r w:rsidRPr="00794FE6">
        <w:rPr>
          <w:rFonts w:cstheme="minorHAnsi"/>
          <w:sz w:val="22"/>
          <w:szCs w:val="22"/>
        </w:rPr>
        <w:t>Preparación y adaptación técnica de sus datos según estándares.</w:t>
      </w:r>
    </w:p>
    <w:p w14:paraId="07B8CB2E" w14:textId="77777777" w:rsidR="00794FE6" w:rsidRPr="001D531C" w:rsidRDefault="00794FE6" w:rsidP="00794FE6">
      <w:pPr>
        <w:pStyle w:val="Sinespaciado"/>
        <w:rPr>
          <w:rFonts w:cstheme="minorHAnsi"/>
          <w:sz w:val="22"/>
          <w:szCs w:val="22"/>
        </w:rPr>
      </w:pPr>
    </w:p>
    <w:p w14:paraId="2F6DA5A6" w14:textId="77777777" w:rsidR="00C14B3A" w:rsidRPr="00794FE6" w:rsidRDefault="00C14B3A" w:rsidP="001D531C">
      <w:pPr>
        <w:pStyle w:val="Sinespaciado"/>
        <w:rPr>
          <w:rFonts w:cstheme="minorHAnsi"/>
          <w:b/>
          <w:bCs/>
          <w:sz w:val="22"/>
          <w:szCs w:val="22"/>
        </w:rPr>
      </w:pPr>
      <w:r w:rsidRPr="00794FE6">
        <w:rPr>
          <w:rFonts w:cstheme="minorHAnsi"/>
          <w:b/>
          <w:bCs/>
          <w:sz w:val="22"/>
          <w:szCs w:val="22"/>
        </w:rPr>
        <w:t>5. ¿En qué conceptos se puede gastar la ayuda? ¿Es suficiente la cuantía máxima (30.000€) para cubrir una incorporación real? Justifica tu respuesta con un desglose de costes estimado.</w:t>
      </w:r>
    </w:p>
    <w:p w14:paraId="3A9B9DC0" w14:textId="77777777" w:rsidR="00794FE6" w:rsidRPr="00794FE6" w:rsidRDefault="00794FE6" w:rsidP="00794FE6">
      <w:pPr>
        <w:pStyle w:val="Sinespaciado"/>
        <w:rPr>
          <w:rFonts w:cstheme="minorHAnsi"/>
          <w:sz w:val="22"/>
          <w:szCs w:val="22"/>
        </w:rPr>
      </w:pPr>
      <w:r w:rsidRPr="00794FE6">
        <w:rPr>
          <w:rFonts w:cstheme="minorHAnsi"/>
          <w:sz w:val="22"/>
          <w:szCs w:val="22"/>
        </w:rPr>
        <w:t>Gastos subvencionables:</w:t>
      </w:r>
    </w:p>
    <w:p w14:paraId="43F55C0C" w14:textId="3B334267" w:rsidR="00794FE6" w:rsidRDefault="00794FE6" w:rsidP="00794FE6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- </w:t>
      </w:r>
      <w:r w:rsidRPr="00794FE6">
        <w:rPr>
          <w:rFonts w:cstheme="minorHAnsi"/>
          <w:sz w:val="22"/>
          <w:szCs w:val="22"/>
        </w:rPr>
        <w:t>Costes de personal</w:t>
      </w:r>
    </w:p>
    <w:p w14:paraId="4EEA8E6F" w14:textId="77777777" w:rsidR="00794FE6" w:rsidRDefault="00794FE6" w:rsidP="00794FE6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- </w:t>
      </w:r>
      <w:r w:rsidRPr="00794FE6">
        <w:rPr>
          <w:rFonts w:cstheme="minorHAnsi"/>
          <w:sz w:val="22"/>
          <w:szCs w:val="22"/>
        </w:rPr>
        <w:t>Servicios externos de consultoría o desarrollo.</w:t>
      </w:r>
    </w:p>
    <w:p w14:paraId="72709E17" w14:textId="6A332FC7" w:rsidR="00794FE6" w:rsidRPr="00794FE6" w:rsidRDefault="00794FE6" w:rsidP="00794FE6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- </w:t>
      </w:r>
      <w:r w:rsidRPr="00794FE6">
        <w:rPr>
          <w:rFonts w:cstheme="minorHAnsi"/>
          <w:sz w:val="22"/>
          <w:szCs w:val="22"/>
        </w:rPr>
        <w:t>Productos y servicios tecnológicos para preparar e integrar datos.</w:t>
      </w:r>
    </w:p>
    <w:p w14:paraId="656DC36D" w14:textId="77777777" w:rsidR="00794FE6" w:rsidRPr="00794FE6" w:rsidRDefault="00794FE6" w:rsidP="00794FE6">
      <w:pPr>
        <w:pStyle w:val="Sinespaciado"/>
        <w:rPr>
          <w:rFonts w:cstheme="minorHAnsi"/>
          <w:sz w:val="22"/>
          <w:szCs w:val="22"/>
        </w:rPr>
      </w:pPr>
    </w:p>
    <w:p w14:paraId="28751B9C" w14:textId="08B7B9E5" w:rsidR="00794FE6" w:rsidRDefault="004E67E8" w:rsidP="00794FE6">
      <w:pPr>
        <w:pStyle w:val="Sinespaciado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Los 30.000 son suficientes ya que cubre </w:t>
      </w:r>
      <w:r w:rsidR="00794FE6" w:rsidRPr="00794FE6">
        <w:rPr>
          <w:rFonts w:cstheme="minorHAnsi"/>
          <w:sz w:val="22"/>
          <w:szCs w:val="22"/>
        </w:rPr>
        <w:t xml:space="preserve">costes básicos de consultoría e integración técnica en pymes </w:t>
      </w:r>
      <w:r w:rsidRPr="00794FE6">
        <w:rPr>
          <w:rFonts w:cstheme="minorHAnsi"/>
          <w:sz w:val="22"/>
          <w:szCs w:val="22"/>
        </w:rPr>
        <w:t>pequeña</w:t>
      </w:r>
      <w:r>
        <w:rPr>
          <w:rFonts w:cstheme="minorHAnsi"/>
          <w:sz w:val="22"/>
          <w:szCs w:val="22"/>
        </w:rPr>
        <w:t>s, aunque no puede ser suficiente con empresas mas desarrolladas</w:t>
      </w:r>
    </w:p>
    <w:p w14:paraId="0F63A62F" w14:textId="77777777" w:rsidR="00794FE6" w:rsidRPr="001D531C" w:rsidRDefault="00794FE6" w:rsidP="00794FE6">
      <w:pPr>
        <w:pStyle w:val="Sinespaciado"/>
        <w:rPr>
          <w:rFonts w:cstheme="minorHAnsi"/>
          <w:sz w:val="22"/>
          <w:szCs w:val="22"/>
        </w:rPr>
      </w:pPr>
    </w:p>
    <w:p w14:paraId="1FFDF332" w14:textId="3A782ECF" w:rsidR="00794FE6" w:rsidRPr="00794FE6" w:rsidRDefault="00C14B3A" w:rsidP="00794FE6">
      <w:pPr>
        <w:pStyle w:val="Sinespaciado"/>
        <w:rPr>
          <w:rFonts w:cstheme="minorHAnsi"/>
          <w:b/>
          <w:bCs/>
          <w:sz w:val="22"/>
          <w:szCs w:val="22"/>
        </w:rPr>
      </w:pPr>
      <w:r w:rsidRPr="00794FE6">
        <w:rPr>
          <w:rFonts w:cstheme="minorHAnsi"/>
          <w:b/>
          <w:bCs/>
          <w:sz w:val="22"/>
          <w:szCs w:val="22"/>
        </w:rPr>
        <w:t>6. Desde el punto de vista de la interoperabilidad y arquitectura de datos, ¿qué desafíos técnicos prevés para las empresas participantes?</w:t>
      </w:r>
    </w:p>
    <w:p w14:paraId="6C678A9F" w14:textId="77777777" w:rsidR="00794FE6" w:rsidRPr="00794FE6" w:rsidRDefault="00794FE6" w:rsidP="00794FE6">
      <w:pPr>
        <w:pStyle w:val="Sinespaciado"/>
        <w:rPr>
          <w:rFonts w:cstheme="minorHAnsi"/>
          <w:sz w:val="22"/>
          <w:szCs w:val="22"/>
        </w:rPr>
      </w:pPr>
      <w:r w:rsidRPr="00794FE6">
        <w:rPr>
          <w:rFonts w:cstheme="minorHAnsi"/>
          <w:sz w:val="22"/>
          <w:szCs w:val="22"/>
        </w:rPr>
        <w:t>Adaptar sistemas internos a estándares comunes del espacio de datos.</w:t>
      </w:r>
    </w:p>
    <w:p w14:paraId="5B3DDE36" w14:textId="77777777" w:rsidR="00794FE6" w:rsidRPr="00794FE6" w:rsidRDefault="00794FE6" w:rsidP="00794FE6">
      <w:pPr>
        <w:pStyle w:val="Sinespaciado"/>
        <w:rPr>
          <w:rFonts w:cstheme="minorHAnsi"/>
          <w:sz w:val="22"/>
          <w:szCs w:val="22"/>
        </w:rPr>
      </w:pPr>
    </w:p>
    <w:p w14:paraId="6F829F8C" w14:textId="77777777" w:rsidR="00794FE6" w:rsidRPr="00794FE6" w:rsidRDefault="00794FE6" w:rsidP="00794FE6">
      <w:pPr>
        <w:pStyle w:val="Sinespaciado"/>
        <w:rPr>
          <w:rFonts w:cstheme="minorHAnsi"/>
          <w:sz w:val="22"/>
          <w:szCs w:val="22"/>
        </w:rPr>
      </w:pPr>
      <w:r w:rsidRPr="00794FE6">
        <w:rPr>
          <w:rFonts w:cstheme="minorHAnsi"/>
          <w:sz w:val="22"/>
          <w:szCs w:val="22"/>
        </w:rPr>
        <w:t>Asegurar que los datos son interoperables y estructurados.</w:t>
      </w:r>
    </w:p>
    <w:p w14:paraId="012FA736" w14:textId="77777777" w:rsidR="00794FE6" w:rsidRPr="00794FE6" w:rsidRDefault="00794FE6" w:rsidP="00794FE6">
      <w:pPr>
        <w:pStyle w:val="Sinespaciado"/>
        <w:rPr>
          <w:rFonts w:cstheme="minorHAnsi"/>
          <w:sz w:val="22"/>
          <w:szCs w:val="22"/>
        </w:rPr>
      </w:pPr>
    </w:p>
    <w:p w14:paraId="608D07BA" w14:textId="3FB42E87" w:rsidR="00C14B3A" w:rsidRDefault="00794FE6" w:rsidP="00794FE6">
      <w:pPr>
        <w:pStyle w:val="Sinespaciado"/>
        <w:rPr>
          <w:rFonts w:cstheme="minorHAnsi"/>
          <w:sz w:val="22"/>
          <w:szCs w:val="22"/>
        </w:rPr>
      </w:pPr>
      <w:r w:rsidRPr="00794FE6">
        <w:rPr>
          <w:rFonts w:cstheme="minorHAnsi"/>
          <w:sz w:val="22"/>
          <w:szCs w:val="22"/>
        </w:rPr>
        <w:t>Garantizar seguridad y cumplimiento normativo en el intercambio de datos entre organizaciones.</w:t>
      </w:r>
    </w:p>
    <w:p w14:paraId="7E69C359" w14:textId="77777777" w:rsidR="00794FE6" w:rsidRPr="001D531C" w:rsidRDefault="00794FE6" w:rsidP="00794FE6">
      <w:pPr>
        <w:pStyle w:val="Sinespaciado"/>
        <w:rPr>
          <w:rFonts w:cstheme="minorHAnsi"/>
          <w:sz w:val="22"/>
          <w:szCs w:val="22"/>
        </w:rPr>
      </w:pPr>
    </w:p>
    <w:p w14:paraId="7B76C675" w14:textId="77777777" w:rsidR="004E67E8" w:rsidRDefault="004E67E8">
      <w:pPr>
        <w:rPr>
          <w:rFonts w:cstheme="minorHAnsi"/>
          <w:b/>
          <w:bCs/>
          <w:sz w:val="22"/>
          <w:szCs w:val="22"/>
          <w:u w:val="single"/>
        </w:rPr>
      </w:pPr>
      <w:r>
        <w:rPr>
          <w:rFonts w:cstheme="minorHAnsi"/>
          <w:b/>
          <w:bCs/>
          <w:sz w:val="22"/>
          <w:szCs w:val="22"/>
          <w:u w:val="single"/>
        </w:rPr>
        <w:br w:type="page"/>
      </w:r>
    </w:p>
    <w:p w14:paraId="1D6E6215" w14:textId="0B634C67" w:rsidR="00C14B3A" w:rsidRPr="00794FE6" w:rsidRDefault="00C14B3A" w:rsidP="001D531C">
      <w:pPr>
        <w:pStyle w:val="Sinespaciado"/>
        <w:rPr>
          <w:rFonts w:cstheme="minorHAnsi"/>
          <w:b/>
          <w:bCs/>
          <w:sz w:val="22"/>
          <w:szCs w:val="22"/>
          <w:u w:val="single"/>
        </w:rPr>
      </w:pPr>
      <w:r w:rsidRPr="00794FE6">
        <w:rPr>
          <w:rFonts w:cstheme="minorHAnsi"/>
          <w:b/>
          <w:bCs/>
          <w:sz w:val="22"/>
          <w:szCs w:val="22"/>
          <w:u w:val="single"/>
        </w:rPr>
        <w:lastRenderedPageBreak/>
        <w:t>BLOQUE C: Evaluación crítica</w:t>
      </w:r>
    </w:p>
    <w:p w14:paraId="2EB58E9B" w14:textId="77777777" w:rsidR="00C14B3A" w:rsidRPr="001D531C" w:rsidRDefault="00C14B3A" w:rsidP="001D531C">
      <w:pPr>
        <w:pStyle w:val="Sinespaciado"/>
        <w:rPr>
          <w:rFonts w:cstheme="minorHAnsi"/>
          <w:sz w:val="22"/>
          <w:szCs w:val="22"/>
        </w:rPr>
      </w:pPr>
    </w:p>
    <w:p w14:paraId="775DA9F2" w14:textId="660A2E02" w:rsidR="00C14B3A" w:rsidRPr="00794FE6" w:rsidRDefault="00C14B3A" w:rsidP="001D531C">
      <w:pPr>
        <w:pStyle w:val="Sinespaciado"/>
        <w:rPr>
          <w:rFonts w:cstheme="minorHAnsi"/>
          <w:b/>
          <w:bCs/>
          <w:sz w:val="22"/>
          <w:szCs w:val="22"/>
        </w:rPr>
      </w:pPr>
      <w:r w:rsidRPr="00794FE6">
        <w:rPr>
          <w:rFonts w:cstheme="minorHAnsi"/>
          <w:b/>
          <w:bCs/>
          <w:sz w:val="22"/>
          <w:szCs w:val="22"/>
        </w:rPr>
        <w:t>7. Accesibilidad real: ¿Qué tipo de empresas crees que podrán acceder realmente a este programa? ¿Beneficia a las PYMES pequeñas o solo a las que ya tienen cierto nivel de madurez digital?</w:t>
      </w:r>
    </w:p>
    <w:p w14:paraId="3DE88FF9" w14:textId="79429666" w:rsidR="00794FE6" w:rsidRPr="00794FE6" w:rsidRDefault="00794FE6" w:rsidP="00794FE6">
      <w:pPr>
        <w:pStyle w:val="Sinespaciado"/>
        <w:rPr>
          <w:rFonts w:cstheme="minorHAnsi"/>
          <w:sz w:val="22"/>
          <w:szCs w:val="22"/>
        </w:rPr>
      </w:pPr>
      <w:r w:rsidRPr="00794FE6">
        <w:rPr>
          <w:rFonts w:cstheme="minorHAnsi"/>
          <w:sz w:val="22"/>
          <w:szCs w:val="22"/>
        </w:rPr>
        <w:t>Es más accesible para empresas</w:t>
      </w:r>
      <w:r w:rsidR="004E67E8">
        <w:rPr>
          <w:rFonts w:cstheme="minorHAnsi"/>
          <w:sz w:val="22"/>
          <w:szCs w:val="22"/>
        </w:rPr>
        <w:t xml:space="preserve"> pequeñas</w:t>
      </w:r>
      <w:r w:rsidRPr="00794FE6">
        <w:rPr>
          <w:rFonts w:cstheme="minorHAnsi"/>
          <w:sz w:val="22"/>
          <w:szCs w:val="22"/>
        </w:rPr>
        <w:t xml:space="preserve"> con </w:t>
      </w:r>
      <w:r w:rsidR="004E67E8">
        <w:rPr>
          <w:rFonts w:cstheme="minorHAnsi"/>
          <w:sz w:val="22"/>
          <w:szCs w:val="22"/>
        </w:rPr>
        <w:t xml:space="preserve">una ligera </w:t>
      </w:r>
      <w:r w:rsidRPr="00794FE6">
        <w:rPr>
          <w:rFonts w:cstheme="minorHAnsi"/>
          <w:sz w:val="22"/>
          <w:szCs w:val="22"/>
        </w:rPr>
        <w:t>experiencia en gestión de datos, porque hay que realizar adaptaciones técnicas para conectarse al espacio de datos.</w:t>
      </w:r>
    </w:p>
    <w:p w14:paraId="677DF418" w14:textId="77777777" w:rsidR="00794FE6" w:rsidRPr="001D531C" w:rsidRDefault="00794FE6" w:rsidP="00794FE6">
      <w:pPr>
        <w:pStyle w:val="Sinespaciado"/>
        <w:rPr>
          <w:rFonts w:cstheme="minorHAnsi"/>
          <w:sz w:val="22"/>
          <w:szCs w:val="22"/>
        </w:rPr>
      </w:pPr>
    </w:p>
    <w:p w14:paraId="5B1E1875" w14:textId="58A246B5" w:rsidR="00C14B3A" w:rsidRPr="004E67E8" w:rsidRDefault="00C14B3A" w:rsidP="004E67E8">
      <w:pPr>
        <w:pStyle w:val="Sinespaciado"/>
        <w:rPr>
          <w:b/>
          <w:bCs/>
          <w:sz w:val="22"/>
          <w:szCs w:val="22"/>
        </w:rPr>
      </w:pPr>
      <w:r w:rsidRPr="004E67E8">
        <w:rPr>
          <w:b/>
          <w:bCs/>
          <w:sz w:val="22"/>
          <w:szCs w:val="22"/>
        </w:rPr>
        <w:t>8. Modelo de asignación: El programa funciona por orden de llegada hasta agotar presupuesto. Analiza ventajas y desventajas.</w:t>
      </w:r>
    </w:p>
    <w:p w14:paraId="64EB607E" w14:textId="77777777" w:rsidR="00794FE6" w:rsidRPr="004E67E8" w:rsidRDefault="00794FE6" w:rsidP="004E67E8">
      <w:pPr>
        <w:pStyle w:val="Sinespaciado"/>
        <w:rPr>
          <w:sz w:val="22"/>
          <w:szCs w:val="22"/>
          <w:u w:val="single"/>
        </w:rPr>
      </w:pPr>
      <w:r w:rsidRPr="004E67E8">
        <w:rPr>
          <w:sz w:val="22"/>
          <w:szCs w:val="22"/>
          <w:u w:val="single"/>
        </w:rPr>
        <w:t>Ventajas:</w:t>
      </w:r>
    </w:p>
    <w:p w14:paraId="66C4A859" w14:textId="77777777" w:rsidR="00794FE6" w:rsidRPr="004E67E8" w:rsidRDefault="00794FE6" w:rsidP="004E67E8">
      <w:pPr>
        <w:pStyle w:val="Sinespaciado"/>
        <w:rPr>
          <w:sz w:val="22"/>
          <w:szCs w:val="22"/>
        </w:rPr>
      </w:pPr>
      <w:r w:rsidRPr="004E67E8">
        <w:rPr>
          <w:sz w:val="22"/>
          <w:szCs w:val="22"/>
        </w:rPr>
        <w:t xml:space="preserve">- </w:t>
      </w:r>
      <w:r w:rsidRPr="004E67E8">
        <w:rPr>
          <w:sz w:val="22"/>
          <w:szCs w:val="22"/>
        </w:rPr>
        <w:t>Gestión más ágil y sencilla.</w:t>
      </w:r>
    </w:p>
    <w:p w14:paraId="6CDF5662" w14:textId="13D84B9A" w:rsidR="00794FE6" w:rsidRPr="004E67E8" w:rsidRDefault="00794FE6" w:rsidP="004E67E8">
      <w:pPr>
        <w:pStyle w:val="Sinespaciado"/>
        <w:rPr>
          <w:sz w:val="22"/>
          <w:szCs w:val="22"/>
        </w:rPr>
      </w:pPr>
      <w:r w:rsidRPr="004E67E8">
        <w:rPr>
          <w:sz w:val="22"/>
          <w:szCs w:val="22"/>
        </w:rPr>
        <w:t xml:space="preserve">- </w:t>
      </w:r>
      <w:r w:rsidRPr="004E67E8">
        <w:rPr>
          <w:sz w:val="22"/>
          <w:szCs w:val="22"/>
        </w:rPr>
        <w:t>Permite conceder ayudas rápidamente a quien las solicita primero.</w:t>
      </w:r>
    </w:p>
    <w:p w14:paraId="4F01F05A" w14:textId="77777777" w:rsidR="00794FE6" w:rsidRPr="004E67E8" w:rsidRDefault="00794FE6" w:rsidP="004E67E8">
      <w:pPr>
        <w:pStyle w:val="Sinespaciado"/>
        <w:rPr>
          <w:sz w:val="22"/>
          <w:szCs w:val="22"/>
        </w:rPr>
      </w:pPr>
    </w:p>
    <w:p w14:paraId="21C9E742" w14:textId="77777777" w:rsidR="00794FE6" w:rsidRPr="004E67E8" w:rsidRDefault="00794FE6" w:rsidP="004E67E8">
      <w:pPr>
        <w:pStyle w:val="Sinespaciado"/>
        <w:rPr>
          <w:sz w:val="22"/>
          <w:szCs w:val="22"/>
          <w:u w:val="single"/>
        </w:rPr>
      </w:pPr>
      <w:r w:rsidRPr="004E67E8">
        <w:rPr>
          <w:sz w:val="22"/>
          <w:szCs w:val="22"/>
          <w:u w:val="single"/>
        </w:rPr>
        <w:t>Desventajas:</w:t>
      </w:r>
    </w:p>
    <w:p w14:paraId="412F19BE" w14:textId="77777777" w:rsidR="00794FE6" w:rsidRPr="004E67E8" w:rsidRDefault="00794FE6" w:rsidP="004E67E8">
      <w:pPr>
        <w:pStyle w:val="Sinespaciado"/>
        <w:rPr>
          <w:sz w:val="22"/>
          <w:szCs w:val="22"/>
        </w:rPr>
      </w:pPr>
      <w:r w:rsidRPr="004E67E8">
        <w:rPr>
          <w:sz w:val="22"/>
          <w:szCs w:val="22"/>
        </w:rPr>
        <w:t>- E</w:t>
      </w:r>
      <w:r w:rsidRPr="004E67E8">
        <w:rPr>
          <w:sz w:val="22"/>
          <w:szCs w:val="22"/>
        </w:rPr>
        <w:t>ntidades menos rápidas o menos informadas pueden quedarse sin ayuda.</w:t>
      </w:r>
    </w:p>
    <w:p w14:paraId="1786C79E" w14:textId="3387B515" w:rsidR="00C14B3A" w:rsidRPr="004E67E8" w:rsidRDefault="00794FE6" w:rsidP="004E67E8">
      <w:pPr>
        <w:pStyle w:val="Sinespaciado"/>
        <w:rPr>
          <w:sz w:val="22"/>
          <w:szCs w:val="22"/>
        </w:rPr>
      </w:pPr>
      <w:r w:rsidRPr="004E67E8">
        <w:rPr>
          <w:sz w:val="22"/>
          <w:szCs w:val="22"/>
        </w:rPr>
        <w:t xml:space="preserve">- </w:t>
      </w:r>
      <w:r w:rsidRPr="004E67E8">
        <w:rPr>
          <w:sz w:val="22"/>
          <w:szCs w:val="22"/>
        </w:rPr>
        <w:t>No garantiza prioridad a proyectos estratégicos o con mayor impacto.</w:t>
      </w:r>
    </w:p>
    <w:p w14:paraId="5A304DED" w14:textId="77777777" w:rsidR="00794FE6" w:rsidRPr="004E67E8" w:rsidRDefault="00794FE6" w:rsidP="004E67E8">
      <w:pPr>
        <w:pStyle w:val="Sinespaciado"/>
        <w:rPr>
          <w:sz w:val="22"/>
          <w:szCs w:val="22"/>
        </w:rPr>
      </w:pPr>
    </w:p>
    <w:p w14:paraId="50E0FC5B" w14:textId="7C65BB54" w:rsidR="00C14B3A" w:rsidRPr="004E67E8" w:rsidRDefault="00C14B3A" w:rsidP="004E67E8">
      <w:pPr>
        <w:pStyle w:val="Sinespaciado"/>
        <w:rPr>
          <w:b/>
          <w:bCs/>
          <w:sz w:val="22"/>
          <w:szCs w:val="22"/>
        </w:rPr>
      </w:pPr>
      <w:r w:rsidRPr="004E67E8">
        <w:rPr>
          <w:b/>
          <w:bCs/>
          <w:sz w:val="22"/>
          <w:szCs w:val="22"/>
        </w:rPr>
        <w:t>9. Sostenibilidad: ¿Qué ocurre cuando se acabe el presupuesto de 60M€? ¿Es un programa sostenible a largo plazo o una medida puntual?</w:t>
      </w:r>
    </w:p>
    <w:p w14:paraId="139B3375" w14:textId="5B886D10" w:rsidR="00794FE6" w:rsidRPr="004E67E8" w:rsidRDefault="00794FE6" w:rsidP="004E67E8">
      <w:pPr>
        <w:pStyle w:val="Sinespaciado"/>
        <w:rPr>
          <w:sz w:val="22"/>
          <w:szCs w:val="22"/>
        </w:rPr>
      </w:pPr>
      <w:r w:rsidRPr="004E67E8">
        <w:rPr>
          <w:sz w:val="22"/>
          <w:szCs w:val="22"/>
        </w:rPr>
        <w:t xml:space="preserve">Una vez gastados los 60 M€ el programa </w:t>
      </w:r>
      <w:r w:rsidR="004E67E8">
        <w:rPr>
          <w:sz w:val="22"/>
          <w:szCs w:val="22"/>
        </w:rPr>
        <w:t>deja</w:t>
      </w:r>
      <w:r w:rsidRPr="004E67E8">
        <w:rPr>
          <w:sz w:val="22"/>
          <w:szCs w:val="22"/>
        </w:rPr>
        <w:t xml:space="preserve"> de conceder nuevas ayudas</w:t>
      </w:r>
    </w:p>
    <w:p w14:paraId="1B8068D0" w14:textId="77777777" w:rsidR="00794FE6" w:rsidRPr="004E67E8" w:rsidRDefault="00794FE6" w:rsidP="004E67E8">
      <w:pPr>
        <w:pStyle w:val="Sinespaciado"/>
        <w:rPr>
          <w:sz w:val="22"/>
          <w:szCs w:val="22"/>
        </w:rPr>
      </w:pPr>
    </w:p>
    <w:p w14:paraId="52EB9F30" w14:textId="77777777" w:rsidR="004E67E8" w:rsidRDefault="00C14B3A" w:rsidP="004E67E8">
      <w:pPr>
        <w:pStyle w:val="Sinespaciado"/>
        <w:rPr>
          <w:b/>
          <w:bCs/>
          <w:sz w:val="22"/>
          <w:szCs w:val="22"/>
        </w:rPr>
      </w:pPr>
      <w:r w:rsidRPr="004E67E8">
        <w:rPr>
          <w:b/>
          <w:bCs/>
          <w:sz w:val="22"/>
          <w:szCs w:val="22"/>
        </w:rPr>
        <w:t>Tu valoración final:</w:t>
      </w:r>
    </w:p>
    <w:p w14:paraId="3AA097B2" w14:textId="6C8790C0" w:rsidR="00C14B3A" w:rsidRPr="004E67E8" w:rsidRDefault="004E67E8" w:rsidP="004E67E8">
      <w:pPr>
        <w:pStyle w:val="Sinespaciado"/>
        <w:rPr>
          <w:b/>
          <w:bCs/>
          <w:sz w:val="22"/>
          <w:szCs w:val="22"/>
        </w:rPr>
      </w:pPr>
      <w:r>
        <w:rPr>
          <w:sz w:val="22"/>
          <w:szCs w:val="22"/>
        </w:rPr>
        <w:t>Una nota de 7 sobre 10</w:t>
      </w:r>
    </w:p>
    <w:p w14:paraId="1E7F4BD9" w14:textId="77777777" w:rsidR="00C14B3A" w:rsidRPr="004E67E8" w:rsidRDefault="00C14B3A" w:rsidP="004E67E8">
      <w:pPr>
        <w:pStyle w:val="Sinespaciado"/>
        <w:rPr>
          <w:sz w:val="22"/>
          <w:szCs w:val="22"/>
        </w:rPr>
      </w:pPr>
    </w:p>
    <w:p w14:paraId="148D8446" w14:textId="27C90BB0" w:rsidR="00C14B3A" w:rsidRDefault="00C14B3A" w:rsidP="004E67E8">
      <w:pPr>
        <w:pStyle w:val="Sinespaciado"/>
        <w:rPr>
          <w:b/>
          <w:bCs/>
          <w:sz w:val="22"/>
          <w:szCs w:val="22"/>
        </w:rPr>
      </w:pPr>
      <w:r w:rsidRPr="004E67E8">
        <w:rPr>
          <w:b/>
          <w:bCs/>
          <w:sz w:val="22"/>
          <w:szCs w:val="22"/>
        </w:rPr>
        <w:t>¿Crees que el instituto debería unirse al programa?</w:t>
      </w:r>
    </w:p>
    <w:p w14:paraId="66D2352E" w14:textId="2633CB48" w:rsidR="004E67E8" w:rsidRPr="004E67E8" w:rsidRDefault="004E67E8" w:rsidP="004E67E8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>Si ya que el instituto genera muchos datos administrativos, puesto que encontramos gente de la ESO, FP, Cursos de especialización etc.</w:t>
      </w:r>
    </w:p>
    <w:p w14:paraId="5D526599" w14:textId="1BC1B08D" w:rsidR="00883D0E" w:rsidRPr="004E67E8" w:rsidRDefault="00883D0E" w:rsidP="004E67E8">
      <w:pPr>
        <w:pStyle w:val="Sinespaciado"/>
        <w:rPr>
          <w:sz w:val="22"/>
          <w:szCs w:val="22"/>
        </w:rPr>
      </w:pPr>
    </w:p>
    <w:sectPr w:rsidR="00883D0E" w:rsidRPr="004E67E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067AEF"/>
    <w:multiLevelType w:val="multilevel"/>
    <w:tmpl w:val="DD38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85E08"/>
    <w:multiLevelType w:val="multilevel"/>
    <w:tmpl w:val="4FC2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532D4A"/>
    <w:multiLevelType w:val="multilevel"/>
    <w:tmpl w:val="0BEEF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A06D6D"/>
    <w:multiLevelType w:val="hybridMultilevel"/>
    <w:tmpl w:val="7C4C0AEE"/>
    <w:lvl w:ilvl="0" w:tplc="9A7282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D0E"/>
    <w:rsid w:val="00103C63"/>
    <w:rsid w:val="001D531C"/>
    <w:rsid w:val="0041420F"/>
    <w:rsid w:val="004E67E8"/>
    <w:rsid w:val="005A364A"/>
    <w:rsid w:val="00794FE6"/>
    <w:rsid w:val="00883D0E"/>
    <w:rsid w:val="00C14B3A"/>
    <w:rsid w:val="00F24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2A421C"/>
  <w15:chartTrackingRefBased/>
  <w15:docId w15:val="{22DBFFFF-D8AC-43A1-974A-9228D3671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83D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83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83D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83D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83D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83D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83D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83D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83D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83D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83D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83D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83D0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83D0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83D0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83D0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83D0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83D0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83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83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83D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83D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83D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83D0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83D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83D0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83D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83D0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83D0E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1D531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716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3</Pages>
  <Words>608</Words>
  <Characters>3349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 Martin</dc:creator>
  <cp:keywords/>
  <dc:description/>
  <cp:lastModifiedBy>Jorge Herrera</cp:lastModifiedBy>
  <cp:revision>3</cp:revision>
  <dcterms:created xsi:type="dcterms:W3CDTF">2026-02-10T18:11:00Z</dcterms:created>
  <dcterms:modified xsi:type="dcterms:W3CDTF">2026-02-22T16:10:00Z</dcterms:modified>
</cp:coreProperties>
</file>