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A2DFB8" w14:textId="77777777" w:rsidR="008C1E12" w:rsidRPr="008C1E12" w:rsidRDefault="008C1E12" w:rsidP="008C1E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C1E12">
        <w:rPr>
          <w:rFonts w:ascii="Times New Roman" w:eastAsia="Times New Roman" w:hAnsi="Times New Roman" w:cs="Times New Roman"/>
          <w:b/>
          <w:bCs/>
          <w:kern w:val="36"/>
          <w:sz w:val="48"/>
          <w:szCs w:val="48"/>
          <w:lang w:eastAsia="es-ES"/>
        </w:rPr>
        <w:t xml:space="preserve">Informe sobre la Arquitectura de IA Local con </w:t>
      </w:r>
      <w:proofErr w:type="spellStart"/>
      <w:r w:rsidRPr="008C1E12">
        <w:rPr>
          <w:rFonts w:ascii="Times New Roman" w:eastAsia="Times New Roman" w:hAnsi="Times New Roman" w:cs="Times New Roman"/>
          <w:b/>
          <w:bCs/>
          <w:kern w:val="36"/>
          <w:sz w:val="48"/>
          <w:szCs w:val="48"/>
          <w:lang w:eastAsia="es-ES"/>
        </w:rPr>
        <w:t>Ollama</w:t>
      </w:r>
      <w:proofErr w:type="spellEnd"/>
    </w:p>
    <w:p w14:paraId="006D5EE7" w14:textId="77777777" w:rsidR="008C1E12" w:rsidRPr="008C1E12" w:rsidRDefault="008C1E12" w:rsidP="008C1E1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C1E12">
        <w:rPr>
          <w:rFonts w:ascii="Times New Roman" w:eastAsia="Times New Roman" w:hAnsi="Times New Roman" w:cs="Times New Roman"/>
          <w:b/>
          <w:bCs/>
          <w:sz w:val="36"/>
          <w:szCs w:val="36"/>
          <w:lang w:eastAsia="es-ES"/>
        </w:rPr>
        <w:t>Resumen Ejecutivo</w:t>
      </w:r>
    </w:p>
    <w:p w14:paraId="7EDE7B36"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El panorama de la Inteligencia Artificial ha evolucionado de herramientas que meramente analizan datos a sistemas capaces de crear contenido original y novedoso. En el centro de esta transformación se encuentran los Modelos de Lenguaje Grandes (</w:t>
      </w:r>
      <w:proofErr w:type="spellStart"/>
      <w:r w:rsidRPr="008C1E12">
        <w:rPr>
          <w:rFonts w:ascii="Times New Roman" w:eastAsia="Times New Roman" w:hAnsi="Times New Roman" w:cs="Times New Roman"/>
          <w:sz w:val="24"/>
          <w:szCs w:val="24"/>
          <w:lang w:eastAsia="es-ES"/>
        </w:rPr>
        <w:t>LLMs</w:t>
      </w:r>
      <w:proofErr w:type="spellEnd"/>
      <w:r w:rsidRPr="008C1E12">
        <w:rPr>
          <w:rFonts w:ascii="Times New Roman" w:eastAsia="Times New Roman" w:hAnsi="Times New Roman" w:cs="Times New Roman"/>
          <w:sz w:val="24"/>
          <w:szCs w:val="24"/>
          <w:lang w:eastAsia="es-ES"/>
        </w:rPr>
        <w:t>), que permiten a los desarrolladores pasar de ser simples usuarios a ser creadores de su propia IA. Este informe sintetiza un enfoque para el desarrollo de IA que prioriza la soberanía, el control y la agilidad: la ejecución de modelos de forma local.</w:t>
      </w:r>
    </w:p>
    <w:p w14:paraId="3829C8C5"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Se presentan dos paradigmas de uso de la IA: la "Fábrica en la Nube" (servicios como </w:t>
      </w:r>
      <w:proofErr w:type="spellStart"/>
      <w:r w:rsidRPr="008C1E12">
        <w:rPr>
          <w:rFonts w:ascii="Times New Roman" w:eastAsia="Times New Roman" w:hAnsi="Times New Roman" w:cs="Times New Roman"/>
          <w:sz w:val="24"/>
          <w:szCs w:val="24"/>
          <w:lang w:eastAsia="es-ES"/>
        </w:rPr>
        <w:t>ChatGPT</w:t>
      </w:r>
      <w:proofErr w:type="spellEnd"/>
      <w:r w:rsidRPr="008C1E12">
        <w:rPr>
          <w:rFonts w:ascii="Times New Roman" w:eastAsia="Times New Roman" w:hAnsi="Times New Roman" w:cs="Times New Roman"/>
          <w:sz w:val="24"/>
          <w:szCs w:val="24"/>
          <w:lang w:eastAsia="es-ES"/>
        </w:rPr>
        <w:t xml:space="preserve">) y el "Taller Local". Mientras que la nube ofrece gran potencia a cambio de control y posibles costes, el enfoque local, facilitado por herramientas como </w:t>
      </w:r>
      <w:proofErr w:type="spellStart"/>
      <w:r w:rsidRPr="008C1E12">
        <w:rPr>
          <w:rFonts w:ascii="Times New Roman" w:eastAsia="Times New Roman" w:hAnsi="Times New Roman" w:cs="Times New Roman"/>
          <w:b/>
          <w:bCs/>
          <w:sz w:val="24"/>
          <w:szCs w:val="24"/>
          <w:lang w:eastAsia="es-ES"/>
        </w:rPr>
        <w:t>Ollama</w:t>
      </w:r>
      <w:proofErr w:type="spellEnd"/>
      <w:r w:rsidRPr="008C1E12">
        <w:rPr>
          <w:rFonts w:ascii="Times New Roman" w:eastAsia="Times New Roman" w:hAnsi="Times New Roman" w:cs="Times New Roman"/>
          <w:sz w:val="24"/>
          <w:szCs w:val="24"/>
          <w:lang w:eastAsia="es-ES"/>
        </w:rPr>
        <w:t>, otorga control total, privacidad y coste cero, convirtiendo un ordenador personal en un potente laboratorio de IA.</w:t>
      </w:r>
    </w:p>
    <w:p w14:paraId="36080037"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El núcleo de la personalización de la IA local reside en el </w:t>
      </w:r>
      <w:proofErr w:type="spellStart"/>
      <w:r w:rsidRPr="008C1E12">
        <w:rPr>
          <w:rFonts w:ascii="Courier New" w:eastAsia="Times New Roman" w:hAnsi="Courier New" w:cs="Courier New"/>
          <w:sz w:val="20"/>
          <w:szCs w:val="20"/>
          <w:lang w:eastAsia="es-ES"/>
        </w:rPr>
        <w:t>Modelfile</w:t>
      </w:r>
      <w:proofErr w:type="spellEnd"/>
      <w:r w:rsidRPr="008C1E12">
        <w:rPr>
          <w:rFonts w:ascii="Times New Roman" w:eastAsia="Times New Roman" w:hAnsi="Times New Roman" w:cs="Times New Roman"/>
          <w:sz w:val="24"/>
          <w:szCs w:val="24"/>
          <w:lang w:eastAsia="es-ES"/>
        </w:rPr>
        <w:t xml:space="preserve">, un archivo de configuración que actúa como una "receta" para definir el comportamiento de un modelo. A través de directivas clave como </w:t>
      </w:r>
      <w:r w:rsidRPr="008C1E12">
        <w:rPr>
          <w:rFonts w:ascii="Courier New" w:eastAsia="Times New Roman" w:hAnsi="Courier New" w:cs="Courier New"/>
          <w:sz w:val="20"/>
          <w:szCs w:val="20"/>
          <w:lang w:eastAsia="es-ES"/>
        </w:rPr>
        <w:t>FROM</w:t>
      </w:r>
      <w:r w:rsidRPr="008C1E12">
        <w:rPr>
          <w:rFonts w:ascii="Times New Roman" w:eastAsia="Times New Roman" w:hAnsi="Times New Roman" w:cs="Times New Roman"/>
          <w:sz w:val="24"/>
          <w:szCs w:val="24"/>
          <w:lang w:eastAsia="es-ES"/>
        </w:rPr>
        <w:t xml:space="preserve"> para heredar conocimiento, </w:t>
      </w:r>
      <w:r w:rsidRPr="008C1E12">
        <w:rPr>
          <w:rFonts w:ascii="Courier New" w:eastAsia="Times New Roman" w:hAnsi="Courier New" w:cs="Courier New"/>
          <w:sz w:val="20"/>
          <w:szCs w:val="20"/>
          <w:lang w:eastAsia="es-ES"/>
        </w:rPr>
        <w:t>SYSTEM</w:t>
      </w:r>
      <w:r w:rsidRPr="008C1E12">
        <w:rPr>
          <w:rFonts w:ascii="Times New Roman" w:eastAsia="Times New Roman" w:hAnsi="Times New Roman" w:cs="Times New Roman"/>
          <w:sz w:val="24"/>
          <w:szCs w:val="24"/>
          <w:lang w:eastAsia="es-ES"/>
        </w:rPr>
        <w:t xml:space="preserve"> para establecer la personalidad y el rol, y </w:t>
      </w:r>
      <w:r w:rsidRPr="008C1E12">
        <w:rPr>
          <w:rFonts w:ascii="Courier New" w:eastAsia="Times New Roman" w:hAnsi="Courier New" w:cs="Courier New"/>
          <w:sz w:val="20"/>
          <w:szCs w:val="20"/>
          <w:lang w:eastAsia="es-ES"/>
        </w:rPr>
        <w:t xml:space="preserve">PARAMETER </w:t>
      </w:r>
      <w:proofErr w:type="spellStart"/>
      <w:r w:rsidRPr="008C1E12">
        <w:rPr>
          <w:rFonts w:ascii="Courier New" w:eastAsia="Times New Roman" w:hAnsi="Courier New" w:cs="Courier New"/>
          <w:sz w:val="20"/>
          <w:szCs w:val="20"/>
          <w:lang w:eastAsia="es-ES"/>
        </w:rPr>
        <w:t>temperature</w:t>
      </w:r>
      <w:proofErr w:type="spellEnd"/>
      <w:r w:rsidRPr="008C1E12">
        <w:rPr>
          <w:rFonts w:ascii="Times New Roman" w:eastAsia="Times New Roman" w:hAnsi="Times New Roman" w:cs="Times New Roman"/>
          <w:sz w:val="24"/>
          <w:szCs w:val="24"/>
          <w:lang w:eastAsia="es-ES"/>
        </w:rPr>
        <w:t xml:space="preserve"> para ajustar la creatividad, es posible crear IA especializada de manera rápida y eficiente.</w:t>
      </w:r>
    </w:p>
    <w:p w14:paraId="6BFCFEDE"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Este proceso culmina en una </w:t>
      </w:r>
      <w:r w:rsidRPr="008C1E12">
        <w:rPr>
          <w:rFonts w:ascii="Times New Roman" w:eastAsia="Times New Roman" w:hAnsi="Times New Roman" w:cs="Times New Roman"/>
          <w:b/>
          <w:bCs/>
          <w:sz w:val="24"/>
          <w:szCs w:val="24"/>
          <w:lang w:eastAsia="es-ES"/>
        </w:rPr>
        <w:t>Metodología Ágil Local</w:t>
      </w:r>
      <w:r w:rsidRPr="008C1E12">
        <w:rPr>
          <w:rFonts w:ascii="Times New Roman" w:eastAsia="Times New Roman" w:hAnsi="Times New Roman" w:cs="Times New Roman"/>
          <w:sz w:val="24"/>
          <w:szCs w:val="24"/>
          <w:lang w:eastAsia="es-ES"/>
        </w:rPr>
        <w:t xml:space="preserve"> (Descargar → Personalizar → Crear → Ejecutar → Iterar) que permite la experimentación y el prototipado rápido sin las dependencias de las </w:t>
      </w:r>
      <w:proofErr w:type="spellStart"/>
      <w:r w:rsidRPr="008C1E12">
        <w:rPr>
          <w:rFonts w:ascii="Times New Roman" w:eastAsia="Times New Roman" w:hAnsi="Times New Roman" w:cs="Times New Roman"/>
          <w:sz w:val="24"/>
          <w:szCs w:val="24"/>
          <w:lang w:eastAsia="es-ES"/>
        </w:rPr>
        <w:t>APIs</w:t>
      </w:r>
      <w:proofErr w:type="spellEnd"/>
      <w:r w:rsidRPr="008C1E12">
        <w:rPr>
          <w:rFonts w:ascii="Times New Roman" w:eastAsia="Times New Roman" w:hAnsi="Times New Roman" w:cs="Times New Roman"/>
          <w:sz w:val="24"/>
          <w:szCs w:val="24"/>
          <w:lang w:eastAsia="es-ES"/>
        </w:rPr>
        <w:t xml:space="preserve"> en la nube, lo que constituye una ventaja competitiva clave en la era de la IA generativa.</w:t>
      </w:r>
    </w:p>
    <w:p w14:paraId="63CA7006"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 </w:t>
      </w:r>
    </w:p>
    <w:p w14:paraId="68388D3D" w14:textId="77777777" w:rsidR="008C1E12" w:rsidRPr="008C1E12" w:rsidRDefault="008C1E12" w:rsidP="008C1E1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C1E12">
        <w:rPr>
          <w:rFonts w:ascii="Times New Roman" w:eastAsia="Times New Roman" w:hAnsi="Times New Roman" w:cs="Times New Roman"/>
          <w:b/>
          <w:bCs/>
          <w:sz w:val="36"/>
          <w:szCs w:val="36"/>
          <w:lang w:eastAsia="es-ES"/>
        </w:rPr>
        <w:t>1. La Evolución de la Inteligencia Artificial: De Analista a Creador</w:t>
      </w:r>
    </w:p>
    <w:p w14:paraId="5C8F4F0D"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La Inteligencia Artificial (IA) ha experimentado un cambio fundamental. Tradicionalmente, la IA se basaba en reglas y algoritmos para resolver tareas específicas, como un filtro de spam. Su función era principalmente analítica. La nueva era de la </w:t>
      </w:r>
      <w:r w:rsidRPr="008C1E12">
        <w:rPr>
          <w:rFonts w:ascii="Times New Roman" w:eastAsia="Times New Roman" w:hAnsi="Times New Roman" w:cs="Times New Roman"/>
          <w:b/>
          <w:bCs/>
          <w:sz w:val="24"/>
          <w:szCs w:val="24"/>
          <w:lang w:eastAsia="es-ES"/>
        </w:rPr>
        <w:t>IA Generativa</w:t>
      </w:r>
      <w:r w:rsidRPr="008C1E12">
        <w:rPr>
          <w:rFonts w:ascii="Times New Roman" w:eastAsia="Times New Roman" w:hAnsi="Times New Roman" w:cs="Times New Roman"/>
          <w:sz w:val="24"/>
          <w:szCs w:val="24"/>
          <w:lang w:eastAsia="es-ES"/>
        </w:rPr>
        <w:t xml:space="preserve"> utiliza Modelos de Lenguaje Grandes (</w:t>
      </w:r>
      <w:proofErr w:type="spellStart"/>
      <w:r w:rsidRPr="008C1E12">
        <w:rPr>
          <w:rFonts w:ascii="Times New Roman" w:eastAsia="Times New Roman" w:hAnsi="Times New Roman" w:cs="Times New Roman"/>
          <w:sz w:val="24"/>
          <w:szCs w:val="24"/>
          <w:lang w:eastAsia="es-ES"/>
        </w:rPr>
        <w:t>LLMs</w:t>
      </w:r>
      <w:proofErr w:type="spellEnd"/>
      <w:r w:rsidRPr="008C1E12">
        <w:rPr>
          <w:rFonts w:ascii="Times New Roman" w:eastAsia="Times New Roman" w:hAnsi="Times New Roman" w:cs="Times New Roman"/>
          <w:sz w:val="24"/>
          <w:szCs w:val="24"/>
          <w:lang w:eastAsia="es-ES"/>
        </w:rPr>
        <w:t>), que son los "cerebros" detrás de esta revolución, para generar contenido completamente nuevo y original, como texto, imágenes o código.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97"/>
        <w:gridCol w:w="2647"/>
        <w:gridCol w:w="4144"/>
      </w:tblGrid>
      <w:tr w:rsidR="008C1E12" w:rsidRPr="008C1E12" w14:paraId="000F4EA7" w14:textId="77777777" w:rsidTr="008C1E12">
        <w:tc>
          <w:tcPr>
            <w:tcW w:w="0" w:type="auto"/>
            <w:tcBorders>
              <w:top w:val="outset" w:sz="6" w:space="0" w:color="auto"/>
              <w:left w:val="outset" w:sz="6" w:space="0" w:color="auto"/>
              <w:bottom w:val="outset" w:sz="6" w:space="0" w:color="auto"/>
              <w:right w:val="outset" w:sz="6" w:space="0" w:color="auto"/>
            </w:tcBorders>
            <w:vAlign w:val="center"/>
            <w:hideMark/>
          </w:tcPr>
          <w:p w14:paraId="00D8832A"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0D2C82C8"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IA Tradicional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FA1DFB0"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IA Generativa</w:t>
            </w:r>
          </w:p>
        </w:tc>
      </w:tr>
      <w:tr w:rsidR="008C1E12" w:rsidRPr="008C1E12" w14:paraId="6322F43B" w14:textId="77777777" w:rsidTr="008C1E12">
        <w:tc>
          <w:tcPr>
            <w:tcW w:w="0" w:type="auto"/>
            <w:tcBorders>
              <w:top w:val="outset" w:sz="6" w:space="0" w:color="auto"/>
              <w:left w:val="outset" w:sz="6" w:space="0" w:color="auto"/>
              <w:bottom w:val="outset" w:sz="6" w:space="0" w:color="auto"/>
              <w:right w:val="outset" w:sz="6" w:space="0" w:color="auto"/>
            </w:tcBorders>
            <w:vAlign w:val="center"/>
            <w:hideMark/>
          </w:tcPr>
          <w:p w14:paraId="66490128"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Funcionamiento</w:t>
            </w:r>
          </w:p>
        </w:tc>
        <w:tc>
          <w:tcPr>
            <w:tcW w:w="0" w:type="auto"/>
            <w:tcBorders>
              <w:top w:val="outset" w:sz="6" w:space="0" w:color="auto"/>
              <w:left w:val="outset" w:sz="6" w:space="0" w:color="auto"/>
              <w:bottom w:val="outset" w:sz="6" w:space="0" w:color="auto"/>
              <w:right w:val="outset" w:sz="6" w:space="0" w:color="auto"/>
            </w:tcBorders>
            <w:vAlign w:val="center"/>
            <w:hideMark/>
          </w:tcPr>
          <w:p w14:paraId="19BE46FC"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Se basa en reglas y algoritmos predefinidos.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B5DE6E"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Utiliza </w:t>
            </w:r>
            <w:proofErr w:type="spellStart"/>
            <w:r w:rsidRPr="008C1E12">
              <w:rPr>
                <w:rFonts w:ascii="Times New Roman" w:eastAsia="Times New Roman" w:hAnsi="Times New Roman" w:cs="Times New Roman"/>
                <w:sz w:val="24"/>
                <w:szCs w:val="24"/>
                <w:lang w:eastAsia="es-ES"/>
              </w:rPr>
              <w:t>LLMs</w:t>
            </w:r>
            <w:proofErr w:type="spellEnd"/>
            <w:r w:rsidRPr="008C1E12">
              <w:rPr>
                <w:rFonts w:ascii="Times New Roman" w:eastAsia="Times New Roman" w:hAnsi="Times New Roman" w:cs="Times New Roman"/>
                <w:sz w:val="24"/>
                <w:szCs w:val="24"/>
                <w:lang w:eastAsia="es-ES"/>
              </w:rPr>
              <w:t xml:space="preserve"> entrenados con enormes cantidades de datos.</w:t>
            </w:r>
          </w:p>
        </w:tc>
      </w:tr>
      <w:tr w:rsidR="008C1E12" w:rsidRPr="008C1E12" w14:paraId="1DDE63CC" w14:textId="77777777" w:rsidTr="008C1E12">
        <w:tc>
          <w:tcPr>
            <w:tcW w:w="0" w:type="auto"/>
            <w:tcBorders>
              <w:top w:val="outset" w:sz="6" w:space="0" w:color="auto"/>
              <w:left w:val="outset" w:sz="6" w:space="0" w:color="auto"/>
              <w:bottom w:val="outset" w:sz="6" w:space="0" w:color="auto"/>
              <w:right w:val="outset" w:sz="6" w:space="0" w:color="auto"/>
            </w:tcBorders>
            <w:vAlign w:val="center"/>
            <w:hideMark/>
          </w:tcPr>
          <w:p w14:paraId="4F006635"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Capacidad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5D5DD2DF"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Analiza datos y resuelve tareas específicas.</w:t>
            </w:r>
          </w:p>
        </w:tc>
        <w:tc>
          <w:tcPr>
            <w:tcW w:w="0" w:type="auto"/>
            <w:tcBorders>
              <w:top w:val="outset" w:sz="6" w:space="0" w:color="auto"/>
              <w:left w:val="outset" w:sz="6" w:space="0" w:color="auto"/>
              <w:bottom w:val="outset" w:sz="6" w:space="0" w:color="auto"/>
              <w:right w:val="outset" w:sz="6" w:space="0" w:color="auto"/>
            </w:tcBorders>
            <w:vAlign w:val="center"/>
            <w:hideMark/>
          </w:tcPr>
          <w:p w14:paraId="736FAA1F"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Entiende, genera y transforma el lenguaje humano para crear contenido nuevo.</w:t>
            </w:r>
          </w:p>
        </w:tc>
      </w:tr>
      <w:tr w:rsidR="008C1E12" w:rsidRPr="008C1E12" w14:paraId="12BCCEEB" w14:textId="77777777" w:rsidTr="008C1E12">
        <w:tc>
          <w:tcPr>
            <w:tcW w:w="0" w:type="auto"/>
            <w:tcBorders>
              <w:top w:val="outset" w:sz="6" w:space="0" w:color="auto"/>
              <w:left w:val="outset" w:sz="6" w:space="0" w:color="auto"/>
              <w:bottom w:val="outset" w:sz="6" w:space="0" w:color="auto"/>
              <w:right w:val="outset" w:sz="6" w:space="0" w:color="auto"/>
            </w:tcBorders>
            <w:vAlign w:val="center"/>
            <w:hideMark/>
          </w:tcPr>
          <w:p w14:paraId="77A73863"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lastRenderedPageBreak/>
              <w:t>Analogía</w:t>
            </w:r>
          </w:p>
        </w:tc>
        <w:tc>
          <w:tcPr>
            <w:tcW w:w="0" w:type="auto"/>
            <w:tcBorders>
              <w:top w:val="outset" w:sz="6" w:space="0" w:color="auto"/>
              <w:left w:val="outset" w:sz="6" w:space="0" w:color="auto"/>
              <w:bottom w:val="outset" w:sz="6" w:space="0" w:color="auto"/>
              <w:right w:val="outset" w:sz="6" w:space="0" w:color="auto"/>
            </w:tcBorders>
            <w:vAlign w:val="center"/>
            <w:hideMark/>
          </w:tcPr>
          <w:p w14:paraId="652B1F68"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Una calculadora: la entrada </w:t>
            </w:r>
            <w:r w:rsidRPr="008C1E12">
              <w:rPr>
                <w:rFonts w:ascii="Courier New" w:eastAsia="Times New Roman" w:hAnsi="Courier New" w:cs="Courier New"/>
                <w:sz w:val="20"/>
                <w:szCs w:val="20"/>
                <w:lang w:eastAsia="es-ES"/>
              </w:rPr>
              <w:t>2+2</w:t>
            </w:r>
            <w:r w:rsidRPr="008C1E12">
              <w:rPr>
                <w:rFonts w:ascii="Times New Roman" w:eastAsia="Times New Roman" w:hAnsi="Times New Roman" w:cs="Times New Roman"/>
                <w:sz w:val="24"/>
                <w:szCs w:val="24"/>
                <w:lang w:eastAsia="es-ES"/>
              </w:rPr>
              <w:t xml:space="preserve"> siempre producirá la salida </w:t>
            </w:r>
            <w:r w:rsidRPr="008C1E12">
              <w:rPr>
                <w:rFonts w:ascii="Courier New" w:eastAsia="Times New Roman" w:hAnsi="Courier New" w:cs="Courier New"/>
                <w:sz w:val="20"/>
                <w:szCs w:val="20"/>
                <w:lang w:eastAsia="es-ES"/>
              </w:rPr>
              <w:t>4</w:t>
            </w:r>
            <w:r w:rsidRPr="008C1E12">
              <w:rPr>
                <w:rFonts w:ascii="Times New Roman" w:eastAsia="Times New Roman" w:hAnsi="Times New Roman" w:cs="Times New Roman"/>
                <w:sz w:val="24"/>
                <w:szCs w:val="24"/>
                <w:lang w:eastAsia="es-E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260B2EC"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Un músico de jazz: a partir de unos acordes, puede improvisar una melodía completamente nueva y coherente.</w:t>
            </w:r>
          </w:p>
        </w:tc>
      </w:tr>
    </w:tbl>
    <w:p w14:paraId="705AD646"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Esta evolución capacita a los individuos para pasar de ser consumidores de tecnología de IA a ser arquitectos y creadores de sus propias soluciones de IA.</w:t>
      </w:r>
    </w:p>
    <w:p w14:paraId="67DB3184" w14:textId="77777777" w:rsidR="008C1E12" w:rsidRPr="008C1E12" w:rsidRDefault="008C1E12" w:rsidP="008C1E1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C1E12">
        <w:rPr>
          <w:rFonts w:ascii="Times New Roman" w:eastAsia="Times New Roman" w:hAnsi="Times New Roman" w:cs="Times New Roman"/>
          <w:b/>
          <w:bCs/>
          <w:sz w:val="36"/>
          <w:szCs w:val="36"/>
          <w:lang w:eastAsia="es-ES"/>
        </w:rPr>
        <w:t>2. Paradigmas de Inferencia: La Fábrica en la Nube vs. El Taller Local</w:t>
      </w:r>
    </w:p>
    <w:p w14:paraId="5F0778FB"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Existen dos modelos principales para ejecutar y utilizar </w:t>
      </w:r>
      <w:proofErr w:type="spellStart"/>
      <w:r w:rsidRPr="008C1E12">
        <w:rPr>
          <w:rFonts w:ascii="Times New Roman" w:eastAsia="Times New Roman" w:hAnsi="Times New Roman" w:cs="Times New Roman"/>
          <w:sz w:val="24"/>
          <w:szCs w:val="24"/>
          <w:lang w:eastAsia="es-ES"/>
        </w:rPr>
        <w:t>LLMs</w:t>
      </w:r>
      <w:proofErr w:type="spellEnd"/>
      <w:r w:rsidRPr="008C1E12">
        <w:rPr>
          <w:rFonts w:ascii="Times New Roman" w:eastAsia="Times New Roman" w:hAnsi="Times New Roman" w:cs="Times New Roman"/>
          <w:sz w:val="24"/>
          <w:szCs w:val="24"/>
          <w:lang w:eastAsia="es-ES"/>
        </w:rPr>
        <w:t>, cada uno con sus propias ventajas y desventajas.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97"/>
        <w:gridCol w:w="3478"/>
        <w:gridCol w:w="3313"/>
      </w:tblGrid>
      <w:tr w:rsidR="008C1E12" w:rsidRPr="008C1E12" w14:paraId="7F4BD99C" w14:textId="77777777" w:rsidTr="008C1E12">
        <w:tc>
          <w:tcPr>
            <w:tcW w:w="0" w:type="auto"/>
            <w:tcBorders>
              <w:top w:val="outset" w:sz="6" w:space="0" w:color="auto"/>
              <w:left w:val="outset" w:sz="6" w:space="0" w:color="auto"/>
              <w:bottom w:val="outset" w:sz="6" w:space="0" w:color="auto"/>
              <w:right w:val="outset" w:sz="6" w:space="0" w:color="auto"/>
            </w:tcBorders>
            <w:vAlign w:val="center"/>
            <w:hideMark/>
          </w:tcPr>
          <w:p w14:paraId="3CB921D5"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2553AA65"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Inferencia en la Nube ("La Fábrica")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15BC9925"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Inferencia Local ("El Taller")</w:t>
            </w:r>
          </w:p>
        </w:tc>
      </w:tr>
      <w:tr w:rsidR="008C1E12" w:rsidRPr="008C1E12" w14:paraId="5EACA260" w14:textId="77777777" w:rsidTr="008C1E12">
        <w:tc>
          <w:tcPr>
            <w:tcW w:w="0" w:type="auto"/>
            <w:tcBorders>
              <w:top w:val="outset" w:sz="6" w:space="0" w:color="auto"/>
              <w:left w:val="outset" w:sz="6" w:space="0" w:color="auto"/>
              <w:bottom w:val="outset" w:sz="6" w:space="0" w:color="auto"/>
              <w:right w:val="outset" w:sz="6" w:space="0" w:color="auto"/>
            </w:tcBorders>
            <w:vAlign w:val="center"/>
            <w:hideMark/>
          </w:tcPr>
          <w:p w14:paraId="1BE82637"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Funcionamiento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40EDF3A"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Se envía una petición (</w:t>
            </w:r>
            <w:proofErr w:type="spellStart"/>
            <w:r w:rsidRPr="008C1E12">
              <w:rPr>
                <w:rFonts w:ascii="Times New Roman" w:eastAsia="Times New Roman" w:hAnsi="Times New Roman" w:cs="Times New Roman"/>
                <w:sz w:val="24"/>
                <w:szCs w:val="24"/>
                <w:lang w:eastAsia="es-ES"/>
              </w:rPr>
              <w:t>prompt</w:t>
            </w:r>
            <w:proofErr w:type="spellEnd"/>
            <w:r w:rsidRPr="008C1E12">
              <w:rPr>
                <w:rFonts w:ascii="Times New Roman" w:eastAsia="Times New Roman" w:hAnsi="Times New Roman" w:cs="Times New Roman"/>
                <w:sz w:val="24"/>
                <w:szCs w:val="24"/>
                <w:lang w:eastAsia="es-ES"/>
              </w:rPr>
              <w:t>) a un servidor remoto que ejecuta el modelo y devuelve la respuesta.</w:t>
            </w:r>
          </w:p>
        </w:tc>
        <w:tc>
          <w:tcPr>
            <w:tcW w:w="0" w:type="auto"/>
            <w:tcBorders>
              <w:top w:val="outset" w:sz="6" w:space="0" w:color="auto"/>
              <w:left w:val="outset" w:sz="6" w:space="0" w:color="auto"/>
              <w:bottom w:val="outset" w:sz="6" w:space="0" w:color="auto"/>
              <w:right w:val="outset" w:sz="6" w:space="0" w:color="auto"/>
            </w:tcBorders>
            <w:vAlign w:val="center"/>
            <w:hideMark/>
          </w:tcPr>
          <w:p w14:paraId="39968658"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El modelo de lenguaje se ejecuta íntegramente en el hardware de la máquina local (CPU o GPU).</w:t>
            </w:r>
          </w:p>
        </w:tc>
      </w:tr>
      <w:tr w:rsidR="008C1E12" w:rsidRPr="008C1E12" w14:paraId="4AFA0C29" w14:textId="77777777" w:rsidTr="008C1E12">
        <w:tc>
          <w:tcPr>
            <w:tcW w:w="0" w:type="auto"/>
            <w:tcBorders>
              <w:top w:val="outset" w:sz="6" w:space="0" w:color="auto"/>
              <w:left w:val="outset" w:sz="6" w:space="0" w:color="auto"/>
              <w:bottom w:val="outset" w:sz="6" w:space="0" w:color="auto"/>
              <w:right w:val="outset" w:sz="6" w:space="0" w:color="auto"/>
            </w:tcBorders>
            <w:vAlign w:val="center"/>
            <w:hideMark/>
          </w:tcPr>
          <w:p w14:paraId="1FDE36DC"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Herramientas</w:t>
            </w:r>
          </w:p>
        </w:tc>
        <w:tc>
          <w:tcPr>
            <w:tcW w:w="0" w:type="auto"/>
            <w:tcBorders>
              <w:top w:val="outset" w:sz="6" w:space="0" w:color="auto"/>
              <w:left w:val="outset" w:sz="6" w:space="0" w:color="auto"/>
              <w:bottom w:val="outset" w:sz="6" w:space="0" w:color="auto"/>
              <w:right w:val="outset" w:sz="6" w:space="0" w:color="auto"/>
            </w:tcBorders>
            <w:vAlign w:val="center"/>
            <w:hideMark/>
          </w:tcPr>
          <w:p w14:paraId="2AEB64AC"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Servicios como </w:t>
            </w:r>
            <w:proofErr w:type="spellStart"/>
            <w:r w:rsidRPr="008C1E12">
              <w:rPr>
                <w:rFonts w:ascii="Times New Roman" w:eastAsia="Times New Roman" w:hAnsi="Times New Roman" w:cs="Times New Roman"/>
                <w:sz w:val="24"/>
                <w:szCs w:val="24"/>
                <w:lang w:eastAsia="es-ES"/>
              </w:rPr>
              <w:t>ChatGPT</w:t>
            </w:r>
            <w:proofErr w:type="spellEnd"/>
            <w:r w:rsidRPr="008C1E12">
              <w:rPr>
                <w:rFonts w:ascii="Times New Roman" w:eastAsia="Times New Roman" w:hAnsi="Times New Roman" w:cs="Times New Roman"/>
                <w:sz w:val="24"/>
                <w:szCs w:val="24"/>
                <w:lang w:eastAsia="es-ES"/>
              </w:rPr>
              <w:t>, Claude.</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1F0A7"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Herramientas como </w:t>
            </w:r>
            <w:proofErr w:type="spellStart"/>
            <w:r w:rsidRPr="008C1E12">
              <w:rPr>
                <w:rFonts w:ascii="Times New Roman" w:eastAsia="Times New Roman" w:hAnsi="Times New Roman" w:cs="Times New Roman"/>
                <w:sz w:val="24"/>
                <w:szCs w:val="24"/>
                <w:lang w:eastAsia="es-ES"/>
              </w:rPr>
              <w:t>Ollama</w:t>
            </w:r>
            <w:proofErr w:type="spellEnd"/>
            <w:r w:rsidRPr="008C1E12">
              <w:rPr>
                <w:rFonts w:ascii="Times New Roman" w:eastAsia="Times New Roman" w:hAnsi="Times New Roman" w:cs="Times New Roman"/>
                <w:sz w:val="24"/>
                <w:szCs w:val="24"/>
                <w:lang w:eastAsia="es-ES"/>
              </w:rPr>
              <w:t>.</w:t>
            </w:r>
          </w:p>
        </w:tc>
      </w:tr>
      <w:tr w:rsidR="008C1E12" w:rsidRPr="008C1E12" w14:paraId="73F22B4C" w14:textId="77777777" w:rsidTr="008C1E12">
        <w:tc>
          <w:tcPr>
            <w:tcW w:w="0" w:type="auto"/>
            <w:tcBorders>
              <w:top w:val="outset" w:sz="6" w:space="0" w:color="auto"/>
              <w:left w:val="outset" w:sz="6" w:space="0" w:color="auto"/>
              <w:bottom w:val="outset" w:sz="6" w:space="0" w:color="auto"/>
              <w:right w:val="outset" w:sz="6" w:space="0" w:color="auto"/>
            </w:tcBorders>
            <w:vAlign w:val="center"/>
            <w:hideMark/>
          </w:tcPr>
          <w:p w14:paraId="75B16465"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Ventajas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657F49"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Ofrece más potencia potencial.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DD0F275"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Control total, privacidad garantizada, coste cero, soberanía sobre el modelo y los datos.</w:t>
            </w:r>
          </w:p>
        </w:tc>
      </w:tr>
      <w:tr w:rsidR="008C1E12" w:rsidRPr="008C1E12" w14:paraId="400F72B5" w14:textId="77777777" w:rsidTr="008C1E12">
        <w:tc>
          <w:tcPr>
            <w:tcW w:w="0" w:type="auto"/>
            <w:tcBorders>
              <w:top w:val="outset" w:sz="6" w:space="0" w:color="auto"/>
              <w:left w:val="outset" w:sz="6" w:space="0" w:color="auto"/>
              <w:bottom w:val="outset" w:sz="6" w:space="0" w:color="auto"/>
              <w:right w:val="outset" w:sz="6" w:space="0" w:color="auto"/>
            </w:tcBorders>
            <w:vAlign w:val="center"/>
            <w:hideMark/>
          </w:tcPr>
          <w:p w14:paraId="2C73F6AD"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Desventajas</w:t>
            </w:r>
          </w:p>
        </w:tc>
        <w:tc>
          <w:tcPr>
            <w:tcW w:w="0" w:type="auto"/>
            <w:tcBorders>
              <w:top w:val="outset" w:sz="6" w:space="0" w:color="auto"/>
              <w:left w:val="outset" w:sz="6" w:space="0" w:color="auto"/>
              <w:bottom w:val="outset" w:sz="6" w:space="0" w:color="auto"/>
              <w:right w:val="outset" w:sz="6" w:space="0" w:color="auto"/>
            </w:tcBorders>
            <w:vAlign w:val="center"/>
            <w:hideMark/>
          </w:tcPr>
          <w:p w14:paraId="77CB0C42"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Menos control, privacidad comprometida, posibles costes por uso.</w:t>
            </w:r>
          </w:p>
        </w:tc>
        <w:tc>
          <w:tcPr>
            <w:tcW w:w="0" w:type="auto"/>
            <w:tcBorders>
              <w:top w:val="outset" w:sz="6" w:space="0" w:color="auto"/>
              <w:left w:val="outset" w:sz="6" w:space="0" w:color="auto"/>
              <w:bottom w:val="outset" w:sz="6" w:space="0" w:color="auto"/>
              <w:right w:val="outset" w:sz="6" w:space="0" w:color="auto"/>
            </w:tcBorders>
            <w:vAlign w:val="center"/>
            <w:hideMark/>
          </w:tcPr>
          <w:p w14:paraId="43A22FC5"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Limitado por la potencia del hardware local.</w:t>
            </w:r>
          </w:p>
        </w:tc>
      </w:tr>
      <w:tr w:rsidR="008C1E12" w:rsidRPr="008C1E12" w14:paraId="7F7BEB14" w14:textId="77777777" w:rsidTr="008C1E12">
        <w:tc>
          <w:tcPr>
            <w:tcW w:w="0" w:type="auto"/>
            <w:tcBorders>
              <w:top w:val="outset" w:sz="6" w:space="0" w:color="auto"/>
              <w:left w:val="outset" w:sz="6" w:space="0" w:color="auto"/>
              <w:bottom w:val="outset" w:sz="6" w:space="0" w:color="auto"/>
              <w:right w:val="outset" w:sz="6" w:space="0" w:color="auto"/>
            </w:tcBorders>
            <w:vAlign w:val="center"/>
            <w:hideMark/>
          </w:tcPr>
          <w:p w14:paraId="2BB050F0"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Analogía</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DD018"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Ir a un restaurante de lujo: se sigue un menú y se paga por cada plato.</w:t>
            </w:r>
          </w:p>
        </w:tc>
        <w:tc>
          <w:tcPr>
            <w:tcW w:w="0" w:type="auto"/>
            <w:tcBorders>
              <w:top w:val="outset" w:sz="6" w:space="0" w:color="auto"/>
              <w:left w:val="outset" w:sz="6" w:space="0" w:color="auto"/>
              <w:bottom w:val="outset" w:sz="6" w:space="0" w:color="auto"/>
              <w:right w:val="outset" w:sz="6" w:space="0" w:color="auto"/>
            </w:tcBorders>
            <w:vAlign w:val="center"/>
            <w:hideMark/>
          </w:tcPr>
          <w:p w14:paraId="60C4F871"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Tener una cocina profesional en casa: se crean recetas propias con control total.</w:t>
            </w:r>
          </w:p>
        </w:tc>
      </w:tr>
    </w:tbl>
    <w:p w14:paraId="4FF64AE9" w14:textId="77777777" w:rsidR="008C1E12" w:rsidRPr="008C1E12" w:rsidRDefault="008C1E12" w:rsidP="008C1E1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C1E12">
        <w:rPr>
          <w:rFonts w:ascii="Times New Roman" w:eastAsia="Times New Roman" w:hAnsi="Times New Roman" w:cs="Times New Roman"/>
          <w:b/>
          <w:bCs/>
          <w:sz w:val="36"/>
          <w:szCs w:val="36"/>
          <w:lang w:eastAsia="es-ES"/>
        </w:rPr>
        <w:t xml:space="preserve">3. </w:t>
      </w:r>
      <w:proofErr w:type="spellStart"/>
      <w:r w:rsidRPr="008C1E12">
        <w:rPr>
          <w:rFonts w:ascii="Times New Roman" w:eastAsia="Times New Roman" w:hAnsi="Times New Roman" w:cs="Times New Roman"/>
          <w:b/>
          <w:bCs/>
          <w:sz w:val="36"/>
          <w:szCs w:val="36"/>
          <w:lang w:eastAsia="es-ES"/>
        </w:rPr>
        <w:t>Ollama</w:t>
      </w:r>
      <w:proofErr w:type="spellEnd"/>
      <w:r w:rsidRPr="008C1E12">
        <w:rPr>
          <w:rFonts w:ascii="Times New Roman" w:eastAsia="Times New Roman" w:hAnsi="Times New Roman" w:cs="Times New Roman"/>
          <w:b/>
          <w:bCs/>
          <w:sz w:val="36"/>
          <w:szCs w:val="36"/>
          <w:lang w:eastAsia="es-ES"/>
        </w:rPr>
        <w:t>: El Motor para la IA Local</w:t>
      </w:r>
    </w:p>
    <w:p w14:paraId="36A4B52C"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8C1E12">
        <w:rPr>
          <w:rFonts w:ascii="Times New Roman" w:eastAsia="Times New Roman" w:hAnsi="Times New Roman" w:cs="Times New Roman"/>
          <w:sz w:val="24"/>
          <w:szCs w:val="24"/>
          <w:lang w:eastAsia="es-ES"/>
        </w:rPr>
        <w:t>Ollama</w:t>
      </w:r>
      <w:proofErr w:type="spellEnd"/>
      <w:r w:rsidRPr="008C1E12">
        <w:rPr>
          <w:rFonts w:ascii="Times New Roman" w:eastAsia="Times New Roman" w:hAnsi="Times New Roman" w:cs="Times New Roman"/>
          <w:sz w:val="24"/>
          <w:szCs w:val="24"/>
          <w:lang w:eastAsia="es-ES"/>
        </w:rPr>
        <w:t xml:space="preserve"> es una pieza de software fundamental que actúa como puerta de entrada a la ejecución de </w:t>
      </w:r>
      <w:proofErr w:type="spellStart"/>
      <w:r w:rsidRPr="008C1E12">
        <w:rPr>
          <w:rFonts w:ascii="Times New Roman" w:eastAsia="Times New Roman" w:hAnsi="Times New Roman" w:cs="Times New Roman"/>
          <w:sz w:val="24"/>
          <w:szCs w:val="24"/>
          <w:lang w:eastAsia="es-ES"/>
        </w:rPr>
        <w:t>LLMs</w:t>
      </w:r>
      <w:proofErr w:type="spellEnd"/>
      <w:r w:rsidRPr="008C1E12">
        <w:rPr>
          <w:rFonts w:ascii="Times New Roman" w:eastAsia="Times New Roman" w:hAnsi="Times New Roman" w:cs="Times New Roman"/>
          <w:sz w:val="24"/>
          <w:szCs w:val="24"/>
          <w:lang w:eastAsia="es-ES"/>
        </w:rPr>
        <w:t xml:space="preserve"> en un entorno local.</w:t>
      </w:r>
    </w:p>
    <w:p w14:paraId="67C71B5E" w14:textId="77777777" w:rsidR="008C1E12" w:rsidRPr="008C1E12" w:rsidRDefault="008C1E12" w:rsidP="008C1E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Definición Conceptual</w:t>
      </w:r>
      <w:r w:rsidRPr="008C1E12">
        <w:rPr>
          <w:rFonts w:ascii="Times New Roman" w:eastAsia="Times New Roman" w:hAnsi="Times New Roman" w:cs="Times New Roman"/>
          <w:sz w:val="24"/>
          <w:szCs w:val="24"/>
          <w:lang w:eastAsia="es-ES"/>
        </w:rPr>
        <w:t xml:space="preserve">: </w:t>
      </w:r>
      <w:proofErr w:type="spellStart"/>
      <w:r w:rsidRPr="008C1E12">
        <w:rPr>
          <w:rFonts w:ascii="Times New Roman" w:eastAsia="Times New Roman" w:hAnsi="Times New Roman" w:cs="Times New Roman"/>
          <w:sz w:val="24"/>
          <w:szCs w:val="24"/>
          <w:lang w:eastAsia="es-ES"/>
        </w:rPr>
        <w:t>Ollama</w:t>
      </w:r>
      <w:proofErr w:type="spellEnd"/>
      <w:r w:rsidRPr="008C1E12">
        <w:rPr>
          <w:rFonts w:ascii="Times New Roman" w:eastAsia="Times New Roman" w:hAnsi="Times New Roman" w:cs="Times New Roman"/>
          <w:sz w:val="24"/>
          <w:szCs w:val="24"/>
          <w:lang w:eastAsia="es-ES"/>
        </w:rPr>
        <w:t xml:space="preserve"> es un </w:t>
      </w:r>
      <w:proofErr w:type="spellStart"/>
      <w:r w:rsidRPr="008C1E12">
        <w:rPr>
          <w:rFonts w:ascii="Times New Roman" w:eastAsia="Times New Roman" w:hAnsi="Times New Roman" w:cs="Times New Roman"/>
          <w:b/>
          <w:bCs/>
          <w:sz w:val="24"/>
          <w:szCs w:val="24"/>
          <w:lang w:eastAsia="es-ES"/>
        </w:rPr>
        <w:t>runtime</w:t>
      </w:r>
      <w:proofErr w:type="spellEnd"/>
      <w:r w:rsidRPr="008C1E12">
        <w:rPr>
          <w:rFonts w:ascii="Times New Roman" w:eastAsia="Times New Roman" w:hAnsi="Times New Roman" w:cs="Times New Roman"/>
          <w:sz w:val="24"/>
          <w:szCs w:val="24"/>
          <w:lang w:eastAsia="es-ES"/>
        </w:rPr>
        <w:t xml:space="preserve"> o motor de inferencia que empaqueta toda la complejidad de configurar y ejecutar un modelo de IA. Expone una interfaz simple y directa para el desarrollador.</w:t>
      </w:r>
    </w:p>
    <w:p w14:paraId="5C71E2CD" w14:textId="77777777" w:rsidR="008C1E12" w:rsidRPr="008C1E12" w:rsidRDefault="008C1E12" w:rsidP="008C1E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Funcionalidad Principal</w:t>
      </w:r>
      <w:r w:rsidRPr="008C1E12">
        <w:rPr>
          <w:rFonts w:ascii="Times New Roman" w:eastAsia="Times New Roman" w:hAnsi="Times New Roman" w:cs="Times New Roman"/>
          <w:sz w:val="24"/>
          <w:szCs w:val="24"/>
          <w:lang w:eastAsia="es-ES"/>
        </w:rPr>
        <w:t xml:space="preserve">: Simplifica la descarga, gestión y ejecución de </w:t>
      </w:r>
      <w:proofErr w:type="spellStart"/>
      <w:r w:rsidRPr="008C1E12">
        <w:rPr>
          <w:rFonts w:ascii="Times New Roman" w:eastAsia="Times New Roman" w:hAnsi="Times New Roman" w:cs="Times New Roman"/>
          <w:sz w:val="24"/>
          <w:szCs w:val="24"/>
          <w:lang w:eastAsia="es-ES"/>
        </w:rPr>
        <w:t>LLMs</w:t>
      </w:r>
      <w:proofErr w:type="spellEnd"/>
      <w:r w:rsidRPr="008C1E12">
        <w:rPr>
          <w:rFonts w:ascii="Times New Roman" w:eastAsia="Times New Roman" w:hAnsi="Times New Roman" w:cs="Times New Roman"/>
          <w:sz w:val="24"/>
          <w:szCs w:val="24"/>
          <w:lang w:eastAsia="es-ES"/>
        </w:rPr>
        <w:t>, actuando como un "servidor" local para los modelos de IA del usuario.</w:t>
      </w:r>
    </w:p>
    <w:p w14:paraId="1816C3C4" w14:textId="77777777" w:rsidR="008C1E12" w:rsidRPr="008C1E12" w:rsidRDefault="008C1E12" w:rsidP="008C1E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Manejo</w:t>
      </w:r>
      <w:r w:rsidRPr="008C1E12">
        <w:rPr>
          <w:rFonts w:ascii="Times New Roman" w:eastAsia="Times New Roman" w:hAnsi="Times New Roman" w:cs="Times New Roman"/>
          <w:sz w:val="24"/>
          <w:szCs w:val="24"/>
          <w:lang w:eastAsia="es-ES"/>
        </w:rPr>
        <w:t>: Se gestiona a través de comandos sencillos en la terminal.</w:t>
      </w:r>
    </w:p>
    <w:p w14:paraId="3C610242" w14:textId="77777777" w:rsidR="008C1E12" w:rsidRPr="008C1E12" w:rsidRDefault="008C1E12" w:rsidP="008C1E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Instalación</w:t>
      </w:r>
      <w:r w:rsidRPr="008C1E12">
        <w:rPr>
          <w:rFonts w:ascii="Times New Roman" w:eastAsia="Times New Roman" w:hAnsi="Times New Roman" w:cs="Times New Roman"/>
          <w:sz w:val="24"/>
          <w:szCs w:val="24"/>
          <w:lang w:eastAsia="es-ES"/>
        </w:rPr>
        <w:t>: Se realiza mediante un comando único que descarga y ejecuta un script de instalación:</w:t>
      </w:r>
    </w:p>
    <w:p w14:paraId="70A05F76" w14:textId="77777777" w:rsidR="008C1E12" w:rsidRPr="008C1E12" w:rsidRDefault="008C1E12" w:rsidP="008C1E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8C1E12">
        <w:rPr>
          <w:rFonts w:ascii="Courier New" w:eastAsia="Times New Roman" w:hAnsi="Courier New" w:cs="Courier New"/>
          <w:sz w:val="20"/>
          <w:szCs w:val="20"/>
          <w:lang w:eastAsia="es-ES"/>
        </w:rPr>
        <w:t>curl</w:t>
      </w:r>
      <w:proofErr w:type="spellEnd"/>
      <w:r w:rsidRPr="008C1E12">
        <w:rPr>
          <w:rFonts w:ascii="Courier New" w:eastAsia="Times New Roman" w:hAnsi="Courier New" w:cs="Courier New"/>
          <w:sz w:val="20"/>
          <w:szCs w:val="20"/>
          <w:lang w:eastAsia="es-ES"/>
        </w:rPr>
        <w:t xml:space="preserve"> -</w:t>
      </w:r>
      <w:proofErr w:type="spellStart"/>
      <w:r w:rsidRPr="008C1E12">
        <w:rPr>
          <w:rFonts w:ascii="Courier New" w:eastAsia="Times New Roman" w:hAnsi="Courier New" w:cs="Courier New"/>
          <w:sz w:val="20"/>
          <w:szCs w:val="20"/>
          <w:lang w:eastAsia="es-ES"/>
        </w:rPr>
        <w:t>fsSL</w:t>
      </w:r>
      <w:proofErr w:type="spellEnd"/>
      <w:r w:rsidRPr="008C1E12">
        <w:rPr>
          <w:rFonts w:ascii="Courier New" w:eastAsia="Times New Roman" w:hAnsi="Courier New" w:cs="Courier New"/>
          <w:sz w:val="20"/>
          <w:szCs w:val="20"/>
          <w:lang w:eastAsia="es-ES"/>
        </w:rPr>
        <w:t xml:space="preserve"> https://ollama.com/install.sh | </w:t>
      </w:r>
      <w:proofErr w:type="spellStart"/>
      <w:r w:rsidRPr="008C1E12">
        <w:rPr>
          <w:rFonts w:ascii="Courier New" w:eastAsia="Times New Roman" w:hAnsi="Courier New" w:cs="Courier New"/>
          <w:sz w:val="20"/>
          <w:szCs w:val="20"/>
          <w:lang w:eastAsia="es-ES"/>
        </w:rPr>
        <w:t>sh</w:t>
      </w:r>
      <w:proofErr w:type="spellEnd"/>
    </w:p>
    <w:p w14:paraId="537B28A1" w14:textId="77777777" w:rsidR="008C1E12" w:rsidRPr="008C1E12" w:rsidRDefault="008C1E12" w:rsidP="008C1E12">
      <w:pPr>
        <w:numPr>
          <w:ilvl w:val="2"/>
          <w:numId w:val="1"/>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8C1E12">
        <w:rPr>
          <w:rFonts w:ascii="Courier New" w:eastAsia="Times New Roman" w:hAnsi="Courier New" w:cs="Courier New"/>
          <w:b/>
          <w:bCs/>
          <w:sz w:val="20"/>
          <w:szCs w:val="20"/>
          <w:lang w:eastAsia="es-ES"/>
        </w:rPr>
        <w:t>curl</w:t>
      </w:r>
      <w:proofErr w:type="spellEnd"/>
      <w:r w:rsidRPr="008C1E12">
        <w:rPr>
          <w:rFonts w:ascii="Times New Roman" w:eastAsia="Times New Roman" w:hAnsi="Times New Roman" w:cs="Times New Roman"/>
          <w:sz w:val="24"/>
          <w:szCs w:val="24"/>
          <w:lang w:eastAsia="es-ES"/>
        </w:rPr>
        <w:t>: Transfiere el script de instalación desde la URL.</w:t>
      </w:r>
    </w:p>
    <w:p w14:paraId="36D27E95" w14:textId="77777777" w:rsidR="008C1E12" w:rsidRPr="008C1E12" w:rsidRDefault="008C1E12" w:rsidP="008C1E12">
      <w:pPr>
        <w:numPr>
          <w:ilvl w:val="2"/>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Courier New" w:eastAsia="Times New Roman" w:hAnsi="Courier New" w:cs="Courier New"/>
          <w:b/>
          <w:bCs/>
          <w:sz w:val="20"/>
          <w:szCs w:val="20"/>
          <w:lang w:eastAsia="es-ES"/>
        </w:rPr>
        <w:t>|</w:t>
      </w:r>
      <w:r w:rsidRPr="008C1E12">
        <w:rPr>
          <w:rFonts w:ascii="Times New Roman" w:eastAsia="Times New Roman" w:hAnsi="Times New Roman" w:cs="Times New Roman"/>
          <w:b/>
          <w:bCs/>
          <w:sz w:val="24"/>
          <w:szCs w:val="24"/>
          <w:lang w:eastAsia="es-ES"/>
        </w:rPr>
        <w:t xml:space="preserve"> (Pipe)</w:t>
      </w:r>
      <w:r w:rsidRPr="008C1E12">
        <w:rPr>
          <w:rFonts w:ascii="Times New Roman" w:eastAsia="Times New Roman" w:hAnsi="Times New Roman" w:cs="Times New Roman"/>
          <w:sz w:val="24"/>
          <w:szCs w:val="24"/>
          <w:lang w:eastAsia="es-ES"/>
        </w:rPr>
        <w:t xml:space="preserve">: Conecta la salida de </w:t>
      </w:r>
      <w:proofErr w:type="spellStart"/>
      <w:r w:rsidRPr="008C1E12">
        <w:rPr>
          <w:rFonts w:ascii="Courier New" w:eastAsia="Times New Roman" w:hAnsi="Courier New" w:cs="Courier New"/>
          <w:sz w:val="20"/>
          <w:szCs w:val="20"/>
          <w:lang w:eastAsia="es-ES"/>
        </w:rPr>
        <w:t>curl</w:t>
      </w:r>
      <w:proofErr w:type="spellEnd"/>
      <w:r w:rsidRPr="008C1E12">
        <w:rPr>
          <w:rFonts w:ascii="Times New Roman" w:eastAsia="Times New Roman" w:hAnsi="Times New Roman" w:cs="Times New Roman"/>
          <w:sz w:val="24"/>
          <w:szCs w:val="24"/>
          <w:lang w:eastAsia="es-ES"/>
        </w:rPr>
        <w:t xml:space="preserve"> (el script) con la entrada del siguiente comando.</w:t>
      </w:r>
    </w:p>
    <w:p w14:paraId="444EE8A7" w14:textId="77777777" w:rsidR="008C1E12" w:rsidRPr="008C1E12" w:rsidRDefault="008C1E12" w:rsidP="008C1E12">
      <w:pPr>
        <w:numPr>
          <w:ilvl w:val="2"/>
          <w:numId w:val="1"/>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8C1E12">
        <w:rPr>
          <w:rFonts w:ascii="Courier New" w:eastAsia="Times New Roman" w:hAnsi="Courier New" w:cs="Courier New"/>
          <w:b/>
          <w:bCs/>
          <w:sz w:val="20"/>
          <w:szCs w:val="20"/>
          <w:lang w:eastAsia="es-ES"/>
        </w:rPr>
        <w:t>sh</w:t>
      </w:r>
      <w:proofErr w:type="spellEnd"/>
      <w:r w:rsidRPr="008C1E12">
        <w:rPr>
          <w:rFonts w:ascii="Times New Roman" w:eastAsia="Times New Roman" w:hAnsi="Times New Roman" w:cs="Times New Roman"/>
          <w:sz w:val="24"/>
          <w:szCs w:val="24"/>
          <w:lang w:eastAsia="es-ES"/>
        </w:rPr>
        <w:t xml:space="preserve">: Interpreta y ejecuta el script para instalar </w:t>
      </w:r>
      <w:proofErr w:type="spellStart"/>
      <w:r w:rsidRPr="008C1E12">
        <w:rPr>
          <w:rFonts w:ascii="Times New Roman" w:eastAsia="Times New Roman" w:hAnsi="Times New Roman" w:cs="Times New Roman"/>
          <w:sz w:val="24"/>
          <w:szCs w:val="24"/>
          <w:lang w:eastAsia="es-ES"/>
        </w:rPr>
        <w:t>Ollama</w:t>
      </w:r>
      <w:proofErr w:type="spellEnd"/>
      <w:r w:rsidRPr="008C1E12">
        <w:rPr>
          <w:rFonts w:ascii="Times New Roman" w:eastAsia="Times New Roman" w:hAnsi="Times New Roman" w:cs="Times New Roman"/>
          <w:sz w:val="24"/>
          <w:szCs w:val="24"/>
          <w:lang w:eastAsia="es-ES"/>
        </w:rPr>
        <w:t>.</w:t>
      </w:r>
    </w:p>
    <w:p w14:paraId="2240364C" w14:textId="77777777" w:rsidR="008C1E12" w:rsidRPr="008C1E12" w:rsidRDefault="008C1E12" w:rsidP="008C1E1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C1E12">
        <w:rPr>
          <w:rFonts w:ascii="Times New Roman" w:eastAsia="Times New Roman" w:hAnsi="Times New Roman" w:cs="Times New Roman"/>
          <w:b/>
          <w:bCs/>
          <w:sz w:val="36"/>
          <w:szCs w:val="36"/>
          <w:lang w:eastAsia="es-ES"/>
        </w:rPr>
        <w:lastRenderedPageBreak/>
        <w:t>4. El Flujo de Trabajo para la Creación de IA Personalizada</w:t>
      </w:r>
    </w:p>
    <w:p w14:paraId="146FBD1B"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El proceso de creación de una IA personalizada con </w:t>
      </w:r>
      <w:proofErr w:type="spellStart"/>
      <w:r w:rsidRPr="008C1E12">
        <w:rPr>
          <w:rFonts w:ascii="Times New Roman" w:eastAsia="Times New Roman" w:hAnsi="Times New Roman" w:cs="Times New Roman"/>
          <w:sz w:val="24"/>
          <w:szCs w:val="24"/>
          <w:lang w:eastAsia="es-ES"/>
        </w:rPr>
        <w:t>Ollama</w:t>
      </w:r>
      <w:proofErr w:type="spellEnd"/>
      <w:r w:rsidRPr="008C1E12">
        <w:rPr>
          <w:rFonts w:ascii="Times New Roman" w:eastAsia="Times New Roman" w:hAnsi="Times New Roman" w:cs="Times New Roman"/>
          <w:sz w:val="24"/>
          <w:szCs w:val="24"/>
          <w:lang w:eastAsia="es-ES"/>
        </w:rPr>
        <w:t xml:space="preserve"> sigue un ciclo de desarrollo claro y estructurado, desde la ejecución inicial hasta la creación de un modelo a medida.</w:t>
      </w:r>
    </w:p>
    <w:p w14:paraId="1DB670D4" w14:textId="77777777" w:rsidR="008C1E12" w:rsidRPr="008C1E12" w:rsidRDefault="008C1E12" w:rsidP="008C1E1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C1E12">
        <w:rPr>
          <w:rFonts w:ascii="Times New Roman" w:eastAsia="Times New Roman" w:hAnsi="Times New Roman" w:cs="Times New Roman"/>
          <w:b/>
          <w:bCs/>
          <w:sz w:val="27"/>
          <w:szCs w:val="27"/>
          <w:lang w:eastAsia="es-ES"/>
        </w:rPr>
        <w:t xml:space="preserve">4.1. Primer Contacto: El Comando </w:t>
      </w:r>
      <w:proofErr w:type="spellStart"/>
      <w:r w:rsidRPr="008C1E12">
        <w:rPr>
          <w:rFonts w:ascii="Courier New" w:eastAsia="Times New Roman" w:hAnsi="Courier New" w:cs="Courier New"/>
          <w:b/>
          <w:bCs/>
          <w:sz w:val="20"/>
          <w:szCs w:val="20"/>
          <w:lang w:eastAsia="es-ES"/>
        </w:rPr>
        <w:t>ollama</w:t>
      </w:r>
      <w:proofErr w:type="spellEnd"/>
      <w:r w:rsidRPr="008C1E12">
        <w:rPr>
          <w:rFonts w:ascii="Courier New" w:eastAsia="Times New Roman" w:hAnsi="Courier New" w:cs="Courier New"/>
          <w:b/>
          <w:bCs/>
          <w:sz w:val="20"/>
          <w:szCs w:val="20"/>
          <w:lang w:eastAsia="es-ES"/>
        </w:rPr>
        <w:t xml:space="preserve"> run</w:t>
      </w:r>
    </w:p>
    <w:p w14:paraId="7B133B72"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El comando </w:t>
      </w:r>
      <w:proofErr w:type="spellStart"/>
      <w:r w:rsidRPr="008C1E12">
        <w:rPr>
          <w:rFonts w:ascii="Courier New" w:eastAsia="Times New Roman" w:hAnsi="Courier New" w:cs="Courier New"/>
          <w:sz w:val="20"/>
          <w:szCs w:val="20"/>
          <w:lang w:eastAsia="es-ES"/>
        </w:rPr>
        <w:t>ollama</w:t>
      </w:r>
      <w:proofErr w:type="spellEnd"/>
      <w:r w:rsidRPr="008C1E12">
        <w:rPr>
          <w:rFonts w:ascii="Courier New" w:eastAsia="Times New Roman" w:hAnsi="Courier New" w:cs="Courier New"/>
          <w:sz w:val="20"/>
          <w:szCs w:val="20"/>
          <w:lang w:eastAsia="es-ES"/>
        </w:rPr>
        <w:t xml:space="preserve"> run [</w:t>
      </w:r>
      <w:proofErr w:type="spellStart"/>
      <w:r w:rsidRPr="008C1E12">
        <w:rPr>
          <w:rFonts w:ascii="Courier New" w:eastAsia="Times New Roman" w:hAnsi="Courier New" w:cs="Courier New"/>
          <w:sz w:val="20"/>
          <w:szCs w:val="20"/>
          <w:lang w:eastAsia="es-ES"/>
        </w:rPr>
        <w:t>nombre_del_modelo</w:t>
      </w:r>
      <w:proofErr w:type="spellEnd"/>
      <w:r w:rsidRPr="008C1E12">
        <w:rPr>
          <w:rFonts w:ascii="Courier New" w:eastAsia="Times New Roman" w:hAnsi="Courier New" w:cs="Courier New"/>
          <w:sz w:val="20"/>
          <w:szCs w:val="20"/>
          <w:lang w:eastAsia="es-ES"/>
        </w:rPr>
        <w:t>]</w:t>
      </w:r>
      <w:r w:rsidRPr="008C1E12">
        <w:rPr>
          <w:rFonts w:ascii="Times New Roman" w:eastAsia="Times New Roman" w:hAnsi="Times New Roman" w:cs="Times New Roman"/>
          <w:sz w:val="24"/>
          <w:szCs w:val="24"/>
          <w:lang w:eastAsia="es-ES"/>
        </w:rPr>
        <w:t xml:space="preserve"> es la puerta de entrada para interactuar con cualquier LLM a través de </w:t>
      </w:r>
      <w:proofErr w:type="spellStart"/>
      <w:r w:rsidRPr="008C1E12">
        <w:rPr>
          <w:rFonts w:ascii="Times New Roman" w:eastAsia="Times New Roman" w:hAnsi="Times New Roman" w:cs="Times New Roman"/>
          <w:sz w:val="24"/>
          <w:szCs w:val="24"/>
          <w:lang w:eastAsia="es-ES"/>
        </w:rPr>
        <w:t>Ollama</w:t>
      </w:r>
      <w:proofErr w:type="spellEnd"/>
      <w:r w:rsidRPr="008C1E12">
        <w:rPr>
          <w:rFonts w:ascii="Times New Roman" w:eastAsia="Times New Roman" w:hAnsi="Times New Roman" w:cs="Times New Roman"/>
          <w:sz w:val="24"/>
          <w:szCs w:val="24"/>
          <w:lang w:eastAsia="es-ES"/>
        </w:rPr>
        <w:t>. Su funcionamiento se desglosa en tres pasos automáticos:</w:t>
      </w:r>
    </w:p>
    <w:p w14:paraId="2BDC7ABA" w14:textId="77777777" w:rsidR="008C1E12" w:rsidRPr="008C1E12" w:rsidRDefault="008C1E12" w:rsidP="008C1E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Búsqueda</w:t>
      </w:r>
      <w:r w:rsidRPr="008C1E12">
        <w:rPr>
          <w:rFonts w:ascii="Times New Roman" w:eastAsia="Times New Roman" w:hAnsi="Times New Roman" w:cs="Times New Roman"/>
          <w:sz w:val="24"/>
          <w:szCs w:val="24"/>
          <w:lang w:eastAsia="es-ES"/>
        </w:rPr>
        <w:t xml:space="preserve">: Busca el modelo especificado (p. ej., </w:t>
      </w:r>
      <w:r w:rsidRPr="008C1E12">
        <w:rPr>
          <w:rFonts w:ascii="Courier New" w:eastAsia="Times New Roman" w:hAnsi="Courier New" w:cs="Courier New"/>
          <w:sz w:val="20"/>
          <w:szCs w:val="20"/>
          <w:lang w:eastAsia="es-ES"/>
        </w:rPr>
        <w:t>llama3</w:t>
      </w:r>
      <w:r w:rsidRPr="008C1E12">
        <w:rPr>
          <w:rFonts w:ascii="Times New Roman" w:eastAsia="Times New Roman" w:hAnsi="Times New Roman" w:cs="Times New Roman"/>
          <w:sz w:val="24"/>
          <w:szCs w:val="24"/>
          <w:lang w:eastAsia="es-ES"/>
        </w:rPr>
        <w:t>) en la máquina local.</w:t>
      </w:r>
    </w:p>
    <w:p w14:paraId="445D0437" w14:textId="77777777" w:rsidR="008C1E12" w:rsidRPr="008C1E12" w:rsidRDefault="008C1E12" w:rsidP="008C1E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Descarga</w:t>
      </w:r>
      <w:r w:rsidRPr="008C1E12">
        <w:rPr>
          <w:rFonts w:ascii="Times New Roman" w:eastAsia="Times New Roman" w:hAnsi="Times New Roman" w:cs="Times New Roman"/>
          <w:sz w:val="24"/>
          <w:szCs w:val="24"/>
          <w:lang w:eastAsia="es-ES"/>
        </w:rPr>
        <w:t xml:space="preserve">: Si el modelo no se encuentra, lo descarga automáticamente desde el </w:t>
      </w:r>
      <w:r w:rsidRPr="008C1E12">
        <w:rPr>
          <w:rFonts w:ascii="Times New Roman" w:eastAsia="Times New Roman" w:hAnsi="Times New Roman" w:cs="Times New Roman"/>
          <w:b/>
          <w:bCs/>
          <w:sz w:val="24"/>
          <w:szCs w:val="24"/>
          <w:lang w:eastAsia="es-ES"/>
        </w:rPr>
        <w:t>Registro de Modelos</w:t>
      </w:r>
      <w:r w:rsidRPr="008C1E12">
        <w:rPr>
          <w:rFonts w:ascii="Times New Roman" w:eastAsia="Times New Roman" w:hAnsi="Times New Roman" w:cs="Times New Roman"/>
          <w:sz w:val="24"/>
          <w:szCs w:val="24"/>
          <w:lang w:eastAsia="es-ES"/>
        </w:rPr>
        <w:t xml:space="preserve"> de </w:t>
      </w:r>
      <w:proofErr w:type="spellStart"/>
      <w:r w:rsidRPr="008C1E12">
        <w:rPr>
          <w:rFonts w:ascii="Times New Roman" w:eastAsia="Times New Roman" w:hAnsi="Times New Roman" w:cs="Times New Roman"/>
          <w:sz w:val="24"/>
          <w:szCs w:val="24"/>
          <w:lang w:eastAsia="es-ES"/>
        </w:rPr>
        <w:t>Ollama</w:t>
      </w:r>
      <w:proofErr w:type="spellEnd"/>
      <w:r w:rsidRPr="008C1E12">
        <w:rPr>
          <w:rFonts w:ascii="Times New Roman" w:eastAsia="Times New Roman" w:hAnsi="Times New Roman" w:cs="Times New Roman"/>
          <w:sz w:val="24"/>
          <w:szCs w:val="24"/>
          <w:lang w:eastAsia="es-ES"/>
        </w:rPr>
        <w:t>, que funciona de manera similar a una 'App Store'.</w:t>
      </w:r>
    </w:p>
    <w:p w14:paraId="3F77993B" w14:textId="77777777" w:rsidR="008C1E12" w:rsidRPr="008C1E12" w:rsidRDefault="008C1E12" w:rsidP="008C1E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Inicio</w:t>
      </w:r>
      <w:r w:rsidRPr="008C1E12">
        <w:rPr>
          <w:rFonts w:ascii="Times New Roman" w:eastAsia="Times New Roman" w:hAnsi="Times New Roman" w:cs="Times New Roman"/>
          <w:sz w:val="24"/>
          <w:szCs w:val="24"/>
          <w:lang w:eastAsia="es-ES"/>
        </w:rPr>
        <w:t>: Inicia una sesión de chat interactiva con el modelo, cargándolo en memoria.</w:t>
      </w:r>
    </w:p>
    <w:p w14:paraId="6A3E51CF"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La analogía es similar a abrir una aplicación móvil por primera vez: el sistema la busca, la descarga si es necesario, la instala y la abre para su uso.</w:t>
      </w:r>
    </w:p>
    <w:p w14:paraId="73D5692F" w14:textId="77777777" w:rsidR="008C1E12" w:rsidRPr="008C1E12" w:rsidRDefault="008C1E12" w:rsidP="008C1E1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C1E12">
        <w:rPr>
          <w:rFonts w:ascii="Times New Roman" w:eastAsia="Times New Roman" w:hAnsi="Times New Roman" w:cs="Times New Roman"/>
          <w:b/>
          <w:bCs/>
          <w:sz w:val="27"/>
          <w:szCs w:val="27"/>
          <w:lang w:eastAsia="es-ES"/>
        </w:rPr>
        <w:t xml:space="preserve">4.2. La Receta: Personalización con </w:t>
      </w:r>
      <w:proofErr w:type="spellStart"/>
      <w:r w:rsidRPr="008C1E12">
        <w:rPr>
          <w:rFonts w:ascii="Courier New" w:eastAsia="Times New Roman" w:hAnsi="Courier New" w:cs="Courier New"/>
          <w:b/>
          <w:bCs/>
          <w:sz w:val="20"/>
          <w:szCs w:val="20"/>
          <w:lang w:eastAsia="es-ES"/>
        </w:rPr>
        <w:t>Modelfile</w:t>
      </w:r>
      <w:proofErr w:type="spellEnd"/>
    </w:p>
    <w:p w14:paraId="5D311AFF"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Un </w:t>
      </w:r>
      <w:proofErr w:type="spellStart"/>
      <w:r w:rsidRPr="008C1E12">
        <w:rPr>
          <w:rFonts w:ascii="Courier New" w:eastAsia="Times New Roman" w:hAnsi="Courier New" w:cs="Courier New"/>
          <w:sz w:val="20"/>
          <w:szCs w:val="20"/>
          <w:lang w:eastAsia="es-ES"/>
        </w:rPr>
        <w:t>Modelfile</w:t>
      </w:r>
      <w:proofErr w:type="spellEnd"/>
      <w:r w:rsidRPr="008C1E12">
        <w:rPr>
          <w:rFonts w:ascii="Times New Roman" w:eastAsia="Times New Roman" w:hAnsi="Times New Roman" w:cs="Times New Roman"/>
          <w:sz w:val="24"/>
          <w:szCs w:val="24"/>
          <w:lang w:eastAsia="es-ES"/>
        </w:rPr>
        <w:t xml:space="preserve"> es un archivo de texto plano que define cómo construir un modelo personalizado. Es la "receta" que guía a </w:t>
      </w:r>
      <w:proofErr w:type="spellStart"/>
      <w:r w:rsidRPr="008C1E12">
        <w:rPr>
          <w:rFonts w:ascii="Times New Roman" w:eastAsia="Times New Roman" w:hAnsi="Times New Roman" w:cs="Times New Roman"/>
          <w:sz w:val="24"/>
          <w:szCs w:val="24"/>
          <w:lang w:eastAsia="es-ES"/>
        </w:rPr>
        <w:t>Ollama</w:t>
      </w:r>
      <w:proofErr w:type="spellEnd"/>
      <w:r w:rsidRPr="008C1E12">
        <w:rPr>
          <w:rFonts w:ascii="Times New Roman" w:eastAsia="Times New Roman" w:hAnsi="Times New Roman" w:cs="Times New Roman"/>
          <w:sz w:val="24"/>
          <w:szCs w:val="24"/>
          <w:lang w:eastAsia="es-ES"/>
        </w:rPr>
        <w:t xml:space="preserve"> en la creación de una IA específica.</w:t>
      </w:r>
    </w:p>
    <w:p w14:paraId="3FE58A45" w14:textId="77777777" w:rsidR="008C1E12" w:rsidRPr="008C1E12" w:rsidRDefault="008C1E12" w:rsidP="008C1E1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Propósito</w:t>
      </w:r>
      <w:r w:rsidRPr="008C1E12">
        <w:rPr>
          <w:rFonts w:ascii="Times New Roman" w:eastAsia="Times New Roman" w:hAnsi="Times New Roman" w:cs="Times New Roman"/>
          <w:sz w:val="24"/>
          <w:szCs w:val="24"/>
          <w:lang w:eastAsia="es-ES"/>
        </w:rPr>
        <w:t xml:space="preserve">: Crear una nueva "imagen" de un modelo a partir de un modelo base, añadiendo una capa de personalización. Es análogo a un </w:t>
      </w:r>
      <w:proofErr w:type="spellStart"/>
      <w:r w:rsidRPr="008C1E12">
        <w:rPr>
          <w:rFonts w:ascii="Courier New" w:eastAsia="Times New Roman" w:hAnsi="Courier New" w:cs="Courier New"/>
          <w:sz w:val="20"/>
          <w:szCs w:val="20"/>
          <w:lang w:eastAsia="es-ES"/>
        </w:rPr>
        <w:t>Dockerfile</w:t>
      </w:r>
      <w:proofErr w:type="spellEnd"/>
      <w:r w:rsidRPr="008C1E12">
        <w:rPr>
          <w:rFonts w:ascii="Times New Roman" w:eastAsia="Times New Roman" w:hAnsi="Times New Roman" w:cs="Times New Roman"/>
          <w:sz w:val="24"/>
          <w:szCs w:val="24"/>
          <w:lang w:eastAsia="es-ES"/>
        </w:rPr>
        <w:t xml:space="preserve"> en el desarrollo de software.</w:t>
      </w:r>
    </w:p>
    <w:p w14:paraId="63F6468A" w14:textId="77777777" w:rsidR="008C1E12" w:rsidRPr="008C1E12" w:rsidRDefault="008C1E12" w:rsidP="008C1E1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 xml:space="preserve">Directiva </w:t>
      </w:r>
      <w:r w:rsidRPr="008C1E12">
        <w:rPr>
          <w:rFonts w:ascii="Courier New" w:eastAsia="Times New Roman" w:hAnsi="Courier New" w:cs="Courier New"/>
          <w:b/>
          <w:bCs/>
          <w:sz w:val="20"/>
          <w:szCs w:val="20"/>
          <w:lang w:eastAsia="es-ES"/>
        </w:rPr>
        <w:t>FROM</w:t>
      </w:r>
      <w:r w:rsidRPr="008C1E12">
        <w:rPr>
          <w:rFonts w:ascii="Times New Roman" w:eastAsia="Times New Roman" w:hAnsi="Times New Roman" w:cs="Times New Roman"/>
          <w:sz w:val="24"/>
          <w:szCs w:val="24"/>
          <w:lang w:eastAsia="es-ES"/>
        </w:rPr>
        <w:t xml:space="preserve">: Es la instrucción fundamental que especifica el modelo base sobre el cual se construirá el nuevo. Por ejemplo, </w:t>
      </w:r>
      <w:r w:rsidRPr="008C1E12">
        <w:rPr>
          <w:rFonts w:ascii="Courier New" w:eastAsia="Times New Roman" w:hAnsi="Courier New" w:cs="Courier New"/>
          <w:sz w:val="20"/>
          <w:szCs w:val="20"/>
          <w:lang w:eastAsia="es-ES"/>
        </w:rPr>
        <w:t>FROM llama3</w:t>
      </w:r>
      <w:r w:rsidRPr="008C1E12">
        <w:rPr>
          <w:rFonts w:ascii="Times New Roman" w:eastAsia="Times New Roman" w:hAnsi="Times New Roman" w:cs="Times New Roman"/>
          <w:sz w:val="24"/>
          <w:szCs w:val="24"/>
          <w:lang w:eastAsia="es-ES"/>
        </w:rPr>
        <w:t xml:space="preserve"> establece que el nuevo modelo heredará todo el conocimiento y las capacidades del modelo </w:t>
      </w:r>
      <w:r w:rsidRPr="008C1E12">
        <w:rPr>
          <w:rFonts w:ascii="Courier New" w:eastAsia="Times New Roman" w:hAnsi="Courier New" w:cs="Courier New"/>
          <w:sz w:val="20"/>
          <w:szCs w:val="20"/>
          <w:lang w:eastAsia="es-ES"/>
        </w:rPr>
        <w:t>llama3</w:t>
      </w:r>
      <w:r w:rsidRPr="008C1E12">
        <w:rPr>
          <w:rFonts w:ascii="Times New Roman" w:eastAsia="Times New Roman" w:hAnsi="Times New Roman" w:cs="Times New Roman"/>
          <w:sz w:val="24"/>
          <w:szCs w:val="24"/>
          <w:lang w:eastAsia="es-ES"/>
        </w:rPr>
        <w:t xml:space="preserve"> </w:t>
      </w:r>
      <w:proofErr w:type="spellStart"/>
      <w:r w:rsidRPr="008C1E12">
        <w:rPr>
          <w:rFonts w:ascii="Times New Roman" w:eastAsia="Times New Roman" w:hAnsi="Times New Roman" w:cs="Times New Roman"/>
          <w:sz w:val="24"/>
          <w:szCs w:val="24"/>
          <w:lang w:eastAsia="es-ES"/>
        </w:rPr>
        <w:t>pre-entrenado</w:t>
      </w:r>
      <w:proofErr w:type="spellEnd"/>
      <w:r w:rsidRPr="008C1E12">
        <w:rPr>
          <w:rFonts w:ascii="Times New Roman" w:eastAsia="Times New Roman" w:hAnsi="Times New Roman" w:cs="Times New Roman"/>
          <w:sz w:val="24"/>
          <w:szCs w:val="24"/>
          <w:lang w:eastAsia="es-ES"/>
        </w:rPr>
        <w:t xml:space="preserve">. Este proceso no es un </w:t>
      </w:r>
      <w:proofErr w:type="spellStart"/>
      <w:r w:rsidRPr="008C1E12">
        <w:rPr>
          <w:rFonts w:ascii="Times New Roman" w:eastAsia="Times New Roman" w:hAnsi="Times New Roman" w:cs="Times New Roman"/>
          <w:sz w:val="24"/>
          <w:szCs w:val="24"/>
          <w:lang w:eastAsia="es-ES"/>
        </w:rPr>
        <w:t>re-entrenamiento</w:t>
      </w:r>
      <w:proofErr w:type="spellEnd"/>
      <w:r w:rsidRPr="008C1E12">
        <w:rPr>
          <w:rFonts w:ascii="Times New Roman" w:eastAsia="Times New Roman" w:hAnsi="Times New Roman" w:cs="Times New Roman"/>
          <w:sz w:val="24"/>
          <w:szCs w:val="24"/>
          <w:lang w:eastAsia="es-ES"/>
        </w:rPr>
        <w:t xml:space="preserve"> desde cero, sino una </w:t>
      </w:r>
      <w:r w:rsidRPr="008C1E12">
        <w:rPr>
          <w:rFonts w:ascii="Times New Roman" w:eastAsia="Times New Roman" w:hAnsi="Times New Roman" w:cs="Times New Roman"/>
          <w:b/>
          <w:bCs/>
          <w:sz w:val="24"/>
          <w:szCs w:val="24"/>
          <w:lang w:eastAsia="es-ES"/>
        </w:rPr>
        <w:t>especialización</w:t>
      </w:r>
      <w:r w:rsidRPr="008C1E12">
        <w:rPr>
          <w:rFonts w:ascii="Times New Roman" w:eastAsia="Times New Roman" w:hAnsi="Times New Roman" w:cs="Times New Roman"/>
          <w:sz w:val="24"/>
          <w:szCs w:val="24"/>
          <w:lang w:eastAsia="es-ES"/>
        </w:rPr>
        <w:t>.</w:t>
      </w:r>
    </w:p>
    <w:p w14:paraId="79FD154A" w14:textId="77777777" w:rsidR="008C1E12" w:rsidRPr="008C1E12" w:rsidRDefault="008C1E12" w:rsidP="008C1E1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C1E12">
        <w:rPr>
          <w:rFonts w:ascii="Times New Roman" w:eastAsia="Times New Roman" w:hAnsi="Times New Roman" w:cs="Times New Roman"/>
          <w:b/>
          <w:bCs/>
          <w:sz w:val="27"/>
          <w:szCs w:val="27"/>
          <w:lang w:eastAsia="es-ES"/>
        </w:rPr>
        <w:t xml:space="preserve">4.3. Definiendo el Comportamiento: La Directiva </w:t>
      </w:r>
      <w:r w:rsidRPr="008C1E12">
        <w:rPr>
          <w:rFonts w:ascii="Courier New" w:eastAsia="Times New Roman" w:hAnsi="Courier New" w:cs="Courier New"/>
          <w:b/>
          <w:bCs/>
          <w:sz w:val="20"/>
          <w:szCs w:val="20"/>
          <w:lang w:eastAsia="es-ES"/>
        </w:rPr>
        <w:t>SYSTEM</w:t>
      </w:r>
    </w:p>
    <w:p w14:paraId="7D26AD11"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La directiva </w:t>
      </w:r>
      <w:r w:rsidRPr="008C1E12">
        <w:rPr>
          <w:rFonts w:ascii="Courier New" w:eastAsia="Times New Roman" w:hAnsi="Courier New" w:cs="Courier New"/>
          <w:sz w:val="20"/>
          <w:szCs w:val="20"/>
          <w:lang w:eastAsia="es-ES"/>
        </w:rPr>
        <w:t>SYSTEM</w:t>
      </w:r>
      <w:r w:rsidRPr="008C1E12">
        <w:rPr>
          <w:rFonts w:ascii="Times New Roman" w:eastAsia="Times New Roman" w:hAnsi="Times New Roman" w:cs="Times New Roman"/>
          <w:sz w:val="24"/>
          <w:szCs w:val="24"/>
          <w:lang w:eastAsia="es-ES"/>
        </w:rPr>
        <w:t xml:space="preserve"> es la herramienta más poderosa dentro del </w:t>
      </w:r>
      <w:proofErr w:type="spellStart"/>
      <w:r w:rsidRPr="008C1E12">
        <w:rPr>
          <w:rFonts w:ascii="Courier New" w:eastAsia="Times New Roman" w:hAnsi="Courier New" w:cs="Courier New"/>
          <w:sz w:val="20"/>
          <w:szCs w:val="20"/>
          <w:lang w:eastAsia="es-ES"/>
        </w:rPr>
        <w:t>Modelfile</w:t>
      </w:r>
      <w:proofErr w:type="spellEnd"/>
      <w:r w:rsidRPr="008C1E12">
        <w:rPr>
          <w:rFonts w:ascii="Times New Roman" w:eastAsia="Times New Roman" w:hAnsi="Times New Roman" w:cs="Times New Roman"/>
          <w:sz w:val="24"/>
          <w:szCs w:val="24"/>
          <w:lang w:eastAsia="es-ES"/>
        </w:rPr>
        <w:t xml:space="preserve"> para guiar el comportamiento de un LLM.</w:t>
      </w:r>
    </w:p>
    <w:p w14:paraId="4FCA68AD" w14:textId="77777777" w:rsidR="008C1E12" w:rsidRPr="008C1E12" w:rsidRDefault="008C1E12" w:rsidP="008C1E12">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Función</w:t>
      </w:r>
      <w:r w:rsidRPr="008C1E12">
        <w:rPr>
          <w:rFonts w:ascii="Times New Roman" w:eastAsia="Times New Roman" w:hAnsi="Times New Roman" w:cs="Times New Roman"/>
          <w:sz w:val="24"/>
          <w:szCs w:val="24"/>
          <w:lang w:eastAsia="es-ES"/>
        </w:rPr>
        <w:t>: Establece la personalidad, el rol y las reglas de la IA para cualquier conversación. Define el tono ("amigable"), el objetivo ("enseñar vocabulario") y las restricciones.</w:t>
      </w:r>
    </w:p>
    <w:p w14:paraId="231E864C" w14:textId="77777777" w:rsidR="008C1E12" w:rsidRPr="008C1E12" w:rsidRDefault="008C1E12" w:rsidP="008C1E12">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Concepto Teórico</w:t>
      </w:r>
      <w:r w:rsidRPr="008C1E12">
        <w:rPr>
          <w:rFonts w:ascii="Times New Roman" w:eastAsia="Times New Roman" w:hAnsi="Times New Roman" w:cs="Times New Roman"/>
          <w:sz w:val="24"/>
          <w:szCs w:val="24"/>
          <w:lang w:eastAsia="es-ES"/>
        </w:rPr>
        <w:t xml:space="preserve">: La directiva </w:t>
      </w:r>
      <w:r w:rsidRPr="008C1E12">
        <w:rPr>
          <w:rFonts w:ascii="Courier New" w:eastAsia="Times New Roman" w:hAnsi="Courier New" w:cs="Courier New"/>
          <w:sz w:val="20"/>
          <w:szCs w:val="20"/>
          <w:lang w:eastAsia="es-ES"/>
        </w:rPr>
        <w:t>SYSTEM '...'</w:t>
      </w:r>
      <w:r w:rsidRPr="008C1E12">
        <w:rPr>
          <w:rFonts w:ascii="Times New Roman" w:eastAsia="Times New Roman" w:hAnsi="Times New Roman" w:cs="Times New Roman"/>
          <w:sz w:val="24"/>
          <w:szCs w:val="24"/>
          <w:lang w:eastAsia="es-ES"/>
        </w:rPr>
        <w:t xml:space="preserve"> establece un "</w:t>
      </w:r>
      <w:proofErr w:type="spellStart"/>
      <w:r w:rsidRPr="008C1E12">
        <w:rPr>
          <w:rFonts w:ascii="Times New Roman" w:eastAsia="Times New Roman" w:hAnsi="Times New Roman" w:cs="Times New Roman"/>
          <w:sz w:val="24"/>
          <w:szCs w:val="24"/>
          <w:lang w:eastAsia="es-ES"/>
        </w:rPr>
        <w:t>pre-prompt</w:t>
      </w:r>
      <w:proofErr w:type="spellEnd"/>
      <w:r w:rsidRPr="008C1E12">
        <w:rPr>
          <w:rFonts w:ascii="Times New Roman" w:eastAsia="Times New Roman" w:hAnsi="Times New Roman" w:cs="Times New Roman"/>
          <w:sz w:val="24"/>
          <w:szCs w:val="24"/>
          <w:lang w:eastAsia="es-ES"/>
        </w:rPr>
        <w:t xml:space="preserve">" o contexto inicial que el modelo siempre considerará. Esta técnica, conocida como </w:t>
      </w:r>
      <w:proofErr w:type="spellStart"/>
      <w:r w:rsidRPr="008C1E12">
        <w:rPr>
          <w:rFonts w:ascii="Times New Roman" w:eastAsia="Times New Roman" w:hAnsi="Times New Roman" w:cs="Times New Roman"/>
          <w:b/>
          <w:bCs/>
          <w:sz w:val="24"/>
          <w:szCs w:val="24"/>
          <w:lang w:eastAsia="es-ES"/>
        </w:rPr>
        <w:t>Instruction-based</w:t>
      </w:r>
      <w:proofErr w:type="spellEnd"/>
      <w:r w:rsidRPr="008C1E12">
        <w:rPr>
          <w:rFonts w:ascii="Times New Roman" w:eastAsia="Times New Roman" w:hAnsi="Times New Roman" w:cs="Times New Roman"/>
          <w:b/>
          <w:bCs/>
          <w:sz w:val="24"/>
          <w:szCs w:val="24"/>
          <w:lang w:eastAsia="es-ES"/>
        </w:rPr>
        <w:t xml:space="preserve"> </w:t>
      </w:r>
      <w:proofErr w:type="spellStart"/>
      <w:r w:rsidRPr="008C1E12">
        <w:rPr>
          <w:rFonts w:ascii="Times New Roman" w:eastAsia="Times New Roman" w:hAnsi="Times New Roman" w:cs="Times New Roman"/>
          <w:b/>
          <w:bCs/>
          <w:sz w:val="24"/>
          <w:szCs w:val="24"/>
          <w:lang w:eastAsia="es-ES"/>
        </w:rPr>
        <w:t>model</w:t>
      </w:r>
      <w:proofErr w:type="spellEnd"/>
      <w:r w:rsidRPr="008C1E12">
        <w:rPr>
          <w:rFonts w:ascii="Times New Roman" w:eastAsia="Times New Roman" w:hAnsi="Times New Roman" w:cs="Times New Roman"/>
          <w:b/>
          <w:bCs/>
          <w:sz w:val="24"/>
          <w:szCs w:val="24"/>
          <w:lang w:eastAsia="es-ES"/>
        </w:rPr>
        <w:t xml:space="preserve"> </w:t>
      </w:r>
      <w:proofErr w:type="spellStart"/>
      <w:r w:rsidRPr="008C1E12">
        <w:rPr>
          <w:rFonts w:ascii="Times New Roman" w:eastAsia="Times New Roman" w:hAnsi="Times New Roman" w:cs="Times New Roman"/>
          <w:b/>
          <w:bCs/>
          <w:sz w:val="24"/>
          <w:szCs w:val="24"/>
          <w:lang w:eastAsia="es-ES"/>
        </w:rPr>
        <w:t>steering</w:t>
      </w:r>
      <w:proofErr w:type="spellEnd"/>
      <w:r w:rsidRPr="008C1E12">
        <w:rPr>
          <w:rFonts w:ascii="Times New Roman" w:eastAsia="Times New Roman" w:hAnsi="Times New Roman" w:cs="Times New Roman"/>
          <w:sz w:val="24"/>
          <w:szCs w:val="24"/>
          <w:lang w:eastAsia="es-ES"/>
        </w:rPr>
        <w:t xml:space="preserve">, es la forma más efectiva de guiar el </w:t>
      </w:r>
      <w:r w:rsidRPr="008C1E12">
        <w:rPr>
          <w:rFonts w:ascii="Times New Roman" w:eastAsia="Times New Roman" w:hAnsi="Times New Roman" w:cs="Times New Roman"/>
          <w:sz w:val="24"/>
          <w:szCs w:val="24"/>
          <w:lang w:eastAsia="es-ES"/>
        </w:rPr>
        <w:lastRenderedPageBreak/>
        <w:t xml:space="preserve">comportamiento de un LLM sin necesidad de </w:t>
      </w:r>
      <w:proofErr w:type="spellStart"/>
      <w:r w:rsidRPr="008C1E12">
        <w:rPr>
          <w:rFonts w:ascii="Times New Roman" w:eastAsia="Times New Roman" w:hAnsi="Times New Roman" w:cs="Times New Roman"/>
          <w:sz w:val="24"/>
          <w:szCs w:val="24"/>
          <w:lang w:eastAsia="es-ES"/>
        </w:rPr>
        <w:t>re-entrenarlo</w:t>
      </w:r>
      <w:proofErr w:type="spellEnd"/>
      <w:r w:rsidRPr="008C1E12">
        <w:rPr>
          <w:rFonts w:ascii="Times New Roman" w:eastAsia="Times New Roman" w:hAnsi="Times New Roman" w:cs="Times New Roman"/>
          <w:sz w:val="24"/>
          <w:szCs w:val="24"/>
          <w:lang w:eastAsia="es-ES"/>
        </w:rPr>
        <w:t>. El texto actúa como el manual de instrucciones del modelo.</w:t>
      </w:r>
    </w:p>
    <w:p w14:paraId="6512D618" w14:textId="77777777" w:rsidR="008C1E12" w:rsidRPr="008C1E12" w:rsidRDefault="008C1E12" w:rsidP="008C1E1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C1E12">
        <w:rPr>
          <w:rFonts w:ascii="Times New Roman" w:eastAsia="Times New Roman" w:hAnsi="Times New Roman" w:cs="Times New Roman"/>
          <w:b/>
          <w:bCs/>
          <w:sz w:val="27"/>
          <w:szCs w:val="27"/>
          <w:lang w:eastAsia="es-ES"/>
        </w:rPr>
        <w:t xml:space="preserve">4.4. Ajustando la Creatividad: El Parámetro </w:t>
      </w:r>
      <w:proofErr w:type="spellStart"/>
      <w:r w:rsidRPr="008C1E12">
        <w:rPr>
          <w:rFonts w:ascii="Courier New" w:eastAsia="Times New Roman" w:hAnsi="Courier New" w:cs="Courier New"/>
          <w:b/>
          <w:bCs/>
          <w:sz w:val="20"/>
          <w:szCs w:val="20"/>
          <w:lang w:eastAsia="es-ES"/>
        </w:rPr>
        <w:t>temperature</w:t>
      </w:r>
      <w:proofErr w:type="spellEnd"/>
    </w:p>
    <w:p w14:paraId="1EAC314F"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La directiva </w:t>
      </w:r>
      <w:r w:rsidRPr="008C1E12">
        <w:rPr>
          <w:rFonts w:ascii="Courier New" w:eastAsia="Times New Roman" w:hAnsi="Courier New" w:cs="Courier New"/>
          <w:sz w:val="20"/>
          <w:szCs w:val="20"/>
          <w:lang w:eastAsia="es-ES"/>
        </w:rPr>
        <w:t xml:space="preserve">PARAMETER </w:t>
      </w:r>
      <w:proofErr w:type="spellStart"/>
      <w:r w:rsidRPr="008C1E12">
        <w:rPr>
          <w:rFonts w:ascii="Courier New" w:eastAsia="Times New Roman" w:hAnsi="Courier New" w:cs="Courier New"/>
          <w:sz w:val="20"/>
          <w:szCs w:val="20"/>
          <w:lang w:eastAsia="es-ES"/>
        </w:rPr>
        <w:t>temperature</w:t>
      </w:r>
      <w:proofErr w:type="spellEnd"/>
      <w:r w:rsidRPr="008C1E12">
        <w:rPr>
          <w:rFonts w:ascii="Times New Roman" w:eastAsia="Times New Roman" w:hAnsi="Times New Roman" w:cs="Times New Roman"/>
          <w:sz w:val="24"/>
          <w:szCs w:val="24"/>
          <w:lang w:eastAsia="es-ES"/>
        </w:rPr>
        <w:t xml:space="preserve"> permite controlar el nivel de "creatividad" o aleatoriedad en las respuestas del modelo.</w:t>
      </w:r>
    </w:p>
    <w:p w14:paraId="4EEC6E54" w14:textId="77777777" w:rsidR="008C1E12" w:rsidRPr="008C1E12" w:rsidRDefault="008C1E12" w:rsidP="008C1E1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Valor Bajo (p. ej., 0.2)</w:t>
      </w:r>
      <w:r w:rsidRPr="008C1E12">
        <w:rPr>
          <w:rFonts w:ascii="Times New Roman" w:eastAsia="Times New Roman" w:hAnsi="Times New Roman" w:cs="Times New Roman"/>
          <w:sz w:val="24"/>
          <w:szCs w:val="24"/>
          <w:lang w:eastAsia="es-ES"/>
        </w:rPr>
        <w:t>: Genera respuestas más predecibles, enfocadas y deterministas. Ideal para tareas como la generación de código.</w:t>
      </w:r>
    </w:p>
    <w:p w14:paraId="5F51630E" w14:textId="77777777" w:rsidR="008C1E12" w:rsidRPr="008C1E12" w:rsidRDefault="008C1E12" w:rsidP="008C1E12">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i/>
          <w:iCs/>
          <w:sz w:val="24"/>
          <w:szCs w:val="24"/>
          <w:lang w:eastAsia="es-ES"/>
        </w:rPr>
        <w:t>Ejemplo (T=0.2)</w:t>
      </w:r>
      <w:r w:rsidRPr="008C1E12">
        <w:rPr>
          <w:rFonts w:ascii="Times New Roman" w:eastAsia="Times New Roman" w:hAnsi="Times New Roman" w:cs="Times New Roman"/>
          <w:sz w:val="24"/>
          <w:szCs w:val="24"/>
          <w:lang w:eastAsia="es-ES"/>
        </w:rPr>
        <w:t>: "El color del cielo es azul."</w:t>
      </w:r>
    </w:p>
    <w:p w14:paraId="5052086C" w14:textId="77777777" w:rsidR="008C1E12" w:rsidRPr="008C1E12" w:rsidRDefault="008C1E12" w:rsidP="008C1E1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Valor Alto (p. ej., 0.9)</w:t>
      </w:r>
      <w:r w:rsidRPr="008C1E12">
        <w:rPr>
          <w:rFonts w:ascii="Times New Roman" w:eastAsia="Times New Roman" w:hAnsi="Times New Roman" w:cs="Times New Roman"/>
          <w:sz w:val="24"/>
          <w:szCs w:val="24"/>
          <w:lang w:eastAsia="es-ES"/>
        </w:rPr>
        <w:t>: Produce respuestas más creativas, diversas y sorprendentes. Adecuado para tareas como la escritura de poesía.</w:t>
      </w:r>
    </w:p>
    <w:p w14:paraId="7619E622" w14:textId="77777777" w:rsidR="008C1E12" w:rsidRPr="008C1E12" w:rsidRDefault="008C1E12" w:rsidP="008C1E12">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i/>
          <w:iCs/>
          <w:sz w:val="24"/>
          <w:szCs w:val="24"/>
          <w:lang w:eastAsia="es-ES"/>
        </w:rPr>
        <w:t>Ejemplo (T=0.9)</w:t>
      </w:r>
      <w:r w:rsidRPr="008C1E12">
        <w:rPr>
          <w:rFonts w:ascii="Times New Roman" w:eastAsia="Times New Roman" w:hAnsi="Times New Roman" w:cs="Times New Roman"/>
          <w:sz w:val="24"/>
          <w:szCs w:val="24"/>
          <w:lang w:eastAsia="es-ES"/>
        </w:rPr>
        <w:t>: "El cielo es un lienzo azul salpicado de sueños de algodón."</w:t>
      </w:r>
    </w:p>
    <w:p w14:paraId="5A9E8A74" w14:textId="77777777" w:rsidR="008C1E12" w:rsidRPr="008C1E12" w:rsidRDefault="008C1E12" w:rsidP="008C1E1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Concepto Técnico</w:t>
      </w:r>
      <w:r w:rsidRPr="008C1E12">
        <w:rPr>
          <w:rFonts w:ascii="Times New Roman" w:eastAsia="Times New Roman" w:hAnsi="Times New Roman" w:cs="Times New Roman"/>
          <w:sz w:val="24"/>
          <w:szCs w:val="24"/>
          <w:lang w:eastAsia="es-ES"/>
        </w:rPr>
        <w:t xml:space="preserve">: El parámetro </w:t>
      </w:r>
      <w:proofErr w:type="spellStart"/>
      <w:r w:rsidRPr="008C1E12">
        <w:rPr>
          <w:rFonts w:ascii="Courier New" w:eastAsia="Times New Roman" w:hAnsi="Courier New" w:cs="Courier New"/>
          <w:sz w:val="20"/>
          <w:szCs w:val="20"/>
          <w:lang w:eastAsia="es-ES"/>
        </w:rPr>
        <w:t>temperature</w:t>
      </w:r>
      <w:proofErr w:type="spellEnd"/>
      <w:r w:rsidRPr="008C1E12">
        <w:rPr>
          <w:rFonts w:ascii="Times New Roman" w:eastAsia="Times New Roman" w:hAnsi="Times New Roman" w:cs="Times New Roman"/>
          <w:sz w:val="24"/>
          <w:szCs w:val="24"/>
          <w:lang w:eastAsia="es-ES"/>
        </w:rPr>
        <w:t xml:space="preserve"> modifica la distribución de probabilidad de las posibles palabras siguientes. Una temperatura alta "aplana" la distribución, dando oportunidad a palabras menos probables, mientras que una temperatura baja la hace más "puntiaguda", favoreciendo siempre la opción más probable.</w:t>
      </w:r>
    </w:p>
    <w:p w14:paraId="0F3277C2" w14:textId="77777777" w:rsidR="008C1E12" w:rsidRPr="008C1E12" w:rsidRDefault="008C1E12" w:rsidP="008C1E1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C1E12">
        <w:rPr>
          <w:rFonts w:ascii="Times New Roman" w:eastAsia="Times New Roman" w:hAnsi="Times New Roman" w:cs="Times New Roman"/>
          <w:b/>
          <w:bCs/>
          <w:sz w:val="27"/>
          <w:szCs w:val="27"/>
          <w:lang w:eastAsia="es-ES"/>
        </w:rPr>
        <w:t xml:space="preserve">4.5. "Horneando" el Modelo: El Comando </w:t>
      </w:r>
      <w:proofErr w:type="spellStart"/>
      <w:r w:rsidRPr="008C1E12">
        <w:rPr>
          <w:rFonts w:ascii="Courier New" w:eastAsia="Times New Roman" w:hAnsi="Courier New" w:cs="Courier New"/>
          <w:b/>
          <w:bCs/>
          <w:sz w:val="20"/>
          <w:szCs w:val="20"/>
          <w:lang w:eastAsia="es-ES"/>
        </w:rPr>
        <w:t>ollama</w:t>
      </w:r>
      <w:proofErr w:type="spellEnd"/>
      <w:r w:rsidRPr="008C1E12">
        <w:rPr>
          <w:rFonts w:ascii="Courier New" w:eastAsia="Times New Roman" w:hAnsi="Courier New" w:cs="Courier New"/>
          <w:b/>
          <w:bCs/>
          <w:sz w:val="20"/>
          <w:szCs w:val="20"/>
          <w:lang w:eastAsia="es-ES"/>
        </w:rPr>
        <w:t xml:space="preserve"> </w:t>
      </w:r>
      <w:proofErr w:type="spellStart"/>
      <w:r w:rsidRPr="008C1E12">
        <w:rPr>
          <w:rFonts w:ascii="Courier New" w:eastAsia="Times New Roman" w:hAnsi="Courier New" w:cs="Courier New"/>
          <w:b/>
          <w:bCs/>
          <w:sz w:val="20"/>
          <w:szCs w:val="20"/>
          <w:lang w:eastAsia="es-ES"/>
        </w:rPr>
        <w:t>create</w:t>
      </w:r>
      <w:proofErr w:type="spellEnd"/>
    </w:p>
    <w:p w14:paraId="1E290B5F"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Una vez que la receta (</w:t>
      </w:r>
      <w:proofErr w:type="spellStart"/>
      <w:r w:rsidRPr="008C1E12">
        <w:rPr>
          <w:rFonts w:ascii="Courier New" w:eastAsia="Times New Roman" w:hAnsi="Courier New" w:cs="Courier New"/>
          <w:sz w:val="20"/>
          <w:szCs w:val="20"/>
          <w:lang w:eastAsia="es-ES"/>
        </w:rPr>
        <w:t>Modelfile</w:t>
      </w:r>
      <w:proofErr w:type="spellEnd"/>
      <w:r w:rsidRPr="008C1E12">
        <w:rPr>
          <w:rFonts w:ascii="Times New Roman" w:eastAsia="Times New Roman" w:hAnsi="Times New Roman" w:cs="Times New Roman"/>
          <w:sz w:val="24"/>
          <w:szCs w:val="24"/>
          <w:lang w:eastAsia="es-ES"/>
        </w:rPr>
        <w:t xml:space="preserve">) está lista, el comando </w:t>
      </w:r>
      <w:proofErr w:type="spellStart"/>
      <w:r w:rsidRPr="008C1E12">
        <w:rPr>
          <w:rFonts w:ascii="Courier New" w:eastAsia="Times New Roman" w:hAnsi="Courier New" w:cs="Courier New"/>
          <w:sz w:val="20"/>
          <w:szCs w:val="20"/>
          <w:lang w:eastAsia="es-ES"/>
        </w:rPr>
        <w:t>ollama</w:t>
      </w:r>
      <w:proofErr w:type="spellEnd"/>
      <w:r w:rsidRPr="008C1E12">
        <w:rPr>
          <w:rFonts w:ascii="Courier New" w:eastAsia="Times New Roman" w:hAnsi="Courier New" w:cs="Courier New"/>
          <w:sz w:val="20"/>
          <w:szCs w:val="20"/>
          <w:lang w:eastAsia="es-ES"/>
        </w:rPr>
        <w:t xml:space="preserve"> </w:t>
      </w:r>
      <w:proofErr w:type="spellStart"/>
      <w:r w:rsidRPr="008C1E12">
        <w:rPr>
          <w:rFonts w:ascii="Courier New" w:eastAsia="Times New Roman" w:hAnsi="Courier New" w:cs="Courier New"/>
          <w:sz w:val="20"/>
          <w:szCs w:val="20"/>
          <w:lang w:eastAsia="es-ES"/>
        </w:rPr>
        <w:t>create</w:t>
      </w:r>
      <w:proofErr w:type="spellEnd"/>
      <w:r w:rsidRPr="008C1E12">
        <w:rPr>
          <w:rFonts w:ascii="Times New Roman" w:eastAsia="Times New Roman" w:hAnsi="Times New Roman" w:cs="Times New Roman"/>
          <w:sz w:val="24"/>
          <w:szCs w:val="24"/>
          <w:lang w:eastAsia="es-ES"/>
        </w:rPr>
        <w:t xml:space="preserve"> la utiliza para "cocinar" el nuevo modelo.</w:t>
      </w:r>
    </w:p>
    <w:p w14:paraId="27A5F057" w14:textId="77777777" w:rsidR="008C1E12" w:rsidRPr="008C1E12" w:rsidRDefault="008C1E12" w:rsidP="008C1E12">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Sintaxis</w:t>
      </w:r>
      <w:r w:rsidRPr="008C1E12">
        <w:rPr>
          <w:rFonts w:ascii="Times New Roman" w:eastAsia="Times New Roman" w:hAnsi="Times New Roman" w:cs="Times New Roman"/>
          <w:sz w:val="24"/>
          <w:szCs w:val="24"/>
          <w:lang w:eastAsia="es-ES"/>
        </w:rPr>
        <w:t xml:space="preserve">: </w:t>
      </w:r>
      <w:proofErr w:type="spellStart"/>
      <w:r w:rsidRPr="008C1E12">
        <w:rPr>
          <w:rFonts w:ascii="Courier New" w:eastAsia="Times New Roman" w:hAnsi="Courier New" w:cs="Courier New"/>
          <w:sz w:val="20"/>
          <w:szCs w:val="20"/>
          <w:lang w:eastAsia="es-ES"/>
        </w:rPr>
        <w:t>ollama</w:t>
      </w:r>
      <w:proofErr w:type="spellEnd"/>
      <w:r w:rsidRPr="008C1E12">
        <w:rPr>
          <w:rFonts w:ascii="Courier New" w:eastAsia="Times New Roman" w:hAnsi="Courier New" w:cs="Courier New"/>
          <w:sz w:val="20"/>
          <w:szCs w:val="20"/>
          <w:lang w:eastAsia="es-ES"/>
        </w:rPr>
        <w:t xml:space="preserve"> </w:t>
      </w:r>
      <w:proofErr w:type="spellStart"/>
      <w:r w:rsidRPr="008C1E12">
        <w:rPr>
          <w:rFonts w:ascii="Courier New" w:eastAsia="Times New Roman" w:hAnsi="Courier New" w:cs="Courier New"/>
          <w:sz w:val="20"/>
          <w:szCs w:val="20"/>
          <w:lang w:eastAsia="es-ES"/>
        </w:rPr>
        <w:t>create</w:t>
      </w:r>
      <w:proofErr w:type="spellEnd"/>
      <w:r w:rsidRPr="008C1E12">
        <w:rPr>
          <w:rFonts w:ascii="Courier New" w:eastAsia="Times New Roman" w:hAnsi="Courier New" w:cs="Courier New"/>
          <w:sz w:val="20"/>
          <w:szCs w:val="20"/>
          <w:lang w:eastAsia="es-ES"/>
        </w:rPr>
        <w:t xml:space="preserve"> [</w:t>
      </w:r>
      <w:proofErr w:type="spellStart"/>
      <w:r w:rsidRPr="008C1E12">
        <w:rPr>
          <w:rFonts w:ascii="Courier New" w:eastAsia="Times New Roman" w:hAnsi="Courier New" w:cs="Courier New"/>
          <w:sz w:val="20"/>
          <w:szCs w:val="20"/>
          <w:lang w:eastAsia="es-ES"/>
        </w:rPr>
        <w:t>nombre_nuevo_modelo</w:t>
      </w:r>
      <w:proofErr w:type="spellEnd"/>
      <w:r w:rsidRPr="008C1E12">
        <w:rPr>
          <w:rFonts w:ascii="Courier New" w:eastAsia="Times New Roman" w:hAnsi="Courier New" w:cs="Courier New"/>
          <w:sz w:val="20"/>
          <w:szCs w:val="20"/>
          <w:lang w:eastAsia="es-ES"/>
        </w:rPr>
        <w:t xml:space="preserve">] -f </w:t>
      </w:r>
      <w:proofErr w:type="spellStart"/>
      <w:r w:rsidRPr="008C1E12">
        <w:rPr>
          <w:rFonts w:ascii="Courier New" w:eastAsia="Times New Roman" w:hAnsi="Courier New" w:cs="Courier New"/>
          <w:sz w:val="20"/>
          <w:szCs w:val="20"/>
          <w:lang w:eastAsia="es-ES"/>
        </w:rPr>
        <w:t>Modelfile</w:t>
      </w:r>
      <w:proofErr w:type="spellEnd"/>
    </w:p>
    <w:p w14:paraId="2401EF42" w14:textId="77777777" w:rsidR="008C1E12" w:rsidRPr="008C1E12" w:rsidRDefault="008C1E12" w:rsidP="008C1E12">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Proceso</w:t>
      </w:r>
      <w:r w:rsidRPr="008C1E12">
        <w:rPr>
          <w:rFonts w:ascii="Times New Roman" w:eastAsia="Times New Roman" w:hAnsi="Times New Roman" w:cs="Times New Roman"/>
          <w:sz w:val="24"/>
          <w:szCs w:val="24"/>
          <w:lang w:eastAsia="es-ES"/>
        </w:rPr>
        <w:t>:</w:t>
      </w:r>
    </w:p>
    <w:p w14:paraId="79446C8C" w14:textId="77777777" w:rsidR="008C1E12" w:rsidRPr="008C1E12" w:rsidRDefault="008C1E12" w:rsidP="008C1E12">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Lee el </w:t>
      </w:r>
      <w:proofErr w:type="spellStart"/>
      <w:r w:rsidRPr="008C1E12">
        <w:rPr>
          <w:rFonts w:ascii="Courier New" w:eastAsia="Times New Roman" w:hAnsi="Courier New" w:cs="Courier New"/>
          <w:sz w:val="20"/>
          <w:szCs w:val="20"/>
          <w:lang w:eastAsia="es-ES"/>
        </w:rPr>
        <w:t>Modelfile</w:t>
      </w:r>
      <w:proofErr w:type="spellEnd"/>
      <w:r w:rsidRPr="008C1E12">
        <w:rPr>
          <w:rFonts w:ascii="Times New Roman" w:eastAsia="Times New Roman" w:hAnsi="Times New Roman" w:cs="Times New Roman"/>
          <w:sz w:val="24"/>
          <w:szCs w:val="24"/>
          <w:lang w:eastAsia="es-ES"/>
        </w:rPr>
        <w:t>.</w:t>
      </w:r>
    </w:p>
    <w:p w14:paraId="51053231" w14:textId="77777777" w:rsidR="008C1E12" w:rsidRPr="008C1E12" w:rsidRDefault="008C1E12" w:rsidP="008C1E12">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Toma el modelo base especificado en la directiva </w:t>
      </w:r>
      <w:r w:rsidRPr="008C1E12">
        <w:rPr>
          <w:rFonts w:ascii="Courier New" w:eastAsia="Times New Roman" w:hAnsi="Courier New" w:cs="Courier New"/>
          <w:sz w:val="20"/>
          <w:szCs w:val="20"/>
          <w:lang w:eastAsia="es-ES"/>
        </w:rPr>
        <w:t>FROM</w:t>
      </w:r>
      <w:r w:rsidRPr="008C1E12">
        <w:rPr>
          <w:rFonts w:ascii="Times New Roman" w:eastAsia="Times New Roman" w:hAnsi="Times New Roman" w:cs="Times New Roman"/>
          <w:sz w:val="24"/>
          <w:szCs w:val="24"/>
          <w:lang w:eastAsia="es-ES"/>
        </w:rPr>
        <w:t>.</w:t>
      </w:r>
    </w:p>
    <w:p w14:paraId="4F635B0A" w14:textId="77777777" w:rsidR="008C1E12" w:rsidRPr="008C1E12" w:rsidRDefault="008C1E12" w:rsidP="008C1E12">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Aplica las capas de configuración definidas (</w:t>
      </w:r>
      <w:r w:rsidRPr="008C1E12">
        <w:rPr>
          <w:rFonts w:ascii="Courier New" w:eastAsia="Times New Roman" w:hAnsi="Courier New" w:cs="Courier New"/>
          <w:sz w:val="20"/>
          <w:szCs w:val="20"/>
          <w:lang w:eastAsia="es-ES"/>
        </w:rPr>
        <w:t>SYSTEM</w:t>
      </w:r>
      <w:r w:rsidRPr="008C1E12">
        <w:rPr>
          <w:rFonts w:ascii="Times New Roman" w:eastAsia="Times New Roman" w:hAnsi="Times New Roman" w:cs="Times New Roman"/>
          <w:sz w:val="24"/>
          <w:szCs w:val="24"/>
          <w:lang w:eastAsia="es-ES"/>
        </w:rPr>
        <w:t xml:space="preserve">, </w:t>
      </w:r>
      <w:r w:rsidRPr="008C1E12">
        <w:rPr>
          <w:rFonts w:ascii="Courier New" w:eastAsia="Times New Roman" w:hAnsi="Courier New" w:cs="Courier New"/>
          <w:sz w:val="20"/>
          <w:szCs w:val="20"/>
          <w:lang w:eastAsia="es-ES"/>
        </w:rPr>
        <w:t>PARAMETER</w:t>
      </w:r>
      <w:r w:rsidRPr="008C1E12">
        <w:rPr>
          <w:rFonts w:ascii="Times New Roman" w:eastAsia="Times New Roman" w:hAnsi="Times New Roman" w:cs="Times New Roman"/>
          <w:sz w:val="24"/>
          <w:szCs w:val="24"/>
          <w:lang w:eastAsia="es-ES"/>
        </w:rPr>
        <w:t>, etc.).</w:t>
      </w:r>
    </w:p>
    <w:p w14:paraId="31A87549" w14:textId="77777777" w:rsidR="008C1E12" w:rsidRPr="008C1E12" w:rsidRDefault="008C1E12" w:rsidP="008C1E12">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Guarda el resultado como una nueva entidad de modelo local con un nombre propio (p. ej., </w:t>
      </w:r>
      <w:r w:rsidRPr="008C1E12">
        <w:rPr>
          <w:rFonts w:ascii="Courier New" w:eastAsia="Times New Roman" w:hAnsi="Courier New" w:cs="Courier New"/>
          <w:sz w:val="20"/>
          <w:szCs w:val="20"/>
          <w:lang w:eastAsia="es-ES"/>
        </w:rPr>
        <w:t>tutor-ingles</w:t>
      </w:r>
      <w:r w:rsidRPr="008C1E12">
        <w:rPr>
          <w:rFonts w:ascii="Times New Roman" w:eastAsia="Times New Roman" w:hAnsi="Times New Roman" w:cs="Times New Roman"/>
          <w:sz w:val="24"/>
          <w:szCs w:val="24"/>
          <w:lang w:eastAsia="es-ES"/>
        </w:rPr>
        <w:t>).</w:t>
      </w:r>
    </w:p>
    <w:p w14:paraId="26A84584" w14:textId="77777777" w:rsidR="008C1E12" w:rsidRPr="008C1E12" w:rsidRDefault="008C1E12" w:rsidP="008C1E12">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Eficiencia</w:t>
      </w:r>
      <w:r w:rsidRPr="008C1E12">
        <w:rPr>
          <w:rFonts w:ascii="Times New Roman" w:eastAsia="Times New Roman" w:hAnsi="Times New Roman" w:cs="Times New Roman"/>
          <w:sz w:val="24"/>
          <w:szCs w:val="24"/>
          <w:lang w:eastAsia="es-ES"/>
        </w:rPr>
        <w:t xml:space="preserve">: Este proceso es extremadamente rápido porque no implica un </w:t>
      </w:r>
      <w:proofErr w:type="spellStart"/>
      <w:r w:rsidRPr="008C1E12">
        <w:rPr>
          <w:rFonts w:ascii="Times New Roman" w:eastAsia="Times New Roman" w:hAnsi="Times New Roman" w:cs="Times New Roman"/>
          <w:sz w:val="24"/>
          <w:szCs w:val="24"/>
          <w:lang w:eastAsia="es-ES"/>
        </w:rPr>
        <w:t>re-entrenamiento</w:t>
      </w:r>
      <w:proofErr w:type="spellEnd"/>
      <w:r w:rsidRPr="008C1E12">
        <w:rPr>
          <w:rFonts w:ascii="Times New Roman" w:eastAsia="Times New Roman" w:hAnsi="Times New Roman" w:cs="Times New Roman"/>
          <w:sz w:val="24"/>
          <w:szCs w:val="24"/>
          <w:lang w:eastAsia="es-ES"/>
        </w:rPr>
        <w:t>, sino que simplemente añade una capa de metadatos y configuración sobre el modelo base.</w:t>
      </w:r>
    </w:p>
    <w:p w14:paraId="207FA42F" w14:textId="77777777" w:rsidR="008C1E12" w:rsidRPr="008C1E12" w:rsidRDefault="008C1E12" w:rsidP="008C1E1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C1E12">
        <w:rPr>
          <w:rFonts w:ascii="Times New Roman" w:eastAsia="Times New Roman" w:hAnsi="Times New Roman" w:cs="Times New Roman"/>
          <w:b/>
          <w:bCs/>
          <w:sz w:val="36"/>
          <w:szCs w:val="36"/>
          <w:lang w:eastAsia="es-ES"/>
        </w:rPr>
        <w:t xml:space="preserve">5. El Arte de la Iteración: </w:t>
      </w:r>
      <w:proofErr w:type="spellStart"/>
      <w:r w:rsidRPr="008C1E12">
        <w:rPr>
          <w:rFonts w:ascii="Times New Roman" w:eastAsia="Times New Roman" w:hAnsi="Times New Roman" w:cs="Times New Roman"/>
          <w:b/>
          <w:bCs/>
          <w:sz w:val="36"/>
          <w:szCs w:val="36"/>
          <w:lang w:eastAsia="es-ES"/>
        </w:rPr>
        <w:t>Prompt</w:t>
      </w:r>
      <w:proofErr w:type="spellEnd"/>
      <w:r w:rsidRPr="008C1E12">
        <w:rPr>
          <w:rFonts w:ascii="Times New Roman" w:eastAsia="Times New Roman" w:hAnsi="Times New Roman" w:cs="Times New Roman"/>
          <w:b/>
          <w:bCs/>
          <w:sz w:val="36"/>
          <w:szCs w:val="36"/>
          <w:lang w:eastAsia="es-ES"/>
        </w:rPr>
        <w:t xml:space="preserve"> </w:t>
      </w:r>
      <w:proofErr w:type="spellStart"/>
      <w:r w:rsidRPr="008C1E12">
        <w:rPr>
          <w:rFonts w:ascii="Times New Roman" w:eastAsia="Times New Roman" w:hAnsi="Times New Roman" w:cs="Times New Roman"/>
          <w:b/>
          <w:bCs/>
          <w:sz w:val="36"/>
          <w:szCs w:val="36"/>
          <w:lang w:eastAsia="es-ES"/>
        </w:rPr>
        <w:t>Engineering</w:t>
      </w:r>
      <w:proofErr w:type="spellEnd"/>
    </w:p>
    <w:p w14:paraId="5BCA60A3"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La personalización de un modelo no es un proceso de un solo paso. La habilidad de iterar y refinar el comportamiento de la IA es una disciplina clave conocida como </w:t>
      </w:r>
      <w:proofErr w:type="spellStart"/>
      <w:r w:rsidRPr="008C1E12">
        <w:rPr>
          <w:rFonts w:ascii="Times New Roman" w:eastAsia="Times New Roman" w:hAnsi="Times New Roman" w:cs="Times New Roman"/>
          <w:b/>
          <w:bCs/>
          <w:sz w:val="24"/>
          <w:szCs w:val="24"/>
          <w:lang w:eastAsia="es-ES"/>
        </w:rPr>
        <w:t>Prompt</w:t>
      </w:r>
      <w:proofErr w:type="spellEnd"/>
      <w:r w:rsidRPr="008C1E12">
        <w:rPr>
          <w:rFonts w:ascii="Times New Roman" w:eastAsia="Times New Roman" w:hAnsi="Times New Roman" w:cs="Times New Roman"/>
          <w:b/>
          <w:bCs/>
          <w:sz w:val="24"/>
          <w:szCs w:val="24"/>
          <w:lang w:eastAsia="es-ES"/>
        </w:rPr>
        <w:t xml:space="preserve"> </w:t>
      </w:r>
      <w:proofErr w:type="spellStart"/>
      <w:r w:rsidRPr="008C1E12">
        <w:rPr>
          <w:rFonts w:ascii="Times New Roman" w:eastAsia="Times New Roman" w:hAnsi="Times New Roman" w:cs="Times New Roman"/>
          <w:b/>
          <w:bCs/>
          <w:sz w:val="24"/>
          <w:szCs w:val="24"/>
          <w:lang w:eastAsia="es-ES"/>
        </w:rPr>
        <w:t>Engineering</w:t>
      </w:r>
      <w:proofErr w:type="spellEnd"/>
      <w:r w:rsidRPr="008C1E12">
        <w:rPr>
          <w:rFonts w:ascii="Times New Roman" w:eastAsia="Times New Roman" w:hAnsi="Times New Roman" w:cs="Times New Roman"/>
          <w:sz w:val="24"/>
          <w:szCs w:val="24"/>
          <w:lang w:eastAsia="es-ES"/>
        </w:rPr>
        <w:t>.</w:t>
      </w:r>
    </w:p>
    <w:p w14:paraId="7DEA2494" w14:textId="77777777" w:rsidR="008C1E12" w:rsidRPr="008C1E12" w:rsidRDefault="008C1E12" w:rsidP="008C1E1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Definición</w:t>
      </w:r>
      <w:r w:rsidRPr="008C1E12">
        <w:rPr>
          <w:rFonts w:ascii="Times New Roman" w:eastAsia="Times New Roman" w:hAnsi="Times New Roman" w:cs="Times New Roman"/>
          <w:sz w:val="24"/>
          <w:szCs w:val="24"/>
          <w:lang w:eastAsia="es-ES"/>
        </w:rPr>
        <w:t xml:space="preserve">: Es la disciplina de diseñar y refinar los </w:t>
      </w:r>
      <w:proofErr w:type="spellStart"/>
      <w:r w:rsidRPr="008C1E12">
        <w:rPr>
          <w:rFonts w:ascii="Times New Roman" w:eastAsia="Times New Roman" w:hAnsi="Times New Roman" w:cs="Times New Roman"/>
          <w:sz w:val="24"/>
          <w:szCs w:val="24"/>
          <w:lang w:eastAsia="es-ES"/>
        </w:rPr>
        <w:t>prompts</w:t>
      </w:r>
      <w:proofErr w:type="spellEnd"/>
      <w:r w:rsidRPr="008C1E12">
        <w:rPr>
          <w:rFonts w:ascii="Times New Roman" w:eastAsia="Times New Roman" w:hAnsi="Times New Roman" w:cs="Times New Roman"/>
          <w:sz w:val="24"/>
          <w:szCs w:val="24"/>
          <w:lang w:eastAsia="es-ES"/>
        </w:rPr>
        <w:t xml:space="preserve"> (tanto de sistema como de usuario) para obtener los resultados deseados de un modelo. No se trata de cambiar el código del modelo, sino de mejorar la forma en que nos comunicamos con él.</w:t>
      </w:r>
    </w:p>
    <w:p w14:paraId="1A8A3A07" w14:textId="77777777" w:rsidR="008C1E12" w:rsidRPr="008C1E12" w:rsidRDefault="008C1E12" w:rsidP="008C1E1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Aplicación Práctica</w:t>
      </w:r>
      <w:r w:rsidRPr="008C1E12">
        <w:rPr>
          <w:rFonts w:ascii="Times New Roman" w:eastAsia="Times New Roman" w:hAnsi="Times New Roman" w:cs="Times New Roman"/>
          <w:sz w:val="24"/>
          <w:szCs w:val="24"/>
          <w:lang w:eastAsia="es-ES"/>
        </w:rPr>
        <w:t xml:space="preserve">: Modificando la directiva </w:t>
      </w:r>
      <w:r w:rsidRPr="008C1E12">
        <w:rPr>
          <w:rFonts w:ascii="Courier New" w:eastAsia="Times New Roman" w:hAnsi="Courier New" w:cs="Courier New"/>
          <w:sz w:val="20"/>
          <w:szCs w:val="20"/>
          <w:lang w:eastAsia="es-ES"/>
        </w:rPr>
        <w:t>SYSTEM</w:t>
      </w:r>
      <w:r w:rsidRPr="008C1E12">
        <w:rPr>
          <w:rFonts w:ascii="Times New Roman" w:eastAsia="Times New Roman" w:hAnsi="Times New Roman" w:cs="Times New Roman"/>
          <w:sz w:val="24"/>
          <w:szCs w:val="24"/>
          <w:lang w:eastAsia="es-ES"/>
        </w:rPr>
        <w:t xml:space="preserve"> en el </w:t>
      </w:r>
      <w:proofErr w:type="spellStart"/>
      <w:r w:rsidRPr="008C1E12">
        <w:rPr>
          <w:rFonts w:ascii="Courier New" w:eastAsia="Times New Roman" w:hAnsi="Courier New" w:cs="Courier New"/>
          <w:sz w:val="20"/>
          <w:szCs w:val="20"/>
          <w:lang w:eastAsia="es-ES"/>
        </w:rPr>
        <w:t>Modelfile</w:t>
      </w:r>
      <w:proofErr w:type="spellEnd"/>
      <w:r w:rsidRPr="008C1E12">
        <w:rPr>
          <w:rFonts w:ascii="Times New Roman" w:eastAsia="Times New Roman" w:hAnsi="Times New Roman" w:cs="Times New Roman"/>
          <w:sz w:val="24"/>
          <w:szCs w:val="24"/>
          <w:lang w:eastAsia="es-ES"/>
        </w:rPr>
        <w:t xml:space="preserve"> y recreando el modelo, se puede transformar un especialista en otro.</w:t>
      </w:r>
    </w:p>
    <w:p w14:paraId="43E0E68D" w14:textId="77777777" w:rsidR="008C1E12" w:rsidRPr="008C1E12" w:rsidRDefault="008C1E12" w:rsidP="008C1E12">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lastRenderedPageBreak/>
        <w:t xml:space="preserve">Modelo </w:t>
      </w:r>
      <w:r w:rsidRPr="008C1E12">
        <w:rPr>
          <w:rFonts w:ascii="Courier New" w:eastAsia="Times New Roman" w:hAnsi="Courier New" w:cs="Courier New"/>
          <w:b/>
          <w:bCs/>
          <w:sz w:val="20"/>
          <w:szCs w:val="20"/>
          <w:lang w:eastAsia="es-ES"/>
        </w:rPr>
        <w:t>tutor-ingles</w:t>
      </w:r>
      <w:r w:rsidRPr="008C1E12">
        <w:rPr>
          <w:rFonts w:ascii="Times New Roman" w:eastAsia="Times New Roman" w:hAnsi="Times New Roman" w:cs="Times New Roman"/>
          <w:sz w:val="24"/>
          <w:szCs w:val="24"/>
          <w:lang w:eastAsia="es-ES"/>
        </w:rPr>
        <w:t xml:space="preserve">: Un </w:t>
      </w:r>
      <w:r w:rsidRPr="008C1E12">
        <w:rPr>
          <w:rFonts w:ascii="Courier New" w:eastAsia="Times New Roman" w:hAnsi="Courier New" w:cs="Courier New"/>
          <w:sz w:val="20"/>
          <w:szCs w:val="20"/>
          <w:lang w:eastAsia="es-ES"/>
        </w:rPr>
        <w:t>SYSTEM</w:t>
      </w:r>
      <w:r w:rsidRPr="008C1E12">
        <w:rPr>
          <w:rFonts w:ascii="Times New Roman" w:eastAsia="Times New Roman" w:hAnsi="Times New Roman" w:cs="Times New Roman"/>
          <w:sz w:val="24"/>
          <w:szCs w:val="24"/>
          <w:lang w:eastAsia="es-ES"/>
        </w:rPr>
        <w:t xml:space="preserve"> </w:t>
      </w:r>
      <w:proofErr w:type="spellStart"/>
      <w:r w:rsidRPr="008C1E12">
        <w:rPr>
          <w:rFonts w:ascii="Times New Roman" w:eastAsia="Times New Roman" w:hAnsi="Times New Roman" w:cs="Times New Roman"/>
          <w:sz w:val="24"/>
          <w:szCs w:val="24"/>
          <w:lang w:eastAsia="es-ES"/>
        </w:rPr>
        <w:t>prompt</w:t>
      </w:r>
      <w:proofErr w:type="spellEnd"/>
      <w:r w:rsidRPr="008C1E12">
        <w:rPr>
          <w:rFonts w:ascii="Times New Roman" w:eastAsia="Times New Roman" w:hAnsi="Times New Roman" w:cs="Times New Roman"/>
          <w:sz w:val="24"/>
          <w:szCs w:val="24"/>
          <w:lang w:eastAsia="es-ES"/>
        </w:rPr>
        <w:t xml:space="preserve"> lo define como un tutor básico de vocabulario.</w:t>
      </w:r>
    </w:p>
    <w:p w14:paraId="25F9780E" w14:textId="77777777" w:rsidR="008C1E12" w:rsidRPr="008C1E12" w:rsidRDefault="008C1E12" w:rsidP="008C1E12">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 xml:space="preserve">Modelo </w:t>
      </w:r>
      <w:r w:rsidRPr="008C1E12">
        <w:rPr>
          <w:rFonts w:ascii="Courier New" w:eastAsia="Times New Roman" w:hAnsi="Courier New" w:cs="Courier New"/>
          <w:b/>
          <w:bCs/>
          <w:sz w:val="20"/>
          <w:szCs w:val="20"/>
          <w:lang w:eastAsia="es-ES"/>
        </w:rPr>
        <w:t>tutor-viajes</w:t>
      </w:r>
      <w:r w:rsidRPr="008C1E12">
        <w:rPr>
          <w:rFonts w:ascii="Times New Roman" w:eastAsia="Times New Roman" w:hAnsi="Times New Roman" w:cs="Times New Roman"/>
          <w:sz w:val="24"/>
          <w:szCs w:val="24"/>
          <w:lang w:eastAsia="es-ES"/>
        </w:rPr>
        <w:t xml:space="preserve">: Un </w:t>
      </w:r>
      <w:r w:rsidRPr="008C1E12">
        <w:rPr>
          <w:rFonts w:ascii="Courier New" w:eastAsia="Times New Roman" w:hAnsi="Courier New" w:cs="Courier New"/>
          <w:sz w:val="20"/>
          <w:szCs w:val="20"/>
          <w:lang w:eastAsia="es-ES"/>
        </w:rPr>
        <w:t>SYSTEM</w:t>
      </w:r>
      <w:r w:rsidRPr="008C1E12">
        <w:rPr>
          <w:rFonts w:ascii="Times New Roman" w:eastAsia="Times New Roman" w:hAnsi="Times New Roman" w:cs="Times New Roman"/>
          <w:sz w:val="24"/>
          <w:szCs w:val="24"/>
          <w:lang w:eastAsia="es-ES"/>
        </w:rPr>
        <w:t xml:space="preserve"> </w:t>
      </w:r>
      <w:proofErr w:type="spellStart"/>
      <w:r w:rsidRPr="008C1E12">
        <w:rPr>
          <w:rFonts w:ascii="Times New Roman" w:eastAsia="Times New Roman" w:hAnsi="Times New Roman" w:cs="Times New Roman"/>
          <w:sz w:val="24"/>
          <w:szCs w:val="24"/>
          <w:lang w:eastAsia="es-ES"/>
        </w:rPr>
        <w:t>prompt</w:t>
      </w:r>
      <w:proofErr w:type="spellEnd"/>
      <w:r w:rsidRPr="008C1E12">
        <w:rPr>
          <w:rFonts w:ascii="Times New Roman" w:eastAsia="Times New Roman" w:hAnsi="Times New Roman" w:cs="Times New Roman"/>
          <w:sz w:val="24"/>
          <w:szCs w:val="24"/>
          <w:lang w:eastAsia="es-ES"/>
        </w:rPr>
        <w:t xml:space="preserve"> diferente lo convierte en un simulador de conversaciones en un aeropuerto, capaz de enseñar expresiones útiles para viajar.</w:t>
      </w:r>
    </w:p>
    <w:p w14:paraId="6E7F79D7" w14:textId="77777777" w:rsidR="008C1E12" w:rsidRPr="008C1E12" w:rsidRDefault="008C1E12" w:rsidP="008C1E1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C1E12">
        <w:rPr>
          <w:rFonts w:ascii="Times New Roman" w:eastAsia="Times New Roman" w:hAnsi="Times New Roman" w:cs="Times New Roman"/>
          <w:b/>
          <w:bCs/>
          <w:sz w:val="36"/>
          <w:szCs w:val="36"/>
          <w:lang w:eastAsia="es-ES"/>
        </w:rPr>
        <w:t>6. Conclusiones Clave: La Metodología Ágil Local</w:t>
      </w:r>
    </w:p>
    <w:p w14:paraId="2B721542"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El enfoque de desarrollo local con </w:t>
      </w:r>
      <w:proofErr w:type="spellStart"/>
      <w:r w:rsidRPr="008C1E12">
        <w:rPr>
          <w:rFonts w:ascii="Times New Roman" w:eastAsia="Times New Roman" w:hAnsi="Times New Roman" w:cs="Times New Roman"/>
          <w:sz w:val="24"/>
          <w:szCs w:val="24"/>
          <w:lang w:eastAsia="es-ES"/>
        </w:rPr>
        <w:t>Ollama</w:t>
      </w:r>
      <w:proofErr w:type="spellEnd"/>
      <w:r w:rsidRPr="008C1E12">
        <w:rPr>
          <w:rFonts w:ascii="Times New Roman" w:eastAsia="Times New Roman" w:hAnsi="Times New Roman" w:cs="Times New Roman"/>
          <w:sz w:val="24"/>
          <w:szCs w:val="24"/>
          <w:lang w:eastAsia="es-ES"/>
        </w:rPr>
        <w:t xml:space="preserve"> y </w:t>
      </w:r>
      <w:proofErr w:type="spellStart"/>
      <w:r w:rsidRPr="008C1E12">
        <w:rPr>
          <w:rFonts w:ascii="Courier New" w:eastAsia="Times New Roman" w:hAnsi="Courier New" w:cs="Courier New"/>
          <w:sz w:val="20"/>
          <w:szCs w:val="20"/>
          <w:lang w:eastAsia="es-ES"/>
        </w:rPr>
        <w:t>Modelfiles</w:t>
      </w:r>
      <w:proofErr w:type="spellEnd"/>
      <w:r w:rsidRPr="008C1E12">
        <w:rPr>
          <w:rFonts w:ascii="Times New Roman" w:eastAsia="Times New Roman" w:hAnsi="Times New Roman" w:cs="Times New Roman"/>
          <w:sz w:val="24"/>
          <w:szCs w:val="24"/>
          <w:lang w:eastAsia="es-ES"/>
        </w:rPr>
        <w:t xml:space="preserve"> establece un ciclo de desarrollo ágil y potente con conclusiones significativas para los arquitectos de IA.</w:t>
      </w:r>
    </w:p>
    <w:p w14:paraId="52A64B09" w14:textId="77777777" w:rsidR="008C1E12" w:rsidRPr="008C1E12" w:rsidRDefault="008C1E12" w:rsidP="008C1E12">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 xml:space="preserve">Los </w:t>
      </w:r>
      <w:proofErr w:type="spellStart"/>
      <w:r w:rsidRPr="008C1E12">
        <w:rPr>
          <w:rFonts w:ascii="Times New Roman" w:eastAsia="Times New Roman" w:hAnsi="Times New Roman" w:cs="Times New Roman"/>
          <w:b/>
          <w:bCs/>
          <w:sz w:val="24"/>
          <w:szCs w:val="24"/>
          <w:lang w:eastAsia="es-ES"/>
        </w:rPr>
        <w:t>LLMs</w:t>
      </w:r>
      <w:proofErr w:type="spellEnd"/>
      <w:r w:rsidRPr="008C1E12">
        <w:rPr>
          <w:rFonts w:ascii="Times New Roman" w:eastAsia="Times New Roman" w:hAnsi="Times New Roman" w:cs="Times New Roman"/>
          <w:b/>
          <w:bCs/>
          <w:sz w:val="24"/>
          <w:szCs w:val="24"/>
          <w:lang w:eastAsia="es-ES"/>
        </w:rPr>
        <w:t xml:space="preserve"> son configurables</w:t>
      </w:r>
      <w:r w:rsidRPr="008C1E12">
        <w:rPr>
          <w:rFonts w:ascii="Times New Roman" w:eastAsia="Times New Roman" w:hAnsi="Times New Roman" w:cs="Times New Roman"/>
          <w:sz w:val="24"/>
          <w:szCs w:val="24"/>
          <w:lang w:eastAsia="es-ES"/>
        </w:rPr>
        <w:t>: No son cajas negras, sino sistemas que pueden ser moldeados y especializados.</w:t>
      </w:r>
    </w:p>
    <w:p w14:paraId="50996BBD" w14:textId="77777777" w:rsidR="008C1E12" w:rsidRPr="008C1E12" w:rsidRDefault="008C1E12" w:rsidP="008C1E12">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 xml:space="preserve">El </w:t>
      </w:r>
      <w:proofErr w:type="spellStart"/>
      <w:r w:rsidRPr="008C1E12">
        <w:rPr>
          <w:rFonts w:ascii="Courier New" w:eastAsia="Times New Roman" w:hAnsi="Courier New" w:cs="Courier New"/>
          <w:b/>
          <w:bCs/>
          <w:sz w:val="20"/>
          <w:szCs w:val="20"/>
          <w:lang w:eastAsia="es-ES"/>
        </w:rPr>
        <w:t>Modelfile</w:t>
      </w:r>
      <w:proofErr w:type="spellEnd"/>
      <w:r w:rsidRPr="008C1E12">
        <w:rPr>
          <w:rFonts w:ascii="Times New Roman" w:eastAsia="Times New Roman" w:hAnsi="Times New Roman" w:cs="Times New Roman"/>
          <w:b/>
          <w:bCs/>
          <w:sz w:val="24"/>
          <w:szCs w:val="24"/>
          <w:lang w:eastAsia="es-ES"/>
        </w:rPr>
        <w:t xml:space="preserve"> es la clave</w:t>
      </w:r>
      <w:r w:rsidRPr="008C1E12">
        <w:rPr>
          <w:rFonts w:ascii="Times New Roman" w:eastAsia="Times New Roman" w:hAnsi="Times New Roman" w:cs="Times New Roman"/>
          <w:sz w:val="24"/>
          <w:szCs w:val="24"/>
          <w:lang w:eastAsia="es-ES"/>
        </w:rPr>
        <w:t>: Permite la creación de IA especializada de forma rápida y eficiente.</w:t>
      </w:r>
    </w:p>
    <w:p w14:paraId="28C718D7" w14:textId="77777777" w:rsidR="008C1E12" w:rsidRPr="008C1E12" w:rsidRDefault="008C1E12" w:rsidP="008C1E12">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 xml:space="preserve">El poder del </w:t>
      </w:r>
      <w:r w:rsidRPr="008C1E12">
        <w:rPr>
          <w:rFonts w:ascii="Courier New" w:eastAsia="Times New Roman" w:hAnsi="Courier New" w:cs="Courier New"/>
          <w:b/>
          <w:bCs/>
          <w:sz w:val="20"/>
          <w:szCs w:val="20"/>
          <w:lang w:eastAsia="es-ES"/>
        </w:rPr>
        <w:t>SYSTEM</w:t>
      </w:r>
      <w:r w:rsidRPr="008C1E12">
        <w:rPr>
          <w:rFonts w:ascii="Times New Roman" w:eastAsia="Times New Roman" w:hAnsi="Times New Roman" w:cs="Times New Roman"/>
          <w:sz w:val="24"/>
          <w:szCs w:val="24"/>
          <w:lang w:eastAsia="es-ES"/>
        </w:rPr>
        <w:t>: La habilidad para definir un rol y una personalidad es un "superpoder" que dicta el comportamiento del modelo.</w:t>
      </w:r>
    </w:p>
    <w:p w14:paraId="7910A826" w14:textId="77777777" w:rsidR="008C1E12" w:rsidRPr="008C1E12" w:rsidRDefault="008C1E12" w:rsidP="008C1E12">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b/>
          <w:bCs/>
          <w:sz w:val="24"/>
          <w:szCs w:val="24"/>
          <w:lang w:eastAsia="es-ES"/>
        </w:rPr>
        <w:t>El Ciclo de Desarrollo Ágil Local</w:t>
      </w:r>
      <w:r w:rsidRPr="008C1E12">
        <w:rPr>
          <w:rFonts w:ascii="Times New Roman" w:eastAsia="Times New Roman" w:hAnsi="Times New Roman" w:cs="Times New Roman"/>
          <w:sz w:val="24"/>
          <w:szCs w:val="24"/>
          <w:lang w:eastAsia="es-ES"/>
        </w:rPr>
        <w:t xml:space="preserve">: El flujo </w:t>
      </w:r>
      <w:r w:rsidRPr="008C1E12">
        <w:rPr>
          <w:rFonts w:ascii="Times New Roman" w:eastAsia="Times New Roman" w:hAnsi="Times New Roman" w:cs="Times New Roman"/>
          <w:b/>
          <w:bCs/>
          <w:sz w:val="24"/>
          <w:szCs w:val="24"/>
          <w:lang w:eastAsia="es-ES"/>
        </w:rPr>
        <w:t>Descargar → Personalizar → Crear → Ejecutar → Iterar</w:t>
      </w:r>
      <w:r w:rsidRPr="008C1E12">
        <w:rPr>
          <w:rFonts w:ascii="Times New Roman" w:eastAsia="Times New Roman" w:hAnsi="Times New Roman" w:cs="Times New Roman"/>
          <w:sz w:val="24"/>
          <w:szCs w:val="24"/>
          <w:lang w:eastAsia="es-ES"/>
        </w:rPr>
        <w:t xml:space="preserve"> permite una experimentación rápida sin los costes y dependencias de las </w:t>
      </w:r>
      <w:proofErr w:type="spellStart"/>
      <w:r w:rsidRPr="008C1E12">
        <w:rPr>
          <w:rFonts w:ascii="Times New Roman" w:eastAsia="Times New Roman" w:hAnsi="Times New Roman" w:cs="Times New Roman"/>
          <w:sz w:val="24"/>
          <w:szCs w:val="24"/>
          <w:lang w:eastAsia="es-ES"/>
        </w:rPr>
        <w:t>APIs</w:t>
      </w:r>
      <w:proofErr w:type="spellEnd"/>
      <w:r w:rsidRPr="008C1E12">
        <w:rPr>
          <w:rFonts w:ascii="Times New Roman" w:eastAsia="Times New Roman" w:hAnsi="Times New Roman" w:cs="Times New Roman"/>
          <w:sz w:val="24"/>
          <w:szCs w:val="24"/>
          <w:lang w:eastAsia="es-ES"/>
        </w:rPr>
        <w:t xml:space="preserve"> en la nube, ofreciendo una ventaja competitiva decisiva.</w:t>
      </w:r>
    </w:p>
    <w:p w14:paraId="0F0FB4EA" w14:textId="77777777" w:rsidR="008C1E12" w:rsidRPr="008C1E12" w:rsidRDefault="008C1E12" w:rsidP="008C1E1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C1E12">
        <w:rPr>
          <w:rFonts w:ascii="Times New Roman" w:eastAsia="Times New Roman" w:hAnsi="Times New Roman" w:cs="Times New Roman"/>
          <w:b/>
          <w:bCs/>
          <w:sz w:val="36"/>
          <w:szCs w:val="36"/>
          <w:lang w:eastAsia="es-ES"/>
        </w:rPr>
        <w:t>7. Guía de Solución de Problemas Comunes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46"/>
        <w:gridCol w:w="2906"/>
        <w:gridCol w:w="3836"/>
      </w:tblGrid>
      <w:tr w:rsidR="008C1E12" w:rsidRPr="008C1E12" w14:paraId="71D51370" w14:textId="77777777" w:rsidTr="008C1E12">
        <w:tc>
          <w:tcPr>
            <w:tcW w:w="0" w:type="auto"/>
            <w:tcBorders>
              <w:top w:val="outset" w:sz="6" w:space="0" w:color="auto"/>
              <w:left w:val="outset" w:sz="6" w:space="0" w:color="auto"/>
              <w:bottom w:val="outset" w:sz="6" w:space="0" w:color="auto"/>
              <w:right w:val="outset" w:sz="6" w:space="0" w:color="auto"/>
            </w:tcBorders>
            <w:vAlign w:val="center"/>
            <w:hideMark/>
          </w:tcPr>
          <w:p w14:paraId="689C3944"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Error / Problema</w:t>
            </w:r>
          </w:p>
        </w:tc>
        <w:tc>
          <w:tcPr>
            <w:tcW w:w="0" w:type="auto"/>
            <w:tcBorders>
              <w:top w:val="outset" w:sz="6" w:space="0" w:color="auto"/>
              <w:left w:val="outset" w:sz="6" w:space="0" w:color="auto"/>
              <w:bottom w:val="outset" w:sz="6" w:space="0" w:color="auto"/>
              <w:right w:val="outset" w:sz="6" w:space="0" w:color="auto"/>
            </w:tcBorders>
            <w:vAlign w:val="center"/>
            <w:hideMark/>
          </w:tcPr>
          <w:p w14:paraId="4C4DD1C0"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Causa Probable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7489BD"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Solución Recomendada</w:t>
            </w:r>
          </w:p>
        </w:tc>
      </w:tr>
      <w:tr w:rsidR="008C1E12" w:rsidRPr="008C1E12" w14:paraId="553B7C3E" w14:textId="77777777" w:rsidTr="008C1E12">
        <w:tc>
          <w:tcPr>
            <w:tcW w:w="0" w:type="auto"/>
            <w:tcBorders>
              <w:top w:val="outset" w:sz="6" w:space="0" w:color="auto"/>
              <w:left w:val="outset" w:sz="6" w:space="0" w:color="auto"/>
              <w:bottom w:val="outset" w:sz="6" w:space="0" w:color="auto"/>
              <w:right w:val="outset" w:sz="6" w:space="0" w:color="auto"/>
            </w:tcBorders>
            <w:vAlign w:val="center"/>
            <w:hideMark/>
          </w:tcPr>
          <w:p w14:paraId="1657B297"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8C1E12">
              <w:rPr>
                <w:rFonts w:ascii="Courier New" w:eastAsia="Times New Roman" w:hAnsi="Courier New" w:cs="Courier New"/>
                <w:sz w:val="20"/>
                <w:szCs w:val="20"/>
                <w:lang w:eastAsia="es-ES"/>
              </w:rPr>
              <w:t>command</w:t>
            </w:r>
            <w:proofErr w:type="spellEnd"/>
            <w:r w:rsidRPr="008C1E12">
              <w:rPr>
                <w:rFonts w:ascii="Courier New" w:eastAsia="Times New Roman" w:hAnsi="Courier New" w:cs="Courier New"/>
                <w:sz w:val="20"/>
                <w:szCs w:val="20"/>
                <w:lang w:eastAsia="es-ES"/>
              </w:rPr>
              <w:t xml:space="preserve"> </w:t>
            </w:r>
            <w:proofErr w:type="spellStart"/>
            <w:r w:rsidRPr="008C1E12">
              <w:rPr>
                <w:rFonts w:ascii="Courier New" w:eastAsia="Times New Roman" w:hAnsi="Courier New" w:cs="Courier New"/>
                <w:sz w:val="20"/>
                <w:szCs w:val="20"/>
                <w:lang w:eastAsia="es-ES"/>
              </w:rPr>
              <w:t>not</w:t>
            </w:r>
            <w:proofErr w:type="spellEnd"/>
            <w:r w:rsidRPr="008C1E12">
              <w:rPr>
                <w:rFonts w:ascii="Courier New" w:eastAsia="Times New Roman" w:hAnsi="Courier New" w:cs="Courier New"/>
                <w:sz w:val="20"/>
                <w:szCs w:val="20"/>
                <w:lang w:eastAsia="es-ES"/>
              </w:rPr>
              <w:t xml:space="preserve"> </w:t>
            </w:r>
            <w:proofErr w:type="spellStart"/>
            <w:r w:rsidRPr="008C1E12">
              <w:rPr>
                <w:rFonts w:ascii="Courier New" w:eastAsia="Times New Roman" w:hAnsi="Courier New" w:cs="Courier New"/>
                <w:sz w:val="20"/>
                <w:szCs w:val="20"/>
                <w:lang w:eastAsia="es-ES"/>
              </w:rPr>
              <w:t>found</w:t>
            </w:r>
            <w:proofErr w:type="spellEnd"/>
            <w:r w:rsidRPr="008C1E12">
              <w:rPr>
                <w:rFonts w:ascii="Courier New" w:eastAsia="Times New Roman" w:hAnsi="Courier New" w:cs="Courier New"/>
                <w:sz w:val="20"/>
                <w:szCs w:val="20"/>
                <w:lang w:eastAsia="es-ES"/>
              </w:rPr>
              <w:t xml:space="preserve">: </w:t>
            </w:r>
            <w:proofErr w:type="spellStart"/>
            <w:r w:rsidRPr="008C1E12">
              <w:rPr>
                <w:rFonts w:ascii="Courier New" w:eastAsia="Times New Roman" w:hAnsi="Courier New" w:cs="Courier New"/>
                <w:sz w:val="20"/>
                <w:szCs w:val="20"/>
                <w:lang w:eastAsia="es-ES"/>
              </w:rPr>
              <w:t>ollama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D6B0AEB"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La instalación no se completó correctamente o la ruta de </w:t>
            </w:r>
            <w:proofErr w:type="spellStart"/>
            <w:r w:rsidRPr="008C1E12">
              <w:rPr>
                <w:rFonts w:ascii="Times New Roman" w:eastAsia="Times New Roman" w:hAnsi="Times New Roman" w:cs="Times New Roman"/>
                <w:sz w:val="24"/>
                <w:szCs w:val="24"/>
                <w:lang w:eastAsia="es-ES"/>
              </w:rPr>
              <w:t>Ollama</w:t>
            </w:r>
            <w:proofErr w:type="spellEnd"/>
            <w:r w:rsidRPr="008C1E12">
              <w:rPr>
                <w:rFonts w:ascii="Times New Roman" w:eastAsia="Times New Roman" w:hAnsi="Times New Roman" w:cs="Times New Roman"/>
                <w:sz w:val="24"/>
                <w:szCs w:val="24"/>
                <w:lang w:eastAsia="es-ES"/>
              </w:rPr>
              <w:t xml:space="preserve"> no está en el PATH del sistema.</w:t>
            </w:r>
          </w:p>
        </w:tc>
        <w:tc>
          <w:tcPr>
            <w:tcW w:w="0" w:type="auto"/>
            <w:tcBorders>
              <w:top w:val="outset" w:sz="6" w:space="0" w:color="auto"/>
              <w:left w:val="outset" w:sz="6" w:space="0" w:color="auto"/>
              <w:bottom w:val="outset" w:sz="6" w:space="0" w:color="auto"/>
              <w:right w:val="outset" w:sz="6" w:space="0" w:color="auto"/>
            </w:tcBorders>
            <w:vAlign w:val="center"/>
            <w:hideMark/>
          </w:tcPr>
          <w:p w14:paraId="4E8EBED3"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Reiniciar la terminal o el ordenador. Revisar la instalación para asegurarse de que se completó sin errores.</w:t>
            </w:r>
          </w:p>
        </w:tc>
      </w:tr>
      <w:tr w:rsidR="008C1E12" w:rsidRPr="008C1E12" w14:paraId="3DB2087F" w14:textId="77777777" w:rsidTr="008C1E12">
        <w:tc>
          <w:tcPr>
            <w:tcW w:w="0" w:type="auto"/>
            <w:tcBorders>
              <w:top w:val="outset" w:sz="6" w:space="0" w:color="auto"/>
              <w:left w:val="outset" w:sz="6" w:space="0" w:color="auto"/>
              <w:bottom w:val="outset" w:sz="6" w:space="0" w:color="auto"/>
              <w:right w:val="outset" w:sz="6" w:space="0" w:color="auto"/>
            </w:tcBorders>
            <w:vAlign w:val="center"/>
            <w:hideMark/>
          </w:tcPr>
          <w:p w14:paraId="661A3D53"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Courier New" w:eastAsia="Times New Roman" w:hAnsi="Courier New" w:cs="Courier New"/>
                <w:sz w:val="20"/>
                <w:szCs w:val="20"/>
                <w:lang w:eastAsia="es-ES"/>
              </w:rPr>
              <w:t xml:space="preserve">Error: </w:t>
            </w:r>
            <w:proofErr w:type="spellStart"/>
            <w:r w:rsidRPr="008C1E12">
              <w:rPr>
                <w:rFonts w:ascii="Courier New" w:eastAsia="Times New Roman" w:hAnsi="Courier New" w:cs="Courier New"/>
                <w:sz w:val="20"/>
                <w:szCs w:val="20"/>
                <w:lang w:eastAsia="es-ES"/>
              </w:rPr>
              <w:t>failed</w:t>
            </w:r>
            <w:proofErr w:type="spellEnd"/>
            <w:r w:rsidRPr="008C1E12">
              <w:rPr>
                <w:rFonts w:ascii="Courier New" w:eastAsia="Times New Roman" w:hAnsi="Courier New" w:cs="Courier New"/>
                <w:sz w:val="20"/>
                <w:szCs w:val="20"/>
                <w:lang w:eastAsia="es-ES"/>
              </w:rPr>
              <w:t xml:space="preserve"> </w:t>
            </w:r>
            <w:proofErr w:type="spellStart"/>
            <w:r w:rsidRPr="008C1E12">
              <w:rPr>
                <w:rFonts w:ascii="Courier New" w:eastAsia="Times New Roman" w:hAnsi="Courier New" w:cs="Courier New"/>
                <w:sz w:val="20"/>
                <w:szCs w:val="20"/>
                <w:lang w:eastAsia="es-ES"/>
              </w:rPr>
              <w:t>to</w:t>
            </w:r>
            <w:proofErr w:type="spellEnd"/>
            <w:r w:rsidRPr="008C1E12">
              <w:rPr>
                <w:rFonts w:ascii="Courier New" w:eastAsia="Times New Roman" w:hAnsi="Courier New" w:cs="Courier New"/>
                <w:sz w:val="20"/>
                <w:szCs w:val="20"/>
                <w:lang w:eastAsia="es-ES"/>
              </w:rPr>
              <w:t xml:space="preserve"> </w:t>
            </w:r>
            <w:proofErr w:type="spellStart"/>
            <w:r w:rsidRPr="008C1E12">
              <w:rPr>
                <w:rFonts w:ascii="Courier New" w:eastAsia="Times New Roman" w:hAnsi="Courier New" w:cs="Courier New"/>
                <w:sz w:val="20"/>
                <w:szCs w:val="20"/>
                <w:lang w:eastAsia="es-ES"/>
              </w:rPr>
              <w:t>get</w:t>
            </w:r>
            <w:proofErr w:type="spellEnd"/>
            <w:r w:rsidRPr="008C1E12">
              <w:rPr>
                <w:rFonts w:ascii="Courier New" w:eastAsia="Times New Roman" w:hAnsi="Courier New" w:cs="Courier New"/>
                <w:sz w:val="20"/>
                <w:szCs w:val="20"/>
                <w:lang w:eastAsia="es-ES"/>
              </w:rPr>
              <w:t xml:space="preserve"> response </w:t>
            </w:r>
            <w:proofErr w:type="spellStart"/>
            <w:r w:rsidRPr="008C1E12">
              <w:rPr>
                <w:rFonts w:ascii="Courier New" w:eastAsia="Times New Roman" w:hAnsi="Courier New" w:cs="Courier New"/>
                <w:sz w:val="20"/>
                <w:szCs w:val="20"/>
                <w:lang w:eastAsia="es-ES"/>
              </w:rPr>
              <w:t>from</w:t>
            </w:r>
            <w:proofErr w:type="spellEnd"/>
            <w:r w:rsidRPr="008C1E12">
              <w:rPr>
                <w:rFonts w:ascii="Courier New" w:eastAsia="Times New Roman" w:hAnsi="Courier New" w:cs="Courier New"/>
                <w:sz w:val="20"/>
                <w:szCs w:val="20"/>
                <w:lang w:eastAsia="es-ES"/>
              </w:rPr>
              <w:t xml:space="preserve"> </w:t>
            </w:r>
            <w:proofErr w:type="spellStart"/>
            <w:r w:rsidRPr="008C1E12">
              <w:rPr>
                <w:rFonts w:ascii="Courier New" w:eastAsia="Times New Roman" w:hAnsi="Courier New" w:cs="Courier New"/>
                <w:sz w:val="20"/>
                <w:szCs w:val="20"/>
                <w:lang w:eastAsia="es-ES"/>
              </w:rPr>
              <w:t>ollama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7AF7B16"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El servicio de </w:t>
            </w:r>
            <w:proofErr w:type="spellStart"/>
            <w:r w:rsidRPr="008C1E12">
              <w:rPr>
                <w:rFonts w:ascii="Times New Roman" w:eastAsia="Times New Roman" w:hAnsi="Times New Roman" w:cs="Times New Roman"/>
                <w:sz w:val="24"/>
                <w:szCs w:val="24"/>
                <w:lang w:eastAsia="es-ES"/>
              </w:rPr>
              <w:t>Ollama</w:t>
            </w:r>
            <w:proofErr w:type="spellEnd"/>
            <w:r w:rsidRPr="008C1E12">
              <w:rPr>
                <w:rFonts w:ascii="Times New Roman" w:eastAsia="Times New Roman" w:hAnsi="Times New Roman" w:cs="Times New Roman"/>
                <w:sz w:val="24"/>
                <w:szCs w:val="24"/>
                <w:lang w:eastAsia="es-ES"/>
              </w:rPr>
              <w:t xml:space="preserve"> no está corriendo en segundo plano.</w:t>
            </w:r>
          </w:p>
        </w:tc>
        <w:tc>
          <w:tcPr>
            <w:tcW w:w="0" w:type="auto"/>
            <w:tcBorders>
              <w:top w:val="outset" w:sz="6" w:space="0" w:color="auto"/>
              <w:left w:val="outset" w:sz="6" w:space="0" w:color="auto"/>
              <w:bottom w:val="outset" w:sz="6" w:space="0" w:color="auto"/>
              <w:right w:val="outset" w:sz="6" w:space="0" w:color="auto"/>
            </w:tcBorders>
            <w:vAlign w:val="center"/>
            <w:hideMark/>
          </w:tcPr>
          <w:p w14:paraId="4211BDFA"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Asegurarse de que la aplicación de </w:t>
            </w:r>
            <w:proofErr w:type="spellStart"/>
            <w:r w:rsidRPr="008C1E12">
              <w:rPr>
                <w:rFonts w:ascii="Times New Roman" w:eastAsia="Times New Roman" w:hAnsi="Times New Roman" w:cs="Times New Roman"/>
                <w:sz w:val="24"/>
                <w:szCs w:val="24"/>
                <w:lang w:eastAsia="es-ES"/>
              </w:rPr>
              <w:t>Ollama</w:t>
            </w:r>
            <w:proofErr w:type="spellEnd"/>
            <w:r w:rsidRPr="008C1E12">
              <w:rPr>
                <w:rFonts w:ascii="Times New Roman" w:eastAsia="Times New Roman" w:hAnsi="Times New Roman" w:cs="Times New Roman"/>
                <w:sz w:val="24"/>
                <w:szCs w:val="24"/>
                <w:lang w:eastAsia="es-ES"/>
              </w:rPr>
              <w:t xml:space="preserve"> esté iniciada y activa.</w:t>
            </w:r>
          </w:p>
        </w:tc>
      </w:tr>
      <w:tr w:rsidR="008C1E12" w:rsidRPr="008C1E12" w14:paraId="1C1D939B" w14:textId="77777777" w:rsidTr="008C1E12">
        <w:tc>
          <w:tcPr>
            <w:tcW w:w="0" w:type="auto"/>
            <w:tcBorders>
              <w:top w:val="outset" w:sz="6" w:space="0" w:color="auto"/>
              <w:left w:val="outset" w:sz="6" w:space="0" w:color="auto"/>
              <w:bottom w:val="outset" w:sz="6" w:space="0" w:color="auto"/>
              <w:right w:val="outset" w:sz="6" w:space="0" w:color="auto"/>
            </w:tcBorders>
            <w:vAlign w:val="center"/>
            <w:hideMark/>
          </w:tcPr>
          <w:p w14:paraId="71FCC075"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El modelo no se comporta como espero.</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03DEC"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El </w:t>
            </w:r>
            <w:proofErr w:type="spellStart"/>
            <w:r w:rsidRPr="008C1E12">
              <w:rPr>
                <w:rFonts w:ascii="Times New Roman" w:eastAsia="Times New Roman" w:hAnsi="Times New Roman" w:cs="Times New Roman"/>
                <w:sz w:val="24"/>
                <w:szCs w:val="24"/>
                <w:lang w:eastAsia="es-ES"/>
              </w:rPr>
              <w:t>prompt</w:t>
            </w:r>
            <w:proofErr w:type="spellEnd"/>
            <w:r w:rsidRPr="008C1E12">
              <w:rPr>
                <w:rFonts w:ascii="Times New Roman" w:eastAsia="Times New Roman" w:hAnsi="Times New Roman" w:cs="Times New Roman"/>
                <w:sz w:val="24"/>
                <w:szCs w:val="24"/>
                <w:lang w:eastAsia="es-ES"/>
              </w:rPr>
              <w:t xml:space="preserve"> de </w:t>
            </w:r>
            <w:r w:rsidRPr="008C1E12">
              <w:rPr>
                <w:rFonts w:ascii="Courier New" w:eastAsia="Times New Roman" w:hAnsi="Courier New" w:cs="Courier New"/>
                <w:sz w:val="20"/>
                <w:szCs w:val="20"/>
                <w:lang w:eastAsia="es-ES"/>
              </w:rPr>
              <w:t>SYSTEM</w:t>
            </w:r>
            <w:r w:rsidRPr="008C1E12">
              <w:rPr>
                <w:rFonts w:ascii="Times New Roman" w:eastAsia="Times New Roman" w:hAnsi="Times New Roman" w:cs="Times New Roman"/>
                <w:sz w:val="24"/>
                <w:szCs w:val="24"/>
                <w:lang w:eastAsia="es-ES"/>
              </w:rPr>
              <w:t xml:space="preserve"> es ambiguo o el valor de </w:t>
            </w:r>
            <w:proofErr w:type="spellStart"/>
            <w:r w:rsidRPr="008C1E12">
              <w:rPr>
                <w:rFonts w:ascii="Courier New" w:eastAsia="Times New Roman" w:hAnsi="Courier New" w:cs="Courier New"/>
                <w:sz w:val="20"/>
                <w:szCs w:val="20"/>
                <w:lang w:eastAsia="es-ES"/>
              </w:rPr>
              <w:t>temperature</w:t>
            </w:r>
            <w:proofErr w:type="spellEnd"/>
            <w:r w:rsidRPr="008C1E12">
              <w:rPr>
                <w:rFonts w:ascii="Times New Roman" w:eastAsia="Times New Roman" w:hAnsi="Times New Roman" w:cs="Times New Roman"/>
                <w:sz w:val="24"/>
                <w:szCs w:val="24"/>
                <w:lang w:eastAsia="es-ES"/>
              </w:rPr>
              <w:t xml:space="preserve"> es inadecuado para la tarea.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55042C1F" w14:textId="77777777" w:rsidR="008C1E12" w:rsidRPr="008C1E12" w:rsidRDefault="008C1E12" w:rsidP="008C1E12">
            <w:pPr>
              <w:spacing w:before="100" w:beforeAutospacing="1" w:after="100" w:afterAutospacing="1" w:line="240" w:lineRule="auto"/>
              <w:rPr>
                <w:rFonts w:ascii="Times New Roman" w:eastAsia="Times New Roman" w:hAnsi="Times New Roman" w:cs="Times New Roman"/>
                <w:sz w:val="24"/>
                <w:szCs w:val="24"/>
                <w:lang w:eastAsia="es-ES"/>
              </w:rPr>
            </w:pPr>
            <w:r w:rsidRPr="008C1E12">
              <w:rPr>
                <w:rFonts w:ascii="Times New Roman" w:eastAsia="Times New Roman" w:hAnsi="Times New Roman" w:cs="Times New Roman"/>
                <w:sz w:val="24"/>
                <w:szCs w:val="24"/>
                <w:lang w:eastAsia="es-ES"/>
              </w:rPr>
              <w:t xml:space="preserve">Ser más directo y simple en el </w:t>
            </w:r>
            <w:proofErr w:type="spellStart"/>
            <w:r w:rsidRPr="008C1E12">
              <w:rPr>
                <w:rFonts w:ascii="Times New Roman" w:eastAsia="Times New Roman" w:hAnsi="Times New Roman" w:cs="Times New Roman"/>
                <w:sz w:val="24"/>
                <w:szCs w:val="24"/>
                <w:lang w:eastAsia="es-ES"/>
              </w:rPr>
              <w:t>prompt</w:t>
            </w:r>
            <w:proofErr w:type="spellEnd"/>
            <w:r w:rsidRPr="008C1E12">
              <w:rPr>
                <w:rFonts w:ascii="Times New Roman" w:eastAsia="Times New Roman" w:hAnsi="Times New Roman" w:cs="Times New Roman"/>
                <w:sz w:val="24"/>
                <w:szCs w:val="24"/>
                <w:lang w:eastAsia="es-ES"/>
              </w:rPr>
              <w:t xml:space="preserve"> de </w:t>
            </w:r>
            <w:r w:rsidRPr="008C1E12">
              <w:rPr>
                <w:rFonts w:ascii="Courier New" w:eastAsia="Times New Roman" w:hAnsi="Courier New" w:cs="Courier New"/>
                <w:sz w:val="20"/>
                <w:szCs w:val="20"/>
                <w:lang w:eastAsia="es-ES"/>
              </w:rPr>
              <w:t>SYSTEM</w:t>
            </w:r>
            <w:r w:rsidRPr="008C1E12">
              <w:rPr>
                <w:rFonts w:ascii="Times New Roman" w:eastAsia="Times New Roman" w:hAnsi="Times New Roman" w:cs="Times New Roman"/>
                <w:sz w:val="24"/>
                <w:szCs w:val="24"/>
                <w:lang w:eastAsia="es-ES"/>
              </w:rPr>
              <w:t xml:space="preserve">. Probar con un valor de </w:t>
            </w:r>
            <w:proofErr w:type="spellStart"/>
            <w:r w:rsidRPr="008C1E12">
              <w:rPr>
                <w:rFonts w:ascii="Courier New" w:eastAsia="Times New Roman" w:hAnsi="Courier New" w:cs="Courier New"/>
                <w:sz w:val="20"/>
                <w:szCs w:val="20"/>
                <w:lang w:eastAsia="es-ES"/>
              </w:rPr>
              <w:t>temperature</w:t>
            </w:r>
            <w:proofErr w:type="spellEnd"/>
            <w:r w:rsidRPr="008C1E12">
              <w:rPr>
                <w:rFonts w:ascii="Times New Roman" w:eastAsia="Times New Roman" w:hAnsi="Times New Roman" w:cs="Times New Roman"/>
                <w:sz w:val="24"/>
                <w:szCs w:val="24"/>
                <w:lang w:eastAsia="es-ES"/>
              </w:rPr>
              <w:t xml:space="preserve"> más bajo para un comportamiento más predecible.</w:t>
            </w:r>
          </w:p>
        </w:tc>
      </w:tr>
    </w:tbl>
    <w:p w14:paraId="4CC39304" w14:textId="77777777" w:rsidR="00EB4694" w:rsidRDefault="00EB4694"/>
    <w:sectPr w:rsidR="00EB46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672848"/>
    <w:multiLevelType w:val="multilevel"/>
    <w:tmpl w:val="00AA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D4300"/>
    <w:multiLevelType w:val="multilevel"/>
    <w:tmpl w:val="4A5E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B7197"/>
    <w:multiLevelType w:val="multilevel"/>
    <w:tmpl w:val="0F4E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550BC"/>
    <w:multiLevelType w:val="multilevel"/>
    <w:tmpl w:val="18A49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B15FA"/>
    <w:multiLevelType w:val="multilevel"/>
    <w:tmpl w:val="8B326E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9D5E81"/>
    <w:multiLevelType w:val="multilevel"/>
    <w:tmpl w:val="A18C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95006"/>
    <w:multiLevelType w:val="multilevel"/>
    <w:tmpl w:val="7E26F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D67B78"/>
    <w:multiLevelType w:val="multilevel"/>
    <w:tmpl w:val="E1E6B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0"/>
  </w:num>
  <w:num w:numId="4">
    <w:abstractNumId w:val="1"/>
  </w:num>
  <w:num w:numId="5">
    <w:abstractNumId w:val="5"/>
  </w:num>
  <w:num w:numId="6">
    <w:abstractNumId w:val="4"/>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694"/>
    <w:rsid w:val="008C1E12"/>
    <w:rsid w:val="00EB46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BE88E9-56CB-4A82-AEBE-0FA87741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C1E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8C1E12"/>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8C1E12"/>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1E12"/>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8C1E12"/>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8C1E12"/>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8C1E1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8C1E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118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1694</Words>
  <Characters>9320</Characters>
  <Application>Microsoft Office Word</Application>
  <DocSecurity>0</DocSecurity>
  <Lines>77</Lines>
  <Paragraphs>21</Paragraphs>
  <ScaleCrop>false</ScaleCrop>
  <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Herrera</dc:creator>
  <cp:keywords/>
  <dc:description/>
  <cp:lastModifiedBy>Jorge Herrera</cp:lastModifiedBy>
  <cp:revision>2</cp:revision>
  <dcterms:created xsi:type="dcterms:W3CDTF">2025-12-05T09:23:00Z</dcterms:created>
  <dcterms:modified xsi:type="dcterms:W3CDTF">2025-12-05T09:28:00Z</dcterms:modified>
</cp:coreProperties>
</file>