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9A" w:rsidRPr="00F2059A" w:rsidRDefault="00F2059A" w:rsidP="00F20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SQL 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不同于与其他编程语言的最明显特征是处理代码的顺序。在大数编程语言中，代码按编码顺序被处理，但是在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SQL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语言中，第一个被处理的子句是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FROM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子句，尽管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SELECT</w:t>
      </w:r>
      <w:r w:rsidRPr="00F2059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语句第一个出现，但是几乎总是最后被处理。</w:t>
      </w:r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每个步骤都会产生一个虚拟表，该虚拟表被用作下一个步骤的输入。这些虚拟表对调用者（客户端应用程序或者外部查询）</w:t>
      </w:r>
      <w:proofErr w:type="gramStart"/>
      <w:r w:rsidRPr="00F2059A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F2059A">
        <w:rPr>
          <w:rFonts w:ascii="Verdana" w:eastAsia="宋体" w:hAnsi="Verdana" w:cs="宋体"/>
          <w:color w:val="333333"/>
          <w:kern w:val="0"/>
          <w:szCs w:val="21"/>
        </w:rPr>
        <w:t>可用。只是最后一步生成的表才会返回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给调用者。如果没有在查询中指定某一子句，将跳过相应的步骤。下面是对应用于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 server 2000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 Server 2005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的各个逻辑步骤的简单描述。</w:t>
      </w:r>
    </w:p>
    <w:p w:rsidR="00F2059A" w:rsidRPr="00F2059A" w:rsidRDefault="00F2059A" w:rsidP="00F205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059A" w:rsidRPr="00F2059A" w:rsidRDefault="00F2059A" w:rsidP="00F2059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59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9A" w:rsidRPr="00F2059A" w:rsidRDefault="00F2059A" w:rsidP="00F2059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 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list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F2059A">
        <w:rPr>
          <w:rFonts w:ascii="宋体" w:eastAsia="宋体" w:hAnsi="宋体" w:cs="宋体"/>
          <w:color w:val="FF0000"/>
          <w:kern w:val="0"/>
          <w:sz w:val="24"/>
          <w:szCs w:val="24"/>
        </w:rPr>
        <w:t>left_table</w:t>
      </w:r>
      <w:proofErr w:type="spellEnd"/>
      <w:r w:rsidRPr="00F2059A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join_type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right_table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join_condition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where_condition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group_by_list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CUBE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RollUP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having_condition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F2059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spellStart"/>
      <w:r w:rsidRPr="00F2059A">
        <w:rPr>
          <w:rFonts w:ascii="宋体" w:eastAsia="宋体" w:hAnsi="宋体" w:cs="宋体"/>
          <w:color w:val="000000"/>
          <w:kern w:val="0"/>
          <w:sz w:val="24"/>
          <w:szCs w:val="24"/>
        </w:rPr>
        <w:t>order_by_list</w:t>
      </w:r>
      <w:proofErr w:type="spellEnd"/>
      <w:r w:rsidRPr="00F2059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F2059A" w:rsidRPr="00F2059A" w:rsidRDefault="00F2059A" w:rsidP="00F2059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59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9A" w:rsidRPr="00F2059A" w:rsidRDefault="00F2059A" w:rsidP="00F2059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逻辑查询处理阶段简介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FROM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FROM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子句中的前两个</w:t>
      </w:r>
      <w:proofErr w:type="gramStart"/>
      <w:r w:rsidRPr="00F2059A">
        <w:rPr>
          <w:rFonts w:ascii="Verdana" w:eastAsia="宋体" w:hAnsi="Verdana" w:cs="宋体"/>
          <w:color w:val="333333"/>
          <w:kern w:val="0"/>
          <w:szCs w:val="21"/>
        </w:rPr>
        <w:t>表执行笛</w:t>
      </w:r>
      <w:proofErr w:type="gramEnd"/>
      <w:r w:rsidRPr="00F2059A">
        <w:rPr>
          <w:rFonts w:ascii="Verdana" w:eastAsia="宋体" w:hAnsi="Verdana" w:cs="宋体"/>
          <w:color w:val="333333"/>
          <w:kern w:val="0"/>
          <w:szCs w:val="21"/>
        </w:rPr>
        <w:t>卡尔积（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Cartesian product)(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交叉联接），生成虚拟表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VT1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ON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VT1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应用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ON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筛选器。只有那些使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F2059A">
        <w:rPr>
          <w:rFonts w:ascii="Verdana" w:eastAsia="宋体" w:hAnsi="Verdana" w:cs="宋体"/>
          <w:color w:val="333333"/>
          <w:kern w:val="0"/>
          <w:szCs w:val="21"/>
        </w:rPr>
        <w:t>join_condition</w:t>
      </w:r>
      <w:proofErr w:type="spellEnd"/>
      <w:r w:rsidRPr="00F2059A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为真的行才被插入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VT2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OUTER(JOIN)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如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果指定了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OUTER JOIN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（相对于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CROSS JOIN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(INNER JOIN),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保留表（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preserved table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：左外部联接把左表标记为保留表，右外部联接把右表标记为保留表，完全外部联接把两个表都标记为保留表）中未找到匹配的行将作为外部行添加到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 VT2,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VT3.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FROM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子句包含两个以上的表，则对上一个联接生成的结果表和下一个表重复执行步骤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到步骤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，直到处理完所有的表为止。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WHERE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VT3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应用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WHERE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筛选器。只有使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F2059A">
        <w:rPr>
          <w:rFonts w:ascii="Verdana" w:eastAsia="宋体" w:hAnsi="Verdana" w:cs="宋体"/>
          <w:color w:val="333333"/>
          <w:kern w:val="0"/>
          <w:szCs w:val="21"/>
        </w:rPr>
        <w:t>where_condition</w:t>
      </w:r>
      <w:proofErr w:type="spellEnd"/>
      <w:r w:rsidRPr="00F2059A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的行才被插入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VT4.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GROUP BY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按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GROUP BY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子句中的列列表对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VT4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中的行分组，生成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VT5.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CUBE|ROLLUP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proofErr w:type="gramStart"/>
      <w:r w:rsidRPr="00F2059A">
        <w:rPr>
          <w:rFonts w:ascii="Verdana" w:eastAsia="宋体" w:hAnsi="Verdana" w:cs="宋体"/>
          <w:color w:val="333333"/>
          <w:kern w:val="0"/>
          <w:szCs w:val="21"/>
        </w:rPr>
        <w:t>把超组</w:t>
      </w:r>
      <w:proofErr w:type="gramEnd"/>
      <w:r w:rsidRPr="00F2059A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F2059A">
        <w:rPr>
          <w:rFonts w:ascii="Verdana" w:eastAsia="宋体" w:hAnsi="Verdana" w:cs="宋体"/>
          <w:color w:val="333333"/>
          <w:kern w:val="0"/>
          <w:szCs w:val="21"/>
        </w:rPr>
        <w:t>Suppergroups</w:t>
      </w:r>
      <w:proofErr w:type="spellEnd"/>
      <w:r w:rsidRPr="00F2059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插入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VT5,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VT6.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HAVING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VT6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应用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HAVING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筛选器。只有使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F2059A">
        <w:rPr>
          <w:rFonts w:ascii="Verdana" w:eastAsia="宋体" w:hAnsi="Verdana" w:cs="宋体"/>
          <w:color w:val="333333"/>
          <w:kern w:val="0"/>
          <w:szCs w:val="21"/>
        </w:rPr>
        <w:t>having_condition</w:t>
      </w:r>
      <w:proofErr w:type="spellEnd"/>
      <w:r w:rsidRPr="00F2059A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的组才会被插入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VT7.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SELECT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处理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列表，产生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VT8.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DISTINCT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将重复的行从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VT8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中移除，产生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VT9.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ORDER BY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VT9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中的行按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ORDER BY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子句中的列列表排序，生成游标（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VC10).</w:t>
      </w:r>
    </w:p>
    <w:p w:rsidR="00F2059A" w:rsidRPr="00F2059A" w:rsidRDefault="00F2059A" w:rsidP="00F2059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TOP</w:t>
      </w:r>
      <w:r w:rsidRPr="00F2059A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VC10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的开始处选择指定数量或比例的行，生成表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VT11,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并返回调用者。</w:t>
      </w:r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lastRenderedPageBreak/>
        <w:t>注：步骤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，按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ORDER BY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子句中的列列表排序上步返回的行，返回游标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VC10.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这一步是第一步也是唯一</w:t>
      </w:r>
      <w:proofErr w:type="gramStart"/>
      <w:r w:rsidRPr="00F2059A">
        <w:rPr>
          <w:rFonts w:ascii="Verdana" w:eastAsia="宋体" w:hAnsi="Verdana" w:cs="宋体"/>
          <w:color w:val="333333"/>
          <w:kern w:val="0"/>
          <w:szCs w:val="21"/>
        </w:rPr>
        <w:t>一步可以</w:t>
      </w:r>
      <w:proofErr w:type="gramEnd"/>
      <w:r w:rsidRPr="00F2059A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列表中的列别名的步骤。这一步不同于其它步骤的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是，它不返回有效的表，而是返回一个游标。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是基于集合理论的。集合不会预先对它的行排序，它只是成员的逻辑集合，成员的顺序无关紧要。对表进行排序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的查询可以返回一个对象，包含按特定物理顺序组织的行。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ANSI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把这种对象称为游标。理解这一步是正确理解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的基础。</w:t>
      </w:r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t>因为这一步不返回表（而是返回游标），使用了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ORDER BY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子句的查询不能用作表表达式。表表达式包括：视图、内联表值函数、子查询、派生表和共用表达式。它的结果必须返回给期望得到物理记录的客户端应用程序。例如，下面的派生表查询无效，并产生一个错误：</w:t>
      </w:r>
    </w:p>
    <w:p w:rsidR="00F2059A" w:rsidRPr="00F2059A" w:rsidRDefault="00F2059A" w:rsidP="00F20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select 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t xml:space="preserve">* 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br/>
      </w:r>
      <w:proofErr w:type="gramStart"/>
      <w:r w:rsidRPr="00F2059A">
        <w:rPr>
          <w:rFonts w:ascii="宋体" w:eastAsia="宋体" w:hAnsi="宋体" w:cs="宋体"/>
          <w:color w:val="0000FF"/>
          <w:kern w:val="0"/>
          <w:szCs w:val="21"/>
        </w:rPr>
        <w:t>from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t>(</w:t>
      </w:r>
      <w:proofErr w:type="gramEnd"/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select </w:t>
      </w:r>
      <w:proofErr w:type="spellStart"/>
      <w:r w:rsidRPr="00F2059A">
        <w:rPr>
          <w:rFonts w:ascii="宋体" w:eastAsia="宋体" w:hAnsi="宋体" w:cs="宋体"/>
          <w:color w:val="008080"/>
          <w:kern w:val="0"/>
          <w:szCs w:val="21"/>
        </w:rPr>
        <w:t>orderid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t>,</w:t>
      </w:r>
      <w:r w:rsidRPr="00F2059A">
        <w:rPr>
          <w:rFonts w:ascii="宋体" w:eastAsia="宋体" w:hAnsi="宋体" w:cs="宋体"/>
          <w:color w:val="008080"/>
          <w:kern w:val="0"/>
          <w:szCs w:val="21"/>
        </w:rPr>
        <w:t>customerid</w:t>
      </w:r>
      <w:proofErr w:type="spellEnd"/>
      <w:r w:rsidRPr="00F2059A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from </w:t>
      </w:r>
      <w:r w:rsidRPr="00F2059A">
        <w:rPr>
          <w:rFonts w:ascii="宋体" w:eastAsia="宋体" w:hAnsi="宋体" w:cs="宋体"/>
          <w:color w:val="008080"/>
          <w:kern w:val="0"/>
          <w:szCs w:val="21"/>
        </w:rPr>
        <w:t xml:space="preserve">orders </w:t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order by </w:t>
      </w:r>
      <w:proofErr w:type="spellStart"/>
      <w:r w:rsidRPr="00F2059A">
        <w:rPr>
          <w:rFonts w:ascii="宋体" w:eastAsia="宋体" w:hAnsi="宋体" w:cs="宋体"/>
          <w:color w:val="008080"/>
          <w:kern w:val="0"/>
          <w:szCs w:val="21"/>
        </w:rPr>
        <w:t>orderid</w:t>
      </w:r>
      <w:proofErr w:type="spellEnd"/>
      <w:r w:rsidRPr="00F2059A">
        <w:rPr>
          <w:rFonts w:ascii="宋体" w:eastAsia="宋体" w:hAnsi="宋体" w:cs="宋体"/>
          <w:color w:val="808080"/>
          <w:kern w:val="0"/>
          <w:szCs w:val="21"/>
        </w:rPr>
        <w:t xml:space="preserve">) 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br/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as </w:t>
      </w:r>
      <w:r w:rsidRPr="00F2059A">
        <w:rPr>
          <w:rFonts w:ascii="宋体" w:eastAsia="宋体" w:hAnsi="宋体" w:cs="宋体"/>
          <w:color w:val="008080"/>
          <w:kern w:val="0"/>
          <w:szCs w:val="21"/>
        </w:rPr>
        <w:t>d</w:t>
      </w:r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t>下面的视图也会产生错误</w:t>
      </w:r>
    </w:p>
    <w:p w:rsidR="00F2059A" w:rsidRPr="00F2059A" w:rsidRDefault="00F2059A" w:rsidP="00F20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create view </w:t>
      </w:r>
      <w:proofErr w:type="spellStart"/>
      <w:r w:rsidRPr="00F2059A">
        <w:rPr>
          <w:rFonts w:ascii="宋体" w:eastAsia="宋体" w:hAnsi="宋体" w:cs="宋体"/>
          <w:color w:val="008080"/>
          <w:kern w:val="0"/>
          <w:szCs w:val="21"/>
        </w:rPr>
        <w:t>my_view</w:t>
      </w:r>
      <w:proofErr w:type="spellEnd"/>
      <w:r w:rsidRPr="00F2059A">
        <w:rPr>
          <w:rFonts w:ascii="宋体" w:eastAsia="宋体" w:hAnsi="宋体" w:cs="宋体"/>
          <w:color w:val="008080"/>
          <w:kern w:val="0"/>
          <w:szCs w:val="21"/>
        </w:rPr>
        <w:br/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F2059A">
        <w:rPr>
          <w:rFonts w:ascii="宋体" w:eastAsia="宋体" w:hAnsi="宋体" w:cs="宋体"/>
          <w:color w:val="0000FF"/>
          <w:kern w:val="0"/>
          <w:szCs w:val="21"/>
        </w:rPr>
        <w:br/>
        <w:t xml:space="preserve">select 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t>*</w:t>
      </w:r>
      <w:r w:rsidRPr="00F2059A">
        <w:rPr>
          <w:rFonts w:ascii="宋体" w:eastAsia="宋体" w:hAnsi="宋体" w:cs="宋体"/>
          <w:color w:val="808080"/>
          <w:kern w:val="0"/>
          <w:szCs w:val="21"/>
        </w:rPr>
        <w:br/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from </w:t>
      </w:r>
      <w:r w:rsidRPr="00F2059A">
        <w:rPr>
          <w:rFonts w:ascii="宋体" w:eastAsia="宋体" w:hAnsi="宋体" w:cs="宋体"/>
          <w:color w:val="008080"/>
          <w:kern w:val="0"/>
          <w:szCs w:val="21"/>
        </w:rPr>
        <w:t>orders</w:t>
      </w:r>
      <w:r w:rsidRPr="00F2059A">
        <w:rPr>
          <w:rFonts w:ascii="宋体" w:eastAsia="宋体" w:hAnsi="宋体" w:cs="宋体"/>
          <w:color w:val="008080"/>
          <w:kern w:val="0"/>
          <w:szCs w:val="21"/>
        </w:rPr>
        <w:br/>
      </w:r>
      <w:r w:rsidRPr="00F2059A">
        <w:rPr>
          <w:rFonts w:ascii="宋体" w:eastAsia="宋体" w:hAnsi="宋体" w:cs="宋体"/>
          <w:color w:val="0000FF"/>
          <w:kern w:val="0"/>
          <w:szCs w:val="21"/>
        </w:rPr>
        <w:t xml:space="preserve">order by </w:t>
      </w:r>
      <w:proofErr w:type="spellStart"/>
      <w:r w:rsidRPr="00F2059A">
        <w:rPr>
          <w:rFonts w:ascii="宋体" w:eastAsia="宋体" w:hAnsi="宋体" w:cs="宋体"/>
          <w:color w:val="008080"/>
          <w:kern w:val="0"/>
          <w:szCs w:val="21"/>
        </w:rPr>
        <w:t>orderid</w:t>
      </w:r>
      <w:proofErr w:type="spellEnd"/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中，表表达式中不允许使用带有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ORDER BY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子句的查询，而在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T—SQL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中却有一个例外（应用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TOP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选项）。</w:t>
      </w:r>
    </w:p>
    <w:p w:rsidR="00F2059A" w:rsidRPr="00F2059A" w:rsidRDefault="00F2059A" w:rsidP="00F2059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所以要记住，不要为表中的行假设任何特定的顺序。换句话说，除非你确定要有序行，否则不要指定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 xml:space="preserve">ORDER BY 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子句。排序是需要成本的，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SQL Server</w:t>
      </w:r>
      <w:r w:rsidRPr="00F2059A">
        <w:rPr>
          <w:rFonts w:ascii="Verdana" w:eastAsia="宋体" w:hAnsi="Verdana" w:cs="宋体"/>
          <w:color w:val="333333"/>
          <w:kern w:val="0"/>
          <w:szCs w:val="21"/>
        </w:rPr>
        <w:t>需要执行有序索引扫描或使用排序运行符。</w:t>
      </w:r>
    </w:p>
    <w:p w:rsidR="00935607" w:rsidRPr="00F2059A" w:rsidRDefault="00935607" w:rsidP="00F2059A">
      <w:bookmarkStart w:id="0" w:name="_GoBack"/>
      <w:bookmarkEnd w:id="0"/>
    </w:p>
    <w:sectPr w:rsidR="00935607" w:rsidRPr="00F2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53012"/>
    <w:multiLevelType w:val="multilevel"/>
    <w:tmpl w:val="DC3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9A"/>
    <w:rsid w:val="00935607"/>
    <w:rsid w:val="00F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FF75"/>
  <w15:chartTrackingRefBased/>
  <w15:docId w15:val="{058BAE9A-8EE4-40D2-81BF-7B78512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2059A"/>
  </w:style>
  <w:style w:type="character" w:styleId="a4">
    <w:name w:val="Strong"/>
    <w:basedOn w:val="a0"/>
    <w:uiPriority w:val="22"/>
    <w:qFormat/>
    <w:rsid w:val="00F2059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0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5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975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2017-09-28T23:28:00Z</dcterms:created>
  <dcterms:modified xsi:type="dcterms:W3CDTF">2017-09-28T23:29:00Z</dcterms:modified>
</cp:coreProperties>
</file>