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63DF264" w:rsidP="096A2E2B" w:rsidRDefault="763DF264" w14:paraId="72F82B28" w14:textId="2A17384C">
      <w:pPr>
        <w:rPr>
          <w:b w:val="1"/>
          <w:bCs w:val="1"/>
        </w:rPr>
      </w:pPr>
      <w:r w:rsidRPr="096A2E2B" w:rsidR="763DF264">
        <w:rPr>
          <w:b w:val="1"/>
          <w:bCs w:val="1"/>
        </w:rPr>
        <w:t>Section 4: Cycle-Counted Phase Delay, Task 4 (2 pages plus figures)</w:t>
      </w:r>
    </w:p>
    <w:p w:rsidR="763DF264" w:rsidP="096A2E2B" w:rsidRDefault="763DF264" w14:paraId="26FA0AC7" w14:textId="0B34FCFA">
      <w:pPr>
        <w:pStyle w:val="Normal"/>
      </w:pPr>
      <w:r w:rsidR="763DF264">
        <w:rPr/>
        <w:t>Include:</w:t>
      </w:r>
    </w:p>
    <w:p w:rsidR="763DF264" w:rsidP="096A2E2B" w:rsidRDefault="763DF264" w14:paraId="6ABD05FA" w14:textId="39A7A9AA">
      <w:pPr>
        <w:pStyle w:val="Normal"/>
        <w:ind w:left="720" w:firstLine="0"/>
      </w:pPr>
      <w:r w:rsidR="763DF264">
        <w:rPr/>
        <w:t>• The Assembly listing, commented per instruction with the cycle cost of each instruction.</w:t>
      </w:r>
    </w:p>
    <w:p w:rsidR="763DF264" w:rsidP="096A2E2B" w:rsidRDefault="763DF264" w14:paraId="357392C5" w14:textId="6114421E">
      <w:pPr>
        <w:pStyle w:val="Normal"/>
        <w:ind w:left="720" w:firstLine="0"/>
      </w:pPr>
      <w:r w:rsidR="763DF264">
        <w:rPr/>
        <w:t xml:space="preserve">• A cycle budget table </w:t>
      </w:r>
      <w:r w:rsidR="763DF264">
        <w:rPr/>
        <w:t>containing</w:t>
      </w:r>
      <w:r w:rsidR="763DF264">
        <w:rPr/>
        <w:t xml:space="preserve"> the instruction, cycles per instruction, iteration count, subtotal, and running </w:t>
      </w:r>
      <w:r w:rsidR="763DF264">
        <w:rPr/>
        <w:t>total</w:t>
      </w:r>
      <w:r w:rsidR="763DF264">
        <w:rPr/>
        <w:t>.</w:t>
      </w:r>
    </w:p>
    <w:p w:rsidR="763DF264" w:rsidP="096A2E2B" w:rsidRDefault="763DF264" w14:paraId="7624E834" w14:textId="3561FC6E">
      <w:pPr>
        <w:pStyle w:val="Normal"/>
        <w:ind w:left="720" w:firstLine="0"/>
      </w:pPr>
      <w:r w:rsidR="763DF264">
        <w:rPr/>
        <w:t xml:space="preserve">• The derivation of 125 </w:t>
      </w:r>
      <w:r w:rsidR="763DF264">
        <w:rPr/>
        <w:t>μs</w:t>
      </w:r>
      <w:r w:rsidR="763DF264">
        <w:rPr/>
        <w:t xml:space="preserve"> from the 8 MHz system clock and the 1 kHz input.</w:t>
      </w:r>
    </w:p>
    <w:p w:rsidR="763DF264" w:rsidP="096A2E2B" w:rsidRDefault="763DF264" w14:paraId="28B05A66" w14:textId="0414C2BE">
      <w:pPr>
        <w:pStyle w:val="Normal"/>
        <w:ind w:left="720" w:firstLine="0"/>
      </w:pPr>
      <w:r w:rsidR="763DF264">
        <w:rPr/>
        <w:t>• The oscilloscope screenshot with CH1 connected to PB0, CH2 connected to PA4, and cursors place</w:t>
      </w:r>
      <w:r w:rsidR="1D71DB55">
        <w:rPr/>
        <w:t>d o</w:t>
      </w:r>
      <w:r w:rsidR="763DF264">
        <w:rPr/>
        <w:t>n</w:t>
      </w:r>
      <w:r w:rsidR="763DF264">
        <w:rPr/>
        <w:t xml:space="preserve"> the measured time difference.</w:t>
      </w:r>
    </w:p>
    <w:p w:rsidR="763DF264" w:rsidP="096A2E2B" w:rsidRDefault="763DF264" w14:paraId="4EFC6FE6" w14:textId="56BE3184">
      <w:pPr>
        <w:pStyle w:val="Normal"/>
        <w:ind w:left="720" w:firstLine="0"/>
      </w:pPr>
      <w:r w:rsidR="763DF264">
        <w:rPr/>
        <w:t>• The measured ∆t, the error relative to 125 μs, and the source of the error.</w:t>
      </w:r>
    </w:p>
    <w:p w:rsidR="096A2E2B" w:rsidP="096A2E2B" w:rsidRDefault="096A2E2B" w14:paraId="6950AAEC" w14:textId="0FF2D3C3">
      <w:pPr>
        <w:pStyle w:val="Normal"/>
        <w:ind w:firstLine="720"/>
      </w:pPr>
    </w:p>
    <w:p w:rsidR="763DF264" w:rsidP="096A2E2B" w:rsidRDefault="763DF264" w14:paraId="46F3EFCA" w14:textId="384ACF24">
      <w:pPr>
        <w:pStyle w:val="Normal"/>
        <w:rPr>
          <w:b w:val="1"/>
          <w:bCs w:val="1"/>
        </w:rPr>
      </w:pPr>
      <w:r w:rsidRPr="096A2E2B" w:rsidR="763DF264">
        <w:rPr>
          <w:b w:val="1"/>
          <w:bCs w:val="1"/>
        </w:rPr>
        <w:t>Section 5: Analog Debugging of the LCD Enable Line, Task 5 (3 pages plus figures)</w:t>
      </w:r>
    </w:p>
    <w:p w:rsidR="763DF264" w:rsidP="096A2E2B" w:rsidRDefault="763DF264" w14:paraId="2E449B06" w14:textId="31A3330C">
      <w:pPr>
        <w:pStyle w:val="Normal"/>
      </w:pPr>
      <w:r w:rsidR="763DF264">
        <w:rPr/>
        <w:t>Include:</w:t>
      </w:r>
    </w:p>
    <w:p w:rsidR="763DF264" w:rsidP="096A2E2B" w:rsidRDefault="763DF264" w14:paraId="20D0A5FA" w14:textId="36D8A149">
      <w:pPr>
        <w:pStyle w:val="Normal"/>
        <w:ind w:left="720" w:firstLine="0"/>
      </w:pPr>
      <w:r w:rsidR="763DF264">
        <w:rPr/>
        <w:t>• The Assembly subroutine for 4-bit initialisation and displaying the letter “A”.</w:t>
      </w:r>
    </w:p>
    <w:p w:rsidR="763DF264" w:rsidP="096A2E2B" w:rsidRDefault="763DF264" w14:paraId="6B06C01F" w14:textId="73D0E1EC">
      <w:pPr>
        <w:pStyle w:val="Normal"/>
        <w:ind w:left="720" w:firstLine="0"/>
      </w:pPr>
      <w:r w:rsidR="763DF264">
        <w:rPr/>
        <w:t xml:space="preserve">• The failing case, with a screenshot of PC15 and </w:t>
      </w:r>
      <w:r w:rsidR="763DF264">
        <w:rPr/>
        <w:t>PC15</w:t>
      </w:r>
      <w:r w:rsidR="79C34A5A">
        <w:rPr/>
        <w:t>_</w:t>
      </w:r>
      <w:r w:rsidR="763DF264">
        <w:rPr/>
        <w:t>S together</w:t>
      </w:r>
      <w:r w:rsidR="763DF264">
        <w:rPr/>
        <w:t xml:space="preserve"> showing the 5 V side falling short </w:t>
      </w:r>
      <w:r w:rsidR="763DF264">
        <w:rPr/>
        <w:t>of 3.5</w:t>
      </w:r>
      <w:r w:rsidR="763DF264">
        <w:rPr/>
        <w:t xml:space="preserve"> V.</w:t>
      </w:r>
    </w:p>
    <w:p w:rsidR="763DF264" w:rsidP="096A2E2B" w:rsidRDefault="763DF264" w14:paraId="029F9075" w14:textId="583CCF10">
      <w:pPr>
        <w:pStyle w:val="Normal"/>
        <w:ind w:left="720" w:firstLine="0"/>
      </w:pPr>
      <w:r w:rsidR="763DF264">
        <w:rPr/>
        <w:t>• The measured rise time from 0 V to 3.5 V on PC15 S, with cursors.</w:t>
      </w:r>
    </w:p>
    <w:p w:rsidR="763DF264" w:rsidP="096A2E2B" w:rsidRDefault="763DF264" w14:paraId="7781D2E9" w14:textId="2A254A07">
      <w:pPr>
        <w:pStyle w:val="Normal"/>
        <w:ind w:left="720" w:firstLine="0"/>
      </w:pPr>
      <w:r w:rsidR="763DF264">
        <w:rPr/>
        <w:t xml:space="preserve">• The capacitance calculation, </w:t>
      </w:r>
      <w:r w:rsidR="763DF264">
        <w:rPr/>
        <w:t>stating</w:t>
      </w:r>
      <w:r w:rsidR="763DF264">
        <w:rPr/>
        <w:t xml:space="preserve"> R, VCC, and VC (t), using: C = −t</w:t>
      </w:r>
      <w:r w:rsidR="763DF264">
        <w:rPr/>
        <w:t>/(</w:t>
      </w:r>
      <w:r w:rsidR="763DF264">
        <w:rPr/>
        <w:t>R ln(1-(</w:t>
      </w:r>
      <w:r w:rsidR="763DF264">
        <w:rPr/>
        <w:t>V</w:t>
      </w:r>
      <w:r w:rsidR="6A34E0D2">
        <w:rPr/>
        <w:t>c</w:t>
      </w:r>
      <w:r w:rsidR="6A34E0D2">
        <w:rPr/>
        <w:t>/</w:t>
      </w:r>
      <w:r w:rsidR="6A34E0D2">
        <w:rPr/>
        <w:t>Vcc</w:t>
      </w:r>
      <w:r w:rsidR="763DF264">
        <w:rPr/>
        <w:t>)))</w:t>
      </w:r>
      <w:r w:rsidR="1C60788E">
        <w:rPr/>
        <w:t>.</w:t>
      </w:r>
    </w:p>
    <w:p w:rsidR="763DF264" w:rsidP="096A2E2B" w:rsidRDefault="763DF264" w14:paraId="5316D14B" w14:textId="69B6DEDB">
      <w:pPr>
        <w:pStyle w:val="Normal"/>
        <w:ind w:left="720"/>
      </w:pPr>
      <w:r w:rsidR="763DF264">
        <w:rPr/>
        <w:t xml:space="preserve">• The NOP count derivation, showing the measured rise time and the 450 ns HD44780 hold </w:t>
      </w:r>
      <w:r w:rsidR="0ADCADDD">
        <w:rPr/>
        <w:t>requirement</w:t>
      </w:r>
      <w:r w:rsidR="763DF264">
        <w:rPr/>
        <w:t xml:space="preserve"> </w:t>
      </w:r>
      <w:r w:rsidR="763DF264">
        <w:rPr/>
        <w:t>converted to cycles at 125 ns per cycle.</w:t>
      </w:r>
    </w:p>
    <w:p w:rsidR="763DF264" w:rsidP="096A2E2B" w:rsidRDefault="763DF264" w14:paraId="2DDAB01B" w14:textId="5B317680">
      <w:pPr>
        <w:pStyle w:val="Normal"/>
        <w:ind w:left="720"/>
      </w:pPr>
      <w:r w:rsidR="763DF264">
        <w:rPr/>
        <w:t>• The fixed case, with a screenshot showing PC15 S above 3.5 V for at least 450 ns.</w:t>
      </w:r>
    </w:p>
    <w:p w:rsidR="763DF264" w:rsidP="096A2E2B" w:rsidRDefault="763DF264" w14:paraId="25F0A1A4" w14:textId="061CBA5C">
      <w:pPr>
        <w:pStyle w:val="Normal"/>
        <w:ind w:left="720"/>
      </w:pPr>
      <w:r w:rsidR="763DF264">
        <w:rPr/>
        <w:t>• A photograph of the LCD displaying “A”.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6895E98"/>
    <w:rsid w:val="06895E98"/>
    <w:rsid w:val="08C56EEB"/>
    <w:rsid w:val="096A2E2B"/>
    <w:rsid w:val="0ADCADDD"/>
    <w:rsid w:val="1C60788E"/>
    <w:rsid w:val="1D71DB55"/>
    <w:rsid w:val="1E1328D0"/>
    <w:rsid w:val="2E1281FD"/>
    <w:rsid w:val="31043D3E"/>
    <w:rsid w:val="3D0D747D"/>
    <w:rsid w:val="44738071"/>
    <w:rsid w:val="5916297F"/>
    <w:rsid w:val="6915D1CF"/>
    <w:rsid w:val="6A34E0D2"/>
    <w:rsid w:val="6AAC8B16"/>
    <w:rsid w:val="763DF264"/>
    <w:rsid w:val="7655D6D5"/>
    <w:rsid w:val="79C3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C0971"/>
  <w15:chartTrackingRefBased/>
  <w15:docId w15:val="{1787FE9F-66ED-41CA-824A-D5C88A0E7A3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2026-08-25T12:45:07.5839662Z</dcterms:created>
  <dcterms:modified xsi:type="dcterms:W3CDTF">2026-08-25T12:51:07.0730366Z</dcterms:modified>
  <dc:creator>Joshua Handyside</dc:creator>
  <lastModifiedBy>Joshua Handyside</lastModifiedBy>
</coreProperties>
</file>