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E4" w:rsidRPr="00460BE4" w:rsidRDefault="00460BE4" w:rsidP="00460BE4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s-ES"/>
        </w:rPr>
        <w:t>Packet Tracer - Configure Firewall Settings</w:t>
      </w:r>
    </w:p>
    <w:p w:rsidR="00460BE4" w:rsidRPr="00460BE4" w:rsidRDefault="00460BE4" w:rsidP="00460BE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ES"/>
        </w:rPr>
        <w:t>Objectives</w:t>
      </w:r>
    </w:p>
    <w:p w:rsidR="00460BE4" w:rsidRPr="00460BE4" w:rsidRDefault="00460BE4" w:rsidP="00460BE4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Symbol" w:eastAsia="Times New Roman" w:hAnsi="Symbol" w:cs="Arial"/>
          <w:color w:val="000000"/>
          <w:sz w:val="20"/>
          <w:szCs w:val="20"/>
          <w:lang w:eastAsia="es-ES"/>
        </w:rPr>
        <w:t>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Configure MAC Filtering on a wireless router.</w:t>
      </w:r>
    </w:p>
    <w:p w:rsidR="00460BE4" w:rsidRPr="00460BE4" w:rsidRDefault="00460BE4" w:rsidP="00460BE4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Symbol" w:eastAsia="Times New Roman" w:hAnsi="Symbol" w:cs="Arial"/>
          <w:color w:val="000000"/>
          <w:sz w:val="20"/>
          <w:szCs w:val="20"/>
          <w:lang w:eastAsia="es-ES"/>
        </w:rPr>
        <w:t>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Configure DMZ on a wireless router.</w:t>
      </w:r>
    </w:p>
    <w:p w:rsidR="00460BE4" w:rsidRPr="00460BE4" w:rsidRDefault="00460BE4" w:rsidP="00460BE4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Symbol" w:eastAsia="Times New Roman" w:hAnsi="Symbol" w:cs="Arial"/>
          <w:color w:val="000000"/>
          <w:sz w:val="20"/>
          <w:szCs w:val="20"/>
          <w:lang w:eastAsia="es-ES"/>
        </w:rPr>
        <w:t>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Configure Single Port Forwarding on a wireless router.</w:t>
      </w:r>
    </w:p>
    <w:p w:rsidR="00460BE4" w:rsidRPr="00460BE4" w:rsidRDefault="00460BE4" w:rsidP="00460BE4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ES"/>
        </w:rPr>
        <w:t>Introduction</w:t>
      </w:r>
    </w:p>
    <w:p w:rsidR="00460BE4" w:rsidRPr="00460BE4" w:rsidRDefault="00460BE4" w:rsidP="00460BE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 this activity, you will configure a wireless router to:</w:t>
      </w:r>
    </w:p>
    <w:p w:rsidR="00460BE4" w:rsidRPr="00460BE4" w:rsidRDefault="00460BE4" w:rsidP="00460BE4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Symbol" w:eastAsia="Times New Roman" w:hAnsi="Symbol" w:cs="Arial"/>
          <w:color w:val="000000"/>
          <w:sz w:val="20"/>
          <w:szCs w:val="20"/>
          <w:lang w:eastAsia="es-ES"/>
        </w:rPr>
        <w:t>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Rely on MAC filtering to increase security</w:t>
      </w:r>
    </w:p>
    <w:p w:rsidR="00460BE4" w:rsidRPr="00460BE4" w:rsidRDefault="00460BE4" w:rsidP="00460BE4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Symbol" w:eastAsia="Times New Roman" w:hAnsi="Symbol" w:cs="Arial"/>
          <w:color w:val="000000"/>
          <w:sz w:val="20"/>
          <w:szCs w:val="20"/>
          <w:lang w:eastAsia="es-ES"/>
        </w:rPr>
        <w:t>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Allow access to a server in the DMZ</w:t>
      </w:r>
    </w:p>
    <w:p w:rsidR="009E39AC" w:rsidRPr="00460BE4" w:rsidRDefault="00460BE4" w:rsidP="00523796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Symbol" w:eastAsia="Times New Roman" w:hAnsi="Symbol" w:cs="Arial"/>
          <w:color w:val="000000"/>
          <w:sz w:val="20"/>
          <w:szCs w:val="20"/>
          <w:lang w:eastAsia="es-ES"/>
        </w:rPr>
        <w:t>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Disable the DMZ and configure support for Single Port Forwarding</w:t>
      </w:r>
    </w:p>
    <w:p w:rsidR="00460BE4" w:rsidRPr="00460BE4" w:rsidRDefault="00460BE4" w:rsidP="00460BE4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 w:eastAsia="es-ES"/>
        </w:rPr>
        <w:t>Instructions</w:t>
      </w:r>
    </w:p>
    <w:p w:rsidR="00460BE4" w:rsidRPr="00460BE4" w:rsidRDefault="00460BE4" w:rsidP="00460BE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  <w:lang w:val="en-US" w:eastAsia="es-ES"/>
        </w:rPr>
        <w:t>Step 1: Connect to the wireless router.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Connect to the wireless router configuration web page at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192.168.0.1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from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PC0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Use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admin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for both the user name and password.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Navigate to wireless settings to determine the SSID and passphrase for connection to WRS1. Record the SSID and passphrase below.</w:t>
      </w:r>
    </w:p>
    <w:p w:rsidR="00460BE4" w:rsidRPr="00460BE4" w:rsidRDefault="00460BE4" w:rsidP="00460BE4">
      <w:pPr>
        <w:spacing w:before="120" w:after="60" w:line="240" w:lineRule="auto"/>
        <w:ind w:left="720"/>
        <w:outlineLvl w:val="2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Questions:</w:t>
      </w:r>
    </w:p>
    <w:p w:rsidR="00460BE4" w:rsidRPr="00460BE4" w:rsidRDefault="00460BE4" w:rsidP="00460BE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SSID:</w:t>
      </w:r>
      <w:r w:rsidRPr="009E39AC">
        <w:rPr>
          <w:rFonts w:ascii="Arial" w:eastAsia="Times New Roman" w:hAnsi="Arial" w:cs="Arial"/>
          <w:color w:val="FFFFFF" w:themeColor="background1"/>
          <w:sz w:val="20"/>
          <w:szCs w:val="20"/>
          <w:lang w:val="en-US" w:eastAsia="es-ES"/>
        </w:rPr>
        <w:t xml:space="preserve"> </w:t>
      </w:r>
      <w:proofErr w:type="spellStart"/>
      <w:r w:rsidRPr="009E39AC">
        <w:rPr>
          <w:rFonts w:ascii="Arial" w:eastAsia="Times New Roman" w:hAnsi="Arial" w:cs="Arial"/>
          <w:b/>
          <w:color w:val="FFFFFF" w:themeColor="background1"/>
          <w:sz w:val="20"/>
          <w:szCs w:val="20"/>
          <w:highlight w:val="black"/>
          <w:lang w:val="en-US" w:eastAsia="es-ES"/>
        </w:rPr>
        <w:t>aCompany</w:t>
      </w:r>
      <w:proofErr w:type="spellEnd"/>
    </w:p>
    <w:p w:rsidR="009E39AC" w:rsidRPr="00523796" w:rsidRDefault="00460BE4" w:rsidP="00523796">
      <w:pPr>
        <w:spacing w:before="120" w:after="120" w:line="240" w:lineRule="auto"/>
        <w:ind w:left="720"/>
        <w:rPr>
          <w:rFonts w:ascii="Arial" w:eastAsia="Times New Roman" w:hAnsi="Arial" w:cs="Arial"/>
          <w:b/>
          <w:color w:val="FFFFFF" w:themeColor="background1"/>
          <w:sz w:val="20"/>
          <w:szCs w:val="20"/>
          <w:highlight w:val="black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Passphrase: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E39AC">
        <w:rPr>
          <w:rFonts w:ascii="Arial" w:eastAsia="Times New Roman" w:hAnsi="Arial" w:cs="Arial"/>
          <w:b/>
          <w:color w:val="FFFFFF" w:themeColor="background1"/>
          <w:sz w:val="20"/>
          <w:szCs w:val="20"/>
          <w:highlight w:val="black"/>
          <w:lang w:val="en-US" w:eastAsia="es-ES"/>
        </w:rPr>
        <w:t>aCompWiFi</w:t>
      </w:r>
      <w:proofErr w:type="spellEnd"/>
    </w:p>
    <w:p w:rsidR="009E39AC" w:rsidRPr="00460BE4" w:rsidRDefault="009E39AC" w:rsidP="00460BE4">
      <w:pPr>
        <w:spacing w:before="120" w:after="12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  <w:lang w:val="en-US" w:eastAsia="es-ES"/>
        </w:rPr>
      </w:pPr>
    </w:p>
    <w:p w:rsidR="00460BE4" w:rsidRPr="00460BE4" w:rsidRDefault="00460BE4" w:rsidP="00460BE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  <w:lang w:val="en-US" w:eastAsia="es-ES"/>
        </w:rPr>
        <w:t>Step 2: Configure laptop as wireless client.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Connect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to the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WRS1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wireless network using the security settings configured on the wireless router. Click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Desktop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&gt;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PC Wireless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Select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Connect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tab. Press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Refresh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Select the desired SSID and click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Connect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Provide the passphrase and select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Connect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Close the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PC Wireless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window and click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Command Prompt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At the prompt, enter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ipconfig /all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and record the IP and MAC addresses of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Laptop0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below.</w:t>
      </w:r>
    </w:p>
    <w:p w:rsidR="00460BE4" w:rsidRPr="00460BE4" w:rsidRDefault="00460BE4" w:rsidP="00460BE4">
      <w:pPr>
        <w:spacing w:before="120" w:after="60" w:line="240" w:lineRule="auto"/>
        <w:ind w:left="720"/>
        <w:outlineLvl w:val="2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Questions:</w:t>
      </w:r>
    </w:p>
    <w:p w:rsidR="00460BE4" w:rsidRPr="00460BE4" w:rsidRDefault="00460BE4" w:rsidP="00460BE4">
      <w:pPr>
        <w:spacing w:before="120" w:after="120" w:line="240" w:lineRule="auto"/>
        <w:ind w:left="720"/>
        <w:rPr>
          <w:rFonts w:ascii="Arial" w:eastAsia="Times New Roman" w:hAnsi="Arial" w:cs="Arial"/>
          <w:color w:val="FFFFFF" w:themeColor="background1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Laptop0 IP Address:</w:t>
      </w:r>
      <w:r w:rsidR="009E39AC" w:rsidRPr="009E39AC">
        <w:rPr>
          <w:lang w:val="en-US"/>
        </w:rPr>
        <w:t xml:space="preserve"> </w:t>
      </w:r>
      <w:r w:rsidR="009E39AC" w:rsidRPr="009E39AC">
        <w:rPr>
          <w:color w:val="FFFFFF" w:themeColor="background1"/>
          <w:highlight w:val="black"/>
          <w:lang w:val="en-US"/>
        </w:rPr>
        <w:t>IPv4 Address....................: 192.168.0.101</w:t>
      </w:r>
    </w:p>
    <w:p w:rsidR="00460BE4" w:rsidRDefault="00460BE4" w:rsidP="00460BE4">
      <w:pPr>
        <w:spacing w:before="120" w:after="120" w:line="240" w:lineRule="auto"/>
        <w:ind w:left="720"/>
        <w:rPr>
          <w:color w:val="FFFFFF" w:themeColor="background1"/>
          <w:highlight w:val="black"/>
          <w:lang w:val="en-U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MAC address:</w:t>
      </w:r>
      <w:r w:rsidR="009E39A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</w:t>
      </w:r>
      <w:r w:rsidR="009E39AC" w:rsidRPr="009E39AC">
        <w:rPr>
          <w:color w:val="FFFFFF" w:themeColor="background1"/>
          <w:highlight w:val="black"/>
          <w:lang w:val="en-US"/>
        </w:rPr>
        <w:t xml:space="preserve">Physical Address................: </w:t>
      </w:r>
      <w:proofErr w:type="gramStart"/>
      <w:r w:rsidR="009E39AC" w:rsidRPr="009E39AC">
        <w:rPr>
          <w:color w:val="FFFFFF" w:themeColor="background1"/>
          <w:highlight w:val="black"/>
          <w:lang w:val="en-US"/>
        </w:rPr>
        <w:t>0001.9794.EB</w:t>
      </w:r>
      <w:proofErr w:type="gramEnd"/>
      <w:r w:rsidR="009E39AC" w:rsidRPr="009E39AC">
        <w:rPr>
          <w:color w:val="FFFFFF" w:themeColor="background1"/>
          <w:highlight w:val="black"/>
          <w:lang w:val="en-US"/>
        </w:rPr>
        <w:t>38</w:t>
      </w:r>
    </w:p>
    <w:p w:rsidR="00523796" w:rsidRPr="00460BE4" w:rsidRDefault="00523796" w:rsidP="00523796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112F3FBD" wp14:editId="7F157BF3">
            <wp:extent cx="4924425" cy="33551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233" cy="33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Repeat the above steps to connect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WRS1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523796" w:rsidRDefault="00523796" w:rsidP="00523796">
      <w:pPr>
        <w:spacing w:before="120" w:after="120" w:line="240" w:lineRule="auto"/>
        <w:ind w:left="720"/>
        <w:rPr>
          <w:rFonts w:ascii="Arial" w:eastAsia="Times New Roman" w:hAnsi="Arial" w:cs="Arial"/>
          <w:color w:val="FFFFFF" w:themeColor="background1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Laptop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IP Address:</w:t>
      </w:r>
      <w:r w:rsidRPr="009E39AC">
        <w:rPr>
          <w:lang w:val="en-US"/>
        </w:rPr>
        <w:t xml:space="preserve"> </w:t>
      </w:r>
      <w:r w:rsidRPr="009E39AC">
        <w:rPr>
          <w:color w:val="FFFFFF" w:themeColor="background1"/>
          <w:highlight w:val="black"/>
          <w:lang w:val="en-US"/>
        </w:rPr>
        <w:t>IPv4 Address....................: 192.168.0.10</w:t>
      </w:r>
      <w:r>
        <w:rPr>
          <w:color w:val="FFFFFF" w:themeColor="background1"/>
          <w:highlight w:val="black"/>
          <w:lang w:val="en-US"/>
        </w:rPr>
        <w:t>3</w:t>
      </w:r>
    </w:p>
    <w:p w:rsidR="00523796" w:rsidRPr="00523796" w:rsidRDefault="00523796" w:rsidP="00523796">
      <w:pPr>
        <w:spacing w:before="120" w:after="120" w:line="240" w:lineRule="auto"/>
        <w:ind w:left="720"/>
        <w:rPr>
          <w:rFonts w:ascii="Arial" w:eastAsia="Times New Roman" w:hAnsi="Arial" w:cs="Arial"/>
          <w:color w:val="FFFFFF" w:themeColor="background1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MAC address: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</w:t>
      </w:r>
      <w:r w:rsidRPr="009E39AC">
        <w:rPr>
          <w:color w:val="FFFFFF" w:themeColor="background1"/>
          <w:highlight w:val="black"/>
          <w:lang w:val="en-US"/>
        </w:rPr>
        <w:t xml:space="preserve">Physical Address................: </w:t>
      </w:r>
      <w:r>
        <w:rPr>
          <w:color w:val="FFFFFF" w:themeColor="background1"/>
          <w:highlight w:val="black"/>
          <w:lang w:val="en-US"/>
        </w:rPr>
        <w:t>000B</w:t>
      </w:r>
      <w:r w:rsidRPr="009E39AC">
        <w:rPr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>BE</w:t>
      </w:r>
      <w:proofErr w:type="gramStart"/>
      <w:r>
        <w:rPr>
          <w:color w:val="FFFFFF" w:themeColor="background1"/>
          <w:highlight w:val="black"/>
          <w:lang w:val="en-US"/>
        </w:rPr>
        <w:t>43</w:t>
      </w:r>
      <w:r w:rsidRPr="009E39AC">
        <w:rPr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>CEE</w:t>
      </w:r>
      <w:proofErr w:type="gramEnd"/>
      <w:r>
        <w:rPr>
          <w:color w:val="FFFFFF" w:themeColor="background1"/>
          <w:highlight w:val="black"/>
          <w:lang w:val="en-US"/>
        </w:rPr>
        <w:t>3</w:t>
      </w:r>
      <w:r>
        <w:rPr>
          <w:noProof/>
        </w:rPr>
        <w:drawing>
          <wp:inline distT="0" distB="0" distL="0" distR="0" wp14:anchorId="7C2BC2D3" wp14:editId="3870A759">
            <wp:extent cx="5400040" cy="4617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96" w:rsidRDefault="00523796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01BD3179" wp14:editId="13AB442A">
            <wp:extent cx="19526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AC" w:rsidRDefault="009E39AC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9E39AC" w:rsidRDefault="009E39AC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9E39AC" w:rsidRPr="00460BE4" w:rsidRDefault="009E39AC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460BE4" w:rsidRPr="00460BE4" w:rsidRDefault="00460BE4" w:rsidP="00460BE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  <w:lang w:val="en-US" w:eastAsia="es-ES"/>
        </w:rPr>
        <w:t>Step 3: Configure WRS1 to support MAC filtering.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PC0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go to the wireless router’s configuration page at 192.168.0.1.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Navigate 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Wireless &gt; Wireless MAC Filter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Select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Enabled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and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Permit PCs listed below to access wireless network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Type in the MAC address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for Laptop0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in the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MAC 01: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field. Notice the MAC address must be in the </w:t>
      </w:r>
      <w:proofErr w:type="gramStart"/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XX:XX</w:t>
      </w:r>
      <w:proofErr w:type="gramEnd"/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:XX:XX:XX:XX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format. Click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Save Settings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A3490E" w:rsidRPr="00460BE4" w:rsidRDefault="00A3490E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7943FA2B" wp14:editId="4063E26E">
            <wp:extent cx="4895850" cy="2343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e.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To verify connectivity, open a command prompt. Issue the ping command to the default gateway to 192.168.0.1 from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and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60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C:\&gt; </w:t>
      </w:r>
      <w:r w:rsidRPr="00460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ping 192.168.0.1</w:t>
      </w:r>
    </w:p>
    <w:p w:rsidR="00460BE4" w:rsidRPr="00460BE4" w:rsidRDefault="00460BE4" w:rsidP="00460BE4">
      <w:pPr>
        <w:spacing w:before="120" w:after="60" w:line="240" w:lineRule="auto"/>
        <w:ind w:left="720"/>
        <w:outlineLvl w:val="2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Question:</w:t>
      </w:r>
    </w:p>
    <w:p w:rsidR="00460BE4" w:rsidRDefault="00460BE4" w:rsidP="00460BE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Were both laptop able to connect to the WRS1 network? Why are you unable to associate with the access point?</w:t>
      </w:r>
    </w:p>
    <w:p w:rsidR="00A3490E" w:rsidRPr="00A3490E" w:rsidRDefault="00A3490E" w:rsidP="00A3490E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</w:pPr>
      <w:r w:rsidRPr="00A3490E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 xml:space="preserve">Solo fue posible hacer ping la laptop0 </w:t>
      </w:r>
    </w:p>
    <w:p w:rsidR="00A3490E" w:rsidRDefault="00A3490E" w:rsidP="00A3490E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</w:pPr>
      <w:r w:rsidRPr="00A3490E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 xml:space="preserve">No fue posible hacer ping porque se hizo un filtro de acceso donde la </w:t>
      </w:r>
      <w:proofErr w:type="spellStart"/>
      <w:r w:rsidRPr="00A3490E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>mac</w:t>
      </w:r>
      <w:proofErr w:type="spellEnd"/>
      <w:r w:rsidRPr="00A3490E"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  <w:t xml:space="preserve"> de la laptop0 es la única registrada denegando el acceso a la laptop1</w:t>
      </w:r>
    </w:p>
    <w:p w:rsidR="00A3490E" w:rsidRPr="00A3490E" w:rsidRDefault="00A3490E" w:rsidP="00A3490E">
      <w:pPr>
        <w:pStyle w:val="Prrafodelista"/>
        <w:spacing w:before="120" w:after="120" w:line="240" w:lineRule="auto"/>
        <w:ind w:left="1080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  <w:lang w:eastAsia="es-ES"/>
        </w:rPr>
      </w:pPr>
    </w:p>
    <w:p w:rsidR="00460BE4" w:rsidRPr="00460BE4" w:rsidRDefault="00460BE4" w:rsidP="00460BE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  <w:lang w:val="en-US" w:eastAsia="es-ES"/>
        </w:rPr>
        <w:lastRenderedPageBreak/>
        <w:t>Step 4: Test connectivity through the Telco Cloud.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Open a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Command Prompt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on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Laptop0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test connectivity 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Remote PC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by issuing the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ping 209.165.201.29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command. The first few pings may fail while the network converges. Issue the command again if you did not get successful replies.</w:t>
      </w:r>
    </w:p>
    <w:p w:rsidR="0038524A" w:rsidRPr="00460BE4" w:rsidRDefault="0038524A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38524A">
        <w:drawing>
          <wp:inline distT="0" distB="0" distL="0" distR="0" wp14:anchorId="315A13B1" wp14:editId="3BD35399">
            <wp:extent cx="4305300" cy="293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Open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Remote PC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and then browse to the address of the internal web page hosted at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Server0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which is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www.acompany.com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A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Request Timeout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message should display. A webpage requests from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Remote PC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Server0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is not successful because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WRS1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does not know which internal device should receive it. Port forwarding must be configured on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WRS1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38524A" w:rsidRPr="00460BE4" w:rsidRDefault="0038524A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0DF77467" wp14:editId="3FDCE388">
            <wp:extent cx="3476625" cy="2295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Pr="00460BE4" w:rsidRDefault="00460BE4" w:rsidP="00460BE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  <w:lang w:val="en-US" w:eastAsia="es-ES"/>
        </w:rPr>
        <w:t>Step 5: Configure DMZ.</w:t>
      </w:r>
    </w:p>
    <w:p w:rsidR="00460BE4" w:rsidRPr="00460BE4" w:rsidRDefault="00460BE4" w:rsidP="00460BE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 demilitarized zone (DMZ) is where a portion of the company network is exposed to an untrusted external network, such as the internet.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PC0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reconnect to the wireless router’s configuration page.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Navigate 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Application &amp; Gaming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&gt;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DMZ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Click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Enabled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 the Destination: field, enter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20 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for the IP address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192.168.0.20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38524A" w:rsidRPr="00460BE4" w:rsidRDefault="0038524A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lastRenderedPageBreak/>
        <w:drawing>
          <wp:inline distT="0" distB="0" distL="0" distR="0" wp14:anchorId="26D2B205" wp14:editId="7431BE56">
            <wp:extent cx="5400040" cy="36233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e.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Scroll to the bottom and save the settings.</w:t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f.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Browse 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www.acompany.com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from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Remote PC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You should now see the web page hosted by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Server0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38524A" w:rsidRPr="00460BE4" w:rsidRDefault="0038524A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15CC34D7" wp14:editId="660BAB8B">
            <wp:extent cx="5172075" cy="2914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g.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After you have verified that you were able to reach the webpage, disable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DMZ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and save the settings.</w:t>
      </w:r>
    </w:p>
    <w:p w:rsidR="00DF46D2" w:rsidRDefault="00DF46D2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DF46D2" w:rsidRDefault="00DF46D2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DF46D2" w:rsidRDefault="00DF46D2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DF46D2" w:rsidRDefault="00DF46D2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DF46D2" w:rsidRPr="00460BE4" w:rsidRDefault="00DF46D2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460BE4" w:rsidRPr="00460BE4" w:rsidRDefault="00460BE4" w:rsidP="00460BE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ES"/>
        </w:rPr>
      </w:pPr>
      <w:r w:rsidRPr="00460BE4">
        <w:rPr>
          <w:rFonts w:ascii="Arial" w:eastAsia="Times New Roman" w:hAnsi="Arial" w:cs="Arial"/>
          <w:b/>
          <w:bCs/>
          <w:color w:val="000000"/>
          <w:sz w:val="26"/>
          <w:szCs w:val="26"/>
          <w:highlight w:val="yellow"/>
          <w:lang w:val="en-US" w:eastAsia="es-ES"/>
        </w:rPr>
        <w:lastRenderedPageBreak/>
        <w:t>Step 6: Configure WRS1 to forward a single port to Server0.</w:t>
      </w:r>
    </w:p>
    <w:p w:rsidR="00460BE4" w:rsidRPr="00460BE4" w:rsidRDefault="00460BE4" w:rsidP="00460BE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Depending on the router model, the open ports of a server in the DMZ can be exposed to an untrusted external network. To limit the number of exposed ports, single port forwarding can be configured on the router.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On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PC0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reconnect to the wireless router’s configuration page. Navigate to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Application &amp; Gaming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&gt;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Single Port Forwarding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460BE4" w:rsidRP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On the left-hand menu, choose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HTTP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from the first drop-down box. Change the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To IP Address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to match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Server0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’s IP address,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192.168.0.20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Also, check the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Enabled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 checkbox at the end of the row.</w:t>
      </w:r>
    </w:p>
    <w:p w:rsidR="00460BE4" w:rsidRDefault="00460BE4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c.</w:t>
      </w:r>
      <w:r w:rsidRPr="00460BE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ES"/>
        </w:rPr>
        <w:t>     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Scroll to the bottom of the window and click </w:t>
      </w:r>
      <w:r w:rsidRPr="00460BE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Save Settings</w:t>
      </w:r>
      <w:r w:rsidRPr="00460B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FA236F" w:rsidRPr="00460BE4" w:rsidRDefault="00FA236F" w:rsidP="00460B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06F84ED2" wp14:editId="03B04B5C">
            <wp:extent cx="5400040" cy="2992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4" w:rsidRPr="00FA236F" w:rsidRDefault="00460BE4" w:rsidP="00FA236F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FA236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You should now be able to reach the webpage hosted on </w:t>
      </w:r>
      <w:r w:rsidRPr="00FA236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Server0</w:t>
      </w:r>
      <w:r w:rsidRPr="00FA236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Browse to </w:t>
      </w:r>
      <w:r w:rsidRPr="00FA236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www.acompany.com </w:t>
      </w:r>
      <w:r w:rsidRPr="00FA236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on </w:t>
      </w:r>
      <w:r w:rsidRPr="00FA236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Remote PC</w:t>
      </w:r>
      <w:r w:rsidRPr="00FA236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You should now see the web page hosted by </w:t>
      </w:r>
      <w:r w:rsidRPr="00FA236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Server0</w:t>
      </w:r>
      <w:r w:rsidRPr="00FA236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FA236F" w:rsidRPr="00FA236F" w:rsidRDefault="00FA236F" w:rsidP="00FA236F">
      <w:pPr>
        <w:pStyle w:val="Prrafodelista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noProof/>
        </w:rPr>
        <w:drawing>
          <wp:inline distT="0" distB="0" distL="0" distR="0" wp14:anchorId="535ECDA2" wp14:editId="5698CA01">
            <wp:extent cx="4724400" cy="2752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BE4" w:rsidRPr="00460BE4" w:rsidRDefault="00460BE4" w:rsidP="00460BE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es-ES"/>
        </w:rPr>
      </w:pPr>
      <w:proofErr w:type="spellStart"/>
      <w:r w:rsidRPr="00460BE4">
        <w:rPr>
          <w:rFonts w:ascii="Arial" w:eastAsia="Times New Roman" w:hAnsi="Arial" w:cs="Arial"/>
          <w:i/>
          <w:iCs/>
          <w:color w:val="FFFFFF"/>
          <w:sz w:val="20"/>
          <w:szCs w:val="20"/>
          <w:bdr w:val="none" w:sz="0" w:space="0" w:color="auto" w:frame="1"/>
          <w:shd w:val="clear" w:color="auto" w:fill="BFBFBF"/>
          <w:lang w:eastAsia="es-ES"/>
        </w:rPr>
        <w:t>End</w:t>
      </w:r>
      <w:proofErr w:type="spellEnd"/>
      <w:r w:rsidRPr="00460BE4">
        <w:rPr>
          <w:rFonts w:ascii="Arial" w:eastAsia="Times New Roman" w:hAnsi="Arial" w:cs="Arial"/>
          <w:i/>
          <w:iCs/>
          <w:color w:val="FFFFFF"/>
          <w:sz w:val="20"/>
          <w:szCs w:val="20"/>
          <w:bdr w:val="none" w:sz="0" w:space="0" w:color="auto" w:frame="1"/>
          <w:shd w:val="clear" w:color="auto" w:fill="BFBFBF"/>
          <w:lang w:eastAsia="es-ES"/>
        </w:rPr>
        <w:t xml:space="preserve"> </w:t>
      </w:r>
      <w:proofErr w:type="spellStart"/>
      <w:r w:rsidRPr="00460BE4">
        <w:rPr>
          <w:rFonts w:ascii="Arial" w:eastAsia="Times New Roman" w:hAnsi="Arial" w:cs="Arial"/>
          <w:i/>
          <w:iCs/>
          <w:color w:val="FFFFFF"/>
          <w:sz w:val="20"/>
          <w:szCs w:val="20"/>
          <w:bdr w:val="none" w:sz="0" w:space="0" w:color="auto" w:frame="1"/>
          <w:shd w:val="clear" w:color="auto" w:fill="BFBFBF"/>
          <w:lang w:eastAsia="es-ES"/>
        </w:rPr>
        <w:t>of</w:t>
      </w:r>
      <w:proofErr w:type="spellEnd"/>
      <w:r w:rsidRPr="00460BE4">
        <w:rPr>
          <w:rFonts w:ascii="Arial" w:eastAsia="Times New Roman" w:hAnsi="Arial" w:cs="Arial"/>
          <w:i/>
          <w:iCs/>
          <w:color w:val="FFFFFF"/>
          <w:sz w:val="20"/>
          <w:szCs w:val="20"/>
          <w:bdr w:val="none" w:sz="0" w:space="0" w:color="auto" w:frame="1"/>
          <w:shd w:val="clear" w:color="auto" w:fill="BFBFBF"/>
          <w:lang w:eastAsia="es-ES"/>
        </w:rPr>
        <w:t xml:space="preserve"> </w:t>
      </w:r>
      <w:proofErr w:type="spellStart"/>
      <w:r w:rsidRPr="00460BE4">
        <w:rPr>
          <w:rFonts w:ascii="Arial" w:eastAsia="Times New Roman" w:hAnsi="Arial" w:cs="Arial"/>
          <w:i/>
          <w:iCs/>
          <w:color w:val="FFFFFF"/>
          <w:sz w:val="20"/>
          <w:szCs w:val="20"/>
          <w:bdr w:val="none" w:sz="0" w:space="0" w:color="auto" w:frame="1"/>
          <w:shd w:val="clear" w:color="auto" w:fill="BFBFBF"/>
          <w:lang w:eastAsia="es-ES"/>
        </w:rPr>
        <w:t>Document</w:t>
      </w:r>
      <w:proofErr w:type="spellEnd"/>
    </w:p>
    <w:p w:rsidR="00F41E04" w:rsidRDefault="00F41E04"/>
    <w:sectPr w:rsidR="00F4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13AA5"/>
    <w:multiLevelType w:val="hybridMultilevel"/>
    <w:tmpl w:val="332213D0"/>
    <w:lvl w:ilvl="0" w:tplc="43046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4"/>
    <w:rsid w:val="0038524A"/>
    <w:rsid w:val="00460BE4"/>
    <w:rsid w:val="00523796"/>
    <w:rsid w:val="009E39AC"/>
    <w:rsid w:val="00A3490E"/>
    <w:rsid w:val="00C048DF"/>
    <w:rsid w:val="00DD1146"/>
    <w:rsid w:val="00DF46D2"/>
    <w:rsid w:val="00F41E04"/>
    <w:rsid w:val="00F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C46"/>
  <w15:chartTrackingRefBased/>
  <w15:docId w15:val="{D3C60C3F-979A-42EA-ACCD-EA72717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0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0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BE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0B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0B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labtitle">
    <w:name w:val="labtitle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absection">
    <w:name w:val="labsection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ulletlevel1">
    <w:name w:val="bulletlevel1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textl25">
    <w:name w:val="bodytextl25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ubstepalpha">
    <w:name w:val="substepalpha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textl50">
    <w:name w:val="bodytextl50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md">
    <w:name w:val="cmd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figwindow">
    <w:name w:val="configwindow"/>
    <w:basedOn w:val="Normal"/>
    <w:rsid w:val="0046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evconfiggray">
    <w:name w:val="devconfiggray"/>
    <w:basedOn w:val="Fuentedeprrafopredeter"/>
    <w:rsid w:val="00460BE4"/>
  </w:style>
  <w:style w:type="paragraph" w:styleId="Prrafodelista">
    <w:name w:val="List Paragraph"/>
    <w:basedOn w:val="Normal"/>
    <w:uiPriority w:val="34"/>
    <w:qFormat/>
    <w:rsid w:val="00A3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PT71196741 (Castro Trigoso, Jordy Shanirt)</dc:creator>
  <cp:keywords/>
  <dc:description/>
  <cp:lastModifiedBy>PT71196741 (Castro Trigoso, Jordy Shanirt)</cp:lastModifiedBy>
  <cp:revision>1</cp:revision>
  <dcterms:created xsi:type="dcterms:W3CDTF">2023-05-29T05:08:00Z</dcterms:created>
  <dcterms:modified xsi:type="dcterms:W3CDTF">2023-05-29T07:19:00Z</dcterms:modified>
</cp:coreProperties>
</file>