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83F1C" w14:textId="77777777" w:rsidR="00812753" w:rsidRDefault="00812753" w:rsidP="00812753">
      <w:pPr>
        <w:spacing w:after="0" w:line="259" w:lineRule="auto"/>
        <w:ind w:left="897"/>
      </w:pPr>
      <w:r>
        <w:rPr>
          <w:sz w:val="72"/>
        </w:rPr>
        <w:t>DRUG COMMERCIALS: AN</w:t>
      </w:r>
    </w:p>
    <w:p w14:paraId="0CE9D28B" w14:textId="77777777" w:rsidR="00812753" w:rsidRDefault="00812753" w:rsidP="00812753">
      <w:pPr>
        <w:spacing w:after="0" w:line="259" w:lineRule="auto"/>
        <w:ind w:left="568"/>
      </w:pPr>
      <w:r>
        <w:rPr>
          <w:sz w:val="72"/>
        </w:rPr>
        <w:t>INCOMPLETE PRESCRIPTION</w:t>
      </w:r>
    </w:p>
    <w:p w14:paraId="013EC8E9" w14:textId="77777777" w:rsidR="00812753" w:rsidRDefault="00812753" w:rsidP="00812753">
      <w:pPr>
        <w:spacing w:after="0" w:line="259" w:lineRule="auto"/>
        <w:ind w:left="429"/>
      </w:pPr>
      <w:r>
        <w:rPr>
          <w:sz w:val="72"/>
        </w:rPr>
        <w:t>RANKING AND RATING OF TV</w:t>
      </w:r>
    </w:p>
    <w:p w14:paraId="60AE3EC7" w14:textId="77777777" w:rsidR="00812753" w:rsidRDefault="00812753" w:rsidP="00812753">
      <w:pPr>
        <w:spacing w:after="0" w:line="259" w:lineRule="auto"/>
        <w:ind w:left="1074"/>
      </w:pPr>
      <w:r>
        <w:rPr>
          <w:sz w:val="72"/>
        </w:rPr>
        <w:t>DRUG ADVERTISEMENTS</w:t>
      </w:r>
    </w:p>
    <w:p w14:paraId="17AB319D" w14:textId="77777777" w:rsidR="00812753" w:rsidRDefault="00812753" w:rsidP="00812753">
      <w:pPr>
        <w:spacing w:after="0" w:line="259" w:lineRule="auto"/>
        <w:ind w:left="0" w:firstLine="0"/>
        <w:jc w:val="center"/>
      </w:pPr>
      <w:r>
        <w:rPr>
          <w:sz w:val="72"/>
        </w:rPr>
        <w:t xml:space="preserve"> </w:t>
      </w:r>
    </w:p>
    <w:p w14:paraId="1D9B0065" w14:textId="77777777" w:rsidR="00812753" w:rsidRDefault="00812753" w:rsidP="00812753">
      <w:pPr>
        <w:spacing w:after="0" w:line="259" w:lineRule="auto"/>
        <w:ind w:left="0" w:right="90" w:firstLine="0"/>
        <w:jc w:val="center"/>
      </w:pPr>
      <w:r>
        <w:rPr>
          <w:sz w:val="40"/>
        </w:rPr>
        <w:t xml:space="preserve">Robert Gold, RPh, MBA </w:t>
      </w:r>
    </w:p>
    <w:p w14:paraId="5E6AEA8C" w14:textId="77777777" w:rsidR="00812753" w:rsidRDefault="00812753" w:rsidP="00812753">
      <w:pPr>
        <w:spacing w:after="0" w:line="259" w:lineRule="auto"/>
        <w:ind w:left="0" w:firstLine="0"/>
        <w:jc w:val="center"/>
      </w:pPr>
      <w:r>
        <w:rPr>
          <w:sz w:val="40"/>
        </w:rPr>
        <w:t xml:space="preserve">  </w:t>
      </w:r>
      <w:r>
        <w:br w:type="page"/>
      </w:r>
    </w:p>
    <w:p w14:paraId="46B4DE1E" w14:textId="77777777" w:rsidR="00812753" w:rsidRPr="00D12B85" w:rsidRDefault="00812753" w:rsidP="00812753">
      <w:pPr>
        <w:pStyle w:val="Heading1"/>
        <w:ind w:left="-5"/>
      </w:pPr>
      <w:r w:rsidRPr="00D12B85">
        <w:lastRenderedPageBreak/>
        <w:t>Purpose</w:t>
      </w:r>
    </w:p>
    <w:p w14:paraId="23B9F5E6" w14:textId="77777777" w:rsidR="00812753" w:rsidRPr="00D12B85" w:rsidRDefault="00812753" w:rsidP="00812753">
      <w:pPr>
        <w:spacing w:after="165"/>
        <w:ind w:left="-5" w:right="19"/>
      </w:pPr>
      <w:r w:rsidRPr="00D12B85">
        <w:t>The objective of this book is to promote awareness of the information provided by TV drug advertisements. This book is not an evaluation of drugs or drug companies. As pharmacists, the authors of this book are advocates of medications. The authors hope that users are aware of the benefits and risks when taking medications.</w:t>
      </w:r>
    </w:p>
    <w:p w14:paraId="301B3998" w14:textId="77777777" w:rsidR="00812753" w:rsidRPr="00D12B85" w:rsidRDefault="00812753" w:rsidP="00812753">
      <w:pPr>
        <w:spacing w:after="150"/>
        <w:ind w:left="-5" w:right="19"/>
      </w:pPr>
      <w:r w:rsidRPr="00D12B85">
        <w:t>This book is an attempt to evaluate commercials used to promote drug products. The purpose is to create an objective metric that can be used to quantify the content provided in each advertisement as well as to rank commercials based on this metric. The goal is to incentivize drug companies to review this metric and apply it as a template to provide valuable information to consumers. By providing valuable information in TV drug advertisements, the aim is to promote appropriate medication utilization and avoid potential drug adverse reactions.</w:t>
      </w:r>
    </w:p>
    <w:p w14:paraId="1F7D492C" w14:textId="77777777" w:rsidR="00812753" w:rsidRPr="00D12B85" w:rsidRDefault="00812753" w:rsidP="00812753">
      <w:pPr>
        <w:pStyle w:val="Heading1"/>
        <w:ind w:left="-5"/>
      </w:pPr>
      <w:r w:rsidRPr="00D12B85">
        <w:t>Background</w:t>
      </w:r>
    </w:p>
    <w:p w14:paraId="246CE55E" w14:textId="77777777" w:rsidR="00812753" w:rsidRPr="00D12B85" w:rsidRDefault="00812753" w:rsidP="00812753">
      <w:pPr>
        <w:spacing w:after="165"/>
        <w:ind w:left="-5" w:right="19"/>
      </w:pPr>
      <w:r w:rsidRPr="00D12B85">
        <w:t xml:space="preserve">Everyday TV channels show commercials for drugs that the usual person has never heard of. One will see an advertisement showing a young adult in his 40s actively running around with young kids. The tone then shifts, and a deep voice quickly mentions all side effects of the drug including swelling and death. Then, the last few </w:t>
      </w:r>
      <w:proofErr w:type="gramStart"/>
      <w:r w:rsidRPr="00D12B85">
        <w:t>seconds</w:t>
      </w:r>
      <w:proofErr w:type="gramEnd"/>
      <w:r w:rsidRPr="00D12B85">
        <w:t xml:space="preserve"> of the advertisement mentions the drug can cost as little as $5. From the advertisement, a consumer may think that the drug will make them active, have swelling, and only need to pay $5. But this is not the reality for all people.</w:t>
      </w:r>
    </w:p>
    <w:p w14:paraId="00A80C76" w14:textId="77777777" w:rsidR="00812753" w:rsidRPr="00D12B85" w:rsidRDefault="00812753" w:rsidP="00812753">
      <w:pPr>
        <w:spacing w:after="164"/>
        <w:ind w:left="-5" w:right="19"/>
      </w:pPr>
      <w:r w:rsidRPr="00D12B85">
        <w:t>Drug companies are constantly running new TV commercials for their products. In fact, it is reported that Americans watch approximately 15 hours of prescription drug commercials per year.</w:t>
      </w:r>
      <w:r w:rsidRPr="00D12B85">
        <w:rPr>
          <w:sz w:val="20"/>
          <w:szCs w:val="20"/>
          <w:vertAlign w:val="superscript"/>
        </w:rPr>
        <w:t xml:space="preserve">1 </w:t>
      </w:r>
      <w:r w:rsidRPr="00D12B85">
        <w:t>The public watches these drug advertisements and is expected to know what a sulfonylurea is. Unless the person has a medical background or is taking a sulfonylurea, he or she would be unaware of what that is. The information provided in these commercials may lead to some misconceptions about whether they should even be on that drug.</w:t>
      </w:r>
    </w:p>
    <w:p w14:paraId="49F2BF04" w14:textId="77777777" w:rsidR="00812753" w:rsidRPr="00D12B85" w:rsidRDefault="00812753" w:rsidP="00812753">
      <w:pPr>
        <w:spacing w:after="233"/>
        <w:ind w:left="-5" w:right="19"/>
      </w:pPr>
      <w:r w:rsidRPr="00D12B85">
        <w:t xml:space="preserve">TV drug advertisements have a habit of listing the many possible side effects within seconds. The consequence of this practice can create a bias termed the dilution effect. When information is listed off, it affects a person’s overall conclusion about the information. For example, an experiment was done in which two groups of people were presented with the same information, but one group had a 4% shorter version. The results found the group that heard the commercial in its entirety rated the drug lower in its </w:t>
      </w:r>
      <w:r w:rsidRPr="00D12B85">
        <w:lastRenderedPageBreak/>
        <w:t>overall severity of side effects, compared with the group with the 4 percent shorter version. This bias can affect the public’s view of the drug.</w:t>
      </w:r>
      <w:r w:rsidRPr="00D12B85">
        <w:rPr>
          <w:sz w:val="20"/>
          <w:vertAlign w:val="superscript"/>
        </w:rPr>
        <w:t>1.1</w:t>
      </w:r>
    </w:p>
    <w:p w14:paraId="0096E67B" w14:textId="77777777" w:rsidR="00812753" w:rsidRPr="00D12B85" w:rsidRDefault="00812753" w:rsidP="00812753">
      <w:pPr>
        <w:spacing w:after="149"/>
        <w:ind w:left="-5" w:right="19"/>
      </w:pPr>
      <w:r w:rsidRPr="00D12B85">
        <w:t>This advertised push for the consumer to be on a drug can be harmful for patients. Polypharmacy, or the regular use of at least five medications, is a concern across the nation as it increases the risk of adverse drug reactions. It is reported that up to 91% of patients in long-term care take at least five medications daily.</w:t>
      </w:r>
      <w:r w:rsidRPr="00D12B85">
        <w:rPr>
          <w:sz w:val="20"/>
          <w:vertAlign w:val="superscript"/>
        </w:rPr>
        <w:t xml:space="preserve">2 </w:t>
      </w:r>
      <w:r w:rsidRPr="00D12B85">
        <w:t>This lack of clear transparent information can cause misconceptions to both patients and providers about the efficacy and safety of initiating an advertised drug.</w:t>
      </w:r>
    </w:p>
    <w:p w14:paraId="3814BC73" w14:textId="77777777" w:rsidR="00812753" w:rsidRPr="00D12B85" w:rsidRDefault="00812753" w:rsidP="00812753">
      <w:pPr>
        <w:pStyle w:val="Heading1"/>
        <w:ind w:left="-5"/>
      </w:pPr>
      <w:r w:rsidRPr="00D12B85">
        <w:t>Rating System</w:t>
      </w:r>
    </w:p>
    <w:p w14:paraId="0E8E515D" w14:textId="77777777" w:rsidR="00812753" w:rsidRPr="00D12B85" w:rsidRDefault="00812753" w:rsidP="00812753">
      <w:pPr>
        <w:spacing w:after="165"/>
        <w:ind w:left="-5" w:right="19"/>
      </w:pPr>
      <w:proofErr w:type="gramStart"/>
      <w:r w:rsidRPr="00D12B85">
        <w:t>In order to</w:t>
      </w:r>
      <w:proofErr w:type="gramEnd"/>
      <w:r w:rsidRPr="00D12B85">
        <w:t xml:space="preserve"> show some of the omissions from drug advertisements and some of the misconceptions the public may have after watching the commercial, a rating scale was developed to evaluate the adequacy of clinical information provided. This rating scale can help consumers and providers differentiate between the adequate and more inadequate commercials being shown. The </w:t>
      </w:r>
      <w:proofErr w:type="gramStart"/>
      <w:r w:rsidRPr="00D12B85">
        <w:t>ultimate goal</w:t>
      </w:r>
      <w:proofErr w:type="gramEnd"/>
      <w:r w:rsidRPr="00D12B85">
        <w:t xml:space="preserve"> is to have a tool to assess how well informed the public would be about the risks of taking a drug from its advertising.</w:t>
      </w:r>
    </w:p>
    <w:p w14:paraId="04D4039A" w14:textId="77777777" w:rsidR="00812753" w:rsidRPr="00D12B85" w:rsidRDefault="00812753" w:rsidP="00812753">
      <w:pPr>
        <w:spacing w:after="287" w:line="360" w:lineRule="auto"/>
        <w:ind w:left="-5" w:right="14"/>
      </w:pPr>
      <w:r w:rsidRPr="00D12B85">
        <w:t>Rating scale was developed as a 10-point scale which assesses the following criteria:</w:t>
      </w:r>
    </w:p>
    <w:p w14:paraId="549AE1DE" w14:textId="77777777" w:rsidR="00812753" w:rsidRPr="00D12B85" w:rsidRDefault="00812753" w:rsidP="00812753">
      <w:pPr>
        <w:numPr>
          <w:ilvl w:val="0"/>
          <w:numId w:val="1"/>
        </w:numPr>
        <w:spacing w:after="127" w:line="276" w:lineRule="auto"/>
        <w:ind w:right="14" w:hanging="360"/>
      </w:pPr>
      <w:r w:rsidRPr="00D12B85">
        <w:t>Did the advertisement explicitly state what the product’s indications?</w:t>
      </w:r>
    </w:p>
    <w:p w14:paraId="54D7E0F5" w14:textId="77777777" w:rsidR="00812753" w:rsidRPr="00D12B85" w:rsidRDefault="00812753" w:rsidP="00812753">
      <w:pPr>
        <w:numPr>
          <w:ilvl w:val="0"/>
          <w:numId w:val="1"/>
        </w:numPr>
        <w:spacing w:after="127" w:line="276" w:lineRule="auto"/>
        <w:ind w:right="14" w:hanging="360"/>
      </w:pPr>
      <w:r w:rsidRPr="00D12B85">
        <w:t>Did the advertisement mention statistics to show efficacy of the product?</w:t>
      </w:r>
    </w:p>
    <w:p w14:paraId="78DDF2A3" w14:textId="77777777" w:rsidR="00812753" w:rsidRPr="00D12B85" w:rsidRDefault="00812753" w:rsidP="00812753">
      <w:pPr>
        <w:numPr>
          <w:ilvl w:val="0"/>
          <w:numId w:val="1"/>
        </w:numPr>
        <w:spacing w:after="127" w:line="276" w:lineRule="auto"/>
        <w:ind w:right="14" w:hanging="360"/>
      </w:pPr>
      <w:r w:rsidRPr="00D12B85">
        <w:t>Did the advertisement mention where the product falls in place of therapy?</w:t>
      </w:r>
    </w:p>
    <w:p w14:paraId="75B25D09" w14:textId="77777777" w:rsidR="00812753" w:rsidRPr="00D12B85" w:rsidRDefault="00812753" w:rsidP="00812753">
      <w:pPr>
        <w:numPr>
          <w:ilvl w:val="0"/>
          <w:numId w:val="1"/>
        </w:numPr>
        <w:spacing w:after="127" w:line="276" w:lineRule="auto"/>
        <w:ind w:right="14" w:hanging="360"/>
      </w:pPr>
      <w:r w:rsidRPr="00D12B85">
        <w:t>Did the advertisement clearly state the frequency and route of administration of the drug?</w:t>
      </w:r>
    </w:p>
    <w:p w14:paraId="56A80BFE" w14:textId="77777777" w:rsidR="00812753" w:rsidRPr="00D12B85" w:rsidRDefault="00812753" w:rsidP="00812753">
      <w:pPr>
        <w:numPr>
          <w:ilvl w:val="0"/>
          <w:numId w:val="1"/>
        </w:numPr>
        <w:spacing w:after="127" w:line="276" w:lineRule="auto"/>
        <w:ind w:right="14" w:hanging="360"/>
      </w:pPr>
      <w:r w:rsidRPr="00D12B85">
        <w:t>Did the advertisement compare the drug to other comparable agents?</w:t>
      </w:r>
    </w:p>
    <w:p w14:paraId="07E0F481" w14:textId="77777777" w:rsidR="00812753" w:rsidRPr="00D12B85" w:rsidRDefault="00812753" w:rsidP="00812753">
      <w:pPr>
        <w:numPr>
          <w:ilvl w:val="0"/>
          <w:numId w:val="1"/>
        </w:numPr>
        <w:spacing w:after="127" w:line="276" w:lineRule="auto"/>
        <w:ind w:right="14" w:hanging="360"/>
      </w:pPr>
      <w:r w:rsidRPr="00D12B85">
        <w:t>Did the advertisement mention serious adverse drug reactions?</w:t>
      </w:r>
    </w:p>
    <w:p w14:paraId="5C10BB8C" w14:textId="77777777" w:rsidR="00812753" w:rsidRPr="00D12B85" w:rsidRDefault="00812753" w:rsidP="00812753">
      <w:pPr>
        <w:numPr>
          <w:ilvl w:val="0"/>
          <w:numId w:val="1"/>
        </w:numPr>
        <w:spacing w:after="127" w:line="276" w:lineRule="auto"/>
        <w:ind w:right="14" w:hanging="360"/>
      </w:pPr>
      <w:r w:rsidRPr="00D12B85">
        <w:t>Did the advertisement mention common adverse drug reactions?</w:t>
      </w:r>
    </w:p>
    <w:p w14:paraId="08F7DD07" w14:textId="77777777" w:rsidR="00812753" w:rsidRPr="00D12B85" w:rsidRDefault="00812753" w:rsidP="00812753">
      <w:pPr>
        <w:numPr>
          <w:ilvl w:val="0"/>
          <w:numId w:val="1"/>
        </w:numPr>
        <w:spacing w:after="127" w:line="276" w:lineRule="auto"/>
        <w:ind w:right="14" w:hanging="360"/>
      </w:pPr>
      <w:r w:rsidRPr="00D12B85">
        <w:t>Did the advertisement mention any monitoring parameters?</w:t>
      </w:r>
    </w:p>
    <w:p w14:paraId="27E70FFD" w14:textId="77777777" w:rsidR="00812753" w:rsidRPr="00D12B85" w:rsidRDefault="00812753" w:rsidP="00812753">
      <w:pPr>
        <w:numPr>
          <w:ilvl w:val="0"/>
          <w:numId w:val="1"/>
        </w:numPr>
        <w:spacing w:after="127" w:line="276" w:lineRule="auto"/>
        <w:ind w:right="14" w:hanging="360"/>
      </w:pPr>
      <w:r w:rsidRPr="00D12B85">
        <w:t>Did the advertisement mention any interactions between this product and others?</w:t>
      </w:r>
    </w:p>
    <w:p w14:paraId="665D2A75" w14:textId="77777777" w:rsidR="00812753" w:rsidRPr="00D12B85" w:rsidRDefault="00812753" w:rsidP="00812753">
      <w:pPr>
        <w:numPr>
          <w:ilvl w:val="0"/>
          <w:numId w:val="1"/>
        </w:numPr>
        <w:spacing w:after="287" w:line="168" w:lineRule="auto"/>
        <w:ind w:right="14" w:hanging="360"/>
      </w:pPr>
      <w:r w:rsidRPr="00D12B85">
        <w:t>Did the advertisement mention a cost of the medication?</w:t>
      </w:r>
    </w:p>
    <w:p w14:paraId="1F32CAA2" w14:textId="77777777" w:rsidR="00812753" w:rsidRPr="00D12B85" w:rsidRDefault="00812753" w:rsidP="00812753">
      <w:pPr>
        <w:numPr>
          <w:ilvl w:val="0"/>
          <w:numId w:val="1"/>
        </w:numPr>
        <w:spacing w:after="287" w:line="168" w:lineRule="auto"/>
        <w:ind w:right="14" w:hanging="360"/>
      </w:pPr>
      <w:r w:rsidRPr="00D12B85">
        <w:t>Did the advertisement mention any contraindications?</w:t>
      </w:r>
    </w:p>
    <w:p w14:paraId="7A94738D" w14:textId="77777777" w:rsidR="00812753" w:rsidRPr="00D12B85" w:rsidRDefault="00812753" w:rsidP="00812753">
      <w:pPr>
        <w:numPr>
          <w:ilvl w:val="0"/>
          <w:numId w:val="1"/>
        </w:numPr>
        <w:spacing w:after="287" w:line="168" w:lineRule="auto"/>
        <w:ind w:right="14" w:hanging="360"/>
      </w:pPr>
      <w:r w:rsidRPr="00D12B85">
        <w:t>Did the advertisement mention the use of the medication in specific patient populations?</w:t>
      </w:r>
    </w:p>
    <w:p w14:paraId="2AD9C81A" w14:textId="6DA91AB3" w:rsidR="00812753" w:rsidRPr="00D12B85" w:rsidRDefault="00812753" w:rsidP="00174E7C">
      <w:pPr>
        <w:spacing w:line="360" w:lineRule="auto"/>
        <w:ind w:left="-5" w:right="14"/>
      </w:pPr>
      <w:r w:rsidRPr="00D12B85">
        <w:lastRenderedPageBreak/>
        <w:t>The advertisement was ranked on a scale of 0-12 based on the criteria. The rating results were reported as percentages.</w:t>
      </w:r>
      <w:r w:rsidR="00174E7C">
        <w:t xml:space="preserve"> </w:t>
      </w:r>
      <w:r w:rsidRPr="00D12B85">
        <w:t>There are some limitations to the rating system. For example, the evaluation of whether cost was mentioned can be misleading as the best possible scenario is commonly advertised. The advertisement can claim a drug can be as little as $5 using a copay card long as the terms and conditions apply</w:t>
      </w:r>
      <w:r w:rsidR="00174E7C">
        <w:t xml:space="preserve">. </w:t>
      </w:r>
      <w:r w:rsidRPr="00D12B85">
        <w:t>However, if the patient cannot use the copay card, the drug can cost thousands of dollars each month.</w:t>
      </w:r>
    </w:p>
    <w:p w14:paraId="7FDE47A9" w14:textId="138FD00B" w:rsidR="00812753" w:rsidRPr="00D12B85" w:rsidRDefault="00812753" w:rsidP="00812753">
      <w:pPr>
        <w:spacing w:after="165"/>
        <w:ind w:left="-5" w:right="19"/>
      </w:pPr>
      <w:r w:rsidRPr="00D12B85">
        <w:t>Furthermore, the rating system does not evaluate whether it is clear how often the consumer can expect frequency of side effects. Drug advertisements typically do not state frequency of expected side effects which can cause misconceptions to the public. Also, the rating system does not consider the technical language used in the commercial. The commercial may list medical terminology not typically understood by the public.</w:t>
      </w:r>
      <w:r w:rsidR="00856B71">
        <w:t xml:space="preserve"> </w:t>
      </w:r>
    </w:p>
    <w:p w14:paraId="0D7023C5" w14:textId="77777777" w:rsidR="00812753" w:rsidRPr="00D12B85" w:rsidRDefault="00812753" w:rsidP="00812753">
      <w:pPr>
        <w:spacing w:after="152"/>
        <w:ind w:left="-5" w:right="19"/>
      </w:pPr>
      <w:r w:rsidRPr="00D12B85">
        <w:t xml:space="preserve">The rating system developed is meant to be an initial way for anyone to quickly assess the </w:t>
      </w:r>
      <w:proofErr w:type="gramStart"/>
      <w:r w:rsidRPr="00D12B85">
        <w:t>commercial as a whole</w:t>
      </w:r>
      <w:proofErr w:type="gramEnd"/>
      <w:r w:rsidRPr="00D12B85">
        <w:t>.</w:t>
      </w:r>
    </w:p>
    <w:p w14:paraId="2218FC55" w14:textId="77777777" w:rsidR="00812753" w:rsidRPr="00D12B85" w:rsidRDefault="00812753" w:rsidP="00812753">
      <w:pPr>
        <w:pStyle w:val="Heading1"/>
        <w:ind w:left="-5"/>
      </w:pPr>
      <w:r w:rsidRPr="00D12B85">
        <w:t>Evaluation of TV Advertisements</w:t>
      </w:r>
    </w:p>
    <w:p w14:paraId="33951276" w14:textId="77777777" w:rsidR="00812753" w:rsidRPr="00D12B85" w:rsidRDefault="00812753" w:rsidP="00812753">
      <w:pPr>
        <w:spacing w:after="185"/>
        <w:ind w:left="-5" w:right="19"/>
      </w:pPr>
      <w:r w:rsidRPr="00D12B85">
        <w:t>The system rating was implemented to evaluate different TV drug commercials which ran from 2018-2020. The commercials ranged from herbals, OTCs, to prescription drugs. The commercials were rated a certain percentage and will be discussed in greater detail.</w:t>
      </w:r>
    </w:p>
    <w:p w14:paraId="5674FCF4" w14:textId="77777777" w:rsidR="00A7133B" w:rsidRDefault="00812753" w:rsidP="00387FE3">
      <w:pPr>
        <w:pStyle w:val="ListParagraph"/>
        <w:numPr>
          <w:ilvl w:val="0"/>
          <w:numId w:val="4"/>
        </w:numPr>
        <w:spacing w:after="113"/>
        <w:rPr>
          <w:b/>
          <w:bCs/>
        </w:rPr>
      </w:pPr>
      <w:r w:rsidRPr="00A66175">
        <w:rPr>
          <w:b/>
        </w:rPr>
        <w:t>Aimovig</w:t>
      </w:r>
      <w:r w:rsidR="00A66175" w:rsidRPr="00A66175">
        <w:rPr>
          <w:b/>
        </w:rPr>
        <w:t xml:space="preserve"> (</w:t>
      </w:r>
      <w:proofErr w:type="spellStart"/>
      <w:r w:rsidR="00A66175" w:rsidRPr="00A66175">
        <w:rPr>
          <w:b/>
        </w:rPr>
        <w:t>Erenumab-aooe</w:t>
      </w:r>
      <w:proofErr w:type="spellEnd"/>
      <w:r w:rsidR="00A66175" w:rsidRPr="00A66175">
        <w:rPr>
          <w:b/>
        </w:rPr>
        <w:t>)</w:t>
      </w:r>
      <w:r w:rsidR="00A66175" w:rsidRPr="00A66175">
        <w:rPr>
          <w:b/>
        </w:rPr>
        <w:br/>
        <w:t xml:space="preserve">Commercial: </w:t>
      </w:r>
      <w:hyperlink r:id="rId9" w:history="1">
        <w:r w:rsidR="00A66175" w:rsidRPr="00A66175">
          <w:rPr>
            <w:rStyle w:val="Hyperlink"/>
            <w:b/>
            <w:bCs/>
          </w:rPr>
          <w:t>https://www.ispot.tv/ad/IeD1/aimovig-i-am-here#</w:t>
        </w:r>
      </w:hyperlink>
      <w:r w:rsidR="00A7133B">
        <w:rPr>
          <w:b/>
          <w:bCs/>
        </w:rPr>
        <w:t xml:space="preserve"> </w:t>
      </w:r>
    </w:p>
    <w:p w14:paraId="4D2EAD31" w14:textId="75F8B827" w:rsidR="00812753" w:rsidRPr="00A7133B" w:rsidRDefault="00A7133B" w:rsidP="00A7133B">
      <w:pPr>
        <w:spacing w:after="113"/>
        <w:rPr>
          <w:b/>
          <w:bCs/>
        </w:rPr>
      </w:pPr>
      <w:r>
        <w:t>Rating:</w:t>
      </w:r>
    </w:p>
    <w:tbl>
      <w:tblPr>
        <w:tblStyle w:val="TableGrid"/>
        <w:tblW w:w="10905" w:type="dxa"/>
        <w:tblInd w:w="-745" w:type="dxa"/>
        <w:tblLayout w:type="fixed"/>
        <w:tblCellMar>
          <w:top w:w="42" w:type="dxa"/>
        </w:tblCellMar>
        <w:tblLook w:val="04A0" w:firstRow="1" w:lastRow="0" w:firstColumn="1" w:lastColumn="0" w:noHBand="0" w:noVBand="1"/>
      </w:tblPr>
      <w:tblGrid>
        <w:gridCol w:w="748"/>
        <w:gridCol w:w="842"/>
        <w:gridCol w:w="671"/>
        <w:gridCol w:w="673"/>
        <w:gridCol w:w="603"/>
        <w:gridCol w:w="591"/>
        <w:gridCol w:w="660"/>
        <w:gridCol w:w="771"/>
        <w:gridCol w:w="954"/>
        <w:gridCol w:w="972"/>
        <w:gridCol w:w="468"/>
        <w:gridCol w:w="1148"/>
        <w:gridCol w:w="942"/>
        <w:gridCol w:w="862"/>
      </w:tblGrid>
      <w:tr w:rsidR="00812753" w:rsidRPr="00D12B85" w14:paraId="52D66B78" w14:textId="77777777" w:rsidTr="00F73567">
        <w:trPr>
          <w:trHeight w:val="723"/>
        </w:trPr>
        <w:tc>
          <w:tcPr>
            <w:tcW w:w="74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2B71FEC" w14:textId="77777777" w:rsidR="00812753" w:rsidRPr="00D12B85" w:rsidRDefault="00812753" w:rsidP="00F73567">
            <w:pPr>
              <w:spacing w:after="0" w:line="259" w:lineRule="auto"/>
              <w:ind w:left="5" w:firstLine="0"/>
              <w:jc w:val="center"/>
            </w:pPr>
            <w:r w:rsidRPr="00D12B85">
              <w:rPr>
                <w:sz w:val="16"/>
              </w:rPr>
              <w:t>Drug</w:t>
            </w:r>
          </w:p>
        </w:tc>
        <w:tc>
          <w:tcPr>
            <w:tcW w:w="8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6506286" w14:textId="77777777" w:rsidR="00812753" w:rsidRPr="00D12B85" w:rsidRDefault="00812753" w:rsidP="00F73567">
            <w:pPr>
              <w:spacing w:after="0" w:line="259" w:lineRule="auto"/>
              <w:ind w:left="0" w:firstLine="0"/>
              <w:jc w:val="center"/>
            </w:pPr>
            <w:r w:rsidRPr="00D12B85">
              <w:rPr>
                <w:sz w:val="16"/>
              </w:rPr>
              <w:t>Indication</w:t>
            </w:r>
          </w:p>
        </w:tc>
        <w:tc>
          <w:tcPr>
            <w:tcW w:w="6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4E07497" w14:textId="77777777" w:rsidR="00812753" w:rsidRPr="00D12B85" w:rsidRDefault="00812753" w:rsidP="00F73567">
            <w:pPr>
              <w:spacing w:after="0" w:line="259" w:lineRule="auto"/>
              <w:ind w:left="106" w:firstLine="0"/>
              <w:jc w:val="center"/>
            </w:pPr>
            <w:r w:rsidRPr="00D12B85">
              <w:rPr>
                <w:sz w:val="16"/>
              </w:rPr>
              <w:t>Efficacy</w:t>
            </w:r>
          </w:p>
        </w:tc>
        <w:tc>
          <w:tcPr>
            <w:tcW w:w="67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1E58A63" w14:textId="77777777" w:rsidR="00812753" w:rsidRPr="00D12B85" w:rsidRDefault="00812753" w:rsidP="00F73567">
            <w:pPr>
              <w:spacing w:after="0" w:line="259" w:lineRule="auto"/>
              <w:ind w:left="99" w:firstLine="1"/>
              <w:jc w:val="center"/>
            </w:pPr>
            <w:r w:rsidRPr="00D12B85">
              <w:rPr>
                <w:sz w:val="16"/>
              </w:rPr>
              <w:t>Place in therapy</w:t>
            </w:r>
          </w:p>
        </w:tc>
        <w:tc>
          <w:tcPr>
            <w:tcW w:w="60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DFAE761" w14:textId="77777777" w:rsidR="00812753" w:rsidRPr="00D12B85" w:rsidRDefault="00812753" w:rsidP="00F73567">
            <w:pPr>
              <w:spacing w:after="0" w:line="259" w:lineRule="auto"/>
              <w:ind w:left="99" w:firstLine="0"/>
              <w:jc w:val="center"/>
            </w:pPr>
            <w:r w:rsidRPr="00D12B85">
              <w:rPr>
                <w:sz w:val="16"/>
              </w:rPr>
              <w:t>Dosing</w:t>
            </w:r>
          </w:p>
        </w:tc>
        <w:tc>
          <w:tcPr>
            <w:tcW w:w="59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D8B7843" w14:textId="77777777" w:rsidR="00812753" w:rsidRPr="00D12B85" w:rsidRDefault="00812753" w:rsidP="00F73567">
            <w:pPr>
              <w:spacing w:after="0" w:line="259" w:lineRule="auto"/>
              <w:ind w:left="98" w:firstLine="25"/>
              <w:jc w:val="center"/>
            </w:pPr>
            <w:r w:rsidRPr="00D12B85">
              <w:rPr>
                <w:sz w:val="16"/>
              </w:rPr>
              <w:t>Other agents</w:t>
            </w:r>
          </w:p>
        </w:tc>
        <w:tc>
          <w:tcPr>
            <w:tcW w:w="6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A917E46" w14:textId="77777777" w:rsidR="00812753" w:rsidRPr="00D12B85" w:rsidRDefault="00812753" w:rsidP="00F73567">
            <w:pPr>
              <w:spacing w:after="82" w:line="259" w:lineRule="auto"/>
              <w:ind w:left="117" w:firstLine="0"/>
              <w:jc w:val="center"/>
            </w:pPr>
            <w:r w:rsidRPr="00D12B85">
              <w:rPr>
                <w:sz w:val="16"/>
              </w:rPr>
              <w:t>Serious</w:t>
            </w:r>
          </w:p>
          <w:p w14:paraId="3AA63EC3" w14:textId="77777777" w:rsidR="00812753" w:rsidRPr="00D12B85" w:rsidRDefault="00812753" w:rsidP="00F73567">
            <w:pPr>
              <w:spacing w:after="0" w:line="259" w:lineRule="auto"/>
              <w:ind w:left="0" w:right="10" w:firstLine="0"/>
              <w:jc w:val="center"/>
            </w:pPr>
            <w:r w:rsidRPr="00D12B85">
              <w:rPr>
                <w:sz w:val="16"/>
              </w:rPr>
              <w:t>ADRs</w:t>
            </w:r>
          </w:p>
        </w:tc>
        <w:tc>
          <w:tcPr>
            <w:tcW w:w="7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6C29815" w14:textId="77777777" w:rsidR="00812753" w:rsidRPr="00D12B85" w:rsidRDefault="00812753" w:rsidP="00F73567">
            <w:pPr>
              <w:spacing w:after="82" w:line="259" w:lineRule="auto"/>
              <w:ind w:left="103" w:firstLine="0"/>
              <w:jc w:val="center"/>
            </w:pPr>
            <w:r w:rsidRPr="00D12B85">
              <w:rPr>
                <w:sz w:val="16"/>
              </w:rPr>
              <w:t>Common</w:t>
            </w:r>
          </w:p>
          <w:p w14:paraId="42511DEB" w14:textId="77777777" w:rsidR="00812753" w:rsidRPr="00D12B85" w:rsidRDefault="00812753" w:rsidP="00F73567">
            <w:pPr>
              <w:spacing w:after="0" w:line="259" w:lineRule="auto"/>
              <w:ind w:left="0" w:firstLine="0"/>
              <w:jc w:val="center"/>
            </w:pPr>
            <w:r w:rsidRPr="00D12B85">
              <w:rPr>
                <w:sz w:val="16"/>
              </w:rPr>
              <w:t>ADRs</w:t>
            </w:r>
          </w:p>
        </w:tc>
        <w:tc>
          <w:tcPr>
            <w:tcW w:w="9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CF5945E" w14:textId="77777777" w:rsidR="00812753" w:rsidRPr="00D12B85" w:rsidRDefault="00812753" w:rsidP="00F73567">
            <w:pPr>
              <w:spacing w:after="0" w:line="259" w:lineRule="auto"/>
              <w:ind w:left="135" w:firstLine="0"/>
              <w:jc w:val="center"/>
            </w:pPr>
            <w:r w:rsidRPr="00D12B85">
              <w:rPr>
                <w:sz w:val="16"/>
              </w:rPr>
              <w:t>Monitoring</w:t>
            </w:r>
          </w:p>
        </w:tc>
        <w:tc>
          <w:tcPr>
            <w:tcW w:w="97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449A561" w14:textId="77777777" w:rsidR="00812753" w:rsidRPr="00D12B85" w:rsidRDefault="00812753" w:rsidP="00F73567">
            <w:pPr>
              <w:spacing w:after="0" w:line="259" w:lineRule="auto"/>
              <w:ind w:left="104" w:firstLine="0"/>
              <w:jc w:val="center"/>
            </w:pPr>
            <w:r w:rsidRPr="00D12B85">
              <w:rPr>
                <w:sz w:val="16"/>
              </w:rPr>
              <w:t>Interactions</w:t>
            </w:r>
          </w:p>
        </w:tc>
        <w:tc>
          <w:tcPr>
            <w:tcW w:w="46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85A3BCE" w14:textId="77777777" w:rsidR="00812753" w:rsidRPr="00D12B85" w:rsidRDefault="00812753" w:rsidP="00F73567">
            <w:pPr>
              <w:spacing w:after="0" w:line="259" w:lineRule="auto"/>
              <w:ind w:left="111" w:firstLine="0"/>
              <w:jc w:val="center"/>
            </w:pPr>
            <w:r w:rsidRPr="00D12B85">
              <w:rPr>
                <w:sz w:val="16"/>
              </w:rPr>
              <w:t>Cost</w:t>
            </w:r>
          </w:p>
        </w:tc>
        <w:tc>
          <w:tcPr>
            <w:tcW w:w="1148" w:type="dxa"/>
            <w:tcBorders>
              <w:top w:val="single" w:sz="8" w:space="0" w:color="000000"/>
              <w:left w:val="single" w:sz="8" w:space="0" w:color="000000"/>
              <w:right w:val="single" w:sz="8" w:space="0" w:color="000000"/>
            </w:tcBorders>
            <w:shd w:val="clear" w:color="auto" w:fill="D9D9D9" w:themeFill="background1" w:themeFillShade="D9"/>
          </w:tcPr>
          <w:p w14:paraId="08B4FED8" w14:textId="77777777" w:rsidR="00812753" w:rsidRPr="00D12B85" w:rsidRDefault="00812753" w:rsidP="00F73567">
            <w:pPr>
              <w:spacing w:after="160" w:line="259" w:lineRule="auto"/>
              <w:ind w:left="0" w:firstLine="0"/>
              <w:jc w:val="center"/>
              <w:rPr>
                <w:sz w:val="16"/>
              </w:rPr>
            </w:pPr>
            <w:r w:rsidRPr="00D12B85">
              <w:rPr>
                <w:sz w:val="16"/>
              </w:rPr>
              <w:t>Contraindication</w:t>
            </w:r>
          </w:p>
        </w:tc>
        <w:tc>
          <w:tcPr>
            <w:tcW w:w="942" w:type="dxa"/>
            <w:tcBorders>
              <w:top w:val="single" w:sz="8" w:space="0" w:color="000000"/>
              <w:left w:val="single" w:sz="8" w:space="0" w:color="000000"/>
              <w:right w:val="single" w:sz="8" w:space="0" w:color="000000"/>
            </w:tcBorders>
            <w:shd w:val="clear" w:color="auto" w:fill="D9D9D9" w:themeFill="background1" w:themeFillShade="D9"/>
          </w:tcPr>
          <w:p w14:paraId="22A15001" w14:textId="77777777" w:rsidR="00812753" w:rsidRPr="00D12B85" w:rsidRDefault="00812753" w:rsidP="00F73567">
            <w:pPr>
              <w:spacing w:after="160" w:line="259" w:lineRule="auto"/>
              <w:ind w:left="0" w:firstLine="0"/>
              <w:jc w:val="center"/>
              <w:rPr>
                <w:sz w:val="16"/>
              </w:rPr>
            </w:pPr>
            <w:r w:rsidRPr="00D12B85">
              <w:rPr>
                <w:sz w:val="16"/>
              </w:rPr>
              <w:t>Specific Populations</w:t>
            </w:r>
          </w:p>
        </w:tc>
        <w:tc>
          <w:tcPr>
            <w:tcW w:w="862" w:type="dxa"/>
            <w:tcBorders>
              <w:top w:val="single" w:sz="8" w:space="0" w:color="000000"/>
              <w:left w:val="single" w:sz="8" w:space="0" w:color="000000"/>
              <w:right w:val="single" w:sz="8" w:space="0" w:color="000000"/>
            </w:tcBorders>
            <w:shd w:val="clear" w:color="auto" w:fill="D9D9D9" w:themeFill="background1" w:themeFillShade="D9"/>
          </w:tcPr>
          <w:p w14:paraId="2186FE4C" w14:textId="77777777" w:rsidR="00812753" w:rsidRPr="00D12B85" w:rsidRDefault="00812753" w:rsidP="00F73567">
            <w:pPr>
              <w:spacing w:after="160" w:line="259" w:lineRule="auto"/>
              <w:ind w:left="0" w:firstLine="0"/>
              <w:jc w:val="center"/>
            </w:pPr>
            <w:r w:rsidRPr="00D12B85">
              <w:rPr>
                <w:b/>
                <w:sz w:val="16"/>
              </w:rPr>
              <w:t>Rating</w:t>
            </w:r>
          </w:p>
        </w:tc>
      </w:tr>
      <w:tr w:rsidR="00812753" w:rsidRPr="00D12B85" w14:paraId="2E25E548" w14:textId="77777777" w:rsidTr="00F73567">
        <w:trPr>
          <w:trHeight w:val="723"/>
        </w:trPr>
        <w:tc>
          <w:tcPr>
            <w:tcW w:w="748" w:type="dxa"/>
            <w:tcBorders>
              <w:top w:val="single" w:sz="8" w:space="0" w:color="000000"/>
              <w:left w:val="single" w:sz="8" w:space="0" w:color="000000"/>
              <w:bottom w:val="single" w:sz="8" w:space="0" w:color="000000"/>
              <w:right w:val="single" w:sz="8" w:space="0" w:color="000000"/>
            </w:tcBorders>
          </w:tcPr>
          <w:p w14:paraId="06E5CDD6" w14:textId="6D293FA2" w:rsidR="00812753" w:rsidRPr="00D12B85" w:rsidRDefault="00343FDF" w:rsidP="00F73567">
            <w:pPr>
              <w:spacing w:after="0" w:line="259" w:lineRule="auto"/>
              <w:ind w:left="134" w:firstLine="0"/>
              <w:jc w:val="center"/>
              <w:rPr>
                <w:sz w:val="16"/>
                <w:szCs w:val="16"/>
              </w:rPr>
            </w:pPr>
            <w:r w:rsidRPr="00D12B85">
              <w:rPr>
                <w:sz w:val="16"/>
                <w:szCs w:val="16"/>
              </w:rPr>
              <w:t>Aimovig</w:t>
            </w:r>
          </w:p>
        </w:tc>
        <w:tc>
          <w:tcPr>
            <w:tcW w:w="842" w:type="dxa"/>
            <w:tcBorders>
              <w:top w:val="single" w:sz="8" w:space="0" w:color="000000"/>
              <w:left w:val="single" w:sz="8" w:space="0" w:color="000000"/>
              <w:bottom w:val="single" w:sz="8" w:space="0" w:color="000000"/>
              <w:right w:val="single" w:sz="8" w:space="0" w:color="000000"/>
            </w:tcBorders>
          </w:tcPr>
          <w:p w14:paraId="39164C28" w14:textId="77777777" w:rsidR="00812753" w:rsidRPr="00D12B85" w:rsidRDefault="00812753" w:rsidP="00F73567">
            <w:pPr>
              <w:spacing w:after="0" w:line="259" w:lineRule="auto"/>
              <w:ind w:left="0" w:right="10" w:firstLine="0"/>
              <w:jc w:val="center"/>
              <w:rPr>
                <w:sz w:val="16"/>
                <w:szCs w:val="16"/>
              </w:rPr>
            </w:pPr>
            <w:r w:rsidRPr="00D12B85">
              <w:rPr>
                <w:sz w:val="16"/>
                <w:szCs w:val="16"/>
              </w:rPr>
              <w:t>1</w:t>
            </w:r>
          </w:p>
        </w:tc>
        <w:tc>
          <w:tcPr>
            <w:tcW w:w="671" w:type="dxa"/>
            <w:tcBorders>
              <w:top w:val="single" w:sz="8" w:space="0" w:color="000000"/>
              <w:left w:val="single" w:sz="8" w:space="0" w:color="000000"/>
              <w:bottom w:val="single" w:sz="8" w:space="0" w:color="000000"/>
              <w:right w:val="single" w:sz="8" w:space="0" w:color="000000"/>
            </w:tcBorders>
          </w:tcPr>
          <w:p w14:paraId="277463F6" w14:textId="77777777" w:rsidR="00812753" w:rsidRPr="00D12B85" w:rsidRDefault="00812753" w:rsidP="00F73567">
            <w:pPr>
              <w:spacing w:after="0" w:line="259" w:lineRule="auto"/>
              <w:ind w:left="0" w:right="20" w:firstLine="0"/>
              <w:jc w:val="center"/>
              <w:rPr>
                <w:sz w:val="16"/>
                <w:szCs w:val="16"/>
              </w:rPr>
            </w:pPr>
            <w:r w:rsidRPr="00D12B85">
              <w:rPr>
                <w:sz w:val="16"/>
                <w:szCs w:val="16"/>
              </w:rPr>
              <w:t>1</w:t>
            </w:r>
          </w:p>
        </w:tc>
        <w:tc>
          <w:tcPr>
            <w:tcW w:w="673" w:type="dxa"/>
            <w:tcBorders>
              <w:top w:val="single" w:sz="8" w:space="0" w:color="000000"/>
              <w:left w:val="single" w:sz="8" w:space="0" w:color="000000"/>
              <w:bottom w:val="single" w:sz="8" w:space="0" w:color="000000"/>
              <w:right w:val="single" w:sz="8" w:space="0" w:color="000000"/>
            </w:tcBorders>
          </w:tcPr>
          <w:p w14:paraId="372BAE82" w14:textId="77777777" w:rsidR="00812753" w:rsidRPr="00D12B85" w:rsidRDefault="00812753" w:rsidP="00F73567">
            <w:pPr>
              <w:spacing w:after="0" w:line="259" w:lineRule="auto"/>
              <w:ind w:left="0" w:right="20" w:firstLine="0"/>
              <w:jc w:val="center"/>
              <w:rPr>
                <w:sz w:val="16"/>
                <w:szCs w:val="16"/>
              </w:rPr>
            </w:pPr>
            <w:r w:rsidRPr="00D12B85">
              <w:rPr>
                <w:sz w:val="16"/>
                <w:szCs w:val="16"/>
              </w:rPr>
              <w:t>0</w:t>
            </w:r>
          </w:p>
        </w:tc>
        <w:tc>
          <w:tcPr>
            <w:tcW w:w="603" w:type="dxa"/>
            <w:tcBorders>
              <w:top w:val="single" w:sz="8" w:space="0" w:color="000000"/>
              <w:left w:val="single" w:sz="8" w:space="0" w:color="000000"/>
              <w:bottom w:val="single" w:sz="8" w:space="0" w:color="000000"/>
              <w:right w:val="single" w:sz="8" w:space="0" w:color="000000"/>
            </w:tcBorders>
          </w:tcPr>
          <w:p w14:paraId="21D27869" w14:textId="77777777" w:rsidR="00812753" w:rsidRPr="00D12B85" w:rsidRDefault="00812753" w:rsidP="00F73567">
            <w:pPr>
              <w:spacing w:after="0" w:line="259" w:lineRule="auto"/>
              <w:ind w:left="0" w:right="20" w:firstLine="0"/>
              <w:jc w:val="center"/>
              <w:rPr>
                <w:sz w:val="16"/>
                <w:szCs w:val="16"/>
              </w:rPr>
            </w:pPr>
            <w:r w:rsidRPr="00D12B85">
              <w:rPr>
                <w:sz w:val="16"/>
                <w:szCs w:val="16"/>
              </w:rPr>
              <w:t>1</w:t>
            </w:r>
          </w:p>
        </w:tc>
        <w:tc>
          <w:tcPr>
            <w:tcW w:w="591" w:type="dxa"/>
            <w:tcBorders>
              <w:top w:val="single" w:sz="8" w:space="0" w:color="000000"/>
              <w:left w:val="single" w:sz="8" w:space="0" w:color="000000"/>
              <w:bottom w:val="single" w:sz="8" w:space="0" w:color="000000"/>
              <w:right w:val="single" w:sz="8" w:space="0" w:color="000000"/>
            </w:tcBorders>
          </w:tcPr>
          <w:p w14:paraId="22621D0D" w14:textId="77777777" w:rsidR="00812753" w:rsidRPr="00D12B85" w:rsidRDefault="00812753" w:rsidP="00F73567">
            <w:pPr>
              <w:spacing w:after="0" w:line="259" w:lineRule="auto"/>
              <w:ind w:left="0" w:right="15" w:firstLine="0"/>
              <w:jc w:val="center"/>
              <w:rPr>
                <w:sz w:val="16"/>
                <w:szCs w:val="16"/>
              </w:rPr>
            </w:pPr>
            <w:r w:rsidRPr="00D12B85">
              <w:rPr>
                <w:sz w:val="16"/>
                <w:szCs w:val="16"/>
              </w:rPr>
              <w:t>0</w:t>
            </w:r>
          </w:p>
        </w:tc>
        <w:tc>
          <w:tcPr>
            <w:tcW w:w="660" w:type="dxa"/>
            <w:tcBorders>
              <w:top w:val="single" w:sz="8" w:space="0" w:color="000000"/>
              <w:left w:val="single" w:sz="8" w:space="0" w:color="000000"/>
              <w:bottom w:val="single" w:sz="8" w:space="0" w:color="000000"/>
              <w:right w:val="single" w:sz="8" w:space="0" w:color="000000"/>
            </w:tcBorders>
          </w:tcPr>
          <w:p w14:paraId="29014B73" w14:textId="77777777" w:rsidR="00812753" w:rsidRPr="00D12B85" w:rsidRDefault="00812753" w:rsidP="00F73567">
            <w:pPr>
              <w:spacing w:after="0" w:line="259" w:lineRule="auto"/>
              <w:ind w:left="0" w:right="10" w:firstLine="0"/>
              <w:jc w:val="center"/>
              <w:rPr>
                <w:sz w:val="16"/>
                <w:szCs w:val="16"/>
              </w:rPr>
            </w:pPr>
            <w:r w:rsidRPr="00D12B85">
              <w:rPr>
                <w:sz w:val="16"/>
                <w:szCs w:val="16"/>
              </w:rPr>
              <w:t>0</w:t>
            </w:r>
          </w:p>
        </w:tc>
        <w:tc>
          <w:tcPr>
            <w:tcW w:w="771" w:type="dxa"/>
            <w:tcBorders>
              <w:top w:val="single" w:sz="8" w:space="0" w:color="000000"/>
              <w:left w:val="single" w:sz="8" w:space="0" w:color="000000"/>
              <w:bottom w:val="single" w:sz="8" w:space="0" w:color="000000"/>
              <w:right w:val="single" w:sz="8" w:space="0" w:color="000000"/>
            </w:tcBorders>
          </w:tcPr>
          <w:p w14:paraId="31B83872" w14:textId="77777777" w:rsidR="00812753" w:rsidRPr="00D12B85" w:rsidRDefault="00812753" w:rsidP="00F73567">
            <w:pPr>
              <w:spacing w:after="0" w:line="259" w:lineRule="auto"/>
              <w:ind w:left="0" w:firstLine="0"/>
              <w:jc w:val="center"/>
              <w:rPr>
                <w:sz w:val="16"/>
                <w:szCs w:val="16"/>
              </w:rPr>
            </w:pPr>
            <w:r w:rsidRPr="00D12B85">
              <w:rPr>
                <w:sz w:val="16"/>
                <w:szCs w:val="16"/>
              </w:rPr>
              <w:t>1</w:t>
            </w:r>
          </w:p>
        </w:tc>
        <w:tc>
          <w:tcPr>
            <w:tcW w:w="954" w:type="dxa"/>
            <w:tcBorders>
              <w:top w:val="single" w:sz="8" w:space="0" w:color="000000"/>
              <w:left w:val="single" w:sz="8" w:space="0" w:color="000000"/>
              <w:bottom w:val="single" w:sz="8" w:space="0" w:color="000000"/>
              <w:right w:val="single" w:sz="8" w:space="0" w:color="000000"/>
            </w:tcBorders>
          </w:tcPr>
          <w:p w14:paraId="035A33B3" w14:textId="77777777" w:rsidR="00812753" w:rsidRPr="00D12B85" w:rsidRDefault="00812753" w:rsidP="00F73567">
            <w:pPr>
              <w:spacing w:after="0" w:line="259" w:lineRule="auto"/>
              <w:ind w:left="0" w:firstLine="0"/>
              <w:jc w:val="center"/>
              <w:rPr>
                <w:sz w:val="16"/>
                <w:szCs w:val="16"/>
              </w:rPr>
            </w:pPr>
            <w:r w:rsidRPr="00D12B85">
              <w:rPr>
                <w:sz w:val="16"/>
                <w:szCs w:val="16"/>
              </w:rPr>
              <w:t>0</w:t>
            </w:r>
          </w:p>
        </w:tc>
        <w:tc>
          <w:tcPr>
            <w:tcW w:w="972" w:type="dxa"/>
            <w:tcBorders>
              <w:top w:val="single" w:sz="8" w:space="0" w:color="000000"/>
              <w:left w:val="single" w:sz="8" w:space="0" w:color="000000"/>
              <w:bottom w:val="single" w:sz="8" w:space="0" w:color="000000"/>
              <w:right w:val="single" w:sz="8" w:space="0" w:color="000000"/>
            </w:tcBorders>
          </w:tcPr>
          <w:p w14:paraId="367E1C0A" w14:textId="77777777" w:rsidR="00812753" w:rsidRPr="00D12B85" w:rsidRDefault="00812753" w:rsidP="00F73567">
            <w:pPr>
              <w:spacing w:after="0" w:line="259" w:lineRule="auto"/>
              <w:ind w:left="0" w:firstLine="0"/>
              <w:jc w:val="center"/>
              <w:rPr>
                <w:sz w:val="16"/>
                <w:szCs w:val="16"/>
              </w:rPr>
            </w:pPr>
            <w:r w:rsidRPr="00D12B85">
              <w:rPr>
                <w:sz w:val="16"/>
                <w:szCs w:val="16"/>
              </w:rPr>
              <w:t>0</w:t>
            </w:r>
          </w:p>
        </w:tc>
        <w:tc>
          <w:tcPr>
            <w:tcW w:w="468" w:type="dxa"/>
            <w:tcBorders>
              <w:top w:val="single" w:sz="8" w:space="0" w:color="000000"/>
              <w:left w:val="single" w:sz="8" w:space="0" w:color="000000"/>
              <w:bottom w:val="single" w:sz="8" w:space="0" w:color="000000"/>
              <w:right w:val="single" w:sz="8" w:space="0" w:color="000000"/>
            </w:tcBorders>
          </w:tcPr>
          <w:p w14:paraId="1F068673" w14:textId="77777777" w:rsidR="00812753" w:rsidRPr="00D12B85" w:rsidRDefault="00812753" w:rsidP="00F73567">
            <w:pPr>
              <w:spacing w:after="0" w:line="259" w:lineRule="auto"/>
              <w:ind w:left="5" w:firstLine="0"/>
              <w:jc w:val="center"/>
              <w:rPr>
                <w:sz w:val="16"/>
                <w:szCs w:val="16"/>
              </w:rPr>
            </w:pPr>
            <w:r w:rsidRPr="00D12B85">
              <w:rPr>
                <w:sz w:val="16"/>
                <w:szCs w:val="16"/>
              </w:rPr>
              <w:t>0</w:t>
            </w:r>
          </w:p>
        </w:tc>
        <w:tc>
          <w:tcPr>
            <w:tcW w:w="1148" w:type="dxa"/>
            <w:tcBorders>
              <w:top w:val="single" w:sz="8" w:space="0" w:color="000000"/>
              <w:left w:val="single" w:sz="8" w:space="0" w:color="000000"/>
              <w:bottom w:val="single" w:sz="4" w:space="0" w:color="auto"/>
              <w:right w:val="single" w:sz="8" w:space="0" w:color="000000"/>
            </w:tcBorders>
          </w:tcPr>
          <w:p w14:paraId="5860A2F2" w14:textId="77777777" w:rsidR="00812753" w:rsidRPr="00D12B85" w:rsidRDefault="00812753" w:rsidP="00F73567">
            <w:pPr>
              <w:spacing w:after="160" w:line="259" w:lineRule="auto"/>
              <w:ind w:left="0" w:firstLine="0"/>
              <w:jc w:val="center"/>
              <w:rPr>
                <w:sz w:val="16"/>
                <w:szCs w:val="16"/>
              </w:rPr>
            </w:pPr>
            <w:r w:rsidRPr="00D12B85">
              <w:rPr>
                <w:sz w:val="16"/>
                <w:szCs w:val="16"/>
              </w:rPr>
              <w:t>0</w:t>
            </w:r>
          </w:p>
        </w:tc>
        <w:tc>
          <w:tcPr>
            <w:tcW w:w="942" w:type="dxa"/>
            <w:tcBorders>
              <w:top w:val="single" w:sz="8" w:space="0" w:color="000000"/>
              <w:left w:val="single" w:sz="8" w:space="0" w:color="000000"/>
              <w:bottom w:val="single" w:sz="4" w:space="0" w:color="auto"/>
              <w:right w:val="single" w:sz="8" w:space="0" w:color="000000"/>
            </w:tcBorders>
          </w:tcPr>
          <w:p w14:paraId="0E580E76" w14:textId="77777777" w:rsidR="00812753" w:rsidRPr="00D12B85" w:rsidRDefault="00812753" w:rsidP="00F73567">
            <w:pPr>
              <w:spacing w:after="160" w:line="259" w:lineRule="auto"/>
              <w:ind w:left="0" w:firstLine="0"/>
              <w:jc w:val="center"/>
              <w:rPr>
                <w:sz w:val="16"/>
                <w:szCs w:val="16"/>
              </w:rPr>
            </w:pPr>
            <w:r w:rsidRPr="00D12B85">
              <w:rPr>
                <w:sz w:val="16"/>
                <w:szCs w:val="16"/>
              </w:rPr>
              <w:t>0</w:t>
            </w:r>
          </w:p>
        </w:tc>
        <w:tc>
          <w:tcPr>
            <w:tcW w:w="862" w:type="dxa"/>
            <w:tcBorders>
              <w:top w:val="single" w:sz="8" w:space="0" w:color="000000"/>
              <w:left w:val="single" w:sz="8" w:space="0" w:color="000000"/>
              <w:bottom w:val="single" w:sz="4" w:space="0" w:color="auto"/>
              <w:right w:val="single" w:sz="8" w:space="0" w:color="000000"/>
            </w:tcBorders>
          </w:tcPr>
          <w:p w14:paraId="632F7199" w14:textId="77777777" w:rsidR="00812753" w:rsidRPr="00D12B85" w:rsidRDefault="00812753" w:rsidP="00F73567">
            <w:pPr>
              <w:spacing w:after="160" w:line="259" w:lineRule="auto"/>
              <w:ind w:left="0" w:firstLine="0"/>
              <w:jc w:val="center"/>
              <w:rPr>
                <w:sz w:val="16"/>
                <w:szCs w:val="16"/>
              </w:rPr>
            </w:pPr>
            <w:r w:rsidRPr="00D12B85">
              <w:rPr>
                <w:b/>
                <w:sz w:val="16"/>
                <w:szCs w:val="16"/>
              </w:rPr>
              <w:t>33%</w:t>
            </w:r>
          </w:p>
        </w:tc>
      </w:tr>
    </w:tbl>
    <w:p w14:paraId="7ED9C7CE" w14:textId="77777777" w:rsidR="00812753" w:rsidRPr="00D12B85" w:rsidRDefault="00812753" w:rsidP="00812753">
      <w:pPr>
        <w:spacing w:line="259" w:lineRule="auto"/>
        <w:ind w:left="-15" w:right="3519" w:firstLine="720"/>
        <w:rPr>
          <w:u w:val="single" w:color="000000"/>
          <w:shd w:val="clear" w:color="auto" w:fill="FFFF00"/>
        </w:rPr>
      </w:pPr>
    </w:p>
    <w:p w14:paraId="03D32313" w14:textId="77777777" w:rsidR="00812753" w:rsidRPr="00D12B85" w:rsidRDefault="00812753" w:rsidP="00812753">
      <w:pPr>
        <w:spacing w:line="259" w:lineRule="auto"/>
        <w:ind w:left="-15" w:right="3519" w:firstLine="720"/>
      </w:pPr>
    </w:p>
    <w:p w14:paraId="55F53F7B" w14:textId="77777777" w:rsidR="00812753" w:rsidRPr="00D12B85" w:rsidRDefault="00812753" w:rsidP="00812753">
      <w:pPr>
        <w:spacing w:after="127" w:line="259" w:lineRule="auto"/>
        <w:ind w:left="-5"/>
      </w:pPr>
      <w:r w:rsidRPr="00D12B85">
        <w:rPr>
          <w:u w:val="single" w:color="000000"/>
        </w:rPr>
        <w:t>What the commercial did right:</w:t>
      </w:r>
    </w:p>
    <w:p w14:paraId="3C9138A3" w14:textId="77777777" w:rsidR="00812753" w:rsidRPr="00D12B85" w:rsidRDefault="00812753" w:rsidP="00812753">
      <w:pPr>
        <w:ind w:left="-5" w:right="19"/>
      </w:pPr>
      <w:r w:rsidRPr="00D12B85">
        <w:t xml:space="preserve">The commercial adequately mentioned the indication of the drug to prevent migraine. The advertisement also mentioned the potential effectiveness of the drug in some people as well as the dosing of the drug. This can tell a person what he or she should be expecting if deciding to utilize this </w:t>
      </w:r>
      <w:r w:rsidRPr="00D12B85">
        <w:lastRenderedPageBreak/>
        <w:t>medication. The drug also mentioned some of the common side effects to expect if using this medication.</w:t>
      </w:r>
    </w:p>
    <w:p w14:paraId="2A368EB9" w14:textId="77777777" w:rsidR="00812753" w:rsidRPr="00D12B85" w:rsidRDefault="00812753" w:rsidP="00812753">
      <w:pPr>
        <w:spacing w:after="127" w:line="259" w:lineRule="auto"/>
        <w:ind w:left="-5"/>
      </w:pPr>
      <w:r w:rsidRPr="00D12B85">
        <w:rPr>
          <w:u w:val="single" w:color="000000"/>
        </w:rPr>
        <w:t>How the commercial could improve:</w:t>
      </w:r>
    </w:p>
    <w:p w14:paraId="3A0A4D38" w14:textId="6F6D62FB" w:rsidR="009F59CD" w:rsidRDefault="00812753" w:rsidP="009F59CD">
      <w:pPr>
        <w:spacing w:after="407"/>
        <w:ind w:left="-5" w:right="19"/>
      </w:pPr>
      <w:r w:rsidRPr="00D12B85">
        <w:t xml:space="preserve">There was no mention of where this drug falls in line of therapy according to guidelines. There was also no mention how this agent compares to other agents like propranolol to prevent migraines. Furthermore, a patient may want to know the approximate price of the drug before considering </w:t>
      </w:r>
      <w:proofErr w:type="gramStart"/>
      <w:r w:rsidRPr="00D12B85">
        <w:t>to obtain</w:t>
      </w:r>
      <w:proofErr w:type="gramEnd"/>
      <w:r w:rsidRPr="00D12B85">
        <w:t xml:space="preserve"> this medication. Cost can be a deteriorating factor for patients to not pick up medications and having a cost estimate can empower patients to consider the benefit versus cost of using this drug.</w:t>
      </w:r>
    </w:p>
    <w:p w14:paraId="527B3B35" w14:textId="2A097FBF" w:rsidR="00671983" w:rsidRDefault="003F46B1" w:rsidP="00387FE3">
      <w:pPr>
        <w:pStyle w:val="ListParagraph"/>
        <w:numPr>
          <w:ilvl w:val="0"/>
          <w:numId w:val="5"/>
        </w:numPr>
        <w:spacing w:after="407"/>
        <w:ind w:right="19"/>
      </w:pPr>
      <w:r>
        <w:t xml:space="preserve">This commercial </w:t>
      </w:r>
      <w:r w:rsidR="0070660E">
        <w:t xml:space="preserve">states </w:t>
      </w:r>
      <w:r w:rsidR="00ED467D">
        <w:t>Aimovig is a once monthly injection</w:t>
      </w:r>
      <w:r w:rsidR="0070660E">
        <w:t xml:space="preserve"> for migraine </w:t>
      </w:r>
      <w:r w:rsidR="0033281C">
        <w:t>prevention,</w:t>
      </w:r>
      <w:r w:rsidR="00ED467D">
        <w:t xml:space="preserve"> and it can cut migraine days per month in half or more.</w:t>
      </w:r>
    </w:p>
    <w:p w14:paraId="206FE211" w14:textId="497685AC" w:rsidR="00ED467D" w:rsidRDefault="00ED467D" w:rsidP="00387FE3">
      <w:pPr>
        <w:pStyle w:val="ListParagraph"/>
        <w:numPr>
          <w:ilvl w:val="0"/>
          <w:numId w:val="5"/>
        </w:numPr>
        <w:spacing w:after="407"/>
        <w:ind w:right="19"/>
      </w:pPr>
      <w:r>
        <w:t xml:space="preserve">This commercial does not state </w:t>
      </w:r>
      <w:r w:rsidR="00F8354C">
        <w:t xml:space="preserve">place in therapy, cost, serious adverse events, </w:t>
      </w:r>
      <w:r w:rsidR="0033281C">
        <w:t>monitoring</w:t>
      </w:r>
      <w:r w:rsidR="00F8354C">
        <w:t xml:space="preserve"> parameters, </w:t>
      </w:r>
      <w:r w:rsidR="0033281C">
        <w:t xml:space="preserve">contraindications, or specific populations this could be useful for. </w:t>
      </w:r>
    </w:p>
    <w:p w14:paraId="62F2F5AB" w14:textId="1C27F5FC" w:rsidR="0033281C" w:rsidRDefault="0033281C" w:rsidP="0033281C">
      <w:pPr>
        <w:pStyle w:val="ListParagraph"/>
        <w:spacing w:after="407"/>
        <w:ind w:left="705" w:right="19"/>
      </w:pPr>
    </w:p>
    <w:p w14:paraId="441483DD" w14:textId="77777777" w:rsidR="0033281C" w:rsidRPr="00D12B85" w:rsidRDefault="0033281C" w:rsidP="0033281C">
      <w:pPr>
        <w:pStyle w:val="ListParagraph"/>
        <w:spacing w:after="407"/>
        <w:ind w:left="705" w:right="19"/>
      </w:pPr>
    </w:p>
    <w:p w14:paraId="7DF176B6" w14:textId="77777777" w:rsidR="00A7133B" w:rsidRPr="00A7133B" w:rsidRDefault="00812753" w:rsidP="00387FE3">
      <w:pPr>
        <w:pStyle w:val="ListParagraph"/>
        <w:numPr>
          <w:ilvl w:val="0"/>
          <w:numId w:val="4"/>
        </w:numPr>
        <w:spacing w:after="113"/>
      </w:pPr>
      <w:r w:rsidRPr="0040008E">
        <w:rPr>
          <w:b/>
        </w:rPr>
        <w:t>Aleve</w:t>
      </w:r>
      <w:r w:rsidR="00134743" w:rsidRPr="0040008E">
        <w:rPr>
          <w:b/>
        </w:rPr>
        <w:t xml:space="preserve"> </w:t>
      </w:r>
      <w:r w:rsidR="0040008E" w:rsidRPr="0040008E">
        <w:rPr>
          <w:b/>
        </w:rPr>
        <w:t>(Naproxen Sodium)</w:t>
      </w:r>
      <w:r w:rsidR="0040008E" w:rsidRPr="0040008E">
        <w:rPr>
          <w:b/>
        </w:rPr>
        <w:br/>
        <w:t xml:space="preserve">Commercial: </w:t>
      </w:r>
      <w:hyperlink r:id="rId10" w:history="1">
        <w:r w:rsidR="0040008E" w:rsidRPr="0040008E">
          <w:rPr>
            <w:rStyle w:val="Hyperlink"/>
            <w:b/>
            <w:bCs/>
          </w:rPr>
          <w:t>https://www.ispot.tv/ad/I28S/aleve-still-thinking#</w:t>
        </w:r>
      </w:hyperlink>
      <w:r w:rsidR="00A7133B">
        <w:rPr>
          <w:b/>
          <w:bCs/>
        </w:rPr>
        <w:t xml:space="preserve"> </w:t>
      </w:r>
    </w:p>
    <w:p w14:paraId="24B364B0" w14:textId="30A325E4" w:rsidR="00812753" w:rsidRPr="00A7133B" w:rsidRDefault="00A7133B" w:rsidP="00A7133B">
      <w:pPr>
        <w:spacing w:after="113"/>
      </w:pPr>
      <w:r>
        <w:t>Rating:</w:t>
      </w:r>
    </w:p>
    <w:tbl>
      <w:tblPr>
        <w:tblStyle w:val="TableGrid"/>
        <w:tblW w:w="10905" w:type="dxa"/>
        <w:tblInd w:w="-745" w:type="dxa"/>
        <w:tblLayout w:type="fixed"/>
        <w:tblCellMar>
          <w:top w:w="42" w:type="dxa"/>
        </w:tblCellMar>
        <w:tblLook w:val="04A0" w:firstRow="1" w:lastRow="0" w:firstColumn="1" w:lastColumn="0" w:noHBand="0" w:noVBand="1"/>
      </w:tblPr>
      <w:tblGrid>
        <w:gridCol w:w="748"/>
        <w:gridCol w:w="842"/>
        <w:gridCol w:w="671"/>
        <w:gridCol w:w="673"/>
        <w:gridCol w:w="603"/>
        <w:gridCol w:w="591"/>
        <w:gridCol w:w="660"/>
        <w:gridCol w:w="771"/>
        <w:gridCol w:w="954"/>
        <w:gridCol w:w="972"/>
        <w:gridCol w:w="468"/>
        <w:gridCol w:w="1148"/>
        <w:gridCol w:w="942"/>
        <w:gridCol w:w="862"/>
      </w:tblGrid>
      <w:tr w:rsidR="00812753" w:rsidRPr="00D12B85" w14:paraId="10F5C6C3" w14:textId="77777777" w:rsidTr="00F73567">
        <w:trPr>
          <w:trHeight w:val="723"/>
        </w:trPr>
        <w:tc>
          <w:tcPr>
            <w:tcW w:w="74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12A835D" w14:textId="77777777" w:rsidR="00812753" w:rsidRPr="00D12B85" w:rsidRDefault="00812753" w:rsidP="00F73567">
            <w:pPr>
              <w:spacing w:after="0" w:line="259" w:lineRule="auto"/>
              <w:ind w:left="5" w:firstLine="0"/>
              <w:jc w:val="center"/>
            </w:pPr>
            <w:r w:rsidRPr="00D12B85">
              <w:rPr>
                <w:sz w:val="16"/>
              </w:rPr>
              <w:t>Drug</w:t>
            </w:r>
          </w:p>
        </w:tc>
        <w:tc>
          <w:tcPr>
            <w:tcW w:w="8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6FE4EF1" w14:textId="77777777" w:rsidR="00812753" w:rsidRPr="00D12B85" w:rsidRDefault="00812753" w:rsidP="00F73567">
            <w:pPr>
              <w:spacing w:after="0" w:line="259" w:lineRule="auto"/>
              <w:ind w:left="0" w:firstLine="0"/>
              <w:jc w:val="center"/>
            </w:pPr>
            <w:r w:rsidRPr="00D12B85">
              <w:rPr>
                <w:sz w:val="16"/>
              </w:rPr>
              <w:t>Indication</w:t>
            </w:r>
          </w:p>
        </w:tc>
        <w:tc>
          <w:tcPr>
            <w:tcW w:w="6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5274A52" w14:textId="77777777" w:rsidR="00812753" w:rsidRPr="00D12B85" w:rsidRDefault="00812753" w:rsidP="00F73567">
            <w:pPr>
              <w:spacing w:after="0" w:line="259" w:lineRule="auto"/>
              <w:ind w:left="106" w:firstLine="0"/>
              <w:jc w:val="center"/>
            </w:pPr>
            <w:r w:rsidRPr="00D12B85">
              <w:rPr>
                <w:sz w:val="16"/>
              </w:rPr>
              <w:t>Efficacy</w:t>
            </w:r>
          </w:p>
        </w:tc>
        <w:tc>
          <w:tcPr>
            <w:tcW w:w="67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F5AEC4D" w14:textId="77777777" w:rsidR="00812753" w:rsidRPr="00D12B85" w:rsidRDefault="00812753" w:rsidP="00F73567">
            <w:pPr>
              <w:spacing w:after="0" w:line="259" w:lineRule="auto"/>
              <w:ind w:left="99" w:firstLine="1"/>
              <w:jc w:val="center"/>
            </w:pPr>
            <w:r w:rsidRPr="00D12B85">
              <w:rPr>
                <w:sz w:val="16"/>
              </w:rPr>
              <w:t>Place in therapy</w:t>
            </w:r>
          </w:p>
        </w:tc>
        <w:tc>
          <w:tcPr>
            <w:tcW w:w="60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E282EDF" w14:textId="77777777" w:rsidR="00812753" w:rsidRPr="00D12B85" w:rsidRDefault="00812753" w:rsidP="00F73567">
            <w:pPr>
              <w:spacing w:after="0" w:line="259" w:lineRule="auto"/>
              <w:ind w:left="99" w:firstLine="0"/>
              <w:jc w:val="center"/>
            </w:pPr>
            <w:r w:rsidRPr="00D12B85">
              <w:rPr>
                <w:sz w:val="16"/>
              </w:rPr>
              <w:t>Dosing</w:t>
            </w:r>
          </w:p>
        </w:tc>
        <w:tc>
          <w:tcPr>
            <w:tcW w:w="59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69B063E" w14:textId="77777777" w:rsidR="00812753" w:rsidRPr="00D12B85" w:rsidRDefault="00812753" w:rsidP="00F73567">
            <w:pPr>
              <w:spacing w:after="0" w:line="259" w:lineRule="auto"/>
              <w:ind w:left="98" w:firstLine="25"/>
              <w:jc w:val="center"/>
            </w:pPr>
            <w:r w:rsidRPr="00D12B85">
              <w:rPr>
                <w:sz w:val="16"/>
              </w:rPr>
              <w:t>Other agents</w:t>
            </w:r>
          </w:p>
        </w:tc>
        <w:tc>
          <w:tcPr>
            <w:tcW w:w="6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44B3B49" w14:textId="77777777" w:rsidR="00812753" w:rsidRPr="00D12B85" w:rsidRDefault="00812753" w:rsidP="00F73567">
            <w:pPr>
              <w:spacing w:after="82" w:line="259" w:lineRule="auto"/>
              <w:ind w:left="117" w:firstLine="0"/>
              <w:jc w:val="center"/>
            </w:pPr>
            <w:r w:rsidRPr="00D12B85">
              <w:rPr>
                <w:sz w:val="16"/>
              </w:rPr>
              <w:t>Serious</w:t>
            </w:r>
          </w:p>
          <w:p w14:paraId="652E334A" w14:textId="77777777" w:rsidR="00812753" w:rsidRPr="00D12B85" w:rsidRDefault="00812753" w:rsidP="00F73567">
            <w:pPr>
              <w:spacing w:after="0" w:line="259" w:lineRule="auto"/>
              <w:ind w:left="0" w:right="10" w:firstLine="0"/>
              <w:jc w:val="center"/>
            </w:pPr>
            <w:r w:rsidRPr="00D12B85">
              <w:rPr>
                <w:sz w:val="16"/>
              </w:rPr>
              <w:t>ADRs</w:t>
            </w:r>
          </w:p>
        </w:tc>
        <w:tc>
          <w:tcPr>
            <w:tcW w:w="7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8727A92" w14:textId="77777777" w:rsidR="00812753" w:rsidRPr="00D12B85" w:rsidRDefault="00812753" w:rsidP="00F73567">
            <w:pPr>
              <w:spacing w:after="82" w:line="259" w:lineRule="auto"/>
              <w:ind w:left="103" w:firstLine="0"/>
              <w:jc w:val="center"/>
            </w:pPr>
            <w:r w:rsidRPr="00D12B85">
              <w:rPr>
                <w:sz w:val="16"/>
              </w:rPr>
              <w:t>Common</w:t>
            </w:r>
          </w:p>
          <w:p w14:paraId="1AD500F8" w14:textId="77777777" w:rsidR="00812753" w:rsidRPr="00D12B85" w:rsidRDefault="00812753" w:rsidP="00F73567">
            <w:pPr>
              <w:spacing w:after="0" w:line="259" w:lineRule="auto"/>
              <w:ind w:left="0" w:firstLine="0"/>
              <w:jc w:val="center"/>
            </w:pPr>
            <w:r w:rsidRPr="00D12B85">
              <w:rPr>
                <w:sz w:val="16"/>
              </w:rPr>
              <w:t>ADRs</w:t>
            </w:r>
          </w:p>
        </w:tc>
        <w:tc>
          <w:tcPr>
            <w:tcW w:w="9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892D9F8" w14:textId="77777777" w:rsidR="00812753" w:rsidRPr="00D12B85" w:rsidRDefault="00812753" w:rsidP="00F73567">
            <w:pPr>
              <w:spacing w:after="0" w:line="259" w:lineRule="auto"/>
              <w:ind w:left="135" w:firstLine="0"/>
              <w:jc w:val="center"/>
            </w:pPr>
            <w:r w:rsidRPr="00D12B85">
              <w:rPr>
                <w:sz w:val="16"/>
              </w:rPr>
              <w:t>Monitoring</w:t>
            </w:r>
          </w:p>
        </w:tc>
        <w:tc>
          <w:tcPr>
            <w:tcW w:w="97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4C101EB" w14:textId="77777777" w:rsidR="00812753" w:rsidRPr="00D12B85" w:rsidRDefault="00812753" w:rsidP="00F73567">
            <w:pPr>
              <w:spacing w:after="0" w:line="259" w:lineRule="auto"/>
              <w:ind w:left="104" w:firstLine="0"/>
              <w:jc w:val="center"/>
            </w:pPr>
            <w:r w:rsidRPr="00D12B85">
              <w:rPr>
                <w:sz w:val="16"/>
              </w:rPr>
              <w:t>Interactions</w:t>
            </w:r>
          </w:p>
        </w:tc>
        <w:tc>
          <w:tcPr>
            <w:tcW w:w="46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B7373E7" w14:textId="77777777" w:rsidR="00812753" w:rsidRPr="00D12B85" w:rsidRDefault="00812753" w:rsidP="00F73567">
            <w:pPr>
              <w:spacing w:after="0" w:line="259" w:lineRule="auto"/>
              <w:ind w:left="111" w:firstLine="0"/>
              <w:jc w:val="center"/>
            </w:pPr>
            <w:r w:rsidRPr="00D12B85">
              <w:rPr>
                <w:sz w:val="16"/>
              </w:rPr>
              <w:t>Cost</w:t>
            </w:r>
          </w:p>
        </w:tc>
        <w:tc>
          <w:tcPr>
            <w:tcW w:w="1148" w:type="dxa"/>
            <w:tcBorders>
              <w:top w:val="single" w:sz="8" w:space="0" w:color="000000"/>
              <w:left w:val="single" w:sz="8" w:space="0" w:color="000000"/>
              <w:right w:val="single" w:sz="8" w:space="0" w:color="000000"/>
            </w:tcBorders>
            <w:shd w:val="clear" w:color="auto" w:fill="D9D9D9" w:themeFill="background1" w:themeFillShade="D9"/>
          </w:tcPr>
          <w:p w14:paraId="47325576" w14:textId="77777777" w:rsidR="00812753" w:rsidRPr="00D12B85" w:rsidRDefault="00812753" w:rsidP="00F73567">
            <w:pPr>
              <w:spacing w:after="160" w:line="259" w:lineRule="auto"/>
              <w:ind w:left="0" w:firstLine="0"/>
              <w:jc w:val="center"/>
              <w:rPr>
                <w:sz w:val="16"/>
              </w:rPr>
            </w:pPr>
            <w:r w:rsidRPr="00D12B85">
              <w:rPr>
                <w:sz w:val="16"/>
              </w:rPr>
              <w:t>Contraindication</w:t>
            </w:r>
          </w:p>
        </w:tc>
        <w:tc>
          <w:tcPr>
            <w:tcW w:w="942" w:type="dxa"/>
            <w:tcBorders>
              <w:top w:val="single" w:sz="8" w:space="0" w:color="000000"/>
              <w:left w:val="single" w:sz="8" w:space="0" w:color="000000"/>
              <w:right w:val="single" w:sz="8" w:space="0" w:color="000000"/>
            </w:tcBorders>
            <w:shd w:val="clear" w:color="auto" w:fill="D9D9D9" w:themeFill="background1" w:themeFillShade="D9"/>
          </w:tcPr>
          <w:p w14:paraId="7105631C" w14:textId="77777777" w:rsidR="00812753" w:rsidRPr="00D12B85" w:rsidRDefault="00812753" w:rsidP="00F73567">
            <w:pPr>
              <w:spacing w:after="160" w:line="259" w:lineRule="auto"/>
              <w:ind w:left="0" w:firstLine="0"/>
              <w:jc w:val="center"/>
              <w:rPr>
                <w:sz w:val="16"/>
              </w:rPr>
            </w:pPr>
            <w:r w:rsidRPr="00D12B85">
              <w:rPr>
                <w:sz w:val="16"/>
              </w:rPr>
              <w:t>Specific Populations</w:t>
            </w:r>
          </w:p>
        </w:tc>
        <w:tc>
          <w:tcPr>
            <w:tcW w:w="862" w:type="dxa"/>
            <w:tcBorders>
              <w:top w:val="single" w:sz="8" w:space="0" w:color="000000"/>
              <w:left w:val="single" w:sz="8" w:space="0" w:color="000000"/>
              <w:right w:val="single" w:sz="8" w:space="0" w:color="000000"/>
            </w:tcBorders>
            <w:shd w:val="clear" w:color="auto" w:fill="D9D9D9" w:themeFill="background1" w:themeFillShade="D9"/>
          </w:tcPr>
          <w:p w14:paraId="76B821CE" w14:textId="77777777" w:rsidR="00812753" w:rsidRPr="00D12B85" w:rsidRDefault="00812753" w:rsidP="00F73567">
            <w:pPr>
              <w:spacing w:after="160" w:line="259" w:lineRule="auto"/>
              <w:ind w:left="0" w:firstLine="0"/>
              <w:jc w:val="center"/>
            </w:pPr>
            <w:r w:rsidRPr="00D12B85">
              <w:rPr>
                <w:b/>
                <w:sz w:val="16"/>
              </w:rPr>
              <w:t>Rating</w:t>
            </w:r>
          </w:p>
        </w:tc>
      </w:tr>
      <w:tr w:rsidR="00812753" w:rsidRPr="00D12B85" w14:paraId="59E47651" w14:textId="77777777" w:rsidTr="00F73567">
        <w:trPr>
          <w:trHeight w:val="723"/>
        </w:trPr>
        <w:tc>
          <w:tcPr>
            <w:tcW w:w="748" w:type="dxa"/>
            <w:tcBorders>
              <w:top w:val="single" w:sz="8" w:space="0" w:color="000000"/>
              <w:left w:val="single" w:sz="8" w:space="0" w:color="000000"/>
              <w:bottom w:val="single" w:sz="8" w:space="0" w:color="000000"/>
              <w:right w:val="single" w:sz="8" w:space="0" w:color="000000"/>
            </w:tcBorders>
          </w:tcPr>
          <w:p w14:paraId="3FD6E21C" w14:textId="61CCE90F" w:rsidR="00812753" w:rsidRPr="00D12B85" w:rsidRDefault="00343FDF" w:rsidP="00F73567">
            <w:pPr>
              <w:spacing w:after="0" w:line="259" w:lineRule="auto"/>
              <w:ind w:left="134" w:firstLine="0"/>
              <w:jc w:val="center"/>
              <w:rPr>
                <w:sz w:val="16"/>
                <w:szCs w:val="16"/>
              </w:rPr>
            </w:pPr>
            <w:r w:rsidRPr="00D12B85">
              <w:rPr>
                <w:sz w:val="16"/>
                <w:szCs w:val="16"/>
              </w:rPr>
              <w:t>Aleve</w:t>
            </w:r>
          </w:p>
        </w:tc>
        <w:tc>
          <w:tcPr>
            <w:tcW w:w="842" w:type="dxa"/>
            <w:tcBorders>
              <w:top w:val="single" w:sz="8" w:space="0" w:color="000000"/>
              <w:left w:val="single" w:sz="8" w:space="0" w:color="000000"/>
              <w:bottom w:val="single" w:sz="8" w:space="0" w:color="000000"/>
              <w:right w:val="single" w:sz="8" w:space="0" w:color="000000"/>
            </w:tcBorders>
          </w:tcPr>
          <w:p w14:paraId="31AD19A6" w14:textId="77777777" w:rsidR="00812753" w:rsidRPr="00D12B85" w:rsidRDefault="00812753" w:rsidP="00F73567">
            <w:pPr>
              <w:spacing w:after="0" w:line="259" w:lineRule="auto"/>
              <w:ind w:left="0" w:right="10" w:firstLine="0"/>
              <w:jc w:val="center"/>
              <w:rPr>
                <w:sz w:val="16"/>
                <w:szCs w:val="16"/>
              </w:rPr>
            </w:pPr>
            <w:r w:rsidRPr="00D12B85">
              <w:rPr>
                <w:sz w:val="16"/>
                <w:szCs w:val="16"/>
              </w:rPr>
              <w:t>1</w:t>
            </w:r>
          </w:p>
        </w:tc>
        <w:tc>
          <w:tcPr>
            <w:tcW w:w="671" w:type="dxa"/>
            <w:tcBorders>
              <w:top w:val="single" w:sz="8" w:space="0" w:color="000000"/>
              <w:left w:val="single" w:sz="8" w:space="0" w:color="000000"/>
              <w:bottom w:val="single" w:sz="8" w:space="0" w:color="000000"/>
              <w:right w:val="single" w:sz="8" w:space="0" w:color="000000"/>
            </w:tcBorders>
          </w:tcPr>
          <w:p w14:paraId="58BDC819" w14:textId="77777777" w:rsidR="00812753" w:rsidRPr="00D12B85" w:rsidRDefault="00812753" w:rsidP="00F73567">
            <w:pPr>
              <w:spacing w:after="0" w:line="259" w:lineRule="auto"/>
              <w:ind w:left="0" w:right="20" w:firstLine="0"/>
              <w:jc w:val="center"/>
              <w:rPr>
                <w:sz w:val="16"/>
                <w:szCs w:val="16"/>
              </w:rPr>
            </w:pPr>
            <w:r w:rsidRPr="00D12B85">
              <w:rPr>
                <w:sz w:val="16"/>
                <w:szCs w:val="16"/>
              </w:rPr>
              <w:t>0</w:t>
            </w:r>
          </w:p>
        </w:tc>
        <w:tc>
          <w:tcPr>
            <w:tcW w:w="673" w:type="dxa"/>
            <w:tcBorders>
              <w:top w:val="single" w:sz="8" w:space="0" w:color="000000"/>
              <w:left w:val="single" w:sz="8" w:space="0" w:color="000000"/>
              <w:bottom w:val="single" w:sz="8" w:space="0" w:color="000000"/>
              <w:right w:val="single" w:sz="8" w:space="0" w:color="000000"/>
            </w:tcBorders>
          </w:tcPr>
          <w:p w14:paraId="03B25C46" w14:textId="77777777" w:rsidR="00812753" w:rsidRPr="00D12B85" w:rsidRDefault="00812753" w:rsidP="00F73567">
            <w:pPr>
              <w:spacing w:after="0" w:line="259" w:lineRule="auto"/>
              <w:ind w:left="0" w:right="20" w:firstLine="0"/>
              <w:jc w:val="center"/>
              <w:rPr>
                <w:sz w:val="16"/>
                <w:szCs w:val="16"/>
              </w:rPr>
            </w:pPr>
            <w:r w:rsidRPr="00D12B85">
              <w:rPr>
                <w:sz w:val="16"/>
                <w:szCs w:val="16"/>
              </w:rPr>
              <w:t>0</w:t>
            </w:r>
          </w:p>
        </w:tc>
        <w:tc>
          <w:tcPr>
            <w:tcW w:w="603" w:type="dxa"/>
            <w:tcBorders>
              <w:top w:val="single" w:sz="8" w:space="0" w:color="000000"/>
              <w:left w:val="single" w:sz="8" w:space="0" w:color="000000"/>
              <w:bottom w:val="single" w:sz="8" w:space="0" w:color="000000"/>
              <w:right w:val="single" w:sz="8" w:space="0" w:color="000000"/>
            </w:tcBorders>
          </w:tcPr>
          <w:p w14:paraId="6C8AA033" w14:textId="77777777" w:rsidR="00812753" w:rsidRPr="00D12B85" w:rsidRDefault="00812753" w:rsidP="00F73567">
            <w:pPr>
              <w:spacing w:after="0" w:line="259" w:lineRule="auto"/>
              <w:ind w:left="0" w:right="20" w:firstLine="0"/>
              <w:jc w:val="center"/>
              <w:rPr>
                <w:sz w:val="16"/>
                <w:szCs w:val="16"/>
              </w:rPr>
            </w:pPr>
            <w:r w:rsidRPr="00D12B85">
              <w:rPr>
                <w:sz w:val="16"/>
                <w:szCs w:val="16"/>
              </w:rPr>
              <w:t>1</w:t>
            </w:r>
          </w:p>
        </w:tc>
        <w:tc>
          <w:tcPr>
            <w:tcW w:w="591" w:type="dxa"/>
            <w:tcBorders>
              <w:top w:val="single" w:sz="8" w:space="0" w:color="000000"/>
              <w:left w:val="single" w:sz="8" w:space="0" w:color="000000"/>
              <w:bottom w:val="single" w:sz="8" w:space="0" w:color="000000"/>
              <w:right w:val="single" w:sz="8" w:space="0" w:color="000000"/>
            </w:tcBorders>
          </w:tcPr>
          <w:p w14:paraId="1D30BC44" w14:textId="77777777" w:rsidR="00812753" w:rsidRPr="00D12B85" w:rsidRDefault="00812753" w:rsidP="00F73567">
            <w:pPr>
              <w:spacing w:after="0" w:line="259" w:lineRule="auto"/>
              <w:ind w:left="0" w:right="15" w:firstLine="0"/>
              <w:jc w:val="center"/>
              <w:rPr>
                <w:sz w:val="16"/>
                <w:szCs w:val="16"/>
              </w:rPr>
            </w:pPr>
            <w:r w:rsidRPr="00D12B85">
              <w:rPr>
                <w:sz w:val="16"/>
                <w:szCs w:val="16"/>
              </w:rPr>
              <w:t>1</w:t>
            </w:r>
          </w:p>
        </w:tc>
        <w:tc>
          <w:tcPr>
            <w:tcW w:w="660" w:type="dxa"/>
            <w:tcBorders>
              <w:top w:val="single" w:sz="8" w:space="0" w:color="000000"/>
              <w:left w:val="single" w:sz="8" w:space="0" w:color="000000"/>
              <w:bottom w:val="single" w:sz="8" w:space="0" w:color="000000"/>
              <w:right w:val="single" w:sz="8" w:space="0" w:color="000000"/>
            </w:tcBorders>
          </w:tcPr>
          <w:p w14:paraId="71B33A5E" w14:textId="77777777" w:rsidR="00812753" w:rsidRPr="00D12B85" w:rsidRDefault="00812753" w:rsidP="00F73567">
            <w:pPr>
              <w:spacing w:after="0" w:line="259" w:lineRule="auto"/>
              <w:ind w:left="0" w:right="10" w:firstLine="0"/>
              <w:jc w:val="center"/>
              <w:rPr>
                <w:sz w:val="16"/>
                <w:szCs w:val="16"/>
              </w:rPr>
            </w:pPr>
            <w:r w:rsidRPr="00D12B85">
              <w:rPr>
                <w:sz w:val="16"/>
                <w:szCs w:val="16"/>
              </w:rPr>
              <w:t>0</w:t>
            </w:r>
          </w:p>
        </w:tc>
        <w:tc>
          <w:tcPr>
            <w:tcW w:w="771" w:type="dxa"/>
            <w:tcBorders>
              <w:top w:val="single" w:sz="8" w:space="0" w:color="000000"/>
              <w:left w:val="single" w:sz="8" w:space="0" w:color="000000"/>
              <w:bottom w:val="single" w:sz="8" w:space="0" w:color="000000"/>
              <w:right w:val="single" w:sz="8" w:space="0" w:color="000000"/>
            </w:tcBorders>
          </w:tcPr>
          <w:p w14:paraId="03D314CC" w14:textId="77777777" w:rsidR="00812753" w:rsidRPr="00D12B85" w:rsidRDefault="00812753" w:rsidP="00F73567">
            <w:pPr>
              <w:spacing w:after="0" w:line="259" w:lineRule="auto"/>
              <w:ind w:left="0" w:firstLine="0"/>
              <w:jc w:val="center"/>
              <w:rPr>
                <w:sz w:val="16"/>
                <w:szCs w:val="16"/>
              </w:rPr>
            </w:pPr>
            <w:r w:rsidRPr="00D12B85">
              <w:rPr>
                <w:sz w:val="16"/>
                <w:szCs w:val="16"/>
              </w:rPr>
              <w:t>0</w:t>
            </w:r>
          </w:p>
        </w:tc>
        <w:tc>
          <w:tcPr>
            <w:tcW w:w="954" w:type="dxa"/>
            <w:tcBorders>
              <w:top w:val="single" w:sz="8" w:space="0" w:color="000000"/>
              <w:left w:val="single" w:sz="8" w:space="0" w:color="000000"/>
              <w:bottom w:val="single" w:sz="8" w:space="0" w:color="000000"/>
              <w:right w:val="single" w:sz="8" w:space="0" w:color="000000"/>
            </w:tcBorders>
          </w:tcPr>
          <w:p w14:paraId="53D19845" w14:textId="77777777" w:rsidR="00812753" w:rsidRPr="00D12B85" w:rsidRDefault="00812753" w:rsidP="00F73567">
            <w:pPr>
              <w:spacing w:after="0" w:line="259" w:lineRule="auto"/>
              <w:ind w:left="0" w:firstLine="0"/>
              <w:jc w:val="center"/>
              <w:rPr>
                <w:sz w:val="16"/>
                <w:szCs w:val="16"/>
              </w:rPr>
            </w:pPr>
            <w:r w:rsidRPr="00D12B85">
              <w:rPr>
                <w:sz w:val="16"/>
                <w:szCs w:val="16"/>
              </w:rPr>
              <w:t>0</w:t>
            </w:r>
          </w:p>
        </w:tc>
        <w:tc>
          <w:tcPr>
            <w:tcW w:w="972" w:type="dxa"/>
            <w:tcBorders>
              <w:top w:val="single" w:sz="8" w:space="0" w:color="000000"/>
              <w:left w:val="single" w:sz="8" w:space="0" w:color="000000"/>
              <w:bottom w:val="single" w:sz="8" w:space="0" w:color="000000"/>
              <w:right w:val="single" w:sz="8" w:space="0" w:color="000000"/>
            </w:tcBorders>
          </w:tcPr>
          <w:p w14:paraId="2ACB77D1" w14:textId="77777777" w:rsidR="00812753" w:rsidRPr="00D12B85" w:rsidRDefault="00812753" w:rsidP="00F73567">
            <w:pPr>
              <w:spacing w:after="0" w:line="259" w:lineRule="auto"/>
              <w:ind w:left="0" w:firstLine="0"/>
              <w:jc w:val="center"/>
              <w:rPr>
                <w:sz w:val="16"/>
                <w:szCs w:val="16"/>
              </w:rPr>
            </w:pPr>
            <w:r w:rsidRPr="00D12B85">
              <w:rPr>
                <w:sz w:val="16"/>
                <w:szCs w:val="16"/>
              </w:rPr>
              <w:t>0</w:t>
            </w:r>
          </w:p>
        </w:tc>
        <w:tc>
          <w:tcPr>
            <w:tcW w:w="468" w:type="dxa"/>
            <w:tcBorders>
              <w:top w:val="single" w:sz="8" w:space="0" w:color="000000"/>
              <w:left w:val="single" w:sz="8" w:space="0" w:color="000000"/>
              <w:bottom w:val="single" w:sz="8" w:space="0" w:color="000000"/>
              <w:right w:val="single" w:sz="8" w:space="0" w:color="000000"/>
            </w:tcBorders>
          </w:tcPr>
          <w:p w14:paraId="5AC06437" w14:textId="77777777" w:rsidR="00812753" w:rsidRPr="00D12B85" w:rsidRDefault="00812753" w:rsidP="00F73567">
            <w:pPr>
              <w:spacing w:after="0" w:line="259" w:lineRule="auto"/>
              <w:ind w:left="5" w:firstLine="0"/>
              <w:jc w:val="center"/>
              <w:rPr>
                <w:sz w:val="16"/>
                <w:szCs w:val="16"/>
              </w:rPr>
            </w:pPr>
            <w:r w:rsidRPr="00D12B85">
              <w:rPr>
                <w:sz w:val="16"/>
                <w:szCs w:val="16"/>
              </w:rPr>
              <w:t>0</w:t>
            </w:r>
          </w:p>
        </w:tc>
        <w:tc>
          <w:tcPr>
            <w:tcW w:w="1148" w:type="dxa"/>
            <w:tcBorders>
              <w:top w:val="single" w:sz="8" w:space="0" w:color="000000"/>
              <w:left w:val="single" w:sz="8" w:space="0" w:color="000000"/>
              <w:bottom w:val="single" w:sz="4" w:space="0" w:color="auto"/>
              <w:right w:val="single" w:sz="8" w:space="0" w:color="000000"/>
            </w:tcBorders>
          </w:tcPr>
          <w:p w14:paraId="21D18346" w14:textId="77777777" w:rsidR="00812753" w:rsidRPr="00D12B85" w:rsidRDefault="00812753" w:rsidP="00F73567">
            <w:pPr>
              <w:spacing w:after="160" w:line="259" w:lineRule="auto"/>
              <w:ind w:left="0" w:firstLine="0"/>
              <w:jc w:val="center"/>
              <w:rPr>
                <w:sz w:val="16"/>
                <w:szCs w:val="16"/>
              </w:rPr>
            </w:pPr>
            <w:r w:rsidRPr="00D12B85">
              <w:rPr>
                <w:sz w:val="16"/>
                <w:szCs w:val="16"/>
              </w:rPr>
              <w:t>0</w:t>
            </w:r>
          </w:p>
        </w:tc>
        <w:tc>
          <w:tcPr>
            <w:tcW w:w="942" w:type="dxa"/>
            <w:tcBorders>
              <w:top w:val="single" w:sz="8" w:space="0" w:color="000000"/>
              <w:left w:val="single" w:sz="8" w:space="0" w:color="000000"/>
              <w:bottom w:val="single" w:sz="4" w:space="0" w:color="auto"/>
              <w:right w:val="single" w:sz="8" w:space="0" w:color="000000"/>
            </w:tcBorders>
          </w:tcPr>
          <w:p w14:paraId="7DA5E07A" w14:textId="77777777" w:rsidR="00812753" w:rsidRPr="00D12B85" w:rsidRDefault="00812753" w:rsidP="00F73567">
            <w:pPr>
              <w:spacing w:after="160" w:line="259" w:lineRule="auto"/>
              <w:ind w:left="0" w:firstLine="0"/>
              <w:jc w:val="center"/>
              <w:rPr>
                <w:sz w:val="16"/>
                <w:szCs w:val="16"/>
              </w:rPr>
            </w:pPr>
            <w:r w:rsidRPr="00D12B85">
              <w:rPr>
                <w:sz w:val="16"/>
                <w:szCs w:val="16"/>
              </w:rPr>
              <w:t>0</w:t>
            </w:r>
          </w:p>
        </w:tc>
        <w:tc>
          <w:tcPr>
            <w:tcW w:w="862" w:type="dxa"/>
            <w:tcBorders>
              <w:top w:val="single" w:sz="8" w:space="0" w:color="000000"/>
              <w:left w:val="single" w:sz="8" w:space="0" w:color="000000"/>
              <w:bottom w:val="single" w:sz="4" w:space="0" w:color="auto"/>
              <w:right w:val="single" w:sz="8" w:space="0" w:color="000000"/>
            </w:tcBorders>
          </w:tcPr>
          <w:p w14:paraId="5FA1B688" w14:textId="77777777" w:rsidR="00812753" w:rsidRPr="00D12B85" w:rsidRDefault="00812753" w:rsidP="00F73567">
            <w:pPr>
              <w:spacing w:after="160" w:line="259" w:lineRule="auto"/>
              <w:ind w:left="0" w:firstLine="0"/>
              <w:jc w:val="center"/>
              <w:rPr>
                <w:sz w:val="16"/>
                <w:szCs w:val="16"/>
              </w:rPr>
            </w:pPr>
            <w:r w:rsidRPr="00D12B85">
              <w:rPr>
                <w:b/>
                <w:sz w:val="16"/>
                <w:szCs w:val="16"/>
              </w:rPr>
              <w:t>25%</w:t>
            </w:r>
          </w:p>
        </w:tc>
      </w:tr>
    </w:tbl>
    <w:p w14:paraId="2C9BE562" w14:textId="77777777" w:rsidR="00812753" w:rsidRPr="00D12B85" w:rsidRDefault="00812753" w:rsidP="00812753">
      <w:pPr>
        <w:spacing w:line="259" w:lineRule="auto"/>
        <w:ind w:left="-15" w:right="3554" w:firstLine="720"/>
        <w:rPr>
          <w:u w:val="single" w:color="000000"/>
          <w:shd w:val="clear" w:color="auto" w:fill="FFFF00"/>
        </w:rPr>
      </w:pPr>
    </w:p>
    <w:p w14:paraId="73BB9FEA" w14:textId="77777777" w:rsidR="00812753" w:rsidRPr="00D12B85" w:rsidRDefault="00812753" w:rsidP="00812753">
      <w:pPr>
        <w:spacing w:line="259" w:lineRule="auto"/>
        <w:ind w:left="-15" w:right="3554" w:firstLine="720"/>
      </w:pPr>
    </w:p>
    <w:p w14:paraId="7FF2C080" w14:textId="77777777" w:rsidR="00812753" w:rsidRPr="00D12B85" w:rsidRDefault="00812753" w:rsidP="00812753">
      <w:pPr>
        <w:spacing w:after="127" w:line="259" w:lineRule="auto"/>
        <w:ind w:left="-5"/>
      </w:pPr>
      <w:r w:rsidRPr="00D12B85">
        <w:rPr>
          <w:u w:val="single" w:color="000000"/>
        </w:rPr>
        <w:t>What the commercial did right:</w:t>
      </w:r>
    </w:p>
    <w:p w14:paraId="1ECFEF4E" w14:textId="77777777" w:rsidR="00812753" w:rsidRPr="00D12B85" w:rsidRDefault="00812753" w:rsidP="00812753">
      <w:pPr>
        <w:ind w:left="-5" w:right="19"/>
      </w:pPr>
      <w:r w:rsidRPr="00D12B85">
        <w:t>The commercial mentioned the indication of this medication. Furthermore, the commercial mentioned how it compared to another agent by claiming it was better for pain and lasts longer than Tylenol.</w:t>
      </w:r>
    </w:p>
    <w:p w14:paraId="2A1C401B" w14:textId="77777777" w:rsidR="00812753" w:rsidRPr="00D12B85" w:rsidRDefault="00812753" w:rsidP="00812753">
      <w:pPr>
        <w:spacing w:after="127" w:line="259" w:lineRule="auto"/>
        <w:ind w:left="-5"/>
      </w:pPr>
      <w:r w:rsidRPr="00D12B85">
        <w:rPr>
          <w:u w:val="single" w:color="000000"/>
        </w:rPr>
        <w:t>How the commercial could improve:</w:t>
      </w:r>
    </w:p>
    <w:p w14:paraId="18D40B33" w14:textId="35A4C5C7" w:rsidR="00812753" w:rsidRDefault="00812753" w:rsidP="00812753">
      <w:pPr>
        <w:ind w:left="-5" w:right="19"/>
      </w:pPr>
      <w:r w:rsidRPr="00D12B85">
        <w:t xml:space="preserve">Even though the commercial claimed superiority to Tylenol, there was no data provided. Data provided from a clinical study would validate the claim of this commercial. The commercial did also not mention any side effects or contraindications of this drug. Even though useful to relieve pain, Aleve can increase risk of GI bleed, may decrease blood flow to kidney, and may cause stomach upset. These side effects can be serious, and the public should be aware of the risks especially since this is an OTC drug that is easily attainable. Furthermore, NSAIDS like Aleve are typically not recommended in people taking </w:t>
      </w:r>
      <w:r w:rsidRPr="00D12B85">
        <w:lastRenderedPageBreak/>
        <w:t>antiplatelets and blood thinners like warfarin, Plavix, or Xarelto. Taking time to increase awareness of these side effects in the commercial can decrease adverse drug reactions and prevent hospitalizations.</w:t>
      </w:r>
    </w:p>
    <w:p w14:paraId="0D44393D" w14:textId="358E41AA" w:rsidR="00621C59" w:rsidRDefault="004F0E93" w:rsidP="00387FE3">
      <w:pPr>
        <w:pStyle w:val="ListParagraph"/>
        <w:numPr>
          <w:ilvl w:val="0"/>
          <w:numId w:val="6"/>
        </w:numPr>
        <w:ind w:right="19"/>
      </w:pPr>
      <w:proofErr w:type="gramStart"/>
      <w:r>
        <w:t>This commercial</w:t>
      </w:r>
      <w:r w:rsidR="00621C59">
        <w:t xml:space="preserve"> states</w:t>
      </w:r>
      <w:proofErr w:type="gramEnd"/>
      <w:r w:rsidR="00621C59">
        <w:t xml:space="preserve"> that </w:t>
      </w:r>
      <w:r>
        <w:t xml:space="preserve">Naproxen is for pain relief and is better at controlling pain compared to Tylenol. It also sates it lasts longer than most NSAIDS. </w:t>
      </w:r>
    </w:p>
    <w:p w14:paraId="2D79E822" w14:textId="68082D82" w:rsidR="004F0E93" w:rsidRPr="00D12B85" w:rsidRDefault="004F0E93" w:rsidP="00387FE3">
      <w:pPr>
        <w:pStyle w:val="ListParagraph"/>
        <w:numPr>
          <w:ilvl w:val="0"/>
          <w:numId w:val="6"/>
        </w:numPr>
        <w:ind w:right="19"/>
      </w:pPr>
      <w:r>
        <w:t xml:space="preserve">The commercial does not state </w:t>
      </w:r>
      <w:r w:rsidR="00D23040">
        <w:t xml:space="preserve">place in therapy, efficacy, contraindications, monitoring parameters, or </w:t>
      </w:r>
      <w:r>
        <w:t>possible</w:t>
      </w:r>
      <w:r w:rsidR="00CF6720">
        <w:t xml:space="preserve"> common/serious</w:t>
      </w:r>
      <w:r>
        <w:t xml:space="preserve"> adverse </w:t>
      </w:r>
      <w:r w:rsidR="00A96B09">
        <w:t xml:space="preserve">drug </w:t>
      </w:r>
      <w:r w:rsidR="00CF6720">
        <w:t xml:space="preserve">reactions. The most common is increased risk of bleeding especially </w:t>
      </w:r>
      <w:r w:rsidR="0026131F">
        <w:t xml:space="preserve">if on other therapies such as antiplatelet or anticoagulation. </w:t>
      </w:r>
    </w:p>
    <w:p w14:paraId="3DF994E7" w14:textId="77777777" w:rsidR="00FE7025" w:rsidRPr="00D12B85" w:rsidRDefault="00FE7025" w:rsidP="00FE7025">
      <w:pPr>
        <w:ind w:left="-5" w:right="19" w:firstLine="5"/>
        <w:rPr>
          <w:b/>
          <w:bCs/>
        </w:rPr>
      </w:pPr>
    </w:p>
    <w:p w14:paraId="6D19187C" w14:textId="3B416988" w:rsidR="00C566CB" w:rsidRPr="00C566CB" w:rsidRDefault="00FE7025" w:rsidP="00387FE3">
      <w:pPr>
        <w:pStyle w:val="ListParagraph"/>
        <w:numPr>
          <w:ilvl w:val="0"/>
          <w:numId w:val="4"/>
        </w:numPr>
        <w:ind w:right="19"/>
        <w:rPr>
          <w:b/>
          <w:bCs/>
        </w:rPr>
      </w:pPr>
      <w:r w:rsidRPr="00C566CB">
        <w:rPr>
          <w:b/>
          <w:bCs/>
        </w:rPr>
        <w:t xml:space="preserve">Alka-Seltzer Plus </w:t>
      </w:r>
      <w:proofErr w:type="spellStart"/>
      <w:r w:rsidRPr="00C566CB">
        <w:rPr>
          <w:b/>
          <w:bCs/>
        </w:rPr>
        <w:t>PowerMax</w:t>
      </w:r>
      <w:proofErr w:type="spellEnd"/>
      <w:r w:rsidRPr="00C566CB">
        <w:rPr>
          <w:b/>
          <w:bCs/>
        </w:rPr>
        <w:t xml:space="preserve"> Gels</w:t>
      </w:r>
      <w:r w:rsidR="00C566CB" w:rsidRPr="00C566CB">
        <w:rPr>
          <w:b/>
          <w:bCs/>
        </w:rPr>
        <w:br/>
        <w:t xml:space="preserve">Commercial: </w:t>
      </w:r>
      <w:hyperlink r:id="rId11" w:history="1">
        <w:r w:rsidR="00C566CB" w:rsidRPr="00C566CB">
          <w:rPr>
            <w:rStyle w:val="Hyperlink"/>
            <w:b/>
            <w:bCs/>
          </w:rPr>
          <w:t>https://www.ispot.tv/ad/nvBw/alka-seltzer-plus-maximum-strength-powermax-gels-</w:t>
        </w:r>
      </w:hyperlink>
      <w:r w:rsidRPr="00C566CB">
        <w:rPr>
          <w:b/>
          <w:bCs/>
          <w:color w:val="2E74B5" w:themeColor="accent5" w:themeShade="BF"/>
          <w:u w:val="single"/>
        </w:rPr>
        <w:t>skip-to-coldrelief</w:t>
      </w:r>
      <w:r w:rsidRPr="00C566CB">
        <w:rPr>
          <w:color w:val="2E74B5" w:themeColor="accent5" w:themeShade="BF"/>
        </w:rPr>
        <w:t xml:space="preserve"> </w:t>
      </w:r>
    </w:p>
    <w:p w14:paraId="13A020D6" w14:textId="6973407C" w:rsidR="00642092" w:rsidRPr="00A7133B" w:rsidRDefault="00FE7025" w:rsidP="00642092">
      <w:pPr>
        <w:ind w:right="19"/>
      </w:pPr>
      <w:r w:rsidRPr="00A7133B">
        <w:t xml:space="preserve">Rating: </w:t>
      </w:r>
    </w:p>
    <w:tbl>
      <w:tblPr>
        <w:tblStyle w:val="TableGrid"/>
        <w:tblW w:w="10905" w:type="dxa"/>
        <w:tblInd w:w="-745" w:type="dxa"/>
        <w:tblLayout w:type="fixed"/>
        <w:tblCellMar>
          <w:top w:w="42" w:type="dxa"/>
        </w:tblCellMar>
        <w:tblLook w:val="04A0" w:firstRow="1" w:lastRow="0" w:firstColumn="1" w:lastColumn="0" w:noHBand="0" w:noVBand="1"/>
      </w:tblPr>
      <w:tblGrid>
        <w:gridCol w:w="748"/>
        <w:gridCol w:w="842"/>
        <w:gridCol w:w="671"/>
        <w:gridCol w:w="673"/>
        <w:gridCol w:w="603"/>
        <w:gridCol w:w="591"/>
        <w:gridCol w:w="660"/>
        <w:gridCol w:w="771"/>
        <w:gridCol w:w="954"/>
        <w:gridCol w:w="972"/>
        <w:gridCol w:w="468"/>
        <w:gridCol w:w="1148"/>
        <w:gridCol w:w="942"/>
        <w:gridCol w:w="862"/>
      </w:tblGrid>
      <w:tr w:rsidR="00642092" w:rsidRPr="00D12B85" w14:paraId="0BB2FE8D" w14:textId="77777777" w:rsidTr="00F73567">
        <w:trPr>
          <w:trHeight w:val="723"/>
        </w:trPr>
        <w:tc>
          <w:tcPr>
            <w:tcW w:w="74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0CD50E4" w14:textId="77777777" w:rsidR="00642092" w:rsidRPr="00D12B85" w:rsidRDefault="00642092" w:rsidP="00F73567">
            <w:pPr>
              <w:spacing w:after="0" w:line="259" w:lineRule="auto"/>
              <w:ind w:left="5" w:firstLine="0"/>
              <w:jc w:val="center"/>
            </w:pPr>
            <w:r w:rsidRPr="00D12B85">
              <w:rPr>
                <w:sz w:val="16"/>
              </w:rPr>
              <w:t>Drug</w:t>
            </w:r>
          </w:p>
        </w:tc>
        <w:tc>
          <w:tcPr>
            <w:tcW w:w="8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FA50022" w14:textId="77777777" w:rsidR="00642092" w:rsidRPr="00D12B85" w:rsidRDefault="00642092" w:rsidP="00F73567">
            <w:pPr>
              <w:spacing w:after="0" w:line="259" w:lineRule="auto"/>
              <w:ind w:left="0" w:firstLine="0"/>
              <w:jc w:val="center"/>
            </w:pPr>
            <w:r w:rsidRPr="00D12B85">
              <w:rPr>
                <w:sz w:val="16"/>
              </w:rPr>
              <w:t>Indication</w:t>
            </w:r>
          </w:p>
        </w:tc>
        <w:tc>
          <w:tcPr>
            <w:tcW w:w="6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803193A" w14:textId="77777777" w:rsidR="00642092" w:rsidRPr="00D12B85" w:rsidRDefault="00642092" w:rsidP="00F73567">
            <w:pPr>
              <w:spacing w:after="0" w:line="259" w:lineRule="auto"/>
              <w:ind w:left="106" w:firstLine="0"/>
              <w:jc w:val="center"/>
            </w:pPr>
            <w:r w:rsidRPr="00D12B85">
              <w:rPr>
                <w:sz w:val="16"/>
              </w:rPr>
              <w:t>Efficacy</w:t>
            </w:r>
          </w:p>
        </w:tc>
        <w:tc>
          <w:tcPr>
            <w:tcW w:w="67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9EBB018" w14:textId="77777777" w:rsidR="00642092" w:rsidRPr="00D12B85" w:rsidRDefault="00642092" w:rsidP="00F73567">
            <w:pPr>
              <w:spacing w:after="0" w:line="259" w:lineRule="auto"/>
              <w:ind w:left="99" w:firstLine="1"/>
              <w:jc w:val="center"/>
            </w:pPr>
            <w:r w:rsidRPr="00D12B85">
              <w:rPr>
                <w:sz w:val="16"/>
              </w:rPr>
              <w:t>Place in therapy</w:t>
            </w:r>
          </w:p>
        </w:tc>
        <w:tc>
          <w:tcPr>
            <w:tcW w:w="60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1CF6375" w14:textId="77777777" w:rsidR="00642092" w:rsidRPr="00D12B85" w:rsidRDefault="00642092" w:rsidP="00F73567">
            <w:pPr>
              <w:spacing w:after="0" w:line="259" w:lineRule="auto"/>
              <w:ind w:left="99" w:firstLine="0"/>
              <w:jc w:val="center"/>
            </w:pPr>
            <w:r w:rsidRPr="00D12B85">
              <w:rPr>
                <w:sz w:val="16"/>
              </w:rPr>
              <w:t>Dosing</w:t>
            </w:r>
          </w:p>
        </w:tc>
        <w:tc>
          <w:tcPr>
            <w:tcW w:w="59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C275812" w14:textId="77777777" w:rsidR="00642092" w:rsidRPr="00D12B85" w:rsidRDefault="00642092" w:rsidP="00F73567">
            <w:pPr>
              <w:spacing w:after="0" w:line="259" w:lineRule="auto"/>
              <w:ind w:left="98" w:firstLine="25"/>
              <w:jc w:val="center"/>
            </w:pPr>
            <w:r w:rsidRPr="00D12B85">
              <w:rPr>
                <w:sz w:val="16"/>
              </w:rPr>
              <w:t>Other agents</w:t>
            </w:r>
          </w:p>
        </w:tc>
        <w:tc>
          <w:tcPr>
            <w:tcW w:w="6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C6A78D7" w14:textId="77777777" w:rsidR="00642092" w:rsidRPr="00D12B85" w:rsidRDefault="00642092" w:rsidP="00F73567">
            <w:pPr>
              <w:spacing w:after="82" w:line="259" w:lineRule="auto"/>
              <w:ind w:left="117" w:firstLine="0"/>
              <w:jc w:val="center"/>
            </w:pPr>
            <w:r w:rsidRPr="00D12B85">
              <w:rPr>
                <w:sz w:val="16"/>
              </w:rPr>
              <w:t>Serious</w:t>
            </w:r>
          </w:p>
          <w:p w14:paraId="0BAAA2D4" w14:textId="77777777" w:rsidR="00642092" w:rsidRPr="00D12B85" w:rsidRDefault="00642092" w:rsidP="00F73567">
            <w:pPr>
              <w:spacing w:after="0" w:line="259" w:lineRule="auto"/>
              <w:ind w:left="0" w:right="10" w:firstLine="0"/>
              <w:jc w:val="center"/>
            </w:pPr>
            <w:r w:rsidRPr="00D12B85">
              <w:rPr>
                <w:sz w:val="16"/>
              </w:rPr>
              <w:t>ADRs</w:t>
            </w:r>
          </w:p>
        </w:tc>
        <w:tc>
          <w:tcPr>
            <w:tcW w:w="7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C3566E0" w14:textId="77777777" w:rsidR="00642092" w:rsidRPr="00D12B85" w:rsidRDefault="00642092" w:rsidP="00F73567">
            <w:pPr>
              <w:spacing w:after="82" w:line="259" w:lineRule="auto"/>
              <w:ind w:left="103" w:firstLine="0"/>
              <w:jc w:val="center"/>
            </w:pPr>
            <w:r w:rsidRPr="00D12B85">
              <w:rPr>
                <w:sz w:val="16"/>
              </w:rPr>
              <w:t>Common</w:t>
            </w:r>
          </w:p>
          <w:p w14:paraId="17B85A45" w14:textId="77777777" w:rsidR="00642092" w:rsidRPr="00D12B85" w:rsidRDefault="00642092" w:rsidP="00F73567">
            <w:pPr>
              <w:spacing w:after="0" w:line="259" w:lineRule="auto"/>
              <w:ind w:left="0" w:firstLine="0"/>
              <w:jc w:val="center"/>
            </w:pPr>
            <w:r w:rsidRPr="00D12B85">
              <w:rPr>
                <w:sz w:val="16"/>
              </w:rPr>
              <w:t>ADRs</w:t>
            </w:r>
          </w:p>
        </w:tc>
        <w:tc>
          <w:tcPr>
            <w:tcW w:w="9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66BDA11" w14:textId="77777777" w:rsidR="00642092" w:rsidRPr="00D12B85" w:rsidRDefault="00642092" w:rsidP="00F73567">
            <w:pPr>
              <w:spacing w:after="0" w:line="259" w:lineRule="auto"/>
              <w:ind w:left="135" w:firstLine="0"/>
              <w:jc w:val="center"/>
            </w:pPr>
            <w:r w:rsidRPr="00D12B85">
              <w:rPr>
                <w:sz w:val="16"/>
              </w:rPr>
              <w:t>Monitoring</w:t>
            </w:r>
          </w:p>
        </w:tc>
        <w:tc>
          <w:tcPr>
            <w:tcW w:w="97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2997F37" w14:textId="77777777" w:rsidR="00642092" w:rsidRPr="00D12B85" w:rsidRDefault="00642092" w:rsidP="00F73567">
            <w:pPr>
              <w:spacing w:after="0" w:line="259" w:lineRule="auto"/>
              <w:ind w:left="104" w:firstLine="0"/>
              <w:jc w:val="center"/>
            </w:pPr>
            <w:r w:rsidRPr="00D12B85">
              <w:rPr>
                <w:sz w:val="16"/>
              </w:rPr>
              <w:t>Interactions</w:t>
            </w:r>
          </w:p>
        </w:tc>
        <w:tc>
          <w:tcPr>
            <w:tcW w:w="46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5B22DEF" w14:textId="77777777" w:rsidR="00642092" w:rsidRPr="00D12B85" w:rsidRDefault="00642092" w:rsidP="00F73567">
            <w:pPr>
              <w:spacing w:after="0" w:line="259" w:lineRule="auto"/>
              <w:ind w:left="111" w:firstLine="0"/>
              <w:jc w:val="center"/>
            </w:pPr>
            <w:r w:rsidRPr="00D12B85">
              <w:rPr>
                <w:sz w:val="16"/>
              </w:rPr>
              <w:t>Cost</w:t>
            </w:r>
          </w:p>
        </w:tc>
        <w:tc>
          <w:tcPr>
            <w:tcW w:w="1148" w:type="dxa"/>
            <w:tcBorders>
              <w:top w:val="single" w:sz="8" w:space="0" w:color="000000"/>
              <w:left w:val="single" w:sz="8" w:space="0" w:color="000000"/>
              <w:right w:val="single" w:sz="8" w:space="0" w:color="000000"/>
            </w:tcBorders>
            <w:shd w:val="clear" w:color="auto" w:fill="D9D9D9" w:themeFill="background1" w:themeFillShade="D9"/>
          </w:tcPr>
          <w:p w14:paraId="6F98F234" w14:textId="77777777" w:rsidR="00642092" w:rsidRPr="00D12B85" w:rsidRDefault="00642092" w:rsidP="00F73567">
            <w:pPr>
              <w:spacing w:after="160" w:line="259" w:lineRule="auto"/>
              <w:ind w:left="0" w:firstLine="0"/>
              <w:jc w:val="center"/>
              <w:rPr>
                <w:sz w:val="16"/>
              </w:rPr>
            </w:pPr>
            <w:r w:rsidRPr="00D12B85">
              <w:rPr>
                <w:sz w:val="16"/>
              </w:rPr>
              <w:t>Contraindication</w:t>
            </w:r>
          </w:p>
        </w:tc>
        <w:tc>
          <w:tcPr>
            <w:tcW w:w="942" w:type="dxa"/>
            <w:tcBorders>
              <w:top w:val="single" w:sz="8" w:space="0" w:color="000000"/>
              <w:left w:val="single" w:sz="8" w:space="0" w:color="000000"/>
              <w:right w:val="single" w:sz="8" w:space="0" w:color="000000"/>
            </w:tcBorders>
            <w:shd w:val="clear" w:color="auto" w:fill="D9D9D9" w:themeFill="background1" w:themeFillShade="D9"/>
          </w:tcPr>
          <w:p w14:paraId="5990A090" w14:textId="77777777" w:rsidR="00642092" w:rsidRPr="00D12B85" w:rsidRDefault="00642092" w:rsidP="00F73567">
            <w:pPr>
              <w:spacing w:after="160" w:line="259" w:lineRule="auto"/>
              <w:ind w:left="0" w:firstLine="0"/>
              <w:jc w:val="center"/>
              <w:rPr>
                <w:sz w:val="16"/>
              </w:rPr>
            </w:pPr>
            <w:r w:rsidRPr="00D12B85">
              <w:rPr>
                <w:sz w:val="16"/>
              </w:rPr>
              <w:t>Specific Populations</w:t>
            </w:r>
          </w:p>
        </w:tc>
        <w:tc>
          <w:tcPr>
            <w:tcW w:w="862" w:type="dxa"/>
            <w:tcBorders>
              <w:top w:val="single" w:sz="8" w:space="0" w:color="000000"/>
              <w:left w:val="single" w:sz="8" w:space="0" w:color="000000"/>
              <w:right w:val="single" w:sz="8" w:space="0" w:color="000000"/>
            </w:tcBorders>
            <w:shd w:val="clear" w:color="auto" w:fill="D9D9D9" w:themeFill="background1" w:themeFillShade="D9"/>
          </w:tcPr>
          <w:p w14:paraId="1C6C8EE7" w14:textId="77777777" w:rsidR="00642092" w:rsidRPr="00D12B85" w:rsidRDefault="00642092" w:rsidP="00F73567">
            <w:pPr>
              <w:spacing w:after="160" w:line="259" w:lineRule="auto"/>
              <w:ind w:left="0" w:firstLine="0"/>
              <w:jc w:val="center"/>
            </w:pPr>
            <w:r w:rsidRPr="00D12B85">
              <w:rPr>
                <w:b/>
                <w:sz w:val="16"/>
              </w:rPr>
              <w:t>Rating</w:t>
            </w:r>
          </w:p>
        </w:tc>
      </w:tr>
      <w:tr w:rsidR="00642092" w:rsidRPr="00D12B85" w14:paraId="286D4C34" w14:textId="77777777" w:rsidTr="00F73567">
        <w:trPr>
          <w:trHeight w:val="723"/>
        </w:trPr>
        <w:tc>
          <w:tcPr>
            <w:tcW w:w="748" w:type="dxa"/>
            <w:tcBorders>
              <w:top w:val="single" w:sz="8" w:space="0" w:color="000000"/>
              <w:left w:val="single" w:sz="8" w:space="0" w:color="000000"/>
              <w:bottom w:val="single" w:sz="8" w:space="0" w:color="000000"/>
              <w:right w:val="single" w:sz="8" w:space="0" w:color="000000"/>
            </w:tcBorders>
          </w:tcPr>
          <w:p w14:paraId="6CDC1766" w14:textId="6A960F5D" w:rsidR="00642092" w:rsidRPr="00D12B85" w:rsidRDefault="00343FDF" w:rsidP="00F73567">
            <w:pPr>
              <w:spacing w:after="0" w:line="259" w:lineRule="auto"/>
              <w:ind w:left="134" w:firstLine="0"/>
              <w:jc w:val="center"/>
              <w:rPr>
                <w:sz w:val="16"/>
                <w:szCs w:val="16"/>
              </w:rPr>
            </w:pPr>
            <w:r w:rsidRPr="00D12B85">
              <w:rPr>
                <w:sz w:val="16"/>
                <w:szCs w:val="16"/>
              </w:rPr>
              <w:t>Alka-Seltzer Plus</w:t>
            </w:r>
          </w:p>
        </w:tc>
        <w:tc>
          <w:tcPr>
            <w:tcW w:w="842" w:type="dxa"/>
            <w:tcBorders>
              <w:top w:val="single" w:sz="8" w:space="0" w:color="000000"/>
              <w:left w:val="single" w:sz="8" w:space="0" w:color="000000"/>
              <w:bottom w:val="single" w:sz="8" w:space="0" w:color="000000"/>
              <w:right w:val="single" w:sz="8" w:space="0" w:color="000000"/>
            </w:tcBorders>
          </w:tcPr>
          <w:p w14:paraId="527A9C64" w14:textId="77777777" w:rsidR="00642092" w:rsidRPr="00D12B85" w:rsidRDefault="00642092" w:rsidP="00F73567">
            <w:pPr>
              <w:spacing w:after="0" w:line="259" w:lineRule="auto"/>
              <w:ind w:left="0" w:right="10" w:firstLine="0"/>
              <w:jc w:val="center"/>
              <w:rPr>
                <w:sz w:val="16"/>
                <w:szCs w:val="16"/>
              </w:rPr>
            </w:pPr>
            <w:r w:rsidRPr="00D12B85">
              <w:rPr>
                <w:sz w:val="16"/>
                <w:szCs w:val="16"/>
              </w:rPr>
              <w:t>1</w:t>
            </w:r>
          </w:p>
        </w:tc>
        <w:tc>
          <w:tcPr>
            <w:tcW w:w="671" w:type="dxa"/>
            <w:tcBorders>
              <w:top w:val="single" w:sz="8" w:space="0" w:color="000000"/>
              <w:left w:val="single" w:sz="8" w:space="0" w:color="000000"/>
              <w:bottom w:val="single" w:sz="8" w:space="0" w:color="000000"/>
              <w:right w:val="single" w:sz="8" w:space="0" w:color="000000"/>
            </w:tcBorders>
          </w:tcPr>
          <w:p w14:paraId="44CE7761" w14:textId="77777777" w:rsidR="00642092" w:rsidRPr="00D12B85" w:rsidRDefault="00642092" w:rsidP="00F73567">
            <w:pPr>
              <w:spacing w:after="0" w:line="259" w:lineRule="auto"/>
              <w:ind w:left="0" w:right="20" w:firstLine="0"/>
              <w:jc w:val="center"/>
              <w:rPr>
                <w:sz w:val="16"/>
                <w:szCs w:val="16"/>
              </w:rPr>
            </w:pPr>
            <w:r w:rsidRPr="00D12B85">
              <w:rPr>
                <w:sz w:val="16"/>
                <w:szCs w:val="16"/>
              </w:rPr>
              <w:t>0</w:t>
            </w:r>
          </w:p>
        </w:tc>
        <w:tc>
          <w:tcPr>
            <w:tcW w:w="673" w:type="dxa"/>
            <w:tcBorders>
              <w:top w:val="single" w:sz="8" w:space="0" w:color="000000"/>
              <w:left w:val="single" w:sz="8" w:space="0" w:color="000000"/>
              <w:bottom w:val="single" w:sz="8" w:space="0" w:color="000000"/>
              <w:right w:val="single" w:sz="8" w:space="0" w:color="000000"/>
            </w:tcBorders>
          </w:tcPr>
          <w:p w14:paraId="3FC68FEB" w14:textId="77777777" w:rsidR="00642092" w:rsidRPr="00D12B85" w:rsidRDefault="00642092" w:rsidP="00F73567">
            <w:pPr>
              <w:spacing w:after="0" w:line="259" w:lineRule="auto"/>
              <w:ind w:left="0" w:right="20" w:firstLine="0"/>
              <w:jc w:val="center"/>
              <w:rPr>
                <w:sz w:val="16"/>
                <w:szCs w:val="16"/>
              </w:rPr>
            </w:pPr>
            <w:r w:rsidRPr="00D12B85">
              <w:rPr>
                <w:sz w:val="16"/>
                <w:szCs w:val="16"/>
              </w:rPr>
              <w:t>0</w:t>
            </w:r>
          </w:p>
        </w:tc>
        <w:tc>
          <w:tcPr>
            <w:tcW w:w="603" w:type="dxa"/>
            <w:tcBorders>
              <w:top w:val="single" w:sz="8" w:space="0" w:color="000000"/>
              <w:left w:val="single" w:sz="8" w:space="0" w:color="000000"/>
              <w:bottom w:val="single" w:sz="8" w:space="0" w:color="000000"/>
              <w:right w:val="single" w:sz="8" w:space="0" w:color="000000"/>
            </w:tcBorders>
          </w:tcPr>
          <w:p w14:paraId="3F8BEF61" w14:textId="77777777" w:rsidR="00642092" w:rsidRPr="00D12B85" w:rsidRDefault="00642092" w:rsidP="00F73567">
            <w:pPr>
              <w:spacing w:after="0" w:line="259" w:lineRule="auto"/>
              <w:ind w:left="0" w:right="20" w:firstLine="0"/>
              <w:jc w:val="center"/>
              <w:rPr>
                <w:sz w:val="16"/>
                <w:szCs w:val="16"/>
              </w:rPr>
            </w:pPr>
            <w:r w:rsidRPr="00D12B85">
              <w:rPr>
                <w:sz w:val="16"/>
                <w:szCs w:val="16"/>
              </w:rPr>
              <w:t>0</w:t>
            </w:r>
          </w:p>
        </w:tc>
        <w:tc>
          <w:tcPr>
            <w:tcW w:w="591" w:type="dxa"/>
            <w:tcBorders>
              <w:top w:val="single" w:sz="8" w:space="0" w:color="000000"/>
              <w:left w:val="single" w:sz="8" w:space="0" w:color="000000"/>
              <w:bottom w:val="single" w:sz="8" w:space="0" w:color="000000"/>
              <w:right w:val="single" w:sz="8" w:space="0" w:color="000000"/>
            </w:tcBorders>
          </w:tcPr>
          <w:p w14:paraId="766B413D" w14:textId="7F3C0A59" w:rsidR="00642092" w:rsidRPr="00D12B85" w:rsidRDefault="00AA63D1" w:rsidP="00F73567">
            <w:pPr>
              <w:spacing w:after="0" w:line="259" w:lineRule="auto"/>
              <w:ind w:left="0" w:right="15" w:firstLine="0"/>
              <w:jc w:val="center"/>
              <w:rPr>
                <w:sz w:val="16"/>
                <w:szCs w:val="16"/>
              </w:rPr>
            </w:pPr>
            <w:r w:rsidRPr="00D12B85">
              <w:rPr>
                <w:sz w:val="16"/>
                <w:szCs w:val="16"/>
              </w:rPr>
              <w:t>0</w:t>
            </w:r>
          </w:p>
        </w:tc>
        <w:tc>
          <w:tcPr>
            <w:tcW w:w="660" w:type="dxa"/>
            <w:tcBorders>
              <w:top w:val="single" w:sz="8" w:space="0" w:color="000000"/>
              <w:left w:val="single" w:sz="8" w:space="0" w:color="000000"/>
              <w:bottom w:val="single" w:sz="8" w:space="0" w:color="000000"/>
              <w:right w:val="single" w:sz="8" w:space="0" w:color="000000"/>
            </w:tcBorders>
          </w:tcPr>
          <w:p w14:paraId="0BB2BBAC" w14:textId="77777777" w:rsidR="00642092" w:rsidRPr="00D12B85" w:rsidRDefault="00642092" w:rsidP="00F73567">
            <w:pPr>
              <w:spacing w:after="0" w:line="259" w:lineRule="auto"/>
              <w:ind w:left="0" w:right="10" w:firstLine="0"/>
              <w:jc w:val="center"/>
              <w:rPr>
                <w:sz w:val="16"/>
                <w:szCs w:val="16"/>
              </w:rPr>
            </w:pPr>
            <w:r w:rsidRPr="00D12B85">
              <w:rPr>
                <w:sz w:val="16"/>
                <w:szCs w:val="16"/>
              </w:rPr>
              <w:t>0</w:t>
            </w:r>
          </w:p>
        </w:tc>
        <w:tc>
          <w:tcPr>
            <w:tcW w:w="771" w:type="dxa"/>
            <w:tcBorders>
              <w:top w:val="single" w:sz="8" w:space="0" w:color="000000"/>
              <w:left w:val="single" w:sz="8" w:space="0" w:color="000000"/>
              <w:bottom w:val="single" w:sz="8" w:space="0" w:color="000000"/>
              <w:right w:val="single" w:sz="8" w:space="0" w:color="000000"/>
            </w:tcBorders>
          </w:tcPr>
          <w:p w14:paraId="62D6685C" w14:textId="77777777" w:rsidR="00642092" w:rsidRPr="00D12B85" w:rsidRDefault="00642092" w:rsidP="00F73567">
            <w:pPr>
              <w:spacing w:after="0" w:line="259" w:lineRule="auto"/>
              <w:ind w:left="0" w:firstLine="0"/>
              <w:jc w:val="center"/>
              <w:rPr>
                <w:sz w:val="16"/>
                <w:szCs w:val="16"/>
              </w:rPr>
            </w:pPr>
            <w:r w:rsidRPr="00D12B85">
              <w:rPr>
                <w:sz w:val="16"/>
                <w:szCs w:val="16"/>
              </w:rPr>
              <w:t>0</w:t>
            </w:r>
          </w:p>
        </w:tc>
        <w:tc>
          <w:tcPr>
            <w:tcW w:w="954" w:type="dxa"/>
            <w:tcBorders>
              <w:top w:val="single" w:sz="8" w:space="0" w:color="000000"/>
              <w:left w:val="single" w:sz="8" w:space="0" w:color="000000"/>
              <w:bottom w:val="single" w:sz="8" w:space="0" w:color="000000"/>
              <w:right w:val="single" w:sz="8" w:space="0" w:color="000000"/>
            </w:tcBorders>
          </w:tcPr>
          <w:p w14:paraId="566E7813" w14:textId="77777777" w:rsidR="00642092" w:rsidRPr="00D12B85" w:rsidRDefault="00642092" w:rsidP="00F73567">
            <w:pPr>
              <w:spacing w:after="0" w:line="259" w:lineRule="auto"/>
              <w:ind w:left="0" w:firstLine="0"/>
              <w:jc w:val="center"/>
              <w:rPr>
                <w:sz w:val="16"/>
                <w:szCs w:val="16"/>
              </w:rPr>
            </w:pPr>
            <w:r w:rsidRPr="00D12B85">
              <w:rPr>
                <w:sz w:val="16"/>
                <w:szCs w:val="16"/>
              </w:rPr>
              <w:t>0</w:t>
            </w:r>
          </w:p>
        </w:tc>
        <w:tc>
          <w:tcPr>
            <w:tcW w:w="972" w:type="dxa"/>
            <w:tcBorders>
              <w:top w:val="single" w:sz="8" w:space="0" w:color="000000"/>
              <w:left w:val="single" w:sz="8" w:space="0" w:color="000000"/>
              <w:bottom w:val="single" w:sz="8" w:space="0" w:color="000000"/>
              <w:right w:val="single" w:sz="8" w:space="0" w:color="000000"/>
            </w:tcBorders>
          </w:tcPr>
          <w:p w14:paraId="670144E5" w14:textId="77777777" w:rsidR="00642092" w:rsidRPr="00D12B85" w:rsidRDefault="00642092" w:rsidP="00F73567">
            <w:pPr>
              <w:spacing w:after="0" w:line="259" w:lineRule="auto"/>
              <w:ind w:left="0" w:firstLine="0"/>
              <w:jc w:val="center"/>
              <w:rPr>
                <w:sz w:val="16"/>
                <w:szCs w:val="16"/>
              </w:rPr>
            </w:pPr>
            <w:r w:rsidRPr="00D12B85">
              <w:rPr>
                <w:sz w:val="16"/>
                <w:szCs w:val="16"/>
              </w:rPr>
              <w:t>0</w:t>
            </w:r>
          </w:p>
        </w:tc>
        <w:tc>
          <w:tcPr>
            <w:tcW w:w="468" w:type="dxa"/>
            <w:tcBorders>
              <w:top w:val="single" w:sz="8" w:space="0" w:color="000000"/>
              <w:left w:val="single" w:sz="8" w:space="0" w:color="000000"/>
              <w:bottom w:val="single" w:sz="8" w:space="0" w:color="000000"/>
              <w:right w:val="single" w:sz="8" w:space="0" w:color="000000"/>
            </w:tcBorders>
          </w:tcPr>
          <w:p w14:paraId="36BCF6C9" w14:textId="77777777" w:rsidR="00642092" w:rsidRPr="00D12B85" w:rsidRDefault="00642092" w:rsidP="00F73567">
            <w:pPr>
              <w:spacing w:after="0" w:line="259" w:lineRule="auto"/>
              <w:ind w:left="5" w:firstLine="0"/>
              <w:jc w:val="center"/>
              <w:rPr>
                <w:sz w:val="16"/>
                <w:szCs w:val="16"/>
              </w:rPr>
            </w:pPr>
            <w:r w:rsidRPr="00D12B85">
              <w:rPr>
                <w:sz w:val="16"/>
                <w:szCs w:val="16"/>
              </w:rPr>
              <w:t>0</w:t>
            </w:r>
          </w:p>
        </w:tc>
        <w:tc>
          <w:tcPr>
            <w:tcW w:w="1148" w:type="dxa"/>
            <w:tcBorders>
              <w:top w:val="single" w:sz="8" w:space="0" w:color="000000"/>
              <w:left w:val="single" w:sz="8" w:space="0" w:color="000000"/>
              <w:bottom w:val="single" w:sz="4" w:space="0" w:color="auto"/>
              <w:right w:val="single" w:sz="8" w:space="0" w:color="000000"/>
            </w:tcBorders>
          </w:tcPr>
          <w:p w14:paraId="0A543E96" w14:textId="77777777" w:rsidR="00642092" w:rsidRPr="00D12B85" w:rsidRDefault="00642092" w:rsidP="00F73567">
            <w:pPr>
              <w:spacing w:after="160" w:line="259" w:lineRule="auto"/>
              <w:ind w:left="0" w:firstLine="0"/>
              <w:jc w:val="center"/>
              <w:rPr>
                <w:sz w:val="16"/>
                <w:szCs w:val="16"/>
              </w:rPr>
            </w:pPr>
            <w:r w:rsidRPr="00D12B85">
              <w:rPr>
                <w:sz w:val="16"/>
                <w:szCs w:val="16"/>
              </w:rPr>
              <w:t>0</w:t>
            </w:r>
          </w:p>
        </w:tc>
        <w:tc>
          <w:tcPr>
            <w:tcW w:w="942" w:type="dxa"/>
            <w:tcBorders>
              <w:top w:val="single" w:sz="8" w:space="0" w:color="000000"/>
              <w:left w:val="single" w:sz="8" w:space="0" w:color="000000"/>
              <w:bottom w:val="single" w:sz="4" w:space="0" w:color="auto"/>
              <w:right w:val="single" w:sz="8" w:space="0" w:color="000000"/>
            </w:tcBorders>
          </w:tcPr>
          <w:p w14:paraId="5CF1B17E" w14:textId="77777777" w:rsidR="00642092" w:rsidRPr="00D12B85" w:rsidRDefault="00642092" w:rsidP="00F73567">
            <w:pPr>
              <w:spacing w:after="160" w:line="259" w:lineRule="auto"/>
              <w:ind w:left="0" w:firstLine="0"/>
              <w:jc w:val="center"/>
              <w:rPr>
                <w:sz w:val="16"/>
                <w:szCs w:val="16"/>
              </w:rPr>
            </w:pPr>
            <w:r w:rsidRPr="00D12B85">
              <w:rPr>
                <w:sz w:val="16"/>
                <w:szCs w:val="16"/>
              </w:rPr>
              <w:t>0</w:t>
            </w:r>
          </w:p>
        </w:tc>
        <w:tc>
          <w:tcPr>
            <w:tcW w:w="862" w:type="dxa"/>
            <w:tcBorders>
              <w:top w:val="single" w:sz="8" w:space="0" w:color="000000"/>
              <w:left w:val="single" w:sz="8" w:space="0" w:color="000000"/>
              <w:bottom w:val="single" w:sz="4" w:space="0" w:color="auto"/>
              <w:right w:val="single" w:sz="8" w:space="0" w:color="000000"/>
            </w:tcBorders>
          </w:tcPr>
          <w:p w14:paraId="3F332709" w14:textId="0403F672" w:rsidR="00642092" w:rsidRPr="00D12B85" w:rsidRDefault="00AA63D1" w:rsidP="00F73567">
            <w:pPr>
              <w:spacing w:after="160" w:line="259" w:lineRule="auto"/>
              <w:ind w:left="0" w:firstLine="0"/>
              <w:jc w:val="center"/>
              <w:rPr>
                <w:sz w:val="16"/>
                <w:szCs w:val="16"/>
              </w:rPr>
            </w:pPr>
            <w:r w:rsidRPr="00D12B85">
              <w:rPr>
                <w:b/>
                <w:sz w:val="16"/>
                <w:szCs w:val="16"/>
              </w:rPr>
              <w:t>8</w:t>
            </w:r>
            <w:r w:rsidR="00642092" w:rsidRPr="00D12B85">
              <w:rPr>
                <w:b/>
                <w:sz w:val="16"/>
                <w:szCs w:val="16"/>
              </w:rPr>
              <w:t>%</w:t>
            </w:r>
          </w:p>
        </w:tc>
      </w:tr>
    </w:tbl>
    <w:p w14:paraId="575CDE69" w14:textId="77777777" w:rsidR="00642092" w:rsidRPr="00D12B85" w:rsidRDefault="00642092" w:rsidP="00642092">
      <w:pPr>
        <w:ind w:right="19"/>
      </w:pPr>
    </w:p>
    <w:p w14:paraId="4A5A0A7B" w14:textId="77777777" w:rsidR="00AA63D1" w:rsidRPr="00D12B85" w:rsidRDefault="00FE7025" w:rsidP="00642092">
      <w:pPr>
        <w:ind w:right="19"/>
      </w:pPr>
      <w:r w:rsidRPr="00D12B85">
        <w:rPr>
          <w:u w:val="single"/>
        </w:rPr>
        <w:t>What they did right:</w:t>
      </w:r>
      <w:r w:rsidRPr="00D12B85">
        <w:t xml:space="preserve"> </w:t>
      </w:r>
    </w:p>
    <w:p w14:paraId="309133A9" w14:textId="77777777" w:rsidR="0030728F" w:rsidRPr="00D12B85" w:rsidRDefault="00FE7025" w:rsidP="00642092">
      <w:pPr>
        <w:ind w:right="19"/>
      </w:pPr>
      <w:r w:rsidRPr="00D12B85">
        <w:t>The advertisement mentioned the use of the medication as cold relief and displayed the products and a cold symptom of sneezing.</w:t>
      </w:r>
    </w:p>
    <w:p w14:paraId="5F429065" w14:textId="77777777" w:rsidR="0030728F" w:rsidRPr="00D12B85" w:rsidRDefault="00FE7025" w:rsidP="00642092">
      <w:pPr>
        <w:ind w:right="19"/>
        <w:rPr>
          <w:u w:val="single"/>
        </w:rPr>
      </w:pPr>
      <w:r w:rsidRPr="00D12B85">
        <w:rPr>
          <w:u w:val="single"/>
        </w:rPr>
        <w:t>How they could improve:</w:t>
      </w:r>
    </w:p>
    <w:p w14:paraId="03BFFFE4" w14:textId="77777777" w:rsidR="00E020F3" w:rsidRPr="00D12B85" w:rsidRDefault="00FE7025" w:rsidP="00642092">
      <w:pPr>
        <w:ind w:right="19"/>
        <w:rPr>
          <w:vertAlign w:val="superscript"/>
        </w:rPr>
      </w:pPr>
      <w:r w:rsidRPr="00D12B85">
        <w:t xml:space="preserve"> The advertisement failed to mention the active ingredients of the medication. Contrary to common belief, this product does not contain aspirin or citric acid as active ingredients. Instead, the active ingredients are acetaminophen, dextromethorphan, and phenylephrine. It is never clear what the ingredients even are or how often to take this medication. These ingredients by themselves have risks associated. Like previously stated, acetaminophen can cause acute liver failure and therefore it is not recommended to surpass a total daily dose of 3-4 grams per day. High doses of dextromethorphan can cause euphoria and hallucinogenic effects. Phenylephrine is a substance that is used for decongestion but can cause insomnia, jitteriness, and increase blood pressure.</w:t>
      </w:r>
      <w:r w:rsidRPr="00D12B85">
        <w:rPr>
          <w:vertAlign w:val="superscript"/>
        </w:rPr>
        <w:t xml:space="preserve"> 11</w:t>
      </w:r>
    </w:p>
    <w:p w14:paraId="58410430" w14:textId="77777777" w:rsidR="000E7A1A" w:rsidRPr="00D12B85" w:rsidRDefault="00FE7025" w:rsidP="00642092">
      <w:pPr>
        <w:ind w:right="19"/>
      </w:pPr>
      <w:r w:rsidRPr="00D12B85">
        <w:t xml:space="preserve">There is no mention of the recommended caution of taking this medication with alcoholic liver or that consuming 3 or more alcoholic drinks per day with this medication may increase the risk of liver damage. Also, there is not mention of how long this medication should be used for and when to seek help from a doctor. For the safety of the consumers, it would be useful for them to know to notify </w:t>
      </w:r>
      <w:r w:rsidRPr="00D12B85">
        <w:lastRenderedPageBreak/>
        <w:t>health care provider if cold symptoms get worse while taking this medication or if they last more than 7 days or if fever lasts more than 3 days.</w:t>
      </w:r>
      <w:r w:rsidRPr="00D12B85">
        <w:rPr>
          <w:vertAlign w:val="superscript"/>
        </w:rPr>
        <w:t xml:space="preserve"> 11</w:t>
      </w:r>
      <w:r w:rsidRPr="00D12B85">
        <w:t xml:space="preserve"> </w:t>
      </w:r>
    </w:p>
    <w:p w14:paraId="49D75177" w14:textId="1DDDC750" w:rsidR="00FE7025" w:rsidRDefault="00FE7025" w:rsidP="00642092">
      <w:pPr>
        <w:ind w:right="19"/>
        <w:rPr>
          <w:vertAlign w:val="superscript"/>
        </w:rPr>
      </w:pPr>
      <w:r w:rsidRPr="00D12B85">
        <w:t xml:space="preserve">Because this product has three active ingredients which introduces the risk of interactions with other medications which is never mentioned in the advertisement. One of the ingredients can interact with common antidepressants and can increase risk of a serious condition called serotonin syndrome. Lastly, there was not mention of the cost of the product or the fact that some states regulate who can purchase this product as it contains dextromethorphan. </w:t>
      </w:r>
      <w:r w:rsidRPr="00D12B85">
        <w:rPr>
          <w:vertAlign w:val="superscript"/>
        </w:rPr>
        <w:t>11</w:t>
      </w:r>
    </w:p>
    <w:p w14:paraId="6034140A" w14:textId="48F1A484" w:rsidR="00906B9C" w:rsidRDefault="00906B9C" w:rsidP="00642092">
      <w:pPr>
        <w:ind w:right="19"/>
        <w:rPr>
          <w:vertAlign w:val="superscript"/>
        </w:rPr>
      </w:pPr>
    </w:p>
    <w:p w14:paraId="7164F398" w14:textId="43B48596" w:rsidR="00906B9C" w:rsidRDefault="00906B9C" w:rsidP="00387FE3">
      <w:pPr>
        <w:pStyle w:val="ListParagraph"/>
        <w:numPr>
          <w:ilvl w:val="0"/>
          <w:numId w:val="7"/>
        </w:numPr>
        <w:ind w:right="19"/>
      </w:pPr>
      <w:r w:rsidRPr="00D12B85">
        <w:t xml:space="preserve">The </w:t>
      </w:r>
      <w:r>
        <w:t>commercial stated that</w:t>
      </w:r>
      <w:r w:rsidR="002F118E">
        <w:t xml:space="preserve"> </w:t>
      </w:r>
      <w:r w:rsidR="002F118E">
        <w:t xml:space="preserve">Alka-Seltzer Plus </w:t>
      </w:r>
      <w:proofErr w:type="spellStart"/>
      <w:r w:rsidR="002F118E">
        <w:t>PowerMax</w:t>
      </w:r>
      <w:proofErr w:type="spellEnd"/>
      <w:r w:rsidR="002F118E">
        <w:t xml:space="preserve"> Gels</w:t>
      </w:r>
      <w:r w:rsidR="002F118E">
        <w:t xml:space="preserve"> are indicated </w:t>
      </w:r>
      <w:r w:rsidR="00A62C76">
        <w:t xml:space="preserve">for common cold relief. </w:t>
      </w:r>
    </w:p>
    <w:p w14:paraId="0C63BDB9" w14:textId="5DA25449" w:rsidR="00906B9C" w:rsidRDefault="00A62C76" w:rsidP="00387FE3">
      <w:pPr>
        <w:pStyle w:val="ListParagraph"/>
        <w:numPr>
          <w:ilvl w:val="0"/>
          <w:numId w:val="7"/>
        </w:numPr>
        <w:ind w:right="19"/>
      </w:pPr>
      <w:r>
        <w:t>The commercial does not state other potential therapies for the common cold, this medication efficacy</w:t>
      </w:r>
      <w:r w:rsidR="00EE3215">
        <w:t xml:space="preserve">, or common/serious adverse drug reactions. </w:t>
      </w:r>
    </w:p>
    <w:p w14:paraId="37885328" w14:textId="77777777" w:rsidR="00EE3215" w:rsidRPr="00D12B85" w:rsidRDefault="00EE3215" w:rsidP="00EE3215">
      <w:pPr>
        <w:ind w:right="19"/>
      </w:pPr>
    </w:p>
    <w:p w14:paraId="19B635FF" w14:textId="77777777" w:rsidR="00A7133B" w:rsidRPr="00A7133B" w:rsidRDefault="00902FA0" w:rsidP="00387FE3">
      <w:pPr>
        <w:pStyle w:val="ListParagraph"/>
        <w:numPr>
          <w:ilvl w:val="0"/>
          <w:numId w:val="4"/>
        </w:numPr>
        <w:tabs>
          <w:tab w:val="center" w:pos="445"/>
          <w:tab w:val="center" w:pos="3068"/>
        </w:tabs>
        <w:spacing w:after="273"/>
        <w:ind w:left="715"/>
      </w:pPr>
      <w:r w:rsidRPr="00902FA0">
        <w:rPr>
          <w:b/>
          <w:bCs/>
        </w:rPr>
        <w:t>Benadryl (Diphenhydramine)</w:t>
      </w:r>
      <w:r w:rsidRPr="00902FA0">
        <w:rPr>
          <w:b/>
          <w:bCs/>
        </w:rPr>
        <w:br/>
        <w:t>Commercial:</w:t>
      </w:r>
      <w:r>
        <w:rPr>
          <w:b/>
          <w:bCs/>
        </w:rPr>
        <w:t xml:space="preserve"> </w:t>
      </w:r>
      <w:hyperlink r:id="rId12">
        <w:r w:rsidR="00812753" w:rsidRPr="00902FA0">
          <w:rPr>
            <w:b/>
            <w:color w:val="0563C1"/>
            <w:u w:val="single" w:color="0563C1"/>
          </w:rPr>
          <w:t>https://www.ispot.tv/ad/7Llp/benadryl-pollen-vs-benadryl</w:t>
        </w:r>
      </w:hyperlink>
      <w:r w:rsidR="00A7133B">
        <w:rPr>
          <w:b/>
          <w:color w:val="0563C1"/>
          <w:u w:val="single" w:color="0563C1"/>
        </w:rPr>
        <w:t xml:space="preserve"> </w:t>
      </w:r>
    </w:p>
    <w:p w14:paraId="34A3DBF8" w14:textId="56D099EA" w:rsidR="00812753" w:rsidRPr="00D12B85" w:rsidRDefault="00A7133B" w:rsidP="00174E7C">
      <w:pPr>
        <w:tabs>
          <w:tab w:val="center" w:pos="445"/>
          <w:tab w:val="center" w:pos="3068"/>
        </w:tabs>
        <w:spacing w:after="273"/>
        <w:rPr>
          <w:u w:val="single" w:color="000000"/>
          <w:shd w:val="clear" w:color="auto" w:fill="FFFF00"/>
        </w:rPr>
      </w:pPr>
      <w:r w:rsidRPr="00A7133B">
        <w:rPr>
          <w:bCs/>
          <w:u w:color="0563C1"/>
        </w:rPr>
        <w:t>Rating:</w:t>
      </w:r>
    </w:p>
    <w:tbl>
      <w:tblPr>
        <w:tblStyle w:val="TableGrid"/>
        <w:tblW w:w="10905" w:type="dxa"/>
        <w:tblInd w:w="-745" w:type="dxa"/>
        <w:tblLayout w:type="fixed"/>
        <w:tblCellMar>
          <w:top w:w="42" w:type="dxa"/>
        </w:tblCellMar>
        <w:tblLook w:val="04A0" w:firstRow="1" w:lastRow="0" w:firstColumn="1" w:lastColumn="0" w:noHBand="0" w:noVBand="1"/>
      </w:tblPr>
      <w:tblGrid>
        <w:gridCol w:w="748"/>
        <w:gridCol w:w="842"/>
        <w:gridCol w:w="671"/>
        <w:gridCol w:w="673"/>
        <w:gridCol w:w="603"/>
        <w:gridCol w:w="591"/>
        <w:gridCol w:w="660"/>
        <w:gridCol w:w="771"/>
        <w:gridCol w:w="954"/>
        <w:gridCol w:w="972"/>
        <w:gridCol w:w="468"/>
        <w:gridCol w:w="1148"/>
        <w:gridCol w:w="942"/>
        <w:gridCol w:w="862"/>
      </w:tblGrid>
      <w:tr w:rsidR="00812753" w:rsidRPr="00D12B85" w14:paraId="059236DF" w14:textId="77777777" w:rsidTr="00F73567">
        <w:trPr>
          <w:trHeight w:val="723"/>
        </w:trPr>
        <w:tc>
          <w:tcPr>
            <w:tcW w:w="74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D3A75B7" w14:textId="77777777" w:rsidR="00812753" w:rsidRPr="00D12B85" w:rsidRDefault="00812753" w:rsidP="00F73567">
            <w:pPr>
              <w:spacing w:after="0" w:line="259" w:lineRule="auto"/>
              <w:ind w:left="5" w:firstLine="0"/>
              <w:jc w:val="center"/>
            </w:pPr>
            <w:r w:rsidRPr="00D12B85">
              <w:rPr>
                <w:sz w:val="16"/>
              </w:rPr>
              <w:t>Drug</w:t>
            </w:r>
          </w:p>
        </w:tc>
        <w:tc>
          <w:tcPr>
            <w:tcW w:w="8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6C29EF0" w14:textId="77777777" w:rsidR="00812753" w:rsidRPr="00D12B85" w:rsidRDefault="00812753" w:rsidP="00F73567">
            <w:pPr>
              <w:spacing w:after="0" w:line="259" w:lineRule="auto"/>
              <w:ind w:left="0" w:firstLine="0"/>
              <w:jc w:val="center"/>
            </w:pPr>
            <w:r w:rsidRPr="00D12B85">
              <w:rPr>
                <w:sz w:val="16"/>
              </w:rPr>
              <w:t>Indication</w:t>
            </w:r>
          </w:p>
        </w:tc>
        <w:tc>
          <w:tcPr>
            <w:tcW w:w="6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3580C2B" w14:textId="77777777" w:rsidR="00812753" w:rsidRPr="00D12B85" w:rsidRDefault="00812753" w:rsidP="00F73567">
            <w:pPr>
              <w:spacing w:after="0" w:line="259" w:lineRule="auto"/>
              <w:ind w:left="106" w:firstLine="0"/>
              <w:jc w:val="center"/>
            </w:pPr>
            <w:r w:rsidRPr="00D12B85">
              <w:rPr>
                <w:sz w:val="16"/>
              </w:rPr>
              <w:t>Efficacy</w:t>
            </w:r>
          </w:p>
        </w:tc>
        <w:tc>
          <w:tcPr>
            <w:tcW w:w="67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3D7A331" w14:textId="77777777" w:rsidR="00812753" w:rsidRPr="00D12B85" w:rsidRDefault="00812753" w:rsidP="00F73567">
            <w:pPr>
              <w:spacing w:after="0" w:line="259" w:lineRule="auto"/>
              <w:ind w:left="99" w:firstLine="1"/>
              <w:jc w:val="center"/>
            </w:pPr>
            <w:r w:rsidRPr="00D12B85">
              <w:rPr>
                <w:sz w:val="16"/>
              </w:rPr>
              <w:t>Place in therapy</w:t>
            </w:r>
          </w:p>
        </w:tc>
        <w:tc>
          <w:tcPr>
            <w:tcW w:w="60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29C52EA" w14:textId="77777777" w:rsidR="00812753" w:rsidRPr="00D12B85" w:rsidRDefault="00812753" w:rsidP="00F73567">
            <w:pPr>
              <w:spacing w:after="0" w:line="259" w:lineRule="auto"/>
              <w:ind w:left="99" w:firstLine="0"/>
              <w:jc w:val="center"/>
            </w:pPr>
            <w:r w:rsidRPr="00D12B85">
              <w:rPr>
                <w:sz w:val="16"/>
              </w:rPr>
              <w:t>Dosing</w:t>
            </w:r>
          </w:p>
        </w:tc>
        <w:tc>
          <w:tcPr>
            <w:tcW w:w="59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22592C1" w14:textId="77777777" w:rsidR="00812753" w:rsidRPr="00D12B85" w:rsidRDefault="00812753" w:rsidP="00F73567">
            <w:pPr>
              <w:spacing w:after="0" w:line="259" w:lineRule="auto"/>
              <w:ind w:left="98" w:firstLine="25"/>
              <w:jc w:val="center"/>
            </w:pPr>
            <w:r w:rsidRPr="00D12B85">
              <w:rPr>
                <w:sz w:val="16"/>
              </w:rPr>
              <w:t>Other agents</w:t>
            </w:r>
          </w:p>
        </w:tc>
        <w:tc>
          <w:tcPr>
            <w:tcW w:w="6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67BD559" w14:textId="77777777" w:rsidR="00812753" w:rsidRPr="00D12B85" w:rsidRDefault="00812753" w:rsidP="00F73567">
            <w:pPr>
              <w:spacing w:after="82" w:line="259" w:lineRule="auto"/>
              <w:ind w:left="117" w:firstLine="0"/>
              <w:jc w:val="center"/>
            </w:pPr>
            <w:r w:rsidRPr="00D12B85">
              <w:rPr>
                <w:sz w:val="16"/>
              </w:rPr>
              <w:t>Serious</w:t>
            </w:r>
          </w:p>
          <w:p w14:paraId="67B48C00" w14:textId="77777777" w:rsidR="00812753" w:rsidRPr="00D12B85" w:rsidRDefault="00812753" w:rsidP="00F73567">
            <w:pPr>
              <w:spacing w:after="0" w:line="259" w:lineRule="auto"/>
              <w:ind w:left="0" w:right="10" w:firstLine="0"/>
              <w:jc w:val="center"/>
            </w:pPr>
            <w:r w:rsidRPr="00D12B85">
              <w:rPr>
                <w:sz w:val="16"/>
              </w:rPr>
              <w:t>ADRs</w:t>
            </w:r>
          </w:p>
        </w:tc>
        <w:tc>
          <w:tcPr>
            <w:tcW w:w="7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46BBF95" w14:textId="77777777" w:rsidR="00812753" w:rsidRPr="00D12B85" w:rsidRDefault="00812753" w:rsidP="00F73567">
            <w:pPr>
              <w:spacing w:after="82" w:line="259" w:lineRule="auto"/>
              <w:ind w:left="103" w:firstLine="0"/>
              <w:jc w:val="center"/>
            </w:pPr>
            <w:r w:rsidRPr="00D12B85">
              <w:rPr>
                <w:sz w:val="16"/>
              </w:rPr>
              <w:t>Common</w:t>
            </w:r>
          </w:p>
          <w:p w14:paraId="04A179F8" w14:textId="77777777" w:rsidR="00812753" w:rsidRPr="00D12B85" w:rsidRDefault="00812753" w:rsidP="00F73567">
            <w:pPr>
              <w:spacing w:after="0" w:line="259" w:lineRule="auto"/>
              <w:ind w:left="0" w:firstLine="0"/>
              <w:jc w:val="center"/>
            </w:pPr>
            <w:r w:rsidRPr="00D12B85">
              <w:rPr>
                <w:sz w:val="16"/>
              </w:rPr>
              <w:t>ADRs</w:t>
            </w:r>
          </w:p>
        </w:tc>
        <w:tc>
          <w:tcPr>
            <w:tcW w:w="9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1D0D378" w14:textId="77777777" w:rsidR="00812753" w:rsidRPr="00D12B85" w:rsidRDefault="00812753" w:rsidP="00F73567">
            <w:pPr>
              <w:spacing w:after="0" w:line="259" w:lineRule="auto"/>
              <w:ind w:left="135" w:firstLine="0"/>
              <w:jc w:val="center"/>
            </w:pPr>
            <w:r w:rsidRPr="00D12B85">
              <w:rPr>
                <w:sz w:val="16"/>
              </w:rPr>
              <w:t>Monitoring</w:t>
            </w:r>
          </w:p>
        </w:tc>
        <w:tc>
          <w:tcPr>
            <w:tcW w:w="97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34D7B2A" w14:textId="77777777" w:rsidR="00812753" w:rsidRPr="00D12B85" w:rsidRDefault="00812753" w:rsidP="00F73567">
            <w:pPr>
              <w:spacing w:after="0" w:line="259" w:lineRule="auto"/>
              <w:ind w:left="104" w:firstLine="0"/>
              <w:jc w:val="center"/>
            </w:pPr>
            <w:r w:rsidRPr="00D12B85">
              <w:rPr>
                <w:sz w:val="16"/>
              </w:rPr>
              <w:t>Interactions</w:t>
            </w:r>
          </w:p>
        </w:tc>
        <w:tc>
          <w:tcPr>
            <w:tcW w:w="46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E7AA232" w14:textId="77777777" w:rsidR="00812753" w:rsidRPr="00D12B85" w:rsidRDefault="00812753" w:rsidP="00F73567">
            <w:pPr>
              <w:spacing w:after="0" w:line="259" w:lineRule="auto"/>
              <w:ind w:left="111" w:firstLine="0"/>
              <w:jc w:val="center"/>
            </w:pPr>
            <w:r w:rsidRPr="00D12B85">
              <w:rPr>
                <w:sz w:val="16"/>
              </w:rPr>
              <w:t>Cost</w:t>
            </w:r>
          </w:p>
        </w:tc>
        <w:tc>
          <w:tcPr>
            <w:tcW w:w="1148" w:type="dxa"/>
            <w:tcBorders>
              <w:top w:val="single" w:sz="8" w:space="0" w:color="000000"/>
              <w:left w:val="single" w:sz="8" w:space="0" w:color="000000"/>
              <w:right w:val="single" w:sz="8" w:space="0" w:color="000000"/>
            </w:tcBorders>
            <w:shd w:val="clear" w:color="auto" w:fill="D9D9D9" w:themeFill="background1" w:themeFillShade="D9"/>
          </w:tcPr>
          <w:p w14:paraId="51AD2AE3" w14:textId="77777777" w:rsidR="00812753" w:rsidRPr="00D12B85" w:rsidRDefault="00812753" w:rsidP="00F73567">
            <w:pPr>
              <w:spacing w:after="160" w:line="259" w:lineRule="auto"/>
              <w:ind w:left="0" w:firstLine="0"/>
              <w:jc w:val="center"/>
              <w:rPr>
                <w:sz w:val="16"/>
              </w:rPr>
            </w:pPr>
            <w:r w:rsidRPr="00D12B85">
              <w:rPr>
                <w:sz w:val="16"/>
              </w:rPr>
              <w:t>Contraindication</w:t>
            </w:r>
          </w:p>
        </w:tc>
        <w:tc>
          <w:tcPr>
            <w:tcW w:w="942" w:type="dxa"/>
            <w:tcBorders>
              <w:top w:val="single" w:sz="8" w:space="0" w:color="000000"/>
              <w:left w:val="single" w:sz="8" w:space="0" w:color="000000"/>
              <w:right w:val="single" w:sz="8" w:space="0" w:color="000000"/>
            </w:tcBorders>
            <w:shd w:val="clear" w:color="auto" w:fill="D9D9D9" w:themeFill="background1" w:themeFillShade="D9"/>
          </w:tcPr>
          <w:p w14:paraId="7B532552" w14:textId="77777777" w:rsidR="00812753" w:rsidRPr="00D12B85" w:rsidRDefault="00812753" w:rsidP="00F73567">
            <w:pPr>
              <w:spacing w:after="160" w:line="259" w:lineRule="auto"/>
              <w:ind w:left="0" w:firstLine="0"/>
              <w:jc w:val="center"/>
              <w:rPr>
                <w:sz w:val="16"/>
              </w:rPr>
            </w:pPr>
            <w:r w:rsidRPr="00D12B85">
              <w:rPr>
                <w:sz w:val="16"/>
              </w:rPr>
              <w:t>Specific Populations</w:t>
            </w:r>
          </w:p>
        </w:tc>
        <w:tc>
          <w:tcPr>
            <w:tcW w:w="862" w:type="dxa"/>
            <w:tcBorders>
              <w:top w:val="single" w:sz="8" w:space="0" w:color="000000"/>
              <w:left w:val="single" w:sz="8" w:space="0" w:color="000000"/>
              <w:right w:val="single" w:sz="8" w:space="0" w:color="000000"/>
            </w:tcBorders>
            <w:shd w:val="clear" w:color="auto" w:fill="D9D9D9" w:themeFill="background1" w:themeFillShade="D9"/>
          </w:tcPr>
          <w:p w14:paraId="3FCBB958" w14:textId="77777777" w:rsidR="00812753" w:rsidRPr="00D12B85" w:rsidRDefault="00812753" w:rsidP="00F73567">
            <w:pPr>
              <w:spacing w:after="160" w:line="259" w:lineRule="auto"/>
              <w:ind w:left="0" w:firstLine="0"/>
              <w:jc w:val="center"/>
            </w:pPr>
            <w:r w:rsidRPr="00D12B85">
              <w:rPr>
                <w:b/>
                <w:sz w:val="16"/>
              </w:rPr>
              <w:t>Rating</w:t>
            </w:r>
          </w:p>
        </w:tc>
      </w:tr>
      <w:tr w:rsidR="00812753" w:rsidRPr="00D12B85" w14:paraId="0DA47663" w14:textId="77777777" w:rsidTr="00F73567">
        <w:trPr>
          <w:trHeight w:val="723"/>
        </w:trPr>
        <w:tc>
          <w:tcPr>
            <w:tcW w:w="748" w:type="dxa"/>
            <w:tcBorders>
              <w:top w:val="single" w:sz="8" w:space="0" w:color="000000"/>
              <w:left w:val="single" w:sz="8" w:space="0" w:color="000000"/>
              <w:bottom w:val="single" w:sz="8" w:space="0" w:color="000000"/>
              <w:right w:val="single" w:sz="8" w:space="0" w:color="000000"/>
            </w:tcBorders>
          </w:tcPr>
          <w:p w14:paraId="554FAA94" w14:textId="6C25082F" w:rsidR="00812753" w:rsidRPr="00D12B85" w:rsidRDefault="00343FDF" w:rsidP="00F73567">
            <w:pPr>
              <w:spacing w:after="0" w:line="259" w:lineRule="auto"/>
              <w:ind w:left="134" w:firstLine="0"/>
              <w:jc w:val="center"/>
              <w:rPr>
                <w:sz w:val="16"/>
                <w:szCs w:val="16"/>
              </w:rPr>
            </w:pPr>
            <w:r w:rsidRPr="00D12B85">
              <w:rPr>
                <w:sz w:val="16"/>
                <w:szCs w:val="16"/>
              </w:rPr>
              <w:t>Benadryl</w:t>
            </w:r>
          </w:p>
        </w:tc>
        <w:tc>
          <w:tcPr>
            <w:tcW w:w="842" w:type="dxa"/>
            <w:tcBorders>
              <w:top w:val="single" w:sz="8" w:space="0" w:color="000000"/>
              <w:left w:val="single" w:sz="8" w:space="0" w:color="000000"/>
              <w:bottom w:val="single" w:sz="8" w:space="0" w:color="000000"/>
              <w:right w:val="single" w:sz="8" w:space="0" w:color="000000"/>
            </w:tcBorders>
          </w:tcPr>
          <w:p w14:paraId="6C4FD7FD" w14:textId="77777777" w:rsidR="00812753" w:rsidRPr="00D12B85" w:rsidRDefault="00812753" w:rsidP="00F73567">
            <w:pPr>
              <w:spacing w:after="0" w:line="259" w:lineRule="auto"/>
              <w:ind w:left="0" w:right="10" w:firstLine="0"/>
              <w:jc w:val="center"/>
              <w:rPr>
                <w:sz w:val="16"/>
                <w:szCs w:val="16"/>
              </w:rPr>
            </w:pPr>
            <w:r w:rsidRPr="00D12B85">
              <w:rPr>
                <w:sz w:val="16"/>
                <w:szCs w:val="16"/>
              </w:rPr>
              <w:t>1</w:t>
            </w:r>
          </w:p>
        </w:tc>
        <w:tc>
          <w:tcPr>
            <w:tcW w:w="671" w:type="dxa"/>
            <w:tcBorders>
              <w:top w:val="single" w:sz="8" w:space="0" w:color="000000"/>
              <w:left w:val="single" w:sz="8" w:space="0" w:color="000000"/>
              <w:bottom w:val="single" w:sz="8" w:space="0" w:color="000000"/>
              <w:right w:val="single" w:sz="8" w:space="0" w:color="000000"/>
            </w:tcBorders>
          </w:tcPr>
          <w:p w14:paraId="4E1DF826" w14:textId="77777777" w:rsidR="00812753" w:rsidRPr="00D12B85" w:rsidRDefault="00812753" w:rsidP="00F73567">
            <w:pPr>
              <w:spacing w:after="0" w:line="259" w:lineRule="auto"/>
              <w:ind w:left="0" w:right="20" w:firstLine="0"/>
              <w:jc w:val="center"/>
              <w:rPr>
                <w:sz w:val="16"/>
                <w:szCs w:val="16"/>
              </w:rPr>
            </w:pPr>
            <w:r w:rsidRPr="00D12B85">
              <w:rPr>
                <w:sz w:val="16"/>
                <w:szCs w:val="16"/>
              </w:rPr>
              <w:t>0</w:t>
            </w:r>
          </w:p>
        </w:tc>
        <w:tc>
          <w:tcPr>
            <w:tcW w:w="673" w:type="dxa"/>
            <w:tcBorders>
              <w:top w:val="single" w:sz="8" w:space="0" w:color="000000"/>
              <w:left w:val="single" w:sz="8" w:space="0" w:color="000000"/>
              <w:bottom w:val="single" w:sz="8" w:space="0" w:color="000000"/>
              <w:right w:val="single" w:sz="8" w:space="0" w:color="000000"/>
            </w:tcBorders>
          </w:tcPr>
          <w:p w14:paraId="6EC5B1BA" w14:textId="77777777" w:rsidR="00812753" w:rsidRPr="00D12B85" w:rsidRDefault="00812753" w:rsidP="00F73567">
            <w:pPr>
              <w:spacing w:after="0" w:line="259" w:lineRule="auto"/>
              <w:ind w:left="0" w:right="20" w:firstLine="0"/>
              <w:jc w:val="center"/>
              <w:rPr>
                <w:sz w:val="16"/>
                <w:szCs w:val="16"/>
              </w:rPr>
            </w:pPr>
            <w:r w:rsidRPr="00D12B85">
              <w:rPr>
                <w:sz w:val="16"/>
                <w:szCs w:val="16"/>
              </w:rPr>
              <w:t>0</w:t>
            </w:r>
          </w:p>
        </w:tc>
        <w:tc>
          <w:tcPr>
            <w:tcW w:w="603" w:type="dxa"/>
            <w:tcBorders>
              <w:top w:val="single" w:sz="8" w:space="0" w:color="000000"/>
              <w:left w:val="single" w:sz="8" w:space="0" w:color="000000"/>
              <w:bottom w:val="single" w:sz="8" w:space="0" w:color="000000"/>
              <w:right w:val="single" w:sz="8" w:space="0" w:color="000000"/>
            </w:tcBorders>
          </w:tcPr>
          <w:p w14:paraId="31402A4D" w14:textId="77777777" w:rsidR="00812753" w:rsidRPr="00D12B85" w:rsidRDefault="00812753" w:rsidP="00F73567">
            <w:pPr>
              <w:spacing w:after="0" w:line="259" w:lineRule="auto"/>
              <w:ind w:left="0" w:right="20" w:firstLine="0"/>
              <w:jc w:val="center"/>
              <w:rPr>
                <w:sz w:val="16"/>
                <w:szCs w:val="16"/>
              </w:rPr>
            </w:pPr>
            <w:r w:rsidRPr="00D12B85">
              <w:rPr>
                <w:sz w:val="16"/>
                <w:szCs w:val="16"/>
              </w:rPr>
              <w:t>0</w:t>
            </w:r>
          </w:p>
        </w:tc>
        <w:tc>
          <w:tcPr>
            <w:tcW w:w="591" w:type="dxa"/>
            <w:tcBorders>
              <w:top w:val="single" w:sz="8" w:space="0" w:color="000000"/>
              <w:left w:val="single" w:sz="8" w:space="0" w:color="000000"/>
              <w:bottom w:val="single" w:sz="8" w:space="0" w:color="000000"/>
              <w:right w:val="single" w:sz="8" w:space="0" w:color="000000"/>
            </w:tcBorders>
          </w:tcPr>
          <w:p w14:paraId="05A39E06" w14:textId="77777777" w:rsidR="00812753" w:rsidRPr="00D12B85" w:rsidRDefault="00812753" w:rsidP="00F73567">
            <w:pPr>
              <w:spacing w:after="0" w:line="259" w:lineRule="auto"/>
              <w:ind w:left="0" w:right="15" w:firstLine="0"/>
              <w:jc w:val="center"/>
              <w:rPr>
                <w:sz w:val="16"/>
                <w:szCs w:val="16"/>
              </w:rPr>
            </w:pPr>
            <w:r w:rsidRPr="00D12B85">
              <w:rPr>
                <w:sz w:val="16"/>
                <w:szCs w:val="16"/>
              </w:rPr>
              <w:t>1</w:t>
            </w:r>
          </w:p>
        </w:tc>
        <w:tc>
          <w:tcPr>
            <w:tcW w:w="660" w:type="dxa"/>
            <w:tcBorders>
              <w:top w:val="single" w:sz="8" w:space="0" w:color="000000"/>
              <w:left w:val="single" w:sz="8" w:space="0" w:color="000000"/>
              <w:bottom w:val="single" w:sz="8" w:space="0" w:color="000000"/>
              <w:right w:val="single" w:sz="8" w:space="0" w:color="000000"/>
            </w:tcBorders>
          </w:tcPr>
          <w:p w14:paraId="70F1FBAE" w14:textId="77777777" w:rsidR="00812753" w:rsidRPr="00D12B85" w:rsidRDefault="00812753" w:rsidP="00F73567">
            <w:pPr>
              <w:spacing w:after="0" w:line="259" w:lineRule="auto"/>
              <w:ind w:left="0" w:right="10" w:firstLine="0"/>
              <w:jc w:val="center"/>
              <w:rPr>
                <w:sz w:val="16"/>
                <w:szCs w:val="16"/>
              </w:rPr>
            </w:pPr>
            <w:r w:rsidRPr="00D12B85">
              <w:rPr>
                <w:sz w:val="16"/>
                <w:szCs w:val="16"/>
              </w:rPr>
              <w:t>0</w:t>
            </w:r>
          </w:p>
        </w:tc>
        <w:tc>
          <w:tcPr>
            <w:tcW w:w="771" w:type="dxa"/>
            <w:tcBorders>
              <w:top w:val="single" w:sz="8" w:space="0" w:color="000000"/>
              <w:left w:val="single" w:sz="8" w:space="0" w:color="000000"/>
              <w:bottom w:val="single" w:sz="8" w:space="0" w:color="000000"/>
              <w:right w:val="single" w:sz="8" w:space="0" w:color="000000"/>
            </w:tcBorders>
          </w:tcPr>
          <w:p w14:paraId="0E514890" w14:textId="77777777" w:rsidR="00812753" w:rsidRPr="00D12B85" w:rsidRDefault="00812753" w:rsidP="00F73567">
            <w:pPr>
              <w:spacing w:after="0" w:line="259" w:lineRule="auto"/>
              <w:ind w:left="0" w:firstLine="0"/>
              <w:jc w:val="center"/>
              <w:rPr>
                <w:sz w:val="16"/>
                <w:szCs w:val="16"/>
              </w:rPr>
            </w:pPr>
            <w:r w:rsidRPr="00D12B85">
              <w:rPr>
                <w:sz w:val="16"/>
                <w:szCs w:val="16"/>
              </w:rPr>
              <w:t>0</w:t>
            </w:r>
          </w:p>
        </w:tc>
        <w:tc>
          <w:tcPr>
            <w:tcW w:w="954" w:type="dxa"/>
            <w:tcBorders>
              <w:top w:val="single" w:sz="8" w:space="0" w:color="000000"/>
              <w:left w:val="single" w:sz="8" w:space="0" w:color="000000"/>
              <w:bottom w:val="single" w:sz="8" w:space="0" w:color="000000"/>
              <w:right w:val="single" w:sz="8" w:space="0" w:color="000000"/>
            </w:tcBorders>
          </w:tcPr>
          <w:p w14:paraId="5F5963A6" w14:textId="77777777" w:rsidR="00812753" w:rsidRPr="00D12B85" w:rsidRDefault="00812753" w:rsidP="00F73567">
            <w:pPr>
              <w:spacing w:after="0" w:line="259" w:lineRule="auto"/>
              <w:ind w:left="0" w:firstLine="0"/>
              <w:jc w:val="center"/>
              <w:rPr>
                <w:sz w:val="16"/>
                <w:szCs w:val="16"/>
              </w:rPr>
            </w:pPr>
            <w:r w:rsidRPr="00D12B85">
              <w:rPr>
                <w:sz w:val="16"/>
                <w:szCs w:val="16"/>
              </w:rPr>
              <w:t>0</w:t>
            </w:r>
          </w:p>
        </w:tc>
        <w:tc>
          <w:tcPr>
            <w:tcW w:w="972" w:type="dxa"/>
            <w:tcBorders>
              <w:top w:val="single" w:sz="8" w:space="0" w:color="000000"/>
              <w:left w:val="single" w:sz="8" w:space="0" w:color="000000"/>
              <w:bottom w:val="single" w:sz="8" w:space="0" w:color="000000"/>
              <w:right w:val="single" w:sz="8" w:space="0" w:color="000000"/>
            </w:tcBorders>
          </w:tcPr>
          <w:p w14:paraId="0350BF02" w14:textId="77777777" w:rsidR="00812753" w:rsidRPr="00D12B85" w:rsidRDefault="00812753" w:rsidP="00F73567">
            <w:pPr>
              <w:spacing w:after="0" w:line="259" w:lineRule="auto"/>
              <w:ind w:left="0" w:firstLine="0"/>
              <w:jc w:val="center"/>
              <w:rPr>
                <w:sz w:val="16"/>
                <w:szCs w:val="16"/>
              </w:rPr>
            </w:pPr>
            <w:r w:rsidRPr="00D12B85">
              <w:rPr>
                <w:sz w:val="16"/>
                <w:szCs w:val="16"/>
              </w:rPr>
              <w:t>0</w:t>
            </w:r>
          </w:p>
        </w:tc>
        <w:tc>
          <w:tcPr>
            <w:tcW w:w="468" w:type="dxa"/>
            <w:tcBorders>
              <w:top w:val="single" w:sz="8" w:space="0" w:color="000000"/>
              <w:left w:val="single" w:sz="8" w:space="0" w:color="000000"/>
              <w:bottom w:val="single" w:sz="8" w:space="0" w:color="000000"/>
              <w:right w:val="single" w:sz="8" w:space="0" w:color="000000"/>
            </w:tcBorders>
          </w:tcPr>
          <w:p w14:paraId="4BBC7230" w14:textId="77777777" w:rsidR="00812753" w:rsidRPr="00D12B85" w:rsidRDefault="00812753" w:rsidP="00F73567">
            <w:pPr>
              <w:spacing w:after="0" w:line="259" w:lineRule="auto"/>
              <w:ind w:left="5" w:firstLine="0"/>
              <w:jc w:val="center"/>
              <w:rPr>
                <w:sz w:val="16"/>
                <w:szCs w:val="16"/>
              </w:rPr>
            </w:pPr>
            <w:r w:rsidRPr="00D12B85">
              <w:rPr>
                <w:sz w:val="16"/>
                <w:szCs w:val="16"/>
              </w:rPr>
              <w:t>0</w:t>
            </w:r>
          </w:p>
        </w:tc>
        <w:tc>
          <w:tcPr>
            <w:tcW w:w="1148" w:type="dxa"/>
            <w:tcBorders>
              <w:top w:val="single" w:sz="8" w:space="0" w:color="000000"/>
              <w:left w:val="single" w:sz="8" w:space="0" w:color="000000"/>
              <w:bottom w:val="single" w:sz="4" w:space="0" w:color="auto"/>
              <w:right w:val="single" w:sz="8" w:space="0" w:color="000000"/>
            </w:tcBorders>
          </w:tcPr>
          <w:p w14:paraId="177579B4" w14:textId="77777777" w:rsidR="00812753" w:rsidRPr="00D12B85" w:rsidRDefault="00812753" w:rsidP="00F73567">
            <w:pPr>
              <w:spacing w:after="160" w:line="259" w:lineRule="auto"/>
              <w:ind w:left="0" w:firstLine="0"/>
              <w:jc w:val="center"/>
              <w:rPr>
                <w:sz w:val="16"/>
                <w:szCs w:val="16"/>
              </w:rPr>
            </w:pPr>
            <w:r w:rsidRPr="00D12B85">
              <w:rPr>
                <w:sz w:val="16"/>
                <w:szCs w:val="16"/>
              </w:rPr>
              <w:t>0</w:t>
            </w:r>
          </w:p>
        </w:tc>
        <w:tc>
          <w:tcPr>
            <w:tcW w:w="942" w:type="dxa"/>
            <w:tcBorders>
              <w:top w:val="single" w:sz="8" w:space="0" w:color="000000"/>
              <w:left w:val="single" w:sz="8" w:space="0" w:color="000000"/>
              <w:bottom w:val="single" w:sz="4" w:space="0" w:color="auto"/>
              <w:right w:val="single" w:sz="8" w:space="0" w:color="000000"/>
            </w:tcBorders>
          </w:tcPr>
          <w:p w14:paraId="10CAA5D7" w14:textId="77777777" w:rsidR="00812753" w:rsidRPr="00D12B85" w:rsidRDefault="00812753" w:rsidP="00F73567">
            <w:pPr>
              <w:spacing w:after="160" w:line="259" w:lineRule="auto"/>
              <w:ind w:left="0" w:firstLine="0"/>
              <w:jc w:val="center"/>
              <w:rPr>
                <w:sz w:val="16"/>
                <w:szCs w:val="16"/>
              </w:rPr>
            </w:pPr>
            <w:r w:rsidRPr="00D12B85">
              <w:rPr>
                <w:sz w:val="16"/>
                <w:szCs w:val="16"/>
              </w:rPr>
              <w:t>0</w:t>
            </w:r>
          </w:p>
        </w:tc>
        <w:tc>
          <w:tcPr>
            <w:tcW w:w="862" w:type="dxa"/>
            <w:tcBorders>
              <w:top w:val="single" w:sz="8" w:space="0" w:color="000000"/>
              <w:left w:val="single" w:sz="8" w:space="0" w:color="000000"/>
              <w:bottom w:val="single" w:sz="4" w:space="0" w:color="auto"/>
              <w:right w:val="single" w:sz="8" w:space="0" w:color="000000"/>
            </w:tcBorders>
          </w:tcPr>
          <w:p w14:paraId="4948EC77" w14:textId="77777777" w:rsidR="00812753" w:rsidRPr="00D12B85" w:rsidRDefault="00812753" w:rsidP="00F73567">
            <w:pPr>
              <w:spacing w:after="160" w:line="259" w:lineRule="auto"/>
              <w:ind w:left="0" w:firstLine="0"/>
              <w:jc w:val="center"/>
              <w:rPr>
                <w:sz w:val="16"/>
                <w:szCs w:val="16"/>
              </w:rPr>
            </w:pPr>
            <w:r w:rsidRPr="00D12B85">
              <w:rPr>
                <w:b/>
                <w:sz w:val="16"/>
                <w:szCs w:val="16"/>
              </w:rPr>
              <w:t>17%</w:t>
            </w:r>
          </w:p>
        </w:tc>
      </w:tr>
    </w:tbl>
    <w:p w14:paraId="795E6FAE" w14:textId="77777777" w:rsidR="00812753" w:rsidRPr="00D12B85" w:rsidRDefault="00812753" w:rsidP="00812753">
      <w:pPr>
        <w:spacing w:line="259" w:lineRule="auto"/>
        <w:ind w:left="-5"/>
        <w:rPr>
          <w:u w:val="single" w:color="000000"/>
          <w:shd w:val="clear" w:color="auto" w:fill="FFFF00"/>
        </w:rPr>
      </w:pPr>
    </w:p>
    <w:p w14:paraId="36EF5D7F" w14:textId="77777777" w:rsidR="00812753" w:rsidRPr="00D12B85" w:rsidRDefault="00812753" w:rsidP="00812753">
      <w:pPr>
        <w:spacing w:line="259" w:lineRule="auto"/>
        <w:ind w:left="-5"/>
      </w:pPr>
    </w:p>
    <w:p w14:paraId="17E2B192" w14:textId="77777777" w:rsidR="00812753" w:rsidRPr="00D12B85" w:rsidRDefault="00812753" w:rsidP="00812753">
      <w:pPr>
        <w:spacing w:after="287" w:line="259" w:lineRule="auto"/>
        <w:ind w:left="-5"/>
      </w:pPr>
      <w:r w:rsidRPr="00D12B85">
        <w:rPr>
          <w:u w:val="single" w:color="000000"/>
        </w:rPr>
        <w:t>What they did right:</w:t>
      </w:r>
    </w:p>
    <w:p w14:paraId="6EC2FF1C" w14:textId="77777777" w:rsidR="00812753" w:rsidRPr="00D12B85" w:rsidRDefault="00812753" w:rsidP="00812753">
      <w:pPr>
        <w:spacing w:after="151"/>
        <w:ind w:left="-5" w:right="19"/>
      </w:pPr>
      <w:r w:rsidRPr="00D12B85">
        <w:t>The advertisement properly mentioned the use of the medication for allergy. Also, the advertisement mentioned how Benadryl is more effective than another agent Claritin which increases the validity of the product and advertisement.</w:t>
      </w:r>
    </w:p>
    <w:p w14:paraId="49C1C38A" w14:textId="77777777" w:rsidR="00812753" w:rsidRPr="00D12B85" w:rsidRDefault="00812753" w:rsidP="00812753">
      <w:pPr>
        <w:spacing w:after="287" w:line="259" w:lineRule="auto"/>
        <w:ind w:left="-5"/>
      </w:pPr>
      <w:r w:rsidRPr="00D12B85">
        <w:rPr>
          <w:u w:val="single" w:color="000000"/>
        </w:rPr>
        <w:t>How they could improve:</w:t>
      </w:r>
    </w:p>
    <w:p w14:paraId="29777467" w14:textId="77777777" w:rsidR="00812753" w:rsidRPr="00D12B85" w:rsidRDefault="00812753" w:rsidP="00812753">
      <w:pPr>
        <w:spacing w:after="164"/>
        <w:ind w:left="-5" w:right="19"/>
      </w:pPr>
      <w:r w:rsidRPr="00D12B85">
        <w:t xml:space="preserve">Even though the advertisement did claim Benadryl is superior to Claritin, it never mentioned the extent of superiority or the extent of efficacy. There was no mention of the dosing that is recommended for the product. A customer may think this is a one daily medication but according to drug database, the recommended dosing for allergy symptoms is 25 mg every 4 to 6 hours or 50 mg every 6 to 8 hours as </w:t>
      </w:r>
      <w:r w:rsidRPr="00D12B85">
        <w:lastRenderedPageBreak/>
        <w:t>needed compared to once daily Claritin.</w:t>
      </w:r>
      <w:r w:rsidRPr="00D12B85">
        <w:rPr>
          <w:sz w:val="20"/>
          <w:vertAlign w:val="superscript"/>
        </w:rPr>
        <w:t xml:space="preserve">12 </w:t>
      </w:r>
      <w:r w:rsidRPr="00D12B85">
        <w:t>In fact, in small writing, the advertisement mentions that the study that found Benadryl superior was of a dose of three times daily. Furthermore, there was no mention of other agents besides Claritin or Benadryl. According to AAFP, the treatment for allergy should include second-generation antihistamines which are less sedating than Benadryl. Unless the patient is seeking drowsiness, Benadryl may not be most adequate as first line.</w:t>
      </w:r>
    </w:p>
    <w:p w14:paraId="66B96324" w14:textId="77777777" w:rsidR="00812753" w:rsidRPr="00D12B85" w:rsidRDefault="00812753" w:rsidP="00812753">
      <w:pPr>
        <w:ind w:left="-5" w:right="19"/>
      </w:pPr>
      <w:r w:rsidRPr="00D12B85">
        <w:t xml:space="preserve">There was no mention of side effects or their frequencies, </w:t>
      </w:r>
      <w:proofErr w:type="gramStart"/>
      <w:r w:rsidRPr="00D12B85">
        <w:t>and also</w:t>
      </w:r>
      <w:proofErr w:type="gramEnd"/>
      <w:r w:rsidRPr="00D12B85">
        <w:t xml:space="preserve"> did not mention any contraindications that the medication has like hypersensitivity, its use as an anesthetic, or its use in nursing mothers or newborns. The side effects typically associated with this medication are sedation and anticholinergic effects such as dry mouth, urinary retention, confusion, etc.</w:t>
      </w:r>
    </w:p>
    <w:p w14:paraId="711D401B" w14:textId="3057666D" w:rsidR="00812753" w:rsidRDefault="00812753" w:rsidP="00812753">
      <w:pPr>
        <w:spacing w:after="165" w:line="369" w:lineRule="auto"/>
        <w:ind w:left="0" w:firstLine="0"/>
        <w:jc w:val="both"/>
      </w:pPr>
      <w:r w:rsidRPr="00D12B85">
        <w:t xml:space="preserve">In fact, due to its highly anticholinergic effects, Benadryl is listed in the 2019 Beers Criteria for potentially inappropriate medication use in older adults. The recommendation is to avoid in those aged 65 or older as there is the risk of confusion, </w:t>
      </w:r>
      <w:proofErr w:type="gramStart"/>
      <w:r w:rsidRPr="00D12B85">
        <w:t>constipations</w:t>
      </w:r>
      <w:proofErr w:type="gramEnd"/>
      <w:r w:rsidRPr="00D12B85">
        <w:t xml:space="preserve"> and other anticholinergic toxicities. From this 14-second commercial, there would be no way to know all this information. Lastly, the advertisement also failed to include price of the medication.</w:t>
      </w:r>
    </w:p>
    <w:p w14:paraId="24012576" w14:textId="77777777" w:rsidR="008D71F9" w:rsidRDefault="008D71F9" w:rsidP="00812753">
      <w:pPr>
        <w:spacing w:after="165" w:line="369" w:lineRule="auto"/>
        <w:ind w:left="0" w:firstLine="0"/>
        <w:jc w:val="both"/>
      </w:pPr>
    </w:p>
    <w:p w14:paraId="34905BB0" w14:textId="77777777" w:rsidR="00C11FCD" w:rsidRDefault="00BE58D1" w:rsidP="00387FE3">
      <w:pPr>
        <w:pStyle w:val="ListParagraph"/>
        <w:numPr>
          <w:ilvl w:val="0"/>
          <w:numId w:val="8"/>
        </w:numPr>
        <w:spacing w:after="165" w:line="369" w:lineRule="auto"/>
        <w:jc w:val="both"/>
      </w:pPr>
      <w:proofErr w:type="gramStart"/>
      <w:r>
        <w:t>This commercial states</w:t>
      </w:r>
      <w:proofErr w:type="gramEnd"/>
      <w:r>
        <w:t xml:space="preserve"> the medication is for relieving allergy symptoms. It also states that </w:t>
      </w:r>
      <w:r w:rsidR="00C11FCD">
        <w:t>that it controls allergy symptoms better than Claritin.</w:t>
      </w:r>
    </w:p>
    <w:p w14:paraId="65C6A17F" w14:textId="77777777" w:rsidR="00C11FCD" w:rsidRDefault="00C11FCD" w:rsidP="00387FE3">
      <w:pPr>
        <w:pStyle w:val="ListParagraph"/>
        <w:numPr>
          <w:ilvl w:val="0"/>
          <w:numId w:val="8"/>
        </w:numPr>
        <w:spacing w:after="165" w:line="369" w:lineRule="auto"/>
        <w:jc w:val="both"/>
      </w:pPr>
      <w:r>
        <w:t>The commercial does not state the efficacy of Benadryl, common/serious adverse drug reactions, or contraindications.</w:t>
      </w:r>
    </w:p>
    <w:p w14:paraId="335BC728" w14:textId="55D19ED1" w:rsidR="00165019" w:rsidRPr="00D12B85" w:rsidRDefault="00C11FCD" w:rsidP="00C11FCD">
      <w:pPr>
        <w:spacing w:after="165" w:line="369" w:lineRule="auto"/>
        <w:jc w:val="both"/>
      </w:pPr>
      <w:r>
        <w:t xml:space="preserve"> </w:t>
      </w:r>
    </w:p>
    <w:p w14:paraId="7E8DB71D" w14:textId="77777777" w:rsidR="00A7133B" w:rsidRPr="00A7133B" w:rsidRDefault="00812753" w:rsidP="00387FE3">
      <w:pPr>
        <w:pStyle w:val="ListParagraph"/>
        <w:numPr>
          <w:ilvl w:val="0"/>
          <w:numId w:val="4"/>
        </w:numPr>
        <w:tabs>
          <w:tab w:val="center" w:pos="453"/>
          <w:tab w:val="center" w:pos="3387"/>
        </w:tabs>
        <w:spacing w:after="264"/>
        <w:ind w:left="730"/>
      </w:pPr>
      <w:proofErr w:type="spellStart"/>
      <w:r w:rsidRPr="009871E4">
        <w:rPr>
          <w:b/>
          <w:u w:color="000000"/>
        </w:rPr>
        <w:t>cbdMD</w:t>
      </w:r>
      <w:proofErr w:type="spellEnd"/>
      <w:r w:rsidR="00D32B9E" w:rsidRPr="009871E4">
        <w:rPr>
          <w:b/>
          <w:u w:color="000000"/>
        </w:rPr>
        <w:br/>
        <w:t xml:space="preserve">Commercial: </w:t>
      </w:r>
      <w:hyperlink r:id="rId13" w:history="1">
        <w:r w:rsidR="007150E3" w:rsidRPr="009871E4">
          <w:rPr>
            <w:rStyle w:val="Hyperlink"/>
            <w:b/>
          </w:rPr>
          <w:t>https://www.ispot.tv/ad/nmLq/cbdmd-conquer-the-day#</w:t>
        </w:r>
      </w:hyperlink>
      <w:r w:rsidR="00A7133B">
        <w:rPr>
          <w:b/>
        </w:rPr>
        <w:t xml:space="preserve"> </w:t>
      </w:r>
    </w:p>
    <w:p w14:paraId="56BE1E84" w14:textId="611C8FEE" w:rsidR="00812753" w:rsidRPr="00D12B85" w:rsidRDefault="00A7133B" w:rsidP="00174E7C">
      <w:pPr>
        <w:tabs>
          <w:tab w:val="center" w:pos="453"/>
          <w:tab w:val="center" w:pos="3387"/>
        </w:tabs>
        <w:spacing w:after="264"/>
        <w:rPr>
          <w:u w:val="single" w:color="000000"/>
          <w:shd w:val="clear" w:color="auto" w:fill="FFFF00"/>
        </w:rPr>
      </w:pPr>
      <w:r w:rsidRPr="00A7133B">
        <w:rPr>
          <w:bCs/>
        </w:rPr>
        <w:t>Rating:</w:t>
      </w:r>
    </w:p>
    <w:tbl>
      <w:tblPr>
        <w:tblStyle w:val="TableGrid"/>
        <w:tblW w:w="10905" w:type="dxa"/>
        <w:tblInd w:w="-745" w:type="dxa"/>
        <w:tblLayout w:type="fixed"/>
        <w:tblCellMar>
          <w:top w:w="42" w:type="dxa"/>
        </w:tblCellMar>
        <w:tblLook w:val="04A0" w:firstRow="1" w:lastRow="0" w:firstColumn="1" w:lastColumn="0" w:noHBand="0" w:noVBand="1"/>
      </w:tblPr>
      <w:tblGrid>
        <w:gridCol w:w="748"/>
        <w:gridCol w:w="842"/>
        <w:gridCol w:w="671"/>
        <w:gridCol w:w="673"/>
        <w:gridCol w:w="603"/>
        <w:gridCol w:w="591"/>
        <w:gridCol w:w="660"/>
        <w:gridCol w:w="771"/>
        <w:gridCol w:w="954"/>
        <w:gridCol w:w="972"/>
        <w:gridCol w:w="468"/>
        <w:gridCol w:w="1148"/>
        <w:gridCol w:w="942"/>
        <w:gridCol w:w="862"/>
      </w:tblGrid>
      <w:tr w:rsidR="00812753" w:rsidRPr="00D12B85" w14:paraId="5890806C" w14:textId="77777777" w:rsidTr="00F73567">
        <w:trPr>
          <w:trHeight w:val="723"/>
        </w:trPr>
        <w:tc>
          <w:tcPr>
            <w:tcW w:w="74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6A59F3E" w14:textId="77777777" w:rsidR="00812753" w:rsidRPr="00D12B85" w:rsidRDefault="00812753" w:rsidP="00F73567">
            <w:pPr>
              <w:spacing w:after="0" w:line="259" w:lineRule="auto"/>
              <w:ind w:left="5" w:firstLine="0"/>
              <w:jc w:val="center"/>
            </w:pPr>
            <w:r w:rsidRPr="00D12B85">
              <w:rPr>
                <w:sz w:val="16"/>
              </w:rPr>
              <w:t>Drug</w:t>
            </w:r>
          </w:p>
        </w:tc>
        <w:tc>
          <w:tcPr>
            <w:tcW w:w="8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ADAFFF1" w14:textId="77777777" w:rsidR="00812753" w:rsidRPr="00D12B85" w:rsidRDefault="00812753" w:rsidP="00F73567">
            <w:pPr>
              <w:spacing w:after="0" w:line="259" w:lineRule="auto"/>
              <w:ind w:left="0" w:firstLine="0"/>
              <w:jc w:val="center"/>
            </w:pPr>
            <w:r w:rsidRPr="00D12B85">
              <w:rPr>
                <w:sz w:val="16"/>
              </w:rPr>
              <w:t>Indication</w:t>
            </w:r>
          </w:p>
        </w:tc>
        <w:tc>
          <w:tcPr>
            <w:tcW w:w="6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E99820A" w14:textId="77777777" w:rsidR="00812753" w:rsidRPr="00D12B85" w:rsidRDefault="00812753" w:rsidP="00F73567">
            <w:pPr>
              <w:spacing w:after="0" w:line="259" w:lineRule="auto"/>
              <w:ind w:left="106" w:firstLine="0"/>
              <w:jc w:val="center"/>
            </w:pPr>
            <w:r w:rsidRPr="00D12B85">
              <w:rPr>
                <w:sz w:val="16"/>
              </w:rPr>
              <w:t>Efficacy</w:t>
            </w:r>
          </w:p>
        </w:tc>
        <w:tc>
          <w:tcPr>
            <w:tcW w:w="67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21E8A08" w14:textId="77777777" w:rsidR="00812753" w:rsidRPr="00D12B85" w:rsidRDefault="00812753" w:rsidP="00F73567">
            <w:pPr>
              <w:spacing w:after="0" w:line="259" w:lineRule="auto"/>
              <w:ind w:left="99" w:firstLine="1"/>
              <w:jc w:val="center"/>
            </w:pPr>
            <w:r w:rsidRPr="00D12B85">
              <w:rPr>
                <w:sz w:val="16"/>
              </w:rPr>
              <w:t>Place in therapy</w:t>
            </w:r>
          </w:p>
        </w:tc>
        <w:tc>
          <w:tcPr>
            <w:tcW w:w="60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8A22AEC" w14:textId="77777777" w:rsidR="00812753" w:rsidRPr="00D12B85" w:rsidRDefault="00812753" w:rsidP="00F73567">
            <w:pPr>
              <w:spacing w:after="0" w:line="259" w:lineRule="auto"/>
              <w:ind w:left="99" w:firstLine="0"/>
              <w:jc w:val="center"/>
            </w:pPr>
            <w:r w:rsidRPr="00D12B85">
              <w:rPr>
                <w:sz w:val="16"/>
              </w:rPr>
              <w:t>Dosing</w:t>
            </w:r>
          </w:p>
        </w:tc>
        <w:tc>
          <w:tcPr>
            <w:tcW w:w="59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0558DA9" w14:textId="77777777" w:rsidR="00812753" w:rsidRPr="00D12B85" w:rsidRDefault="00812753" w:rsidP="00F73567">
            <w:pPr>
              <w:spacing w:after="0" w:line="259" w:lineRule="auto"/>
              <w:ind w:left="98" w:firstLine="25"/>
              <w:jc w:val="center"/>
            </w:pPr>
            <w:r w:rsidRPr="00D12B85">
              <w:rPr>
                <w:sz w:val="16"/>
              </w:rPr>
              <w:t>Other agents</w:t>
            </w:r>
          </w:p>
        </w:tc>
        <w:tc>
          <w:tcPr>
            <w:tcW w:w="6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D282B7D" w14:textId="77777777" w:rsidR="00812753" w:rsidRPr="00D12B85" w:rsidRDefault="00812753" w:rsidP="00F73567">
            <w:pPr>
              <w:spacing w:after="82" w:line="259" w:lineRule="auto"/>
              <w:ind w:left="117" w:firstLine="0"/>
              <w:jc w:val="center"/>
            </w:pPr>
            <w:r w:rsidRPr="00D12B85">
              <w:rPr>
                <w:sz w:val="16"/>
              </w:rPr>
              <w:t>Serious</w:t>
            </w:r>
          </w:p>
          <w:p w14:paraId="391942DD" w14:textId="77777777" w:rsidR="00812753" w:rsidRPr="00D12B85" w:rsidRDefault="00812753" w:rsidP="00F73567">
            <w:pPr>
              <w:spacing w:after="0" w:line="259" w:lineRule="auto"/>
              <w:ind w:left="0" w:right="10" w:firstLine="0"/>
              <w:jc w:val="center"/>
            </w:pPr>
            <w:r w:rsidRPr="00D12B85">
              <w:rPr>
                <w:sz w:val="16"/>
              </w:rPr>
              <w:t>ADRs</w:t>
            </w:r>
          </w:p>
        </w:tc>
        <w:tc>
          <w:tcPr>
            <w:tcW w:w="7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926E218" w14:textId="77777777" w:rsidR="00812753" w:rsidRPr="00D12B85" w:rsidRDefault="00812753" w:rsidP="00F73567">
            <w:pPr>
              <w:spacing w:after="82" w:line="259" w:lineRule="auto"/>
              <w:ind w:left="103" w:firstLine="0"/>
              <w:jc w:val="center"/>
            </w:pPr>
            <w:r w:rsidRPr="00D12B85">
              <w:rPr>
                <w:sz w:val="16"/>
              </w:rPr>
              <w:t>Common</w:t>
            </w:r>
          </w:p>
          <w:p w14:paraId="03BC62FA" w14:textId="77777777" w:rsidR="00812753" w:rsidRPr="00D12B85" w:rsidRDefault="00812753" w:rsidP="00F73567">
            <w:pPr>
              <w:spacing w:after="0" w:line="259" w:lineRule="auto"/>
              <w:ind w:left="0" w:firstLine="0"/>
              <w:jc w:val="center"/>
            </w:pPr>
            <w:r w:rsidRPr="00D12B85">
              <w:rPr>
                <w:sz w:val="16"/>
              </w:rPr>
              <w:t>ADRs</w:t>
            </w:r>
          </w:p>
        </w:tc>
        <w:tc>
          <w:tcPr>
            <w:tcW w:w="9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D2DC365" w14:textId="77777777" w:rsidR="00812753" w:rsidRPr="00D12B85" w:rsidRDefault="00812753" w:rsidP="00F73567">
            <w:pPr>
              <w:spacing w:after="0" w:line="259" w:lineRule="auto"/>
              <w:ind w:left="135" w:firstLine="0"/>
              <w:jc w:val="center"/>
            </w:pPr>
            <w:r w:rsidRPr="00D12B85">
              <w:rPr>
                <w:sz w:val="16"/>
              </w:rPr>
              <w:t>Monitoring</w:t>
            </w:r>
          </w:p>
        </w:tc>
        <w:tc>
          <w:tcPr>
            <w:tcW w:w="97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FADEAD6" w14:textId="77777777" w:rsidR="00812753" w:rsidRPr="00D12B85" w:rsidRDefault="00812753" w:rsidP="00F73567">
            <w:pPr>
              <w:spacing w:after="0" w:line="259" w:lineRule="auto"/>
              <w:ind w:left="104" w:firstLine="0"/>
              <w:jc w:val="center"/>
            </w:pPr>
            <w:r w:rsidRPr="00D12B85">
              <w:rPr>
                <w:sz w:val="16"/>
              </w:rPr>
              <w:t>Interactions</w:t>
            </w:r>
          </w:p>
        </w:tc>
        <w:tc>
          <w:tcPr>
            <w:tcW w:w="46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E16D203" w14:textId="77777777" w:rsidR="00812753" w:rsidRPr="00D12B85" w:rsidRDefault="00812753" w:rsidP="00F73567">
            <w:pPr>
              <w:spacing w:after="0" w:line="259" w:lineRule="auto"/>
              <w:ind w:left="111" w:firstLine="0"/>
              <w:jc w:val="center"/>
            </w:pPr>
            <w:r w:rsidRPr="00D12B85">
              <w:rPr>
                <w:sz w:val="16"/>
              </w:rPr>
              <w:t>Cost</w:t>
            </w:r>
          </w:p>
        </w:tc>
        <w:tc>
          <w:tcPr>
            <w:tcW w:w="1148" w:type="dxa"/>
            <w:tcBorders>
              <w:top w:val="single" w:sz="8" w:space="0" w:color="000000"/>
              <w:left w:val="single" w:sz="8" w:space="0" w:color="000000"/>
              <w:right w:val="single" w:sz="8" w:space="0" w:color="000000"/>
            </w:tcBorders>
            <w:shd w:val="clear" w:color="auto" w:fill="D9D9D9" w:themeFill="background1" w:themeFillShade="D9"/>
          </w:tcPr>
          <w:p w14:paraId="6C836E64" w14:textId="77777777" w:rsidR="00812753" w:rsidRPr="00D12B85" w:rsidRDefault="00812753" w:rsidP="00F73567">
            <w:pPr>
              <w:spacing w:after="160" w:line="259" w:lineRule="auto"/>
              <w:ind w:left="0" w:firstLine="0"/>
              <w:jc w:val="center"/>
              <w:rPr>
                <w:sz w:val="16"/>
              </w:rPr>
            </w:pPr>
            <w:r w:rsidRPr="00D12B85">
              <w:rPr>
                <w:sz w:val="16"/>
              </w:rPr>
              <w:t>Contraindication</w:t>
            </w:r>
          </w:p>
        </w:tc>
        <w:tc>
          <w:tcPr>
            <w:tcW w:w="942" w:type="dxa"/>
            <w:tcBorders>
              <w:top w:val="single" w:sz="8" w:space="0" w:color="000000"/>
              <w:left w:val="single" w:sz="8" w:space="0" w:color="000000"/>
              <w:right w:val="single" w:sz="8" w:space="0" w:color="000000"/>
            </w:tcBorders>
            <w:shd w:val="clear" w:color="auto" w:fill="D9D9D9" w:themeFill="background1" w:themeFillShade="D9"/>
          </w:tcPr>
          <w:p w14:paraId="092EE01A" w14:textId="77777777" w:rsidR="00812753" w:rsidRPr="00D12B85" w:rsidRDefault="00812753" w:rsidP="00F73567">
            <w:pPr>
              <w:spacing w:after="160" w:line="259" w:lineRule="auto"/>
              <w:ind w:left="0" w:firstLine="0"/>
              <w:jc w:val="center"/>
              <w:rPr>
                <w:sz w:val="16"/>
              </w:rPr>
            </w:pPr>
            <w:r w:rsidRPr="00D12B85">
              <w:rPr>
                <w:sz w:val="16"/>
              </w:rPr>
              <w:t>Specific Populations</w:t>
            </w:r>
          </w:p>
        </w:tc>
        <w:tc>
          <w:tcPr>
            <w:tcW w:w="862" w:type="dxa"/>
            <w:tcBorders>
              <w:top w:val="single" w:sz="8" w:space="0" w:color="000000"/>
              <w:left w:val="single" w:sz="8" w:space="0" w:color="000000"/>
              <w:right w:val="single" w:sz="8" w:space="0" w:color="000000"/>
            </w:tcBorders>
            <w:shd w:val="clear" w:color="auto" w:fill="D9D9D9" w:themeFill="background1" w:themeFillShade="D9"/>
          </w:tcPr>
          <w:p w14:paraId="6657FCF7" w14:textId="77777777" w:rsidR="00812753" w:rsidRPr="00D12B85" w:rsidRDefault="00812753" w:rsidP="00F73567">
            <w:pPr>
              <w:spacing w:after="160" w:line="259" w:lineRule="auto"/>
              <w:ind w:left="0" w:firstLine="0"/>
              <w:jc w:val="center"/>
            </w:pPr>
            <w:r w:rsidRPr="00D12B85">
              <w:rPr>
                <w:b/>
                <w:sz w:val="16"/>
              </w:rPr>
              <w:t>Rating</w:t>
            </w:r>
          </w:p>
        </w:tc>
      </w:tr>
      <w:tr w:rsidR="00812753" w:rsidRPr="00D12B85" w14:paraId="06A55302" w14:textId="77777777" w:rsidTr="00F73567">
        <w:trPr>
          <w:trHeight w:val="723"/>
        </w:trPr>
        <w:tc>
          <w:tcPr>
            <w:tcW w:w="748" w:type="dxa"/>
            <w:tcBorders>
              <w:top w:val="single" w:sz="8" w:space="0" w:color="000000"/>
              <w:left w:val="single" w:sz="8" w:space="0" w:color="000000"/>
              <w:bottom w:val="single" w:sz="8" w:space="0" w:color="000000"/>
              <w:right w:val="single" w:sz="8" w:space="0" w:color="000000"/>
            </w:tcBorders>
          </w:tcPr>
          <w:p w14:paraId="3A9B9044" w14:textId="08499DAD" w:rsidR="00812753" w:rsidRPr="00D12B85" w:rsidRDefault="00343FDF" w:rsidP="00F73567">
            <w:pPr>
              <w:spacing w:after="0" w:line="259" w:lineRule="auto"/>
              <w:ind w:left="134" w:firstLine="0"/>
              <w:jc w:val="center"/>
              <w:rPr>
                <w:sz w:val="16"/>
                <w:szCs w:val="16"/>
              </w:rPr>
            </w:pPr>
            <w:proofErr w:type="spellStart"/>
            <w:r w:rsidRPr="00D12B85">
              <w:rPr>
                <w:sz w:val="16"/>
                <w:szCs w:val="16"/>
              </w:rPr>
              <w:t>cbdMD</w:t>
            </w:r>
            <w:proofErr w:type="spellEnd"/>
          </w:p>
        </w:tc>
        <w:tc>
          <w:tcPr>
            <w:tcW w:w="842" w:type="dxa"/>
            <w:tcBorders>
              <w:top w:val="single" w:sz="8" w:space="0" w:color="000000"/>
              <w:left w:val="single" w:sz="8" w:space="0" w:color="000000"/>
              <w:bottom w:val="single" w:sz="8" w:space="0" w:color="000000"/>
              <w:right w:val="single" w:sz="8" w:space="0" w:color="000000"/>
            </w:tcBorders>
          </w:tcPr>
          <w:p w14:paraId="7CFA6328" w14:textId="77777777" w:rsidR="00812753" w:rsidRPr="00D12B85" w:rsidRDefault="00812753" w:rsidP="00F73567">
            <w:pPr>
              <w:spacing w:after="0" w:line="259" w:lineRule="auto"/>
              <w:ind w:left="0" w:right="10" w:firstLine="0"/>
              <w:jc w:val="center"/>
              <w:rPr>
                <w:sz w:val="16"/>
                <w:szCs w:val="16"/>
              </w:rPr>
            </w:pPr>
            <w:r w:rsidRPr="00D12B85">
              <w:rPr>
                <w:sz w:val="16"/>
                <w:szCs w:val="16"/>
              </w:rPr>
              <w:t>0</w:t>
            </w:r>
          </w:p>
        </w:tc>
        <w:tc>
          <w:tcPr>
            <w:tcW w:w="671" w:type="dxa"/>
            <w:tcBorders>
              <w:top w:val="single" w:sz="8" w:space="0" w:color="000000"/>
              <w:left w:val="single" w:sz="8" w:space="0" w:color="000000"/>
              <w:bottom w:val="single" w:sz="8" w:space="0" w:color="000000"/>
              <w:right w:val="single" w:sz="8" w:space="0" w:color="000000"/>
            </w:tcBorders>
          </w:tcPr>
          <w:p w14:paraId="2CBAE94C" w14:textId="77777777" w:rsidR="00812753" w:rsidRPr="00D12B85" w:rsidRDefault="00812753" w:rsidP="00F73567">
            <w:pPr>
              <w:spacing w:after="0" w:line="259" w:lineRule="auto"/>
              <w:ind w:left="0" w:right="20" w:firstLine="0"/>
              <w:jc w:val="center"/>
              <w:rPr>
                <w:sz w:val="16"/>
                <w:szCs w:val="16"/>
              </w:rPr>
            </w:pPr>
            <w:r w:rsidRPr="00D12B85">
              <w:rPr>
                <w:sz w:val="16"/>
                <w:szCs w:val="16"/>
              </w:rPr>
              <w:t>0</w:t>
            </w:r>
          </w:p>
        </w:tc>
        <w:tc>
          <w:tcPr>
            <w:tcW w:w="673" w:type="dxa"/>
            <w:tcBorders>
              <w:top w:val="single" w:sz="8" w:space="0" w:color="000000"/>
              <w:left w:val="single" w:sz="8" w:space="0" w:color="000000"/>
              <w:bottom w:val="single" w:sz="8" w:space="0" w:color="000000"/>
              <w:right w:val="single" w:sz="8" w:space="0" w:color="000000"/>
            </w:tcBorders>
          </w:tcPr>
          <w:p w14:paraId="1994D484" w14:textId="77777777" w:rsidR="00812753" w:rsidRPr="00D12B85" w:rsidRDefault="00812753" w:rsidP="00F73567">
            <w:pPr>
              <w:spacing w:after="0" w:line="259" w:lineRule="auto"/>
              <w:ind w:left="0" w:right="20" w:firstLine="0"/>
              <w:jc w:val="center"/>
              <w:rPr>
                <w:sz w:val="16"/>
                <w:szCs w:val="16"/>
              </w:rPr>
            </w:pPr>
            <w:r w:rsidRPr="00D12B85">
              <w:rPr>
                <w:sz w:val="16"/>
                <w:szCs w:val="16"/>
              </w:rPr>
              <w:t>0</w:t>
            </w:r>
          </w:p>
        </w:tc>
        <w:tc>
          <w:tcPr>
            <w:tcW w:w="603" w:type="dxa"/>
            <w:tcBorders>
              <w:top w:val="single" w:sz="8" w:space="0" w:color="000000"/>
              <w:left w:val="single" w:sz="8" w:space="0" w:color="000000"/>
              <w:bottom w:val="single" w:sz="8" w:space="0" w:color="000000"/>
              <w:right w:val="single" w:sz="8" w:space="0" w:color="000000"/>
            </w:tcBorders>
          </w:tcPr>
          <w:p w14:paraId="7DA97F80" w14:textId="77777777" w:rsidR="00812753" w:rsidRPr="00D12B85" w:rsidRDefault="00812753" w:rsidP="00F73567">
            <w:pPr>
              <w:spacing w:after="0" w:line="259" w:lineRule="auto"/>
              <w:ind w:left="0" w:right="20" w:firstLine="0"/>
              <w:jc w:val="center"/>
              <w:rPr>
                <w:sz w:val="16"/>
                <w:szCs w:val="16"/>
              </w:rPr>
            </w:pPr>
            <w:r w:rsidRPr="00D12B85">
              <w:rPr>
                <w:sz w:val="16"/>
                <w:szCs w:val="16"/>
              </w:rPr>
              <w:t>0</w:t>
            </w:r>
          </w:p>
        </w:tc>
        <w:tc>
          <w:tcPr>
            <w:tcW w:w="591" w:type="dxa"/>
            <w:tcBorders>
              <w:top w:val="single" w:sz="8" w:space="0" w:color="000000"/>
              <w:left w:val="single" w:sz="8" w:space="0" w:color="000000"/>
              <w:bottom w:val="single" w:sz="8" w:space="0" w:color="000000"/>
              <w:right w:val="single" w:sz="8" w:space="0" w:color="000000"/>
            </w:tcBorders>
          </w:tcPr>
          <w:p w14:paraId="6A8D5080" w14:textId="77777777" w:rsidR="00812753" w:rsidRPr="00D12B85" w:rsidRDefault="00812753" w:rsidP="00F73567">
            <w:pPr>
              <w:spacing w:after="0" w:line="259" w:lineRule="auto"/>
              <w:ind w:left="0" w:right="15" w:firstLine="0"/>
              <w:jc w:val="center"/>
              <w:rPr>
                <w:sz w:val="16"/>
                <w:szCs w:val="16"/>
              </w:rPr>
            </w:pPr>
            <w:r w:rsidRPr="00D12B85">
              <w:rPr>
                <w:sz w:val="16"/>
                <w:szCs w:val="16"/>
              </w:rPr>
              <w:t>0</w:t>
            </w:r>
          </w:p>
        </w:tc>
        <w:tc>
          <w:tcPr>
            <w:tcW w:w="660" w:type="dxa"/>
            <w:tcBorders>
              <w:top w:val="single" w:sz="8" w:space="0" w:color="000000"/>
              <w:left w:val="single" w:sz="8" w:space="0" w:color="000000"/>
              <w:bottom w:val="single" w:sz="8" w:space="0" w:color="000000"/>
              <w:right w:val="single" w:sz="8" w:space="0" w:color="000000"/>
            </w:tcBorders>
          </w:tcPr>
          <w:p w14:paraId="4A563A35" w14:textId="77777777" w:rsidR="00812753" w:rsidRPr="00D12B85" w:rsidRDefault="00812753" w:rsidP="00F73567">
            <w:pPr>
              <w:spacing w:after="0" w:line="259" w:lineRule="auto"/>
              <w:ind w:left="0" w:right="10" w:firstLine="0"/>
              <w:jc w:val="center"/>
              <w:rPr>
                <w:sz w:val="16"/>
                <w:szCs w:val="16"/>
              </w:rPr>
            </w:pPr>
            <w:r w:rsidRPr="00D12B85">
              <w:rPr>
                <w:sz w:val="16"/>
                <w:szCs w:val="16"/>
              </w:rPr>
              <w:t>0</w:t>
            </w:r>
          </w:p>
        </w:tc>
        <w:tc>
          <w:tcPr>
            <w:tcW w:w="771" w:type="dxa"/>
            <w:tcBorders>
              <w:top w:val="single" w:sz="8" w:space="0" w:color="000000"/>
              <w:left w:val="single" w:sz="8" w:space="0" w:color="000000"/>
              <w:bottom w:val="single" w:sz="8" w:space="0" w:color="000000"/>
              <w:right w:val="single" w:sz="8" w:space="0" w:color="000000"/>
            </w:tcBorders>
          </w:tcPr>
          <w:p w14:paraId="6903D8D2" w14:textId="77777777" w:rsidR="00812753" w:rsidRPr="00D12B85" w:rsidRDefault="00812753" w:rsidP="00F73567">
            <w:pPr>
              <w:spacing w:after="0" w:line="259" w:lineRule="auto"/>
              <w:ind w:left="0" w:firstLine="0"/>
              <w:jc w:val="center"/>
              <w:rPr>
                <w:sz w:val="16"/>
                <w:szCs w:val="16"/>
              </w:rPr>
            </w:pPr>
            <w:r w:rsidRPr="00D12B85">
              <w:rPr>
                <w:sz w:val="16"/>
                <w:szCs w:val="16"/>
              </w:rPr>
              <w:t>0</w:t>
            </w:r>
          </w:p>
        </w:tc>
        <w:tc>
          <w:tcPr>
            <w:tcW w:w="954" w:type="dxa"/>
            <w:tcBorders>
              <w:top w:val="single" w:sz="8" w:space="0" w:color="000000"/>
              <w:left w:val="single" w:sz="8" w:space="0" w:color="000000"/>
              <w:bottom w:val="single" w:sz="8" w:space="0" w:color="000000"/>
              <w:right w:val="single" w:sz="8" w:space="0" w:color="000000"/>
            </w:tcBorders>
          </w:tcPr>
          <w:p w14:paraId="53A1DAC3" w14:textId="77777777" w:rsidR="00812753" w:rsidRPr="00D12B85" w:rsidRDefault="00812753" w:rsidP="00F73567">
            <w:pPr>
              <w:spacing w:after="0" w:line="259" w:lineRule="auto"/>
              <w:ind w:left="0" w:firstLine="0"/>
              <w:jc w:val="center"/>
              <w:rPr>
                <w:sz w:val="16"/>
                <w:szCs w:val="16"/>
              </w:rPr>
            </w:pPr>
            <w:r w:rsidRPr="00D12B85">
              <w:rPr>
                <w:sz w:val="16"/>
                <w:szCs w:val="16"/>
              </w:rPr>
              <w:t>0</w:t>
            </w:r>
          </w:p>
        </w:tc>
        <w:tc>
          <w:tcPr>
            <w:tcW w:w="972" w:type="dxa"/>
            <w:tcBorders>
              <w:top w:val="single" w:sz="8" w:space="0" w:color="000000"/>
              <w:left w:val="single" w:sz="8" w:space="0" w:color="000000"/>
              <w:bottom w:val="single" w:sz="8" w:space="0" w:color="000000"/>
              <w:right w:val="single" w:sz="8" w:space="0" w:color="000000"/>
            </w:tcBorders>
          </w:tcPr>
          <w:p w14:paraId="035248F4" w14:textId="77777777" w:rsidR="00812753" w:rsidRPr="00D12B85" w:rsidRDefault="00812753" w:rsidP="00F73567">
            <w:pPr>
              <w:spacing w:after="0" w:line="259" w:lineRule="auto"/>
              <w:ind w:left="0" w:firstLine="0"/>
              <w:jc w:val="center"/>
              <w:rPr>
                <w:sz w:val="16"/>
                <w:szCs w:val="16"/>
              </w:rPr>
            </w:pPr>
            <w:r w:rsidRPr="00D12B85">
              <w:rPr>
                <w:sz w:val="16"/>
                <w:szCs w:val="16"/>
              </w:rPr>
              <w:t>0</w:t>
            </w:r>
          </w:p>
        </w:tc>
        <w:tc>
          <w:tcPr>
            <w:tcW w:w="468" w:type="dxa"/>
            <w:tcBorders>
              <w:top w:val="single" w:sz="8" w:space="0" w:color="000000"/>
              <w:left w:val="single" w:sz="8" w:space="0" w:color="000000"/>
              <w:bottom w:val="single" w:sz="8" w:space="0" w:color="000000"/>
              <w:right w:val="single" w:sz="8" w:space="0" w:color="000000"/>
            </w:tcBorders>
          </w:tcPr>
          <w:p w14:paraId="06C57184" w14:textId="77777777" w:rsidR="00812753" w:rsidRPr="00D12B85" w:rsidRDefault="00812753" w:rsidP="00F73567">
            <w:pPr>
              <w:spacing w:after="0" w:line="259" w:lineRule="auto"/>
              <w:ind w:left="5" w:firstLine="0"/>
              <w:jc w:val="center"/>
              <w:rPr>
                <w:sz w:val="16"/>
                <w:szCs w:val="16"/>
              </w:rPr>
            </w:pPr>
            <w:r w:rsidRPr="00D12B85">
              <w:rPr>
                <w:sz w:val="16"/>
                <w:szCs w:val="16"/>
              </w:rPr>
              <w:t>0</w:t>
            </w:r>
          </w:p>
        </w:tc>
        <w:tc>
          <w:tcPr>
            <w:tcW w:w="1148" w:type="dxa"/>
            <w:tcBorders>
              <w:top w:val="single" w:sz="8" w:space="0" w:color="000000"/>
              <w:left w:val="single" w:sz="8" w:space="0" w:color="000000"/>
              <w:bottom w:val="single" w:sz="4" w:space="0" w:color="auto"/>
              <w:right w:val="single" w:sz="8" w:space="0" w:color="000000"/>
            </w:tcBorders>
          </w:tcPr>
          <w:p w14:paraId="5FA08342" w14:textId="77777777" w:rsidR="00812753" w:rsidRPr="00D12B85" w:rsidRDefault="00812753" w:rsidP="00F73567">
            <w:pPr>
              <w:spacing w:after="160" w:line="259" w:lineRule="auto"/>
              <w:ind w:left="0" w:firstLine="0"/>
              <w:jc w:val="center"/>
              <w:rPr>
                <w:sz w:val="16"/>
                <w:szCs w:val="16"/>
              </w:rPr>
            </w:pPr>
            <w:r w:rsidRPr="00D12B85">
              <w:rPr>
                <w:sz w:val="16"/>
                <w:szCs w:val="16"/>
              </w:rPr>
              <w:t>0</w:t>
            </w:r>
          </w:p>
        </w:tc>
        <w:tc>
          <w:tcPr>
            <w:tcW w:w="942" w:type="dxa"/>
            <w:tcBorders>
              <w:top w:val="single" w:sz="8" w:space="0" w:color="000000"/>
              <w:left w:val="single" w:sz="8" w:space="0" w:color="000000"/>
              <w:bottom w:val="single" w:sz="4" w:space="0" w:color="auto"/>
              <w:right w:val="single" w:sz="8" w:space="0" w:color="000000"/>
            </w:tcBorders>
          </w:tcPr>
          <w:p w14:paraId="2BD8758D" w14:textId="77777777" w:rsidR="00812753" w:rsidRPr="00D12B85" w:rsidRDefault="00812753" w:rsidP="00F73567">
            <w:pPr>
              <w:spacing w:after="160" w:line="259" w:lineRule="auto"/>
              <w:ind w:left="0" w:firstLine="0"/>
              <w:jc w:val="center"/>
              <w:rPr>
                <w:sz w:val="16"/>
                <w:szCs w:val="16"/>
              </w:rPr>
            </w:pPr>
            <w:r w:rsidRPr="00D12B85">
              <w:rPr>
                <w:sz w:val="16"/>
                <w:szCs w:val="16"/>
              </w:rPr>
              <w:t>0</w:t>
            </w:r>
          </w:p>
        </w:tc>
        <w:tc>
          <w:tcPr>
            <w:tcW w:w="862" w:type="dxa"/>
            <w:tcBorders>
              <w:top w:val="single" w:sz="8" w:space="0" w:color="000000"/>
              <w:left w:val="single" w:sz="8" w:space="0" w:color="000000"/>
              <w:bottom w:val="single" w:sz="4" w:space="0" w:color="auto"/>
              <w:right w:val="single" w:sz="8" w:space="0" w:color="000000"/>
            </w:tcBorders>
          </w:tcPr>
          <w:p w14:paraId="2A227312" w14:textId="77777777" w:rsidR="00812753" w:rsidRPr="00D12B85" w:rsidRDefault="00812753" w:rsidP="00F73567">
            <w:pPr>
              <w:spacing w:after="160" w:line="259" w:lineRule="auto"/>
              <w:ind w:left="0" w:firstLine="0"/>
              <w:jc w:val="center"/>
              <w:rPr>
                <w:sz w:val="16"/>
                <w:szCs w:val="16"/>
              </w:rPr>
            </w:pPr>
            <w:r w:rsidRPr="00D12B85">
              <w:rPr>
                <w:b/>
                <w:sz w:val="16"/>
                <w:szCs w:val="16"/>
              </w:rPr>
              <w:t>0%</w:t>
            </w:r>
          </w:p>
        </w:tc>
      </w:tr>
    </w:tbl>
    <w:p w14:paraId="0F6E228F" w14:textId="77777777" w:rsidR="00812753" w:rsidRPr="00D12B85" w:rsidRDefault="00812753" w:rsidP="00812753">
      <w:pPr>
        <w:spacing w:line="259" w:lineRule="auto"/>
        <w:ind w:left="-5"/>
        <w:rPr>
          <w:u w:val="single" w:color="000000"/>
          <w:shd w:val="clear" w:color="auto" w:fill="FFFF00"/>
        </w:rPr>
      </w:pPr>
    </w:p>
    <w:p w14:paraId="0F308F95" w14:textId="77777777" w:rsidR="00812753" w:rsidRPr="00D12B85" w:rsidRDefault="00812753" w:rsidP="00812753">
      <w:pPr>
        <w:spacing w:line="259" w:lineRule="auto"/>
        <w:ind w:left="-5"/>
      </w:pPr>
    </w:p>
    <w:p w14:paraId="5501137B" w14:textId="77777777" w:rsidR="00812753" w:rsidRPr="00D12B85" w:rsidRDefault="00812753" w:rsidP="00812753">
      <w:pPr>
        <w:spacing w:after="287" w:line="259" w:lineRule="auto"/>
        <w:ind w:left="-5"/>
      </w:pPr>
      <w:r w:rsidRPr="00D12B85">
        <w:rPr>
          <w:u w:val="single" w:color="000000"/>
        </w:rPr>
        <w:lastRenderedPageBreak/>
        <w:t>What they did right:</w:t>
      </w:r>
    </w:p>
    <w:p w14:paraId="2555330C" w14:textId="77777777" w:rsidR="00812753" w:rsidRPr="00D12B85" w:rsidRDefault="00812753" w:rsidP="00812753">
      <w:pPr>
        <w:spacing w:after="273" w:line="259" w:lineRule="auto"/>
        <w:ind w:left="-5" w:right="19"/>
      </w:pPr>
      <w:r w:rsidRPr="00D12B85">
        <w:t>The advertisement displayed their CBD products.</w:t>
      </w:r>
    </w:p>
    <w:p w14:paraId="50941346" w14:textId="77777777" w:rsidR="00812753" w:rsidRPr="00D12B85" w:rsidRDefault="00812753" w:rsidP="00812753">
      <w:pPr>
        <w:spacing w:after="287" w:line="259" w:lineRule="auto"/>
        <w:ind w:left="-5"/>
      </w:pPr>
      <w:r w:rsidRPr="00D12B85">
        <w:rPr>
          <w:u w:val="single" w:color="000000"/>
        </w:rPr>
        <w:t>How they could improve:</w:t>
      </w:r>
    </w:p>
    <w:p w14:paraId="5BB43BF2" w14:textId="77777777" w:rsidR="00812753" w:rsidRPr="00D12B85" w:rsidRDefault="00812753" w:rsidP="00812753">
      <w:pPr>
        <w:ind w:left="-5" w:right="19"/>
      </w:pPr>
      <w:r w:rsidRPr="00D12B85">
        <w:t>The advertisement did not provide any clinical information for patients or providers. The advertisement did not even mention what this product could be used for. The commercial claimed CBD can help “conquer the day” which is vague statement with no specific indication. Patients may see this commercial but will not know why they would use this product which may lead to inappropriate use.</w:t>
      </w:r>
    </w:p>
    <w:p w14:paraId="2C6C92C0" w14:textId="77777777" w:rsidR="00812753" w:rsidRPr="00D12B85" w:rsidRDefault="00812753" w:rsidP="00812753">
      <w:pPr>
        <w:spacing w:after="127" w:line="259" w:lineRule="auto"/>
        <w:ind w:left="-5" w:right="19"/>
      </w:pPr>
      <w:r w:rsidRPr="00D12B85">
        <w:t>Furthermore, there is no indication if the medication works by the commercial. The only FDA approved</w:t>
      </w:r>
    </w:p>
    <w:p w14:paraId="5C468F70" w14:textId="77777777" w:rsidR="00812753" w:rsidRPr="00D12B85" w:rsidRDefault="00812753" w:rsidP="00812753">
      <w:pPr>
        <w:spacing w:after="113" w:line="259" w:lineRule="auto"/>
        <w:ind w:left="-5" w:right="19"/>
      </w:pPr>
      <w:r w:rsidRPr="00D12B85">
        <w:t xml:space="preserve">CBD is </w:t>
      </w:r>
      <w:proofErr w:type="spellStart"/>
      <w:r w:rsidRPr="00D12B85">
        <w:t>Epidiolex</w:t>
      </w:r>
      <w:proofErr w:type="spellEnd"/>
      <w:r w:rsidRPr="00D12B85">
        <w:t>, and it is used for the treatment of seizures associated with Lennox-</w:t>
      </w:r>
      <w:proofErr w:type="spellStart"/>
      <w:r w:rsidRPr="00D12B85">
        <w:t>Gastaut</w:t>
      </w:r>
      <w:proofErr w:type="spellEnd"/>
      <w:r w:rsidRPr="00D12B85">
        <w:t xml:space="preserve"> syndrome or Dravet syndrome. Furthermore, there is no mention of how often one would need to use this product.</w:t>
      </w:r>
      <w:r w:rsidRPr="00D12B85">
        <w:rPr>
          <w:sz w:val="20"/>
          <w:vertAlign w:val="superscript"/>
        </w:rPr>
        <w:t>8</w:t>
      </w:r>
    </w:p>
    <w:p w14:paraId="19F9A4AA" w14:textId="77777777" w:rsidR="00812753" w:rsidRPr="00D12B85" w:rsidRDefault="00812753" w:rsidP="00812753">
      <w:pPr>
        <w:spacing w:after="188"/>
        <w:ind w:left="-5" w:right="19"/>
      </w:pPr>
      <w:r w:rsidRPr="00D12B85">
        <w:t>Cannabidiol has many side effects reported including (25%), fatigue (13%), nausea (10%), vertigo (7%), diarrhea (6%), dry mouth (6%), etc. There are other more serious concerns in taking cannabidiol including an association with adverse cardiovascular effects in heart rate and blood pressure. Another concern is the association with changes in mood, cognitive performance, memory, impulsivity, and coordination. The public would not know about these potential risks from the TV commercial itself.</w:t>
      </w:r>
      <w:r w:rsidRPr="00D12B85">
        <w:rPr>
          <w:sz w:val="20"/>
          <w:vertAlign w:val="superscript"/>
        </w:rPr>
        <w:t>8</w:t>
      </w:r>
    </w:p>
    <w:p w14:paraId="192ED398" w14:textId="4DEC73A1" w:rsidR="00812753" w:rsidRDefault="00812753" w:rsidP="00812753">
      <w:pPr>
        <w:spacing w:after="164"/>
        <w:ind w:left="-5" w:right="19"/>
      </w:pPr>
      <w:proofErr w:type="gramStart"/>
      <w:r w:rsidRPr="00D12B85">
        <w:t>Similar to</w:t>
      </w:r>
      <w:proofErr w:type="gramEnd"/>
      <w:r w:rsidRPr="00D12B85">
        <w:t xml:space="preserve"> its many side effects, cannabidiol can cause many drug interactions. It may increase heart rate when taken with anticholinergic drugs such as Atarax, Elavil, Dramamine, Flexeril, Ditropan, etc. Additionally, it can enhance central nervous system depression with antidepressants, pain medications, antipsychotics, etc. It may decrease the efficacy of hormonal contraceptives and increase the effects of warfarin.</w:t>
      </w:r>
      <w:r w:rsidRPr="00D12B85">
        <w:rPr>
          <w:sz w:val="20"/>
          <w:vertAlign w:val="superscript"/>
        </w:rPr>
        <w:t xml:space="preserve">9 </w:t>
      </w:r>
      <w:r w:rsidRPr="00D12B85">
        <w:t xml:space="preserve">Therefore, not only is it important for patients to be aware of these interactions if they were to choose a </w:t>
      </w:r>
      <w:proofErr w:type="spellStart"/>
      <w:r w:rsidRPr="00D12B85">
        <w:t>cbdMD</w:t>
      </w:r>
      <w:proofErr w:type="spellEnd"/>
      <w:r w:rsidRPr="00D12B85">
        <w:t xml:space="preserve"> product, but also patients should notify prescribers if they are taking </w:t>
      </w:r>
      <w:proofErr w:type="spellStart"/>
      <w:r w:rsidRPr="00D12B85">
        <w:t>cbdMD</w:t>
      </w:r>
      <w:proofErr w:type="spellEnd"/>
      <w:r w:rsidRPr="00D12B85">
        <w:t xml:space="preserve"> as it can affect therapy treatments. The advertisement failed to include any of those precautions or what to monitor while taking this medication. Lastly, there was no mention of cost. According to their website, a CBD Freeze Roller of 300 mg - 3 oz costs $29.99.</w:t>
      </w:r>
    </w:p>
    <w:p w14:paraId="031CD6C3" w14:textId="0467A034" w:rsidR="001E2202" w:rsidRDefault="001E2202" w:rsidP="00812753">
      <w:pPr>
        <w:spacing w:after="164"/>
        <w:ind w:left="-5" w:right="19"/>
      </w:pPr>
    </w:p>
    <w:p w14:paraId="1679A890" w14:textId="7B23D68A" w:rsidR="001E2202" w:rsidRDefault="001E2202" w:rsidP="00387FE3">
      <w:pPr>
        <w:pStyle w:val="ListParagraph"/>
        <w:numPr>
          <w:ilvl w:val="0"/>
          <w:numId w:val="9"/>
        </w:numPr>
        <w:spacing w:after="164"/>
        <w:ind w:right="19"/>
      </w:pPr>
      <w:r>
        <w:t xml:space="preserve">This commercial did not state any important information about </w:t>
      </w:r>
      <w:proofErr w:type="spellStart"/>
      <w:r w:rsidR="00C058D4">
        <w:t>cbdMD</w:t>
      </w:r>
      <w:proofErr w:type="spellEnd"/>
      <w:r w:rsidR="00C058D4">
        <w:t xml:space="preserve">. </w:t>
      </w:r>
    </w:p>
    <w:p w14:paraId="28EA6777" w14:textId="77777777" w:rsidR="00C058D4" w:rsidRPr="00D12B85" w:rsidRDefault="00C058D4" w:rsidP="00C058D4">
      <w:pPr>
        <w:spacing w:after="164"/>
        <w:ind w:left="345" w:right="19" w:firstLine="0"/>
      </w:pPr>
    </w:p>
    <w:p w14:paraId="0426608C" w14:textId="77777777" w:rsidR="00A7133B" w:rsidRPr="00A7133B" w:rsidRDefault="00812753" w:rsidP="00387FE3">
      <w:pPr>
        <w:pStyle w:val="ListParagraph"/>
        <w:numPr>
          <w:ilvl w:val="0"/>
          <w:numId w:val="4"/>
        </w:numPr>
        <w:tabs>
          <w:tab w:val="center" w:pos="445"/>
          <w:tab w:val="center" w:pos="2751"/>
        </w:tabs>
        <w:spacing w:after="273"/>
        <w:ind w:left="715"/>
      </w:pPr>
      <w:r w:rsidRPr="00A47ED7">
        <w:rPr>
          <w:b/>
          <w:u w:color="000000"/>
        </w:rPr>
        <w:lastRenderedPageBreak/>
        <w:t>Chantix</w:t>
      </w:r>
      <w:r w:rsidR="00541E84" w:rsidRPr="00A47ED7">
        <w:rPr>
          <w:b/>
          <w:u w:color="000000"/>
        </w:rPr>
        <w:t xml:space="preserve"> (Varen</w:t>
      </w:r>
      <w:r w:rsidR="00A47ED7" w:rsidRPr="00A47ED7">
        <w:rPr>
          <w:b/>
          <w:u w:color="000000"/>
        </w:rPr>
        <w:t>icline</w:t>
      </w:r>
      <w:r w:rsidR="00541E84" w:rsidRPr="00A47ED7">
        <w:rPr>
          <w:b/>
          <w:u w:color="000000"/>
        </w:rPr>
        <w:t>)</w:t>
      </w:r>
      <w:r w:rsidR="00A47ED7" w:rsidRPr="00A47ED7">
        <w:rPr>
          <w:b/>
          <w:u w:color="000000"/>
        </w:rPr>
        <w:br/>
        <w:t xml:space="preserve">Commercial: </w:t>
      </w:r>
      <w:hyperlink r:id="rId14">
        <w:r w:rsidRPr="007150E3">
          <w:rPr>
            <w:b/>
            <w:bCs/>
            <w:color w:val="0563C1"/>
            <w:u w:val="single" w:color="0563C1"/>
          </w:rPr>
          <w:t>https://www.ispot.tv/ad/nYX4/chantix-slow-turkey-carnival</w:t>
        </w:r>
      </w:hyperlink>
      <w:r w:rsidR="00A7133B">
        <w:rPr>
          <w:b/>
          <w:bCs/>
          <w:color w:val="0563C1"/>
          <w:u w:val="single" w:color="0563C1"/>
        </w:rPr>
        <w:t xml:space="preserve"> </w:t>
      </w:r>
    </w:p>
    <w:p w14:paraId="3CAD5216" w14:textId="01D1275D" w:rsidR="00812753" w:rsidRPr="00D12B85" w:rsidRDefault="00A7133B" w:rsidP="00174E7C">
      <w:pPr>
        <w:tabs>
          <w:tab w:val="center" w:pos="445"/>
          <w:tab w:val="center" w:pos="2751"/>
        </w:tabs>
        <w:spacing w:after="273"/>
        <w:rPr>
          <w:u w:val="single" w:color="000000"/>
          <w:shd w:val="clear" w:color="auto" w:fill="FFFF00"/>
        </w:rPr>
      </w:pPr>
      <w:r w:rsidRPr="00A7133B">
        <w:rPr>
          <w:u w:color="0563C1"/>
        </w:rPr>
        <w:t>Rating:</w:t>
      </w:r>
    </w:p>
    <w:tbl>
      <w:tblPr>
        <w:tblStyle w:val="TableGrid"/>
        <w:tblW w:w="10905" w:type="dxa"/>
        <w:tblInd w:w="-745" w:type="dxa"/>
        <w:tblLayout w:type="fixed"/>
        <w:tblCellMar>
          <w:top w:w="42" w:type="dxa"/>
        </w:tblCellMar>
        <w:tblLook w:val="04A0" w:firstRow="1" w:lastRow="0" w:firstColumn="1" w:lastColumn="0" w:noHBand="0" w:noVBand="1"/>
      </w:tblPr>
      <w:tblGrid>
        <w:gridCol w:w="748"/>
        <w:gridCol w:w="842"/>
        <w:gridCol w:w="671"/>
        <w:gridCol w:w="673"/>
        <w:gridCol w:w="603"/>
        <w:gridCol w:w="591"/>
        <w:gridCol w:w="660"/>
        <w:gridCol w:w="771"/>
        <w:gridCol w:w="954"/>
        <w:gridCol w:w="972"/>
        <w:gridCol w:w="468"/>
        <w:gridCol w:w="1148"/>
        <w:gridCol w:w="942"/>
        <w:gridCol w:w="862"/>
      </w:tblGrid>
      <w:tr w:rsidR="00812753" w:rsidRPr="00D12B85" w14:paraId="416A6B36" w14:textId="77777777" w:rsidTr="00F73567">
        <w:trPr>
          <w:trHeight w:val="723"/>
        </w:trPr>
        <w:tc>
          <w:tcPr>
            <w:tcW w:w="74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032FD21" w14:textId="77777777" w:rsidR="00812753" w:rsidRPr="00D12B85" w:rsidRDefault="00812753" w:rsidP="00F73567">
            <w:pPr>
              <w:spacing w:after="0" w:line="259" w:lineRule="auto"/>
              <w:ind w:left="5" w:firstLine="0"/>
              <w:jc w:val="center"/>
            </w:pPr>
            <w:r w:rsidRPr="00D12B85">
              <w:rPr>
                <w:sz w:val="16"/>
              </w:rPr>
              <w:t>Drug</w:t>
            </w:r>
          </w:p>
        </w:tc>
        <w:tc>
          <w:tcPr>
            <w:tcW w:w="8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F25C923" w14:textId="77777777" w:rsidR="00812753" w:rsidRPr="00D12B85" w:rsidRDefault="00812753" w:rsidP="00F73567">
            <w:pPr>
              <w:spacing w:after="0" w:line="259" w:lineRule="auto"/>
              <w:ind w:left="0" w:firstLine="0"/>
              <w:jc w:val="center"/>
            </w:pPr>
            <w:r w:rsidRPr="00D12B85">
              <w:rPr>
                <w:sz w:val="16"/>
              </w:rPr>
              <w:t>Indication</w:t>
            </w:r>
          </w:p>
        </w:tc>
        <w:tc>
          <w:tcPr>
            <w:tcW w:w="6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7A1F7A5" w14:textId="77777777" w:rsidR="00812753" w:rsidRPr="00D12B85" w:rsidRDefault="00812753" w:rsidP="00F73567">
            <w:pPr>
              <w:spacing w:after="0" w:line="259" w:lineRule="auto"/>
              <w:ind w:left="106" w:firstLine="0"/>
              <w:jc w:val="center"/>
            </w:pPr>
            <w:r w:rsidRPr="00D12B85">
              <w:rPr>
                <w:sz w:val="16"/>
              </w:rPr>
              <w:t>Efficacy</w:t>
            </w:r>
          </w:p>
        </w:tc>
        <w:tc>
          <w:tcPr>
            <w:tcW w:w="67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BA623B2" w14:textId="77777777" w:rsidR="00812753" w:rsidRPr="00D12B85" w:rsidRDefault="00812753" w:rsidP="00F73567">
            <w:pPr>
              <w:spacing w:after="0" w:line="259" w:lineRule="auto"/>
              <w:ind w:left="99" w:firstLine="1"/>
              <w:jc w:val="center"/>
            </w:pPr>
            <w:r w:rsidRPr="00D12B85">
              <w:rPr>
                <w:sz w:val="16"/>
              </w:rPr>
              <w:t>Place in therapy</w:t>
            </w:r>
          </w:p>
        </w:tc>
        <w:tc>
          <w:tcPr>
            <w:tcW w:w="60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FB44AB0" w14:textId="77777777" w:rsidR="00812753" w:rsidRPr="00D12B85" w:rsidRDefault="00812753" w:rsidP="00F73567">
            <w:pPr>
              <w:spacing w:after="0" w:line="259" w:lineRule="auto"/>
              <w:ind w:left="99" w:firstLine="0"/>
              <w:jc w:val="center"/>
            </w:pPr>
            <w:r w:rsidRPr="00D12B85">
              <w:rPr>
                <w:sz w:val="16"/>
              </w:rPr>
              <w:t>Dosing</w:t>
            </w:r>
          </w:p>
        </w:tc>
        <w:tc>
          <w:tcPr>
            <w:tcW w:w="59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2A238DA" w14:textId="77777777" w:rsidR="00812753" w:rsidRPr="00D12B85" w:rsidRDefault="00812753" w:rsidP="00F73567">
            <w:pPr>
              <w:spacing w:after="0" w:line="259" w:lineRule="auto"/>
              <w:ind w:left="98" w:firstLine="25"/>
              <w:jc w:val="center"/>
            </w:pPr>
            <w:r w:rsidRPr="00D12B85">
              <w:rPr>
                <w:sz w:val="16"/>
              </w:rPr>
              <w:t>Other agents</w:t>
            </w:r>
          </w:p>
        </w:tc>
        <w:tc>
          <w:tcPr>
            <w:tcW w:w="6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46BC0C9" w14:textId="77777777" w:rsidR="00812753" w:rsidRPr="00D12B85" w:rsidRDefault="00812753" w:rsidP="00F73567">
            <w:pPr>
              <w:spacing w:after="82" w:line="259" w:lineRule="auto"/>
              <w:ind w:left="117" w:firstLine="0"/>
              <w:jc w:val="center"/>
            </w:pPr>
            <w:r w:rsidRPr="00D12B85">
              <w:rPr>
                <w:sz w:val="16"/>
              </w:rPr>
              <w:t>Serious</w:t>
            </w:r>
          </w:p>
          <w:p w14:paraId="74CFC4B2" w14:textId="77777777" w:rsidR="00812753" w:rsidRPr="00D12B85" w:rsidRDefault="00812753" w:rsidP="00F73567">
            <w:pPr>
              <w:spacing w:after="0" w:line="259" w:lineRule="auto"/>
              <w:ind w:left="0" w:right="10" w:firstLine="0"/>
              <w:jc w:val="center"/>
            </w:pPr>
            <w:r w:rsidRPr="00D12B85">
              <w:rPr>
                <w:sz w:val="16"/>
              </w:rPr>
              <w:t>ADRs</w:t>
            </w:r>
          </w:p>
        </w:tc>
        <w:tc>
          <w:tcPr>
            <w:tcW w:w="7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1B9CD29" w14:textId="77777777" w:rsidR="00812753" w:rsidRPr="00D12B85" w:rsidRDefault="00812753" w:rsidP="00F73567">
            <w:pPr>
              <w:spacing w:after="82" w:line="259" w:lineRule="auto"/>
              <w:ind w:left="103" w:firstLine="0"/>
              <w:jc w:val="center"/>
            </w:pPr>
            <w:r w:rsidRPr="00D12B85">
              <w:rPr>
                <w:sz w:val="16"/>
              </w:rPr>
              <w:t>Common</w:t>
            </w:r>
          </w:p>
          <w:p w14:paraId="30007856" w14:textId="77777777" w:rsidR="00812753" w:rsidRPr="00D12B85" w:rsidRDefault="00812753" w:rsidP="00F73567">
            <w:pPr>
              <w:spacing w:after="0" w:line="259" w:lineRule="auto"/>
              <w:ind w:left="0" w:firstLine="0"/>
              <w:jc w:val="center"/>
            </w:pPr>
            <w:r w:rsidRPr="00D12B85">
              <w:rPr>
                <w:sz w:val="16"/>
              </w:rPr>
              <w:t>ADRs</w:t>
            </w:r>
          </w:p>
        </w:tc>
        <w:tc>
          <w:tcPr>
            <w:tcW w:w="9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D1537F0" w14:textId="77777777" w:rsidR="00812753" w:rsidRPr="00D12B85" w:rsidRDefault="00812753" w:rsidP="00F73567">
            <w:pPr>
              <w:spacing w:after="0" w:line="259" w:lineRule="auto"/>
              <w:ind w:left="135" w:firstLine="0"/>
              <w:jc w:val="center"/>
            </w:pPr>
            <w:r w:rsidRPr="00D12B85">
              <w:rPr>
                <w:sz w:val="16"/>
              </w:rPr>
              <w:t>Monitoring</w:t>
            </w:r>
          </w:p>
        </w:tc>
        <w:tc>
          <w:tcPr>
            <w:tcW w:w="97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20FAA9C" w14:textId="77777777" w:rsidR="00812753" w:rsidRPr="00D12B85" w:rsidRDefault="00812753" w:rsidP="00F73567">
            <w:pPr>
              <w:spacing w:after="0" w:line="259" w:lineRule="auto"/>
              <w:ind w:left="104" w:firstLine="0"/>
              <w:jc w:val="center"/>
            </w:pPr>
            <w:r w:rsidRPr="00D12B85">
              <w:rPr>
                <w:sz w:val="16"/>
              </w:rPr>
              <w:t>Interactions</w:t>
            </w:r>
          </w:p>
        </w:tc>
        <w:tc>
          <w:tcPr>
            <w:tcW w:w="46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E10F3E5" w14:textId="77777777" w:rsidR="00812753" w:rsidRPr="00D12B85" w:rsidRDefault="00812753" w:rsidP="00F73567">
            <w:pPr>
              <w:spacing w:after="0" w:line="259" w:lineRule="auto"/>
              <w:ind w:left="111" w:firstLine="0"/>
              <w:jc w:val="center"/>
            </w:pPr>
            <w:r w:rsidRPr="00D12B85">
              <w:rPr>
                <w:sz w:val="16"/>
              </w:rPr>
              <w:t>Cost</w:t>
            </w:r>
          </w:p>
        </w:tc>
        <w:tc>
          <w:tcPr>
            <w:tcW w:w="1148" w:type="dxa"/>
            <w:tcBorders>
              <w:top w:val="single" w:sz="8" w:space="0" w:color="000000"/>
              <w:left w:val="single" w:sz="8" w:space="0" w:color="000000"/>
              <w:right w:val="single" w:sz="8" w:space="0" w:color="000000"/>
            </w:tcBorders>
            <w:shd w:val="clear" w:color="auto" w:fill="D9D9D9" w:themeFill="background1" w:themeFillShade="D9"/>
          </w:tcPr>
          <w:p w14:paraId="2B696E23" w14:textId="77777777" w:rsidR="00812753" w:rsidRPr="00D12B85" w:rsidRDefault="00812753" w:rsidP="00F73567">
            <w:pPr>
              <w:spacing w:after="160" w:line="259" w:lineRule="auto"/>
              <w:ind w:left="0" w:firstLine="0"/>
              <w:jc w:val="center"/>
              <w:rPr>
                <w:sz w:val="16"/>
              </w:rPr>
            </w:pPr>
            <w:r w:rsidRPr="00D12B85">
              <w:rPr>
                <w:sz w:val="16"/>
              </w:rPr>
              <w:t>Contraindication</w:t>
            </w:r>
          </w:p>
        </w:tc>
        <w:tc>
          <w:tcPr>
            <w:tcW w:w="942" w:type="dxa"/>
            <w:tcBorders>
              <w:top w:val="single" w:sz="8" w:space="0" w:color="000000"/>
              <w:left w:val="single" w:sz="8" w:space="0" w:color="000000"/>
              <w:right w:val="single" w:sz="8" w:space="0" w:color="000000"/>
            </w:tcBorders>
            <w:shd w:val="clear" w:color="auto" w:fill="D9D9D9" w:themeFill="background1" w:themeFillShade="D9"/>
          </w:tcPr>
          <w:p w14:paraId="06B2F54F" w14:textId="77777777" w:rsidR="00812753" w:rsidRPr="00D12B85" w:rsidRDefault="00812753" w:rsidP="00F73567">
            <w:pPr>
              <w:spacing w:after="160" w:line="259" w:lineRule="auto"/>
              <w:ind w:left="0" w:firstLine="0"/>
              <w:jc w:val="center"/>
              <w:rPr>
                <w:sz w:val="16"/>
              </w:rPr>
            </w:pPr>
            <w:r w:rsidRPr="00D12B85">
              <w:rPr>
                <w:sz w:val="16"/>
              </w:rPr>
              <w:t>Specific Populations</w:t>
            </w:r>
          </w:p>
        </w:tc>
        <w:tc>
          <w:tcPr>
            <w:tcW w:w="862" w:type="dxa"/>
            <w:tcBorders>
              <w:top w:val="single" w:sz="8" w:space="0" w:color="000000"/>
              <w:left w:val="single" w:sz="8" w:space="0" w:color="000000"/>
              <w:right w:val="single" w:sz="8" w:space="0" w:color="000000"/>
            </w:tcBorders>
            <w:shd w:val="clear" w:color="auto" w:fill="D9D9D9" w:themeFill="background1" w:themeFillShade="D9"/>
          </w:tcPr>
          <w:p w14:paraId="1A797AD8" w14:textId="77777777" w:rsidR="00812753" w:rsidRPr="00D12B85" w:rsidRDefault="00812753" w:rsidP="00F73567">
            <w:pPr>
              <w:spacing w:after="160" w:line="259" w:lineRule="auto"/>
              <w:ind w:left="0" w:firstLine="0"/>
              <w:jc w:val="center"/>
            </w:pPr>
            <w:r w:rsidRPr="00D12B85">
              <w:rPr>
                <w:b/>
                <w:sz w:val="16"/>
              </w:rPr>
              <w:t>Rating</w:t>
            </w:r>
          </w:p>
        </w:tc>
      </w:tr>
      <w:tr w:rsidR="00812753" w:rsidRPr="00D12B85" w14:paraId="2BDB6C52" w14:textId="77777777" w:rsidTr="00F73567">
        <w:trPr>
          <w:trHeight w:val="723"/>
        </w:trPr>
        <w:tc>
          <w:tcPr>
            <w:tcW w:w="748" w:type="dxa"/>
            <w:tcBorders>
              <w:top w:val="single" w:sz="8" w:space="0" w:color="000000"/>
              <w:left w:val="single" w:sz="8" w:space="0" w:color="000000"/>
              <w:bottom w:val="single" w:sz="8" w:space="0" w:color="000000"/>
              <w:right w:val="single" w:sz="8" w:space="0" w:color="000000"/>
            </w:tcBorders>
          </w:tcPr>
          <w:p w14:paraId="2A9FE00B" w14:textId="4111CBC0" w:rsidR="00812753" w:rsidRPr="00D12B85" w:rsidRDefault="00343FDF" w:rsidP="00F73567">
            <w:pPr>
              <w:spacing w:after="0" w:line="259" w:lineRule="auto"/>
              <w:ind w:left="134" w:firstLine="0"/>
              <w:jc w:val="center"/>
              <w:rPr>
                <w:sz w:val="16"/>
                <w:szCs w:val="16"/>
              </w:rPr>
            </w:pPr>
            <w:r w:rsidRPr="00D12B85">
              <w:rPr>
                <w:sz w:val="16"/>
                <w:szCs w:val="16"/>
              </w:rPr>
              <w:t>Chantix</w:t>
            </w:r>
          </w:p>
        </w:tc>
        <w:tc>
          <w:tcPr>
            <w:tcW w:w="842" w:type="dxa"/>
            <w:tcBorders>
              <w:top w:val="single" w:sz="8" w:space="0" w:color="000000"/>
              <w:left w:val="single" w:sz="8" w:space="0" w:color="000000"/>
              <w:bottom w:val="single" w:sz="8" w:space="0" w:color="000000"/>
              <w:right w:val="single" w:sz="8" w:space="0" w:color="000000"/>
            </w:tcBorders>
          </w:tcPr>
          <w:p w14:paraId="5262CF46" w14:textId="77777777" w:rsidR="00812753" w:rsidRPr="00D12B85" w:rsidRDefault="00812753" w:rsidP="00F73567">
            <w:pPr>
              <w:spacing w:after="0" w:line="259" w:lineRule="auto"/>
              <w:ind w:left="0" w:right="10" w:firstLine="0"/>
              <w:jc w:val="center"/>
              <w:rPr>
                <w:sz w:val="16"/>
                <w:szCs w:val="16"/>
              </w:rPr>
            </w:pPr>
            <w:r w:rsidRPr="00D12B85">
              <w:rPr>
                <w:sz w:val="16"/>
                <w:szCs w:val="16"/>
              </w:rPr>
              <w:t>1</w:t>
            </w:r>
          </w:p>
        </w:tc>
        <w:tc>
          <w:tcPr>
            <w:tcW w:w="671" w:type="dxa"/>
            <w:tcBorders>
              <w:top w:val="single" w:sz="8" w:space="0" w:color="000000"/>
              <w:left w:val="single" w:sz="8" w:space="0" w:color="000000"/>
              <w:bottom w:val="single" w:sz="8" w:space="0" w:color="000000"/>
              <w:right w:val="single" w:sz="8" w:space="0" w:color="000000"/>
            </w:tcBorders>
          </w:tcPr>
          <w:p w14:paraId="33B6A2FF" w14:textId="77777777" w:rsidR="00812753" w:rsidRPr="00D12B85" w:rsidRDefault="00812753" w:rsidP="00F73567">
            <w:pPr>
              <w:spacing w:after="0" w:line="259" w:lineRule="auto"/>
              <w:ind w:left="0" w:right="20" w:firstLine="0"/>
              <w:jc w:val="center"/>
              <w:rPr>
                <w:sz w:val="16"/>
                <w:szCs w:val="16"/>
              </w:rPr>
            </w:pPr>
            <w:r w:rsidRPr="00D12B85">
              <w:rPr>
                <w:sz w:val="16"/>
                <w:szCs w:val="16"/>
              </w:rPr>
              <w:t>0</w:t>
            </w:r>
          </w:p>
        </w:tc>
        <w:tc>
          <w:tcPr>
            <w:tcW w:w="673" w:type="dxa"/>
            <w:tcBorders>
              <w:top w:val="single" w:sz="8" w:space="0" w:color="000000"/>
              <w:left w:val="single" w:sz="8" w:space="0" w:color="000000"/>
              <w:bottom w:val="single" w:sz="8" w:space="0" w:color="000000"/>
              <w:right w:val="single" w:sz="8" w:space="0" w:color="000000"/>
            </w:tcBorders>
          </w:tcPr>
          <w:p w14:paraId="0097E011" w14:textId="77777777" w:rsidR="00812753" w:rsidRPr="00D12B85" w:rsidRDefault="00812753" w:rsidP="00F73567">
            <w:pPr>
              <w:spacing w:after="0" w:line="259" w:lineRule="auto"/>
              <w:ind w:left="0" w:right="20" w:firstLine="0"/>
              <w:jc w:val="center"/>
              <w:rPr>
                <w:sz w:val="16"/>
                <w:szCs w:val="16"/>
              </w:rPr>
            </w:pPr>
            <w:r w:rsidRPr="00D12B85">
              <w:rPr>
                <w:sz w:val="16"/>
                <w:szCs w:val="16"/>
              </w:rPr>
              <w:t>1</w:t>
            </w:r>
          </w:p>
        </w:tc>
        <w:tc>
          <w:tcPr>
            <w:tcW w:w="603" w:type="dxa"/>
            <w:tcBorders>
              <w:top w:val="single" w:sz="8" w:space="0" w:color="000000"/>
              <w:left w:val="single" w:sz="8" w:space="0" w:color="000000"/>
              <w:bottom w:val="single" w:sz="8" w:space="0" w:color="000000"/>
              <w:right w:val="single" w:sz="8" w:space="0" w:color="000000"/>
            </w:tcBorders>
          </w:tcPr>
          <w:p w14:paraId="5D7B8DF8" w14:textId="77777777" w:rsidR="00812753" w:rsidRPr="00D12B85" w:rsidRDefault="00812753" w:rsidP="00F73567">
            <w:pPr>
              <w:spacing w:after="0" w:line="259" w:lineRule="auto"/>
              <w:ind w:left="0" w:right="20" w:firstLine="0"/>
              <w:jc w:val="center"/>
              <w:rPr>
                <w:sz w:val="16"/>
                <w:szCs w:val="16"/>
              </w:rPr>
            </w:pPr>
            <w:r w:rsidRPr="00D12B85">
              <w:rPr>
                <w:sz w:val="16"/>
                <w:szCs w:val="16"/>
              </w:rPr>
              <w:t>0</w:t>
            </w:r>
          </w:p>
        </w:tc>
        <w:tc>
          <w:tcPr>
            <w:tcW w:w="591" w:type="dxa"/>
            <w:tcBorders>
              <w:top w:val="single" w:sz="8" w:space="0" w:color="000000"/>
              <w:left w:val="single" w:sz="8" w:space="0" w:color="000000"/>
              <w:bottom w:val="single" w:sz="8" w:space="0" w:color="000000"/>
              <w:right w:val="single" w:sz="8" w:space="0" w:color="000000"/>
            </w:tcBorders>
          </w:tcPr>
          <w:p w14:paraId="680239DC" w14:textId="77777777" w:rsidR="00812753" w:rsidRPr="00D12B85" w:rsidRDefault="00812753" w:rsidP="00F73567">
            <w:pPr>
              <w:spacing w:after="0" w:line="259" w:lineRule="auto"/>
              <w:ind w:left="0" w:right="15" w:firstLine="0"/>
              <w:jc w:val="center"/>
              <w:rPr>
                <w:sz w:val="16"/>
                <w:szCs w:val="16"/>
              </w:rPr>
            </w:pPr>
            <w:r w:rsidRPr="00D12B85">
              <w:rPr>
                <w:sz w:val="16"/>
                <w:szCs w:val="16"/>
              </w:rPr>
              <w:t>0</w:t>
            </w:r>
          </w:p>
        </w:tc>
        <w:tc>
          <w:tcPr>
            <w:tcW w:w="660" w:type="dxa"/>
            <w:tcBorders>
              <w:top w:val="single" w:sz="8" w:space="0" w:color="000000"/>
              <w:left w:val="single" w:sz="8" w:space="0" w:color="000000"/>
              <w:bottom w:val="single" w:sz="8" w:space="0" w:color="000000"/>
              <w:right w:val="single" w:sz="8" w:space="0" w:color="000000"/>
            </w:tcBorders>
          </w:tcPr>
          <w:p w14:paraId="38729F43" w14:textId="77777777" w:rsidR="00812753" w:rsidRPr="00D12B85" w:rsidRDefault="00812753" w:rsidP="00F73567">
            <w:pPr>
              <w:spacing w:after="0" w:line="259" w:lineRule="auto"/>
              <w:ind w:left="0" w:right="10" w:firstLine="0"/>
              <w:jc w:val="center"/>
              <w:rPr>
                <w:sz w:val="16"/>
                <w:szCs w:val="16"/>
              </w:rPr>
            </w:pPr>
            <w:r w:rsidRPr="00D12B85">
              <w:rPr>
                <w:sz w:val="16"/>
                <w:szCs w:val="16"/>
              </w:rPr>
              <w:t>1</w:t>
            </w:r>
          </w:p>
        </w:tc>
        <w:tc>
          <w:tcPr>
            <w:tcW w:w="771" w:type="dxa"/>
            <w:tcBorders>
              <w:top w:val="single" w:sz="8" w:space="0" w:color="000000"/>
              <w:left w:val="single" w:sz="8" w:space="0" w:color="000000"/>
              <w:bottom w:val="single" w:sz="8" w:space="0" w:color="000000"/>
              <w:right w:val="single" w:sz="8" w:space="0" w:color="000000"/>
            </w:tcBorders>
          </w:tcPr>
          <w:p w14:paraId="2054AE39" w14:textId="77777777" w:rsidR="00812753" w:rsidRPr="00D12B85" w:rsidRDefault="00812753" w:rsidP="00F73567">
            <w:pPr>
              <w:spacing w:after="0" w:line="259" w:lineRule="auto"/>
              <w:ind w:left="0" w:firstLine="0"/>
              <w:jc w:val="center"/>
              <w:rPr>
                <w:sz w:val="16"/>
                <w:szCs w:val="16"/>
              </w:rPr>
            </w:pPr>
            <w:r w:rsidRPr="00D12B85">
              <w:rPr>
                <w:sz w:val="16"/>
                <w:szCs w:val="16"/>
              </w:rPr>
              <w:t>1</w:t>
            </w:r>
          </w:p>
        </w:tc>
        <w:tc>
          <w:tcPr>
            <w:tcW w:w="954" w:type="dxa"/>
            <w:tcBorders>
              <w:top w:val="single" w:sz="8" w:space="0" w:color="000000"/>
              <w:left w:val="single" w:sz="8" w:space="0" w:color="000000"/>
              <w:bottom w:val="single" w:sz="8" w:space="0" w:color="000000"/>
              <w:right w:val="single" w:sz="8" w:space="0" w:color="000000"/>
            </w:tcBorders>
          </w:tcPr>
          <w:p w14:paraId="6BAC9539" w14:textId="77777777" w:rsidR="00812753" w:rsidRPr="00D12B85" w:rsidRDefault="00812753" w:rsidP="00F73567">
            <w:pPr>
              <w:spacing w:after="0" w:line="259" w:lineRule="auto"/>
              <w:ind w:left="0" w:firstLine="0"/>
              <w:jc w:val="center"/>
              <w:rPr>
                <w:sz w:val="16"/>
                <w:szCs w:val="16"/>
              </w:rPr>
            </w:pPr>
            <w:r w:rsidRPr="00D12B85">
              <w:rPr>
                <w:sz w:val="16"/>
                <w:szCs w:val="16"/>
              </w:rPr>
              <w:t>1</w:t>
            </w:r>
          </w:p>
        </w:tc>
        <w:tc>
          <w:tcPr>
            <w:tcW w:w="972" w:type="dxa"/>
            <w:tcBorders>
              <w:top w:val="single" w:sz="8" w:space="0" w:color="000000"/>
              <w:left w:val="single" w:sz="8" w:space="0" w:color="000000"/>
              <w:bottom w:val="single" w:sz="8" w:space="0" w:color="000000"/>
              <w:right w:val="single" w:sz="8" w:space="0" w:color="000000"/>
            </w:tcBorders>
          </w:tcPr>
          <w:p w14:paraId="56E5A7B6" w14:textId="77777777" w:rsidR="00812753" w:rsidRPr="00D12B85" w:rsidRDefault="00812753" w:rsidP="00F73567">
            <w:pPr>
              <w:spacing w:after="0" w:line="259" w:lineRule="auto"/>
              <w:ind w:left="0" w:firstLine="0"/>
              <w:jc w:val="center"/>
              <w:rPr>
                <w:sz w:val="16"/>
                <w:szCs w:val="16"/>
              </w:rPr>
            </w:pPr>
            <w:r w:rsidRPr="00D12B85">
              <w:rPr>
                <w:sz w:val="16"/>
                <w:szCs w:val="16"/>
              </w:rPr>
              <w:t>0</w:t>
            </w:r>
          </w:p>
        </w:tc>
        <w:tc>
          <w:tcPr>
            <w:tcW w:w="468" w:type="dxa"/>
            <w:tcBorders>
              <w:top w:val="single" w:sz="8" w:space="0" w:color="000000"/>
              <w:left w:val="single" w:sz="8" w:space="0" w:color="000000"/>
              <w:bottom w:val="single" w:sz="8" w:space="0" w:color="000000"/>
              <w:right w:val="single" w:sz="8" w:space="0" w:color="000000"/>
            </w:tcBorders>
          </w:tcPr>
          <w:p w14:paraId="435FE2A2" w14:textId="77777777" w:rsidR="00812753" w:rsidRPr="00D12B85" w:rsidRDefault="00812753" w:rsidP="00F73567">
            <w:pPr>
              <w:spacing w:after="0" w:line="259" w:lineRule="auto"/>
              <w:ind w:left="5" w:firstLine="0"/>
              <w:jc w:val="center"/>
              <w:rPr>
                <w:sz w:val="16"/>
                <w:szCs w:val="16"/>
              </w:rPr>
            </w:pPr>
            <w:r w:rsidRPr="00D12B85">
              <w:rPr>
                <w:sz w:val="16"/>
                <w:szCs w:val="16"/>
              </w:rPr>
              <w:t>0</w:t>
            </w:r>
          </w:p>
        </w:tc>
        <w:tc>
          <w:tcPr>
            <w:tcW w:w="1148" w:type="dxa"/>
            <w:tcBorders>
              <w:top w:val="single" w:sz="8" w:space="0" w:color="000000"/>
              <w:left w:val="single" w:sz="8" w:space="0" w:color="000000"/>
              <w:bottom w:val="single" w:sz="4" w:space="0" w:color="auto"/>
              <w:right w:val="single" w:sz="8" w:space="0" w:color="000000"/>
            </w:tcBorders>
          </w:tcPr>
          <w:p w14:paraId="508641CF" w14:textId="77777777" w:rsidR="00812753" w:rsidRPr="00D12B85" w:rsidRDefault="00812753" w:rsidP="00F73567">
            <w:pPr>
              <w:spacing w:after="160" w:line="259" w:lineRule="auto"/>
              <w:ind w:left="0" w:firstLine="0"/>
              <w:jc w:val="center"/>
              <w:rPr>
                <w:sz w:val="16"/>
                <w:szCs w:val="16"/>
              </w:rPr>
            </w:pPr>
            <w:r w:rsidRPr="00D12B85">
              <w:rPr>
                <w:sz w:val="16"/>
                <w:szCs w:val="16"/>
              </w:rPr>
              <w:t>1</w:t>
            </w:r>
          </w:p>
        </w:tc>
        <w:tc>
          <w:tcPr>
            <w:tcW w:w="942" w:type="dxa"/>
            <w:tcBorders>
              <w:top w:val="single" w:sz="8" w:space="0" w:color="000000"/>
              <w:left w:val="single" w:sz="8" w:space="0" w:color="000000"/>
              <w:bottom w:val="single" w:sz="4" w:space="0" w:color="auto"/>
              <w:right w:val="single" w:sz="8" w:space="0" w:color="000000"/>
            </w:tcBorders>
          </w:tcPr>
          <w:p w14:paraId="49977DB0" w14:textId="77777777" w:rsidR="00812753" w:rsidRPr="00D12B85" w:rsidRDefault="00812753" w:rsidP="00F73567">
            <w:pPr>
              <w:spacing w:after="160" w:line="259" w:lineRule="auto"/>
              <w:ind w:left="0" w:firstLine="0"/>
              <w:jc w:val="center"/>
              <w:rPr>
                <w:sz w:val="16"/>
                <w:szCs w:val="16"/>
              </w:rPr>
            </w:pPr>
            <w:r w:rsidRPr="00D12B85">
              <w:rPr>
                <w:sz w:val="16"/>
                <w:szCs w:val="16"/>
              </w:rPr>
              <w:t>0</w:t>
            </w:r>
          </w:p>
        </w:tc>
        <w:tc>
          <w:tcPr>
            <w:tcW w:w="862" w:type="dxa"/>
            <w:tcBorders>
              <w:top w:val="single" w:sz="8" w:space="0" w:color="000000"/>
              <w:left w:val="single" w:sz="8" w:space="0" w:color="000000"/>
              <w:bottom w:val="single" w:sz="4" w:space="0" w:color="auto"/>
              <w:right w:val="single" w:sz="8" w:space="0" w:color="000000"/>
            </w:tcBorders>
          </w:tcPr>
          <w:p w14:paraId="53BD9A75" w14:textId="77777777" w:rsidR="00812753" w:rsidRPr="00D12B85" w:rsidRDefault="00812753" w:rsidP="00F73567">
            <w:pPr>
              <w:spacing w:after="160" w:line="259" w:lineRule="auto"/>
              <w:ind w:left="0" w:firstLine="0"/>
              <w:jc w:val="center"/>
              <w:rPr>
                <w:sz w:val="16"/>
                <w:szCs w:val="16"/>
              </w:rPr>
            </w:pPr>
            <w:r w:rsidRPr="00D12B85">
              <w:rPr>
                <w:b/>
                <w:sz w:val="16"/>
                <w:szCs w:val="16"/>
              </w:rPr>
              <w:t>50%</w:t>
            </w:r>
          </w:p>
        </w:tc>
      </w:tr>
    </w:tbl>
    <w:p w14:paraId="1BD75C42" w14:textId="77777777" w:rsidR="00812753" w:rsidRPr="00D12B85" w:rsidRDefault="00812753" w:rsidP="00812753">
      <w:pPr>
        <w:spacing w:line="259" w:lineRule="auto"/>
        <w:ind w:left="-5"/>
        <w:rPr>
          <w:u w:val="single" w:color="000000"/>
          <w:shd w:val="clear" w:color="auto" w:fill="FFFF00"/>
        </w:rPr>
      </w:pPr>
    </w:p>
    <w:p w14:paraId="2FFB1AFB" w14:textId="77777777" w:rsidR="00812753" w:rsidRPr="00D12B85" w:rsidRDefault="00812753" w:rsidP="00812753">
      <w:pPr>
        <w:spacing w:line="259" w:lineRule="auto"/>
        <w:ind w:left="-5"/>
      </w:pPr>
    </w:p>
    <w:p w14:paraId="4F46E234" w14:textId="77777777" w:rsidR="00812753" w:rsidRPr="00D12B85" w:rsidRDefault="00812753" w:rsidP="00812753">
      <w:pPr>
        <w:spacing w:after="287" w:line="259" w:lineRule="auto"/>
        <w:ind w:left="-5"/>
      </w:pPr>
      <w:r w:rsidRPr="00D12B85">
        <w:rPr>
          <w:u w:val="single" w:color="000000"/>
        </w:rPr>
        <w:t>What they did right:</w:t>
      </w:r>
    </w:p>
    <w:p w14:paraId="6D60C89E" w14:textId="77777777" w:rsidR="00812753" w:rsidRPr="00D12B85" w:rsidRDefault="00812753" w:rsidP="00812753">
      <w:pPr>
        <w:spacing w:after="150"/>
        <w:ind w:left="-5" w:right="19"/>
      </w:pPr>
      <w:r w:rsidRPr="00D12B85">
        <w:t>The advertisement accurately mentioned this product to quit smoking along with support. The advertisement did mention that support such as educational materials and counseling is to be used with this product. It would be interesting to see how many people on Chantix also have counseling or the adequate support to quit smoking. The advertisement also did a good job mentioning the most common side effect of nausea. It also mentioned serious side effects of changes in behaviors, aggressions, hostility, depressed mood, suicidal thoughts and actions, seizures, allergic reactions (contraindication), and sleep walking. As far as monitoring, the advertisement mentioned the side effects and to decrease alcohol and caution before operating vehicles.</w:t>
      </w:r>
    </w:p>
    <w:p w14:paraId="34FD4C89" w14:textId="77777777" w:rsidR="00812753" w:rsidRPr="00D12B85" w:rsidRDefault="00812753" w:rsidP="00812753">
      <w:pPr>
        <w:spacing w:after="287" w:line="259" w:lineRule="auto"/>
        <w:ind w:left="-5"/>
      </w:pPr>
      <w:r w:rsidRPr="00D12B85">
        <w:rPr>
          <w:u w:val="single" w:color="000000"/>
        </w:rPr>
        <w:t>How they could improve:</w:t>
      </w:r>
    </w:p>
    <w:p w14:paraId="746DF66A" w14:textId="77777777" w:rsidR="00812753" w:rsidRPr="00D12B85" w:rsidRDefault="00812753" w:rsidP="00812753">
      <w:pPr>
        <w:ind w:left="-5" w:right="19"/>
      </w:pPr>
      <w:r w:rsidRPr="00D12B85">
        <w:t>The advertisement failed to include the efficacy of the product. There was a study that found that 43.9% of participants taking Chantix abstained from smoking during weeks 9-12 compared to only 17.6% of participants taking placebo and 29.8% of participants taking Wellbutrin.</w:t>
      </w:r>
      <w:r w:rsidRPr="00D12B85">
        <w:rPr>
          <w:sz w:val="20"/>
          <w:vertAlign w:val="superscript"/>
        </w:rPr>
        <w:t xml:space="preserve">13 </w:t>
      </w:r>
      <w:r w:rsidRPr="00D12B85">
        <w:t>The advertisement could have included the results of this study and could have claimed Chantix to be superior. The advertisements also did not compare this product to nicotine replacement therapy or if it can be used with other smoking cessation agents. It then falls on the prescriber and pharmacist to provide this education and with their busy schedules, this education may not take place, or it may not take place to the extent which it should. The advertisement also failed to mention the dosing and dosing in specific populations like renal or hepatic impairment. The duration of the treatment is 12-24 weeks and patients should be aware of this before they can decide on a product to quit smoking.</w:t>
      </w:r>
    </w:p>
    <w:p w14:paraId="399327C2" w14:textId="43F3387E" w:rsidR="00812753" w:rsidRDefault="00812753" w:rsidP="00812753">
      <w:pPr>
        <w:spacing w:after="164"/>
        <w:ind w:left="-5" w:right="19"/>
      </w:pPr>
      <w:r w:rsidRPr="00D12B85">
        <w:lastRenderedPageBreak/>
        <w:t>The commercial also did not mention the frequency of expected nausea or other common side effects that can be anticipated. According to drug database, the frequency listed of side effects are as follows: nausea 16%-40%, headache 12%-19%, insomnia 9%-19%, abnormal dreams 8%-13%, irritability 11%, suicidal ideation 11%, etc.</w:t>
      </w:r>
      <w:r w:rsidRPr="00D12B85">
        <w:rPr>
          <w:sz w:val="20"/>
          <w:vertAlign w:val="superscript"/>
        </w:rPr>
        <w:t xml:space="preserve">14 </w:t>
      </w:r>
      <w:r w:rsidRPr="00D12B85">
        <w:t xml:space="preserve">It may be helpful to include these frequencies as to provide a more clear and transparent expectancies of side effects. The commercial also did not mention price but instead instructed users to go to CHANTIXpricing.com for information on cost.  By using a </w:t>
      </w:r>
      <w:proofErr w:type="spellStart"/>
      <w:r w:rsidRPr="00D12B85">
        <w:t>GoodRx</w:t>
      </w:r>
      <w:proofErr w:type="spellEnd"/>
      <w:r w:rsidRPr="00D12B85">
        <w:t xml:space="preserve"> coupon for the starting month pack at CVS, the listed price a user will pay is $466.69.</w:t>
      </w:r>
    </w:p>
    <w:p w14:paraId="64CB12A3" w14:textId="5D96E163" w:rsidR="00C058D4" w:rsidRDefault="00C058D4" w:rsidP="00812753">
      <w:pPr>
        <w:spacing w:after="164"/>
        <w:ind w:left="-5" w:right="19"/>
      </w:pPr>
    </w:p>
    <w:p w14:paraId="00517B92" w14:textId="15F1DB57" w:rsidR="00C058D4" w:rsidRDefault="00B4424F" w:rsidP="00387FE3">
      <w:pPr>
        <w:pStyle w:val="ListParagraph"/>
        <w:numPr>
          <w:ilvl w:val="0"/>
          <w:numId w:val="9"/>
        </w:numPr>
        <w:spacing w:after="164"/>
        <w:ind w:right="19"/>
      </w:pPr>
      <w:r>
        <w:t xml:space="preserve">The commercial states that Chantix is indicated to help </w:t>
      </w:r>
      <w:r w:rsidR="00070CB1">
        <w:t>people quit smoking along with other supports such as education material and</w:t>
      </w:r>
      <w:r w:rsidR="00D6496C">
        <w:t xml:space="preserve"> counseling</w:t>
      </w:r>
      <w:r w:rsidR="008F4670">
        <w:t>. It also mentioned common/serious adverse drug reactions</w:t>
      </w:r>
      <w:r w:rsidR="00DF3EF5">
        <w:t>, and contraindications.</w:t>
      </w:r>
    </w:p>
    <w:p w14:paraId="7A785080" w14:textId="1805ACFF" w:rsidR="00DF3EF5" w:rsidRDefault="00DF3EF5" w:rsidP="00387FE3">
      <w:pPr>
        <w:pStyle w:val="ListParagraph"/>
        <w:numPr>
          <w:ilvl w:val="0"/>
          <w:numId w:val="9"/>
        </w:numPr>
        <w:spacing w:after="164"/>
        <w:ind w:right="19"/>
      </w:pPr>
      <w:r>
        <w:t>This commercial f</w:t>
      </w:r>
      <w:r w:rsidRPr="00D12B85">
        <w:t>ailed to include the efficacy of the product</w:t>
      </w:r>
      <w:r>
        <w:t xml:space="preserve">. </w:t>
      </w:r>
      <w:r w:rsidRPr="00D12B85">
        <w:t>There was a study that found that 43.9% of participants taking Chantix abstained from smoking during weeks 9-12 compared to only 17.6% of participants taking placebo and 29.8% of participants taking Wellbutrin</w:t>
      </w:r>
      <w:r>
        <w:t xml:space="preserve">. There was no mention of potential cost. </w:t>
      </w:r>
    </w:p>
    <w:p w14:paraId="29DF7BEC" w14:textId="77777777" w:rsidR="00DF3EF5" w:rsidRPr="00D12B85" w:rsidRDefault="00DF3EF5" w:rsidP="00DF3EF5">
      <w:pPr>
        <w:spacing w:after="164"/>
        <w:ind w:right="19"/>
      </w:pPr>
    </w:p>
    <w:p w14:paraId="2D67BFEB" w14:textId="77777777" w:rsidR="00A7133B" w:rsidRPr="00A7133B" w:rsidRDefault="00812753" w:rsidP="00387FE3">
      <w:pPr>
        <w:pStyle w:val="ListParagraph"/>
        <w:numPr>
          <w:ilvl w:val="0"/>
          <w:numId w:val="4"/>
        </w:numPr>
        <w:spacing w:after="113"/>
        <w:rPr>
          <w:b/>
          <w:u w:color="000000"/>
        </w:rPr>
      </w:pPr>
      <w:r w:rsidRPr="001D7DED">
        <w:rPr>
          <w:b/>
          <w:u w:color="000000"/>
        </w:rPr>
        <w:t>Entresto</w:t>
      </w:r>
      <w:r w:rsidR="001D7DED" w:rsidRPr="001D7DED">
        <w:rPr>
          <w:b/>
          <w:u w:color="000000"/>
        </w:rPr>
        <w:t xml:space="preserve"> (Sacubitril and Valsartan)</w:t>
      </w:r>
      <w:r w:rsidR="001D7DED" w:rsidRPr="001D7DED">
        <w:rPr>
          <w:b/>
          <w:u w:color="000000"/>
        </w:rPr>
        <w:br/>
        <w:t xml:space="preserve">Commercial: </w:t>
      </w:r>
      <w:hyperlink r:id="rId15" w:history="1">
        <w:r w:rsidR="001D7DED" w:rsidRPr="007150E3">
          <w:rPr>
            <w:rStyle w:val="Hyperlink"/>
            <w:b/>
            <w:bCs/>
          </w:rPr>
          <w:t>https://www.ispot.tv/ad/nvMY/entresto-beat-goes-on-road-trip</w:t>
        </w:r>
      </w:hyperlink>
      <w:r w:rsidR="00A7133B">
        <w:rPr>
          <w:b/>
          <w:bCs/>
          <w:color w:val="0563C1"/>
          <w:u w:val="single" w:color="0563C1"/>
        </w:rPr>
        <w:t xml:space="preserve"> </w:t>
      </w:r>
    </w:p>
    <w:p w14:paraId="49B5D7D0" w14:textId="2A2B0683" w:rsidR="00812753" w:rsidRPr="00D12B85" w:rsidRDefault="00A7133B" w:rsidP="00174E7C">
      <w:pPr>
        <w:spacing w:after="113"/>
        <w:rPr>
          <w:u w:val="single" w:color="000000"/>
          <w:shd w:val="clear" w:color="auto" w:fill="FFFF00"/>
        </w:rPr>
      </w:pPr>
      <w:r w:rsidRPr="00A7133B">
        <w:rPr>
          <w:color w:val="auto"/>
          <w:u w:color="0563C1"/>
        </w:rPr>
        <w:t>Rating:</w:t>
      </w:r>
    </w:p>
    <w:tbl>
      <w:tblPr>
        <w:tblStyle w:val="TableGrid"/>
        <w:tblW w:w="10905" w:type="dxa"/>
        <w:tblInd w:w="-745" w:type="dxa"/>
        <w:tblLayout w:type="fixed"/>
        <w:tblCellMar>
          <w:top w:w="42" w:type="dxa"/>
        </w:tblCellMar>
        <w:tblLook w:val="04A0" w:firstRow="1" w:lastRow="0" w:firstColumn="1" w:lastColumn="0" w:noHBand="0" w:noVBand="1"/>
      </w:tblPr>
      <w:tblGrid>
        <w:gridCol w:w="748"/>
        <w:gridCol w:w="842"/>
        <w:gridCol w:w="671"/>
        <w:gridCol w:w="673"/>
        <w:gridCol w:w="603"/>
        <w:gridCol w:w="591"/>
        <w:gridCol w:w="660"/>
        <w:gridCol w:w="771"/>
        <w:gridCol w:w="954"/>
        <w:gridCol w:w="972"/>
        <w:gridCol w:w="468"/>
        <w:gridCol w:w="1148"/>
        <w:gridCol w:w="942"/>
        <w:gridCol w:w="862"/>
      </w:tblGrid>
      <w:tr w:rsidR="00812753" w:rsidRPr="00D12B85" w14:paraId="3C907E68" w14:textId="77777777" w:rsidTr="00F73567">
        <w:trPr>
          <w:trHeight w:val="723"/>
        </w:trPr>
        <w:tc>
          <w:tcPr>
            <w:tcW w:w="74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60252C63" w14:textId="77777777" w:rsidR="00812753" w:rsidRPr="00D12B85" w:rsidRDefault="00812753" w:rsidP="00F73567">
            <w:pPr>
              <w:spacing w:after="0" w:line="259" w:lineRule="auto"/>
              <w:ind w:left="5" w:firstLine="0"/>
              <w:jc w:val="center"/>
            </w:pPr>
            <w:r w:rsidRPr="00D12B85">
              <w:rPr>
                <w:sz w:val="16"/>
              </w:rPr>
              <w:t>Drug</w:t>
            </w:r>
          </w:p>
        </w:tc>
        <w:tc>
          <w:tcPr>
            <w:tcW w:w="8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0D24CC67" w14:textId="77777777" w:rsidR="00812753" w:rsidRPr="00D12B85" w:rsidRDefault="00812753" w:rsidP="00F73567">
            <w:pPr>
              <w:spacing w:after="0" w:line="259" w:lineRule="auto"/>
              <w:ind w:left="0" w:firstLine="0"/>
              <w:jc w:val="center"/>
            </w:pPr>
            <w:r w:rsidRPr="00D12B85">
              <w:rPr>
                <w:sz w:val="16"/>
              </w:rPr>
              <w:t>Indication</w:t>
            </w:r>
          </w:p>
        </w:tc>
        <w:tc>
          <w:tcPr>
            <w:tcW w:w="67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57C23740" w14:textId="77777777" w:rsidR="00812753" w:rsidRPr="00D12B85" w:rsidRDefault="00812753" w:rsidP="00F73567">
            <w:pPr>
              <w:spacing w:after="0" w:line="259" w:lineRule="auto"/>
              <w:ind w:left="106" w:firstLine="0"/>
              <w:jc w:val="center"/>
            </w:pPr>
            <w:r w:rsidRPr="00D12B85">
              <w:rPr>
                <w:sz w:val="16"/>
              </w:rPr>
              <w:t>Efficacy</w:t>
            </w:r>
          </w:p>
        </w:tc>
        <w:tc>
          <w:tcPr>
            <w:tcW w:w="67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50CE760E" w14:textId="77777777" w:rsidR="00812753" w:rsidRPr="00D12B85" w:rsidRDefault="00812753" w:rsidP="00F73567">
            <w:pPr>
              <w:spacing w:after="0" w:line="259" w:lineRule="auto"/>
              <w:ind w:left="99" w:firstLine="1"/>
              <w:jc w:val="center"/>
            </w:pPr>
            <w:r w:rsidRPr="00D12B85">
              <w:rPr>
                <w:sz w:val="16"/>
              </w:rPr>
              <w:t>Place in therapy</w:t>
            </w:r>
          </w:p>
        </w:tc>
        <w:tc>
          <w:tcPr>
            <w:tcW w:w="6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B93CED4" w14:textId="77777777" w:rsidR="00812753" w:rsidRPr="00D12B85" w:rsidRDefault="00812753" w:rsidP="00F73567">
            <w:pPr>
              <w:spacing w:after="0" w:line="259" w:lineRule="auto"/>
              <w:ind w:left="99" w:firstLine="0"/>
              <w:jc w:val="center"/>
            </w:pPr>
            <w:r w:rsidRPr="00D12B85">
              <w:rPr>
                <w:sz w:val="16"/>
              </w:rPr>
              <w:t>Dosing</w:t>
            </w:r>
          </w:p>
        </w:tc>
        <w:tc>
          <w:tcPr>
            <w:tcW w:w="59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0726965" w14:textId="77777777" w:rsidR="00812753" w:rsidRPr="00D12B85" w:rsidRDefault="00812753" w:rsidP="00F73567">
            <w:pPr>
              <w:spacing w:after="0" w:line="259" w:lineRule="auto"/>
              <w:ind w:left="98" w:firstLine="25"/>
              <w:jc w:val="center"/>
            </w:pPr>
            <w:r w:rsidRPr="00D12B85">
              <w:rPr>
                <w:sz w:val="16"/>
              </w:rPr>
              <w:t>Other agents</w:t>
            </w:r>
          </w:p>
        </w:tc>
        <w:tc>
          <w:tcPr>
            <w:tcW w:w="6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041FB05" w14:textId="77777777" w:rsidR="00812753" w:rsidRPr="00D12B85" w:rsidRDefault="00812753" w:rsidP="00F73567">
            <w:pPr>
              <w:spacing w:after="82" w:line="259" w:lineRule="auto"/>
              <w:ind w:left="117" w:firstLine="0"/>
              <w:jc w:val="center"/>
            </w:pPr>
            <w:r w:rsidRPr="00D12B85">
              <w:rPr>
                <w:sz w:val="16"/>
              </w:rPr>
              <w:t>Serious</w:t>
            </w:r>
          </w:p>
          <w:p w14:paraId="4E47B28D" w14:textId="77777777" w:rsidR="00812753" w:rsidRPr="00D12B85" w:rsidRDefault="00812753" w:rsidP="00F73567">
            <w:pPr>
              <w:spacing w:after="0" w:line="259" w:lineRule="auto"/>
              <w:ind w:left="0" w:right="10" w:firstLine="0"/>
              <w:jc w:val="center"/>
            </w:pPr>
            <w:r w:rsidRPr="00D12B85">
              <w:rPr>
                <w:sz w:val="16"/>
              </w:rPr>
              <w:t>ADRs</w:t>
            </w:r>
          </w:p>
        </w:tc>
        <w:tc>
          <w:tcPr>
            <w:tcW w:w="77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2F99ACDB" w14:textId="77777777" w:rsidR="00812753" w:rsidRPr="00D12B85" w:rsidRDefault="00812753" w:rsidP="00F73567">
            <w:pPr>
              <w:spacing w:after="82" w:line="259" w:lineRule="auto"/>
              <w:ind w:left="103" w:firstLine="0"/>
              <w:jc w:val="center"/>
            </w:pPr>
            <w:r w:rsidRPr="00D12B85">
              <w:rPr>
                <w:sz w:val="16"/>
              </w:rPr>
              <w:t>Common</w:t>
            </w:r>
          </w:p>
          <w:p w14:paraId="35891B09" w14:textId="77777777" w:rsidR="00812753" w:rsidRPr="00D12B85" w:rsidRDefault="00812753" w:rsidP="00F73567">
            <w:pPr>
              <w:spacing w:after="0" w:line="259" w:lineRule="auto"/>
              <w:ind w:left="0" w:firstLine="0"/>
              <w:jc w:val="center"/>
            </w:pPr>
            <w:r w:rsidRPr="00D12B85">
              <w:rPr>
                <w:sz w:val="16"/>
              </w:rPr>
              <w:t>ADRs</w:t>
            </w:r>
          </w:p>
        </w:tc>
        <w:tc>
          <w:tcPr>
            <w:tcW w:w="95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67DEFB10" w14:textId="77777777" w:rsidR="00812753" w:rsidRPr="00D12B85" w:rsidRDefault="00812753" w:rsidP="00F73567">
            <w:pPr>
              <w:spacing w:after="0" w:line="259" w:lineRule="auto"/>
              <w:ind w:left="135" w:firstLine="0"/>
              <w:jc w:val="center"/>
            </w:pPr>
            <w:r w:rsidRPr="00D12B85">
              <w:rPr>
                <w:sz w:val="16"/>
              </w:rPr>
              <w:t>Monitoring</w:t>
            </w:r>
          </w:p>
        </w:tc>
        <w:tc>
          <w:tcPr>
            <w:tcW w:w="97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705289FF" w14:textId="77777777" w:rsidR="00812753" w:rsidRPr="00D12B85" w:rsidRDefault="00812753" w:rsidP="00F73567">
            <w:pPr>
              <w:spacing w:after="0" w:line="259" w:lineRule="auto"/>
              <w:ind w:left="104" w:firstLine="0"/>
              <w:jc w:val="center"/>
            </w:pPr>
            <w:r w:rsidRPr="00D12B85">
              <w:rPr>
                <w:sz w:val="16"/>
              </w:rPr>
              <w:t>Interactions</w:t>
            </w:r>
          </w:p>
        </w:tc>
        <w:tc>
          <w:tcPr>
            <w:tcW w:w="4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2984FF23" w14:textId="77777777" w:rsidR="00812753" w:rsidRPr="00D12B85" w:rsidRDefault="00812753" w:rsidP="00F73567">
            <w:pPr>
              <w:spacing w:after="0" w:line="259" w:lineRule="auto"/>
              <w:ind w:left="111" w:firstLine="0"/>
              <w:jc w:val="center"/>
            </w:pPr>
            <w:r w:rsidRPr="00D12B85">
              <w:rPr>
                <w:sz w:val="16"/>
              </w:rPr>
              <w:t>Cost</w:t>
            </w:r>
          </w:p>
        </w:tc>
        <w:tc>
          <w:tcPr>
            <w:tcW w:w="1148" w:type="dxa"/>
            <w:tcBorders>
              <w:top w:val="single" w:sz="8" w:space="0" w:color="000000" w:themeColor="text1"/>
              <w:left w:val="single" w:sz="8" w:space="0" w:color="000000" w:themeColor="text1"/>
              <w:right w:val="single" w:sz="8" w:space="0" w:color="000000" w:themeColor="text1"/>
            </w:tcBorders>
            <w:shd w:val="clear" w:color="auto" w:fill="D9D9D9" w:themeFill="background1" w:themeFillShade="D9"/>
          </w:tcPr>
          <w:p w14:paraId="6E3CB329" w14:textId="77777777" w:rsidR="00812753" w:rsidRPr="00D12B85" w:rsidRDefault="00812753" w:rsidP="00F73567">
            <w:pPr>
              <w:spacing w:after="160" w:line="259" w:lineRule="auto"/>
              <w:ind w:left="0" w:firstLine="0"/>
              <w:jc w:val="center"/>
              <w:rPr>
                <w:sz w:val="16"/>
              </w:rPr>
            </w:pPr>
            <w:r w:rsidRPr="00D12B85">
              <w:rPr>
                <w:sz w:val="16"/>
              </w:rPr>
              <w:t>Contraindication</w:t>
            </w:r>
          </w:p>
        </w:tc>
        <w:tc>
          <w:tcPr>
            <w:tcW w:w="942" w:type="dxa"/>
            <w:tcBorders>
              <w:top w:val="single" w:sz="8" w:space="0" w:color="000000" w:themeColor="text1"/>
              <w:left w:val="single" w:sz="8" w:space="0" w:color="000000" w:themeColor="text1"/>
              <w:right w:val="single" w:sz="8" w:space="0" w:color="000000" w:themeColor="text1"/>
            </w:tcBorders>
            <w:shd w:val="clear" w:color="auto" w:fill="D9D9D9" w:themeFill="background1" w:themeFillShade="D9"/>
          </w:tcPr>
          <w:p w14:paraId="29B216BE" w14:textId="77777777" w:rsidR="00812753" w:rsidRPr="00D12B85" w:rsidRDefault="00812753" w:rsidP="00F73567">
            <w:pPr>
              <w:spacing w:after="160" w:line="259" w:lineRule="auto"/>
              <w:ind w:left="0" w:firstLine="0"/>
              <w:jc w:val="center"/>
              <w:rPr>
                <w:sz w:val="16"/>
              </w:rPr>
            </w:pPr>
            <w:r w:rsidRPr="00D12B85">
              <w:rPr>
                <w:sz w:val="16"/>
              </w:rPr>
              <w:t>Specific Populations</w:t>
            </w:r>
          </w:p>
        </w:tc>
        <w:tc>
          <w:tcPr>
            <w:tcW w:w="862" w:type="dxa"/>
            <w:tcBorders>
              <w:top w:val="single" w:sz="8" w:space="0" w:color="000000" w:themeColor="text1"/>
              <w:left w:val="single" w:sz="8" w:space="0" w:color="000000" w:themeColor="text1"/>
              <w:right w:val="single" w:sz="8" w:space="0" w:color="000000" w:themeColor="text1"/>
            </w:tcBorders>
            <w:shd w:val="clear" w:color="auto" w:fill="D9D9D9" w:themeFill="background1" w:themeFillShade="D9"/>
          </w:tcPr>
          <w:p w14:paraId="301F51C3" w14:textId="77777777" w:rsidR="00812753" w:rsidRPr="00D12B85" w:rsidRDefault="00812753" w:rsidP="00F73567">
            <w:pPr>
              <w:spacing w:after="160" w:line="259" w:lineRule="auto"/>
              <w:ind w:left="0" w:firstLine="0"/>
              <w:jc w:val="center"/>
            </w:pPr>
            <w:r w:rsidRPr="00D12B85">
              <w:rPr>
                <w:b/>
                <w:sz w:val="16"/>
              </w:rPr>
              <w:t>Rating</w:t>
            </w:r>
          </w:p>
        </w:tc>
      </w:tr>
      <w:tr w:rsidR="00812753" w:rsidRPr="00D12B85" w14:paraId="519AC55A" w14:textId="77777777" w:rsidTr="00F73567">
        <w:trPr>
          <w:trHeight w:val="723"/>
        </w:trPr>
        <w:tc>
          <w:tcPr>
            <w:tcW w:w="74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4E2A16" w14:textId="2166684C" w:rsidR="00812753" w:rsidRPr="00D12B85" w:rsidRDefault="00343FDF" w:rsidP="00F73567">
            <w:pPr>
              <w:spacing w:after="0" w:line="259" w:lineRule="auto"/>
              <w:ind w:left="134" w:firstLine="0"/>
              <w:jc w:val="center"/>
              <w:rPr>
                <w:sz w:val="16"/>
                <w:szCs w:val="16"/>
              </w:rPr>
            </w:pPr>
            <w:r w:rsidRPr="00D12B85">
              <w:rPr>
                <w:sz w:val="16"/>
                <w:szCs w:val="16"/>
              </w:rPr>
              <w:t>Entresto</w:t>
            </w:r>
          </w:p>
        </w:tc>
        <w:tc>
          <w:tcPr>
            <w:tcW w:w="84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B13A59" w14:textId="77777777" w:rsidR="00812753" w:rsidRPr="00D12B85" w:rsidRDefault="00812753" w:rsidP="00F73567">
            <w:pPr>
              <w:spacing w:after="0" w:line="259" w:lineRule="auto"/>
              <w:ind w:left="0" w:right="10" w:firstLine="0"/>
              <w:jc w:val="center"/>
              <w:rPr>
                <w:sz w:val="16"/>
                <w:szCs w:val="16"/>
              </w:rPr>
            </w:pPr>
            <w:r w:rsidRPr="00D12B85">
              <w:rPr>
                <w:sz w:val="16"/>
                <w:szCs w:val="16"/>
              </w:rPr>
              <w:t>1</w:t>
            </w:r>
          </w:p>
        </w:tc>
        <w:tc>
          <w:tcPr>
            <w:tcW w:w="67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18568E" w14:textId="77777777" w:rsidR="00812753" w:rsidRPr="00D12B85" w:rsidRDefault="00812753" w:rsidP="00F73567">
            <w:pPr>
              <w:spacing w:after="0" w:line="259" w:lineRule="auto"/>
              <w:ind w:left="0" w:right="20" w:firstLine="0"/>
              <w:jc w:val="center"/>
              <w:rPr>
                <w:sz w:val="16"/>
                <w:szCs w:val="16"/>
              </w:rPr>
            </w:pPr>
            <w:r w:rsidRPr="00D12B85">
              <w:rPr>
                <w:sz w:val="16"/>
                <w:szCs w:val="16"/>
              </w:rPr>
              <w:t>0</w:t>
            </w:r>
          </w:p>
        </w:tc>
        <w:tc>
          <w:tcPr>
            <w:tcW w:w="67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BD407A" w14:textId="77777777" w:rsidR="00812753" w:rsidRPr="00D12B85" w:rsidRDefault="00812753" w:rsidP="00F73567">
            <w:pPr>
              <w:spacing w:after="0" w:line="259" w:lineRule="auto"/>
              <w:ind w:left="0" w:right="20" w:firstLine="0"/>
              <w:jc w:val="center"/>
              <w:rPr>
                <w:sz w:val="16"/>
                <w:szCs w:val="16"/>
              </w:rPr>
            </w:pPr>
            <w:r w:rsidRPr="00D12B85">
              <w:rPr>
                <w:sz w:val="16"/>
                <w:szCs w:val="16"/>
              </w:rPr>
              <w:t>1</w:t>
            </w:r>
          </w:p>
        </w:tc>
        <w:tc>
          <w:tcPr>
            <w:tcW w:w="60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5F7FAF" w14:textId="77777777" w:rsidR="00812753" w:rsidRPr="00D12B85" w:rsidRDefault="00812753" w:rsidP="00F73567">
            <w:pPr>
              <w:spacing w:after="0" w:line="259" w:lineRule="auto"/>
              <w:ind w:left="0" w:right="20" w:firstLine="0"/>
              <w:jc w:val="center"/>
              <w:rPr>
                <w:sz w:val="16"/>
                <w:szCs w:val="16"/>
              </w:rPr>
            </w:pPr>
            <w:r w:rsidRPr="00D12B85">
              <w:rPr>
                <w:sz w:val="16"/>
                <w:szCs w:val="16"/>
              </w:rPr>
              <w:t>0</w:t>
            </w:r>
          </w:p>
        </w:tc>
        <w:tc>
          <w:tcPr>
            <w:tcW w:w="59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B21D9D" w14:textId="77777777" w:rsidR="00812753" w:rsidRPr="00D12B85" w:rsidRDefault="00812753" w:rsidP="00F73567">
            <w:pPr>
              <w:spacing w:after="0" w:line="259" w:lineRule="auto"/>
              <w:ind w:left="0" w:right="15" w:firstLine="0"/>
              <w:jc w:val="center"/>
              <w:rPr>
                <w:sz w:val="16"/>
                <w:szCs w:val="16"/>
              </w:rPr>
            </w:pPr>
            <w:r w:rsidRPr="00D12B85">
              <w:rPr>
                <w:sz w:val="16"/>
                <w:szCs w:val="16"/>
              </w:rPr>
              <w:t>1</w:t>
            </w:r>
          </w:p>
        </w:tc>
        <w:tc>
          <w:tcPr>
            <w:tcW w:w="6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26DCFD" w14:textId="77777777" w:rsidR="00812753" w:rsidRPr="00D12B85" w:rsidRDefault="00812753" w:rsidP="00F73567">
            <w:pPr>
              <w:spacing w:after="0" w:line="259" w:lineRule="auto"/>
              <w:ind w:left="0" w:right="10" w:firstLine="0"/>
              <w:jc w:val="center"/>
              <w:rPr>
                <w:sz w:val="16"/>
                <w:szCs w:val="16"/>
              </w:rPr>
            </w:pPr>
            <w:r w:rsidRPr="00D12B85">
              <w:rPr>
                <w:sz w:val="16"/>
                <w:szCs w:val="16"/>
              </w:rPr>
              <w:t>1</w:t>
            </w:r>
          </w:p>
        </w:tc>
        <w:tc>
          <w:tcPr>
            <w:tcW w:w="77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F89E4A" w14:textId="77777777" w:rsidR="00812753" w:rsidRPr="00D12B85" w:rsidRDefault="00812753" w:rsidP="00F73567">
            <w:pPr>
              <w:spacing w:after="0" w:line="259" w:lineRule="auto"/>
              <w:ind w:left="0" w:firstLine="0"/>
              <w:jc w:val="center"/>
              <w:rPr>
                <w:sz w:val="16"/>
                <w:szCs w:val="16"/>
              </w:rPr>
            </w:pPr>
            <w:r w:rsidRPr="00D12B85">
              <w:rPr>
                <w:sz w:val="16"/>
                <w:szCs w:val="16"/>
              </w:rPr>
              <w:t>1</w:t>
            </w:r>
          </w:p>
        </w:tc>
        <w:tc>
          <w:tcPr>
            <w:tcW w:w="95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DD688E" w14:textId="77777777" w:rsidR="00812753" w:rsidRPr="00D12B85" w:rsidRDefault="00812753" w:rsidP="00F73567">
            <w:pPr>
              <w:spacing w:after="0" w:line="259" w:lineRule="auto"/>
              <w:ind w:left="0" w:firstLine="0"/>
              <w:jc w:val="center"/>
              <w:rPr>
                <w:sz w:val="16"/>
                <w:szCs w:val="16"/>
              </w:rPr>
            </w:pPr>
            <w:r w:rsidRPr="00D12B85">
              <w:rPr>
                <w:sz w:val="16"/>
                <w:szCs w:val="16"/>
              </w:rPr>
              <w:t>0</w:t>
            </w:r>
          </w:p>
        </w:tc>
        <w:tc>
          <w:tcPr>
            <w:tcW w:w="9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00EA19" w14:textId="77777777" w:rsidR="00812753" w:rsidRPr="00D12B85" w:rsidRDefault="00812753" w:rsidP="00F73567">
            <w:pPr>
              <w:spacing w:after="0" w:line="259" w:lineRule="auto"/>
              <w:ind w:left="0" w:firstLine="0"/>
              <w:jc w:val="center"/>
              <w:rPr>
                <w:sz w:val="16"/>
                <w:szCs w:val="16"/>
              </w:rPr>
            </w:pPr>
            <w:r w:rsidRPr="00D12B85">
              <w:rPr>
                <w:sz w:val="16"/>
                <w:szCs w:val="16"/>
              </w:rPr>
              <w:t>0</w:t>
            </w:r>
          </w:p>
        </w:tc>
        <w:tc>
          <w:tcPr>
            <w:tcW w:w="4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21AB1B" w14:textId="77777777" w:rsidR="00812753" w:rsidRPr="00D12B85" w:rsidRDefault="00812753" w:rsidP="00F73567">
            <w:pPr>
              <w:spacing w:after="0" w:line="259" w:lineRule="auto"/>
              <w:ind w:left="5" w:firstLine="0"/>
              <w:jc w:val="center"/>
              <w:rPr>
                <w:sz w:val="16"/>
                <w:szCs w:val="16"/>
              </w:rPr>
            </w:pPr>
            <w:r w:rsidRPr="00D12B85">
              <w:rPr>
                <w:sz w:val="16"/>
                <w:szCs w:val="16"/>
              </w:rPr>
              <w:t>1</w:t>
            </w:r>
          </w:p>
        </w:tc>
        <w:tc>
          <w:tcPr>
            <w:tcW w:w="1148" w:type="dxa"/>
            <w:tcBorders>
              <w:top w:val="single" w:sz="8" w:space="0" w:color="000000" w:themeColor="text1"/>
              <w:left w:val="single" w:sz="8" w:space="0" w:color="000000" w:themeColor="text1"/>
              <w:bottom w:val="single" w:sz="4" w:space="0" w:color="auto"/>
              <w:right w:val="single" w:sz="8" w:space="0" w:color="000000" w:themeColor="text1"/>
            </w:tcBorders>
          </w:tcPr>
          <w:p w14:paraId="40AE058C" w14:textId="77777777" w:rsidR="00812753" w:rsidRPr="00D12B85" w:rsidRDefault="00812753" w:rsidP="00F73567">
            <w:pPr>
              <w:spacing w:after="160" w:line="259" w:lineRule="auto"/>
              <w:ind w:left="0" w:firstLine="0"/>
              <w:jc w:val="center"/>
              <w:rPr>
                <w:sz w:val="16"/>
                <w:szCs w:val="16"/>
              </w:rPr>
            </w:pPr>
            <w:r w:rsidRPr="00D12B85">
              <w:rPr>
                <w:sz w:val="16"/>
                <w:szCs w:val="16"/>
              </w:rPr>
              <w:t>1</w:t>
            </w:r>
          </w:p>
        </w:tc>
        <w:tc>
          <w:tcPr>
            <w:tcW w:w="942" w:type="dxa"/>
            <w:tcBorders>
              <w:top w:val="single" w:sz="8" w:space="0" w:color="000000" w:themeColor="text1"/>
              <w:left w:val="single" w:sz="8" w:space="0" w:color="000000" w:themeColor="text1"/>
              <w:bottom w:val="single" w:sz="4" w:space="0" w:color="auto"/>
              <w:right w:val="single" w:sz="8" w:space="0" w:color="000000" w:themeColor="text1"/>
            </w:tcBorders>
          </w:tcPr>
          <w:p w14:paraId="6F17A46C" w14:textId="77777777" w:rsidR="00812753" w:rsidRPr="00D12B85" w:rsidRDefault="00812753" w:rsidP="00F73567">
            <w:pPr>
              <w:spacing w:after="160" w:line="259" w:lineRule="auto"/>
              <w:ind w:left="0" w:firstLine="0"/>
              <w:jc w:val="center"/>
              <w:rPr>
                <w:sz w:val="16"/>
                <w:szCs w:val="16"/>
              </w:rPr>
            </w:pPr>
            <w:r w:rsidRPr="00D12B85">
              <w:rPr>
                <w:sz w:val="16"/>
                <w:szCs w:val="16"/>
              </w:rPr>
              <w:t>0</w:t>
            </w:r>
          </w:p>
        </w:tc>
        <w:tc>
          <w:tcPr>
            <w:tcW w:w="862" w:type="dxa"/>
            <w:tcBorders>
              <w:top w:val="single" w:sz="8" w:space="0" w:color="000000" w:themeColor="text1"/>
              <w:left w:val="single" w:sz="8" w:space="0" w:color="000000" w:themeColor="text1"/>
              <w:bottom w:val="single" w:sz="4" w:space="0" w:color="auto"/>
              <w:right w:val="single" w:sz="8" w:space="0" w:color="000000" w:themeColor="text1"/>
            </w:tcBorders>
          </w:tcPr>
          <w:p w14:paraId="790BB7E5" w14:textId="77777777" w:rsidR="00812753" w:rsidRPr="00D12B85" w:rsidRDefault="00812753" w:rsidP="00F73567">
            <w:pPr>
              <w:spacing w:after="160" w:line="259" w:lineRule="auto"/>
              <w:ind w:left="0" w:firstLine="0"/>
              <w:jc w:val="center"/>
              <w:rPr>
                <w:sz w:val="16"/>
                <w:szCs w:val="16"/>
              </w:rPr>
            </w:pPr>
            <w:r w:rsidRPr="00D12B85">
              <w:rPr>
                <w:b/>
                <w:bCs/>
                <w:sz w:val="16"/>
                <w:szCs w:val="16"/>
              </w:rPr>
              <w:t>58</w:t>
            </w:r>
            <w:r w:rsidRPr="00D12B85">
              <w:rPr>
                <w:b/>
                <w:sz w:val="16"/>
                <w:szCs w:val="16"/>
              </w:rPr>
              <w:t>%</w:t>
            </w:r>
          </w:p>
        </w:tc>
      </w:tr>
    </w:tbl>
    <w:p w14:paraId="3991DC98" w14:textId="77777777" w:rsidR="00812753" w:rsidRPr="00D12B85" w:rsidRDefault="00812753" w:rsidP="00812753">
      <w:pPr>
        <w:spacing w:line="259" w:lineRule="auto"/>
        <w:ind w:left="-5"/>
        <w:rPr>
          <w:u w:val="single" w:color="000000"/>
          <w:shd w:val="clear" w:color="auto" w:fill="FFFF00"/>
        </w:rPr>
      </w:pPr>
    </w:p>
    <w:p w14:paraId="2BC89753" w14:textId="77777777" w:rsidR="00812753" w:rsidRPr="00D12B85" w:rsidRDefault="00812753" w:rsidP="00812753">
      <w:pPr>
        <w:spacing w:line="259" w:lineRule="auto"/>
        <w:ind w:left="-5"/>
      </w:pPr>
    </w:p>
    <w:p w14:paraId="49621867" w14:textId="77777777" w:rsidR="00812753" w:rsidRPr="00D12B85" w:rsidRDefault="00812753" w:rsidP="00812753">
      <w:pPr>
        <w:spacing w:after="287" w:line="259" w:lineRule="auto"/>
        <w:ind w:left="-5"/>
      </w:pPr>
      <w:r w:rsidRPr="00D12B85">
        <w:rPr>
          <w:u w:val="single" w:color="000000"/>
        </w:rPr>
        <w:t>What they did right:</w:t>
      </w:r>
    </w:p>
    <w:p w14:paraId="534F0BAC" w14:textId="77777777" w:rsidR="00812753" w:rsidRPr="00D12B85" w:rsidRDefault="00812753" w:rsidP="00812753">
      <w:pPr>
        <w:spacing w:after="164"/>
        <w:ind w:left="-5" w:right="19"/>
      </w:pPr>
      <w:r w:rsidRPr="00D12B85">
        <w:t>The advertisement mentioned how they medication is to be used for those with chronic heart failure. It even mentioned how it works to enhance the ability of the heart to pump blood to the body.  The advertisement also mentioned the place of therapy of Entresto. It is to be used with other heart failure medicines in place of an ACE inhibitor or other ARB. The advertisement then mentioned how it was proven superior at people stay alive and out of the hospital than enalapril.</w:t>
      </w:r>
    </w:p>
    <w:p w14:paraId="1A7FA0AD" w14:textId="77777777" w:rsidR="00812753" w:rsidRPr="00D12B85" w:rsidRDefault="00812753" w:rsidP="00812753">
      <w:pPr>
        <w:spacing w:after="150"/>
        <w:ind w:left="-5" w:right="19"/>
      </w:pPr>
      <w:r w:rsidRPr="00D12B85">
        <w:lastRenderedPageBreak/>
        <w:t xml:space="preserve">The commercial mentioned the adverse events of angioedema, low blood pressure, kidney problems, and high potassium. The advertisement also mentioned that this product shouldn’t be used if one is pregnant or don’t take with </w:t>
      </w:r>
      <w:proofErr w:type="spellStart"/>
      <w:r w:rsidRPr="00D12B85">
        <w:t>aliskiren</w:t>
      </w:r>
      <w:proofErr w:type="spellEnd"/>
      <w:r w:rsidRPr="00D12B85">
        <w:t xml:space="preserve"> or within 36 hours of taking an ACE inhibitor which are the contraindications. Lastly, the advertisement did mention a potential cost of as little as $10 copay for commercially insured patients.</w:t>
      </w:r>
    </w:p>
    <w:p w14:paraId="2D43C27F" w14:textId="77777777" w:rsidR="00812753" w:rsidRPr="00D12B85" w:rsidRDefault="00812753" w:rsidP="00812753">
      <w:pPr>
        <w:spacing w:after="287" w:line="259" w:lineRule="auto"/>
        <w:ind w:left="-5"/>
      </w:pPr>
      <w:r w:rsidRPr="00D12B85">
        <w:rPr>
          <w:u w:val="single" w:color="000000"/>
        </w:rPr>
        <w:t>How they could improve:</w:t>
      </w:r>
    </w:p>
    <w:p w14:paraId="1B895E14" w14:textId="77777777" w:rsidR="00812753" w:rsidRPr="00D12B85" w:rsidRDefault="00812753" w:rsidP="00812753">
      <w:pPr>
        <w:ind w:left="-5" w:right="19"/>
      </w:pPr>
      <w:r w:rsidRPr="00D12B85">
        <w:t xml:space="preserve">There was no mention of the efficacy from the study that showed Entresto to be superior to enalapril. There was also no mention that this is a twice daily medication. The commercial also did not mention any dosing for specific populations. The advertisement also did not mention the severity or frequency of side effects. The listed frequency of hypotension is 18%, increased potassium 4%-16%, etc. The other side effects not mentioned in the commercial include cough 9%, and dizziness 6%. The advertisement also failed to mention monitoring parameters while taking this drug. Kidney and electrolytes need to be evaluated while taking this drug and this usually includes a blood test drawn every 6-12 months. Lastly, for those with no insurance, a cheap </w:t>
      </w:r>
      <w:proofErr w:type="spellStart"/>
      <w:r w:rsidRPr="00D12B85">
        <w:t>GoodRx</w:t>
      </w:r>
      <w:proofErr w:type="spellEnd"/>
      <w:r w:rsidRPr="00D12B85">
        <w:t xml:space="preserve"> coupon price for a month supply is $572.96 at a CVS pharmacy. Depending on that price, some patients may not want to consider switching their lisinopril 40mg daily (</w:t>
      </w:r>
      <w:proofErr w:type="spellStart"/>
      <w:r w:rsidRPr="00D12B85">
        <w:t>GoodRx</w:t>
      </w:r>
      <w:proofErr w:type="spellEnd"/>
      <w:r w:rsidRPr="00D12B85">
        <w:t xml:space="preserve"> 30-day: $14.07) or losartan 100mg daily (</w:t>
      </w:r>
      <w:proofErr w:type="spellStart"/>
      <w:r w:rsidRPr="00D12B85">
        <w:t>GoodRx</w:t>
      </w:r>
      <w:proofErr w:type="spellEnd"/>
      <w:r w:rsidRPr="00D12B85">
        <w:t xml:space="preserve"> 30-day:</w:t>
      </w:r>
    </w:p>
    <w:p w14:paraId="7FEAD3DE" w14:textId="70015BDB" w:rsidR="00812753" w:rsidRDefault="00812753" w:rsidP="00812753">
      <w:pPr>
        <w:spacing w:after="340" w:line="259" w:lineRule="auto"/>
        <w:ind w:left="-5" w:right="19"/>
        <w:rPr>
          <w:sz w:val="20"/>
          <w:vertAlign w:val="superscript"/>
        </w:rPr>
      </w:pPr>
      <w:r w:rsidRPr="00D12B85">
        <w:t>$27.42) to Entresto.</w:t>
      </w:r>
      <w:r w:rsidRPr="00D12B85">
        <w:rPr>
          <w:sz w:val="20"/>
          <w:vertAlign w:val="superscript"/>
        </w:rPr>
        <w:t>15</w:t>
      </w:r>
    </w:p>
    <w:p w14:paraId="0F1DA781" w14:textId="23300F09" w:rsidR="00323CB3" w:rsidRDefault="00323CB3" w:rsidP="00812753">
      <w:pPr>
        <w:spacing w:after="340" w:line="259" w:lineRule="auto"/>
        <w:ind w:left="-5" w:right="19"/>
        <w:rPr>
          <w:sz w:val="20"/>
          <w:vertAlign w:val="superscript"/>
        </w:rPr>
      </w:pPr>
    </w:p>
    <w:p w14:paraId="05BDA3A4" w14:textId="227BB5D2" w:rsidR="00323CB3" w:rsidRDefault="00323CB3" w:rsidP="00387FE3">
      <w:pPr>
        <w:pStyle w:val="ListParagraph"/>
        <w:numPr>
          <w:ilvl w:val="0"/>
          <w:numId w:val="10"/>
        </w:numPr>
        <w:spacing w:after="340"/>
        <w:ind w:right="19"/>
      </w:pPr>
      <w:r>
        <w:t xml:space="preserve">The commercial states that Entresto is indicated for heart failure </w:t>
      </w:r>
      <w:r w:rsidR="00EC084E">
        <w:t>in place of ace-I or arb therapy</w:t>
      </w:r>
      <w:r w:rsidR="00E9206A">
        <w:t xml:space="preserve">. </w:t>
      </w:r>
    </w:p>
    <w:p w14:paraId="7EFB00EB" w14:textId="609D3979" w:rsidR="00E9206A" w:rsidRDefault="00E9206A" w:rsidP="00387FE3">
      <w:pPr>
        <w:pStyle w:val="ListParagraph"/>
        <w:numPr>
          <w:ilvl w:val="0"/>
          <w:numId w:val="10"/>
        </w:numPr>
        <w:spacing w:after="340"/>
        <w:ind w:right="19"/>
      </w:pPr>
      <w:r>
        <w:t xml:space="preserve">The commercial does not state the potential </w:t>
      </w:r>
      <w:r w:rsidR="00783D3A">
        <w:t xml:space="preserve">high cost of </w:t>
      </w:r>
      <w:r w:rsidR="001F67F5">
        <w:t xml:space="preserve">Entresto </w:t>
      </w:r>
      <w:r w:rsidR="00783D3A">
        <w:t xml:space="preserve">compared to other agents, the </w:t>
      </w:r>
      <w:r w:rsidR="001F67F5">
        <w:t xml:space="preserve">efficacy, or the dose. </w:t>
      </w:r>
    </w:p>
    <w:p w14:paraId="0AB2C661" w14:textId="484038A7" w:rsidR="00C55126" w:rsidRDefault="00C55126" w:rsidP="00C55126">
      <w:pPr>
        <w:spacing w:after="340"/>
        <w:ind w:right="19"/>
      </w:pPr>
    </w:p>
    <w:p w14:paraId="62CA2BFE" w14:textId="77777777" w:rsidR="00C55126" w:rsidRPr="00D12B85" w:rsidRDefault="00C55126" w:rsidP="00C55126">
      <w:pPr>
        <w:spacing w:after="340"/>
        <w:ind w:right="19"/>
      </w:pPr>
    </w:p>
    <w:p w14:paraId="6BAB2539" w14:textId="77777777" w:rsidR="00A7133B" w:rsidRPr="00A7133B" w:rsidRDefault="00812753" w:rsidP="00387FE3">
      <w:pPr>
        <w:pStyle w:val="ListParagraph"/>
        <w:numPr>
          <w:ilvl w:val="0"/>
          <w:numId w:val="4"/>
        </w:numPr>
        <w:tabs>
          <w:tab w:val="center" w:pos="445"/>
          <w:tab w:val="center" w:pos="4398"/>
        </w:tabs>
        <w:spacing w:after="273"/>
        <w:ind w:left="715"/>
      </w:pPr>
      <w:r w:rsidRPr="001F218B">
        <w:rPr>
          <w:b/>
          <w:u w:color="000000"/>
        </w:rPr>
        <w:t xml:space="preserve">Epclusa </w:t>
      </w:r>
      <w:r w:rsidR="007150E3" w:rsidRPr="001F218B">
        <w:rPr>
          <w:b/>
        </w:rPr>
        <w:t>(</w:t>
      </w:r>
      <w:r w:rsidR="001F218B" w:rsidRPr="001F218B">
        <w:rPr>
          <w:b/>
        </w:rPr>
        <w:t xml:space="preserve">Sofosbuvir and </w:t>
      </w:r>
      <w:proofErr w:type="spellStart"/>
      <w:r w:rsidR="001F218B" w:rsidRPr="001F218B">
        <w:rPr>
          <w:b/>
        </w:rPr>
        <w:t>Velpatasvir</w:t>
      </w:r>
      <w:proofErr w:type="spellEnd"/>
      <w:r w:rsidR="001F218B" w:rsidRPr="001F218B">
        <w:rPr>
          <w:b/>
        </w:rPr>
        <w:t>)</w:t>
      </w:r>
      <w:r w:rsidR="001F218B" w:rsidRPr="001F218B">
        <w:rPr>
          <w:b/>
        </w:rPr>
        <w:br/>
        <w:t>Commercial:</w:t>
      </w:r>
      <w:r w:rsidR="001F218B">
        <w:rPr>
          <w:b/>
        </w:rPr>
        <w:t xml:space="preserve"> </w:t>
      </w:r>
      <w:hyperlink r:id="rId16">
        <w:r w:rsidRPr="001F218B">
          <w:rPr>
            <w:b/>
            <w:color w:val="0563C1"/>
            <w:u w:val="single" w:color="0563C1"/>
          </w:rPr>
          <w:t>https://www.ispot.tv/ad/I6uj/epclusa-hepatitis-c-medication#</w:t>
        </w:r>
      </w:hyperlink>
      <w:r w:rsidR="00A7133B">
        <w:rPr>
          <w:b/>
          <w:color w:val="0563C1"/>
          <w:u w:val="single" w:color="0563C1"/>
        </w:rPr>
        <w:t xml:space="preserve"> </w:t>
      </w:r>
    </w:p>
    <w:p w14:paraId="12764E98" w14:textId="51B54596" w:rsidR="00812753" w:rsidRPr="00D12B85" w:rsidRDefault="00A7133B" w:rsidP="00174E7C">
      <w:pPr>
        <w:tabs>
          <w:tab w:val="center" w:pos="445"/>
          <w:tab w:val="center" w:pos="4398"/>
        </w:tabs>
        <w:spacing w:after="273"/>
        <w:rPr>
          <w:u w:val="single" w:color="000000"/>
          <w:shd w:val="clear" w:color="auto" w:fill="FFFF00"/>
        </w:rPr>
      </w:pPr>
      <w:r w:rsidRPr="00A7133B">
        <w:rPr>
          <w:bCs/>
          <w:u w:color="0563C1"/>
        </w:rPr>
        <w:t>Rating:</w:t>
      </w:r>
    </w:p>
    <w:tbl>
      <w:tblPr>
        <w:tblStyle w:val="TableGrid"/>
        <w:tblW w:w="10905" w:type="dxa"/>
        <w:tblInd w:w="-745" w:type="dxa"/>
        <w:tblLayout w:type="fixed"/>
        <w:tblCellMar>
          <w:top w:w="42" w:type="dxa"/>
        </w:tblCellMar>
        <w:tblLook w:val="04A0" w:firstRow="1" w:lastRow="0" w:firstColumn="1" w:lastColumn="0" w:noHBand="0" w:noVBand="1"/>
      </w:tblPr>
      <w:tblGrid>
        <w:gridCol w:w="748"/>
        <w:gridCol w:w="842"/>
        <w:gridCol w:w="671"/>
        <w:gridCol w:w="673"/>
        <w:gridCol w:w="603"/>
        <w:gridCol w:w="591"/>
        <w:gridCol w:w="660"/>
        <w:gridCol w:w="771"/>
        <w:gridCol w:w="954"/>
        <w:gridCol w:w="972"/>
        <w:gridCol w:w="468"/>
        <w:gridCol w:w="1148"/>
        <w:gridCol w:w="942"/>
        <w:gridCol w:w="862"/>
      </w:tblGrid>
      <w:tr w:rsidR="00812753" w:rsidRPr="00D12B85" w14:paraId="54FA1448" w14:textId="77777777" w:rsidTr="00F73567">
        <w:trPr>
          <w:trHeight w:val="723"/>
        </w:trPr>
        <w:tc>
          <w:tcPr>
            <w:tcW w:w="74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FB1E214" w14:textId="77777777" w:rsidR="00812753" w:rsidRPr="00D12B85" w:rsidRDefault="00812753" w:rsidP="00F73567">
            <w:pPr>
              <w:spacing w:after="0" w:line="259" w:lineRule="auto"/>
              <w:ind w:left="5" w:firstLine="0"/>
              <w:jc w:val="center"/>
            </w:pPr>
            <w:r w:rsidRPr="00D12B85">
              <w:rPr>
                <w:sz w:val="16"/>
              </w:rPr>
              <w:lastRenderedPageBreak/>
              <w:t>Drug</w:t>
            </w:r>
          </w:p>
        </w:tc>
        <w:tc>
          <w:tcPr>
            <w:tcW w:w="8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63AF055" w14:textId="77777777" w:rsidR="00812753" w:rsidRPr="00D12B85" w:rsidRDefault="00812753" w:rsidP="00F73567">
            <w:pPr>
              <w:spacing w:after="0" w:line="259" w:lineRule="auto"/>
              <w:ind w:left="0" w:firstLine="0"/>
              <w:jc w:val="center"/>
            </w:pPr>
            <w:r w:rsidRPr="00D12B85">
              <w:rPr>
                <w:sz w:val="16"/>
              </w:rPr>
              <w:t>Indication</w:t>
            </w:r>
          </w:p>
        </w:tc>
        <w:tc>
          <w:tcPr>
            <w:tcW w:w="6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E22C944" w14:textId="77777777" w:rsidR="00812753" w:rsidRPr="00D12B85" w:rsidRDefault="00812753" w:rsidP="00F73567">
            <w:pPr>
              <w:spacing w:after="0" w:line="259" w:lineRule="auto"/>
              <w:ind w:left="106" w:firstLine="0"/>
              <w:jc w:val="center"/>
            </w:pPr>
            <w:r w:rsidRPr="00D12B85">
              <w:rPr>
                <w:sz w:val="16"/>
              </w:rPr>
              <w:t>Efficacy</w:t>
            </w:r>
          </w:p>
        </w:tc>
        <w:tc>
          <w:tcPr>
            <w:tcW w:w="67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7900E1E" w14:textId="77777777" w:rsidR="00812753" w:rsidRPr="00D12B85" w:rsidRDefault="00812753" w:rsidP="00F73567">
            <w:pPr>
              <w:spacing w:after="0" w:line="259" w:lineRule="auto"/>
              <w:ind w:left="99" w:firstLine="1"/>
              <w:jc w:val="center"/>
            </w:pPr>
            <w:r w:rsidRPr="00D12B85">
              <w:rPr>
                <w:sz w:val="16"/>
              </w:rPr>
              <w:t>Place in therapy</w:t>
            </w:r>
          </w:p>
        </w:tc>
        <w:tc>
          <w:tcPr>
            <w:tcW w:w="60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C7A7B9F" w14:textId="77777777" w:rsidR="00812753" w:rsidRPr="00D12B85" w:rsidRDefault="00812753" w:rsidP="00F73567">
            <w:pPr>
              <w:spacing w:after="0" w:line="259" w:lineRule="auto"/>
              <w:ind w:left="99" w:firstLine="0"/>
              <w:jc w:val="center"/>
            </w:pPr>
            <w:r w:rsidRPr="00D12B85">
              <w:rPr>
                <w:sz w:val="16"/>
              </w:rPr>
              <w:t>Dosing</w:t>
            </w:r>
          </w:p>
        </w:tc>
        <w:tc>
          <w:tcPr>
            <w:tcW w:w="59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1E5842A" w14:textId="77777777" w:rsidR="00812753" w:rsidRPr="00D12B85" w:rsidRDefault="00812753" w:rsidP="00F73567">
            <w:pPr>
              <w:spacing w:after="0" w:line="259" w:lineRule="auto"/>
              <w:ind w:left="98" w:firstLine="25"/>
              <w:jc w:val="center"/>
            </w:pPr>
            <w:r w:rsidRPr="00D12B85">
              <w:rPr>
                <w:sz w:val="16"/>
              </w:rPr>
              <w:t>Other agents</w:t>
            </w:r>
          </w:p>
        </w:tc>
        <w:tc>
          <w:tcPr>
            <w:tcW w:w="6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D0C0D68" w14:textId="77777777" w:rsidR="00812753" w:rsidRPr="00D12B85" w:rsidRDefault="00812753" w:rsidP="00F73567">
            <w:pPr>
              <w:spacing w:after="82" w:line="259" w:lineRule="auto"/>
              <w:ind w:left="117" w:firstLine="0"/>
              <w:jc w:val="center"/>
            </w:pPr>
            <w:r w:rsidRPr="00D12B85">
              <w:rPr>
                <w:sz w:val="16"/>
              </w:rPr>
              <w:t>Serious</w:t>
            </w:r>
          </w:p>
          <w:p w14:paraId="626B39ED" w14:textId="77777777" w:rsidR="00812753" w:rsidRPr="00D12B85" w:rsidRDefault="00812753" w:rsidP="00F73567">
            <w:pPr>
              <w:spacing w:after="0" w:line="259" w:lineRule="auto"/>
              <w:ind w:left="0" w:right="10" w:firstLine="0"/>
              <w:jc w:val="center"/>
            </w:pPr>
            <w:r w:rsidRPr="00D12B85">
              <w:rPr>
                <w:sz w:val="16"/>
              </w:rPr>
              <w:t>ADRs</w:t>
            </w:r>
          </w:p>
        </w:tc>
        <w:tc>
          <w:tcPr>
            <w:tcW w:w="7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69A2F8F" w14:textId="77777777" w:rsidR="00812753" w:rsidRPr="00D12B85" w:rsidRDefault="00812753" w:rsidP="00F73567">
            <w:pPr>
              <w:spacing w:after="82" w:line="259" w:lineRule="auto"/>
              <w:ind w:left="103" w:firstLine="0"/>
              <w:jc w:val="center"/>
            </w:pPr>
            <w:r w:rsidRPr="00D12B85">
              <w:rPr>
                <w:sz w:val="16"/>
              </w:rPr>
              <w:t>Common</w:t>
            </w:r>
          </w:p>
          <w:p w14:paraId="241F6175" w14:textId="77777777" w:rsidR="00812753" w:rsidRPr="00D12B85" w:rsidRDefault="00812753" w:rsidP="00F73567">
            <w:pPr>
              <w:spacing w:after="0" w:line="259" w:lineRule="auto"/>
              <w:ind w:left="0" w:firstLine="0"/>
              <w:jc w:val="center"/>
            </w:pPr>
            <w:r w:rsidRPr="00D12B85">
              <w:rPr>
                <w:sz w:val="16"/>
              </w:rPr>
              <w:t>ADRs</w:t>
            </w:r>
          </w:p>
        </w:tc>
        <w:tc>
          <w:tcPr>
            <w:tcW w:w="9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2EA9D8B" w14:textId="77777777" w:rsidR="00812753" w:rsidRPr="00D12B85" w:rsidRDefault="00812753" w:rsidP="00F73567">
            <w:pPr>
              <w:spacing w:after="0" w:line="259" w:lineRule="auto"/>
              <w:ind w:left="135" w:firstLine="0"/>
              <w:jc w:val="center"/>
            </w:pPr>
            <w:r w:rsidRPr="00D12B85">
              <w:rPr>
                <w:sz w:val="16"/>
              </w:rPr>
              <w:t>Monitoring</w:t>
            </w:r>
          </w:p>
        </w:tc>
        <w:tc>
          <w:tcPr>
            <w:tcW w:w="97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DAAC7BE" w14:textId="77777777" w:rsidR="00812753" w:rsidRPr="00D12B85" w:rsidRDefault="00812753" w:rsidP="00F73567">
            <w:pPr>
              <w:spacing w:after="0" w:line="259" w:lineRule="auto"/>
              <w:ind w:left="104" w:firstLine="0"/>
              <w:jc w:val="center"/>
            </w:pPr>
            <w:r w:rsidRPr="00D12B85">
              <w:rPr>
                <w:sz w:val="16"/>
              </w:rPr>
              <w:t>Interactions</w:t>
            </w:r>
          </w:p>
        </w:tc>
        <w:tc>
          <w:tcPr>
            <w:tcW w:w="46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BBDB397" w14:textId="77777777" w:rsidR="00812753" w:rsidRPr="00D12B85" w:rsidRDefault="00812753" w:rsidP="00F73567">
            <w:pPr>
              <w:spacing w:after="0" w:line="259" w:lineRule="auto"/>
              <w:ind w:left="111" w:firstLine="0"/>
              <w:jc w:val="center"/>
            </w:pPr>
            <w:r w:rsidRPr="00D12B85">
              <w:rPr>
                <w:sz w:val="16"/>
              </w:rPr>
              <w:t>Cost</w:t>
            </w:r>
          </w:p>
        </w:tc>
        <w:tc>
          <w:tcPr>
            <w:tcW w:w="1148" w:type="dxa"/>
            <w:tcBorders>
              <w:top w:val="single" w:sz="8" w:space="0" w:color="000000"/>
              <w:left w:val="single" w:sz="8" w:space="0" w:color="000000"/>
              <w:right w:val="single" w:sz="8" w:space="0" w:color="000000"/>
            </w:tcBorders>
            <w:shd w:val="clear" w:color="auto" w:fill="D9D9D9" w:themeFill="background1" w:themeFillShade="D9"/>
          </w:tcPr>
          <w:p w14:paraId="379F9374" w14:textId="77777777" w:rsidR="00812753" w:rsidRPr="00D12B85" w:rsidRDefault="00812753" w:rsidP="00F73567">
            <w:pPr>
              <w:spacing w:after="160" w:line="259" w:lineRule="auto"/>
              <w:ind w:left="0" w:firstLine="0"/>
              <w:jc w:val="center"/>
              <w:rPr>
                <w:sz w:val="16"/>
              </w:rPr>
            </w:pPr>
            <w:r w:rsidRPr="00D12B85">
              <w:rPr>
                <w:sz w:val="16"/>
              </w:rPr>
              <w:t>Contraindication</w:t>
            </w:r>
          </w:p>
        </w:tc>
        <w:tc>
          <w:tcPr>
            <w:tcW w:w="942" w:type="dxa"/>
            <w:tcBorders>
              <w:top w:val="single" w:sz="8" w:space="0" w:color="000000"/>
              <w:left w:val="single" w:sz="8" w:space="0" w:color="000000"/>
              <w:right w:val="single" w:sz="8" w:space="0" w:color="000000"/>
            </w:tcBorders>
            <w:shd w:val="clear" w:color="auto" w:fill="D9D9D9" w:themeFill="background1" w:themeFillShade="D9"/>
          </w:tcPr>
          <w:p w14:paraId="7FE89CAF" w14:textId="77777777" w:rsidR="00812753" w:rsidRPr="00D12B85" w:rsidRDefault="00812753" w:rsidP="00F73567">
            <w:pPr>
              <w:spacing w:after="160" w:line="259" w:lineRule="auto"/>
              <w:ind w:left="0" w:firstLine="0"/>
              <w:jc w:val="center"/>
              <w:rPr>
                <w:sz w:val="16"/>
              </w:rPr>
            </w:pPr>
            <w:r w:rsidRPr="00D12B85">
              <w:rPr>
                <w:sz w:val="16"/>
              </w:rPr>
              <w:t>Specific Populations</w:t>
            </w:r>
          </w:p>
        </w:tc>
        <w:tc>
          <w:tcPr>
            <w:tcW w:w="862" w:type="dxa"/>
            <w:tcBorders>
              <w:top w:val="single" w:sz="8" w:space="0" w:color="000000"/>
              <w:left w:val="single" w:sz="8" w:space="0" w:color="000000"/>
              <w:right w:val="single" w:sz="8" w:space="0" w:color="000000"/>
            </w:tcBorders>
            <w:shd w:val="clear" w:color="auto" w:fill="D9D9D9" w:themeFill="background1" w:themeFillShade="D9"/>
          </w:tcPr>
          <w:p w14:paraId="19CFD3B9" w14:textId="77777777" w:rsidR="00812753" w:rsidRPr="00D12B85" w:rsidRDefault="00812753" w:rsidP="00F73567">
            <w:pPr>
              <w:spacing w:after="160" w:line="259" w:lineRule="auto"/>
              <w:ind w:left="0" w:firstLine="0"/>
              <w:jc w:val="center"/>
            </w:pPr>
            <w:r w:rsidRPr="00D12B85">
              <w:rPr>
                <w:b/>
                <w:sz w:val="16"/>
              </w:rPr>
              <w:t>Rating</w:t>
            </w:r>
          </w:p>
        </w:tc>
      </w:tr>
      <w:tr w:rsidR="00812753" w:rsidRPr="00D12B85" w14:paraId="569C4751" w14:textId="77777777" w:rsidTr="00F73567">
        <w:trPr>
          <w:trHeight w:val="723"/>
        </w:trPr>
        <w:tc>
          <w:tcPr>
            <w:tcW w:w="748" w:type="dxa"/>
            <w:tcBorders>
              <w:top w:val="single" w:sz="8" w:space="0" w:color="000000"/>
              <w:left w:val="single" w:sz="8" w:space="0" w:color="000000"/>
              <w:bottom w:val="single" w:sz="8" w:space="0" w:color="000000"/>
              <w:right w:val="single" w:sz="8" w:space="0" w:color="000000"/>
            </w:tcBorders>
          </w:tcPr>
          <w:p w14:paraId="18E8F137" w14:textId="06BC5D52" w:rsidR="00812753" w:rsidRPr="00D12B85" w:rsidRDefault="00343FDF" w:rsidP="00F73567">
            <w:pPr>
              <w:spacing w:after="0" w:line="259" w:lineRule="auto"/>
              <w:ind w:left="134" w:firstLine="0"/>
              <w:jc w:val="center"/>
              <w:rPr>
                <w:sz w:val="16"/>
                <w:szCs w:val="16"/>
              </w:rPr>
            </w:pPr>
            <w:r w:rsidRPr="00D12B85">
              <w:rPr>
                <w:sz w:val="16"/>
                <w:szCs w:val="16"/>
              </w:rPr>
              <w:t>Epclusa</w:t>
            </w:r>
          </w:p>
        </w:tc>
        <w:tc>
          <w:tcPr>
            <w:tcW w:w="842" w:type="dxa"/>
            <w:tcBorders>
              <w:top w:val="single" w:sz="8" w:space="0" w:color="000000"/>
              <w:left w:val="single" w:sz="8" w:space="0" w:color="000000"/>
              <w:bottom w:val="single" w:sz="8" w:space="0" w:color="000000"/>
              <w:right w:val="single" w:sz="8" w:space="0" w:color="000000"/>
            </w:tcBorders>
          </w:tcPr>
          <w:p w14:paraId="3B7A8367" w14:textId="77777777" w:rsidR="00812753" w:rsidRPr="00D12B85" w:rsidRDefault="00812753" w:rsidP="00F73567">
            <w:pPr>
              <w:spacing w:after="0" w:line="259" w:lineRule="auto"/>
              <w:ind w:left="0" w:right="10" w:firstLine="0"/>
              <w:jc w:val="center"/>
              <w:rPr>
                <w:sz w:val="16"/>
                <w:szCs w:val="16"/>
              </w:rPr>
            </w:pPr>
            <w:r w:rsidRPr="00D12B85">
              <w:rPr>
                <w:sz w:val="16"/>
                <w:szCs w:val="16"/>
              </w:rPr>
              <w:t>1</w:t>
            </w:r>
          </w:p>
        </w:tc>
        <w:tc>
          <w:tcPr>
            <w:tcW w:w="671" w:type="dxa"/>
            <w:tcBorders>
              <w:top w:val="single" w:sz="8" w:space="0" w:color="000000"/>
              <w:left w:val="single" w:sz="8" w:space="0" w:color="000000"/>
              <w:bottom w:val="single" w:sz="8" w:space="0" w:color="000000"/>
              <w:right w:val="single" w:sz="8" w:space="0" w:color="000000"/>
            </w:tcBorders>
          </w:tcPr>
          <w:p w14:paraId="660FD7A3" w14:textId="77777777" w:rsidR="00812753" w:rsidRPr="00D12B85" w:rsidRDefault="00812753" w:rsidP="00F73567">
            <w:pPr>
              <w:spacing w:after="0" w:line="259" w:lineRule="auto"/>
              <w:ind w:left="0" w:right="20" w:firstLine="0"/>
              <w:jc w:val="center"/>
              <w:rPr>
                <w:sz w:val="16"/>
                <w:szCs w:val="16"/>
              </w:rPr>
            </w:pPr>
            <w:r w:rsidRPr="00D12B85">
              <w:rPr>
                <w:sz w:val="16"/>
                <w:szCs w:val="16"/>
              </w:rPr>
              <w:t>1</w:t>
            </w:r>
          </w:p>
        </w:tc>
        <w:tc>
          <w:tcPr>
            <w:tcW w:w="673" w:type="dxa"/>
            <w:tcBorders>
              <w:top w:val="single" w:sz="8" w:space="0" w:color="000000"/>
              <w:left w:val="single" w:sz="8" w:space="0" w:color="000000"/>
              <w:bottom w:val="single" w:sz="8" w:space="0" w:color="000000"/>
              <w:right w:val="single" w:sz="8" w:space="0" w:color="000000"/>
            </w:tcBorders>
          </w:tcPr>
          <w:p w14:paraId="08D08486" w14:textId="77777777" w:rsidR="00812753" w:rsidRPr="00D12B85" w:rsidRDefault="00812753" w:rsidP="00F73567">
            <w:pPr>
              <w:spacing w:after="0" w:line="259" w:lineRule="auto"/>
              <w:ind w:left="0" w:right="20" w:firstLine="0"/>
              <w:jc w:val="center"/>
              <w:rPr>
                <w:sz w:val="16"/>
                <w:szCs w:val="16"/>
              </w:rPr>
            </w:pPr>
            <w:r w:rsidRPr="00D12B85">
              <w:rPr>
                <w:sz w:val="16"/>
                <w:szCs w:val="16"/>
              </w:rPr>
              <w:t>0</w:t>
            </w:r>
          </w:p>
        </w:tc>
        <w:tc>
          <w:tcPr>
            <w:tcW w:w="603" w:type="dxa"/>
            <w:tcBorders>
              <w:top w:val="single" w:sz="8" w:space="0" w:color="000000"/>
              <w:left w:val="single" w:sz="8" w:space="0" w:color="000000"/>
              <w:bottom w:val="single" w:sz="8" w:space="0" w:color="000000"/>
              <w:right w:val="single" w:sz="8" w:space="0" w:color="000000"/>
            </w:tcBorders>
          </w:tcPr>
          <w:p w14:paraId="4278C945" w14:textId="77777777" w:rsidR="00812753" w:rsidRPr="00D12B85" w:rsidRDefault="00812753" w:rsidP="00F73567">
            <w:pPr>
              <w:spacing w:after="0" w:line="259" w:lineRule="auto"/>
              <w:ind w:left="0" w:right="20" w:firstLine="0"/>
              <w:jc w:val="center"/>
              <w:rPr>
                <w:sz w:val="16"/>
                <w:szCs w:val="16"/>
              </w:rPr>
            </w:pPr>
            <w:r w:rsidRPr="00D12B85">
              <w:rPr>
                <w:sz w:val="16"/>
                <w:szCs w:val="16"/>
              </w:rPr>
              <w:t>1</w:t>
            </w:r>
          </w:p>
        </w:tc>
        <w:tc>
          <w:tcPr>
            <w:tcW w:w="591" w:type="dxa"/>
            <w:tcBorders>
              <w:top w:val="single" w:sz="8" w:space="0" w:color="000000"/>
              <w:left w:val="single" w:sz="8" w:space="0" w:color="000000"/>
              <w:bottom w:val="single" w:sz="8" w:space="0" w:color="000000"/>
              <w:right w:val="single" w:sz="8" w:space="0" w:color="000000"/>
            </w:tcBorders>
          </w:tcPr>
          <w:p w14:paraId="2ECE2593" w14:textId="77777777" w:rsidR="00812753" w:rsidRPr="00D12B85" w:rsidRDefault="00812753" w:rsidP="00F73567">
            <w:pPr>
              <w:spacing w:after="0" w:line="259" w:lineRule="auto"/>
              <w:ind w:left="0" w:right="15" w:firstLine="0"/>
              <w:jc w:val="center"/>
              <w:rPr>
                <w:sz w:val="16"/>
                <w:szCs w:val="16"/>
              </w:rPr>
            </w:pPr>
            <w:r w:rsidRPr="00D12B85">
              <w:rPr>
                <w:sz w:val="16"/>
                <w:szCs w:val="16"/>
              </w:rPr>
              <w:t>0</w:t>
            </w:r>
          </w:p>
        </w:tc>
        <w:tc>
          <w:tcPr>
            <w:tcW w:w="660" w:type="dxa"/>
            <w:tcBorders>
              <w:top w:val="single" w:sz="8" w:space="0" w:color="000000"/>
              <w:left w:val="single" w:sz="8" w:space="0" w:color="000000"/>
              <w:bottom w:val="single" w:sz="8" w:space="0" w:color="000000"/>
              <w:right w:val="single" w:sz="8" w:space="0" w:color="000000"/>
            </w:tcBorders>
          </w:tcPr>
          <w:p w14:paraId="35843326" w14:textId="77777777" w:rsidR="00812753" w:rsidRPr="00D12B85" w:rsidRDefault="00812753" w:rsidP="00F73567">
            <w:pPr>
              <w:spacing w:after="0" w:line="259" w:lineRule="auto"/>
              <w:ind w:left="0" w:right="10" w:firstLine="0"/>
              <w:jc w:val="center"/>
              <w:rPr>
                <w:sz w:val="16"/>
                <w:szCs w:val="16"/>
              </w:rPr>
            </w:pPr>
            <w:r w:rsidRPr="00D12B85">
              <w:rPr>
                <w:sz w:val="16"/>
                <w:szCs w:val="16"/>
              </w:rPr>
              <w:t>1</w:t>
            </w:r>
          </w:p>
        </w:tc>
        <w:tc>
          <w:tcPr>
            <w:tcW w:w="771" w:type="dxa"/>
            <w:tcBorders>
              <w:top w:val="single" w:sz="8" w:space="0" w:color="000000"/>
              <w:left w:val="single" w:sz="8" w:space="0" w:color="000000"/>
              <w:bottom w:val="single" w:sz="8" w:space="0" w:color="000000"/>
              <w:right w:val="single" w:sz="8" w:space="0" w:color="000000"/>
            </w:tcBorders>
          </w:tcPr>
          <w:p w14:paraId="2BAAFBDE" w14:textId="77777777" w:rsidR="00812753" w:rsidRPr="00D12B85" w:rsidRDefault="00812753" w:rsidP="00F73567">
            <w:pPr>
              <w:spacing w:after="0" w:line="259" w:lineRule="auto"/>
              <w:ind w:left="0" w:firstLine="0"/>
              <w:jc w:val="center"/>
              <w:rPr>
                <w:sz w:val="16"/>
                <w:szCs w:val="16"/>
              </w:rPr>
            </w:pPr>
            <w:r w:rsidRPr="00D12B85">
              <w:rPr>
                <w:sz w:val="16"/>
                <w:szCs w:val="16"/>
              </w:rPr>
              <w:t>1</w:t>
            </w:r>
          </w:p>
        </w:tc>
        <w:tc>
          <w:tcPr>
            <w:tcW w:w="954" w:type="dxa"/>
            <w:tcBorders>
              <w:top w:val="single" w:sz="8" w:space="0" w:color="000000"/>
              <w:left w:val="single" w:sz="8" w:space="0" w:color="000000"/>
              <w:bottom w:val="single" w:sz="8" w:space="0" w:color="000000"/>
              <w:right w:val="single" w:sz="8" w:space="0" w:color="000000"/>
            </w:tcBorders>
          </w:tcPr>
          <w:p w14:paraId="598D3CED" w14:textId="77777777" w:rsidR="00812753" w:rsidRPr="00D12B85" w:rsidRDefault="00812753" w:rsidP="00F73567">
            <w:pPr>
              <w:spacing w:after="0" w:line="259" w:lineRule="auto"/>
              <w:ind w:left="0" w:firstLine="0"/>
              <w:jc w:val="center"/>
              <w:rPr>
                <w:sz w:val="16"/>
                <w:szCs w:val="16"/>
              </w:rPr>
            </w:pPr>
            <w:r w:rsidRPr="00D12B85">
              <w:rPr>
                <w:sz w:val="16"/>
                <w:szCs w:val="16"/>
              </w:rPr>
              <w:t>0</w:t>
            </w:r>
          </w:p>
        </w:tc>
        <w:tc>
          <w:tcPr>
            <w:tcW w:w="972" w:type="dxa"/>
            <w:tcBorders>
              <w:top w:val="single" w:sz="8" w:space="0" w:color="000000"/>
              <w:left w:val="single" w:sz="8" w:space="0" w:color="000000"/>
              <w:bottom w:val="single" w:sz="8" w:space="0" w:color="000000"/>
              <w:right w:val="single" w:sz="8" w:space="0" w:color="000000"/>
            </w:tcBorders>
          </w:tcPr>
          <w:p w14:paraId="1A6742AA" w14:textId="77777777" w:rsidR="00812753" w:rsidRPr="00D12B85" w:rsidRDefault="00812753" w:rsidP="00F73567">
            <w:pPr>
              <w:spacing w:after="0" w:line="259" w:lineRule="auto"/>
              <w:ind w:left="0" w:firstLine="0"/>
              <w:jc w:val="center"/>
              <w:rPr>
                <w:sz w:val="16"/>
                <w:szCs w:val="16"/>
              </w:rPr>
            </w:pPr>
            <w:r w:rsidRPr="00D12B85">
              <w:rPr>
                <w:sz w:val="16"/>
                <w:szCs w:val="16"/>
              </w:rPr>
              <w:t>1</w:t>
            </w:r>
          </w:p>
        </w:tc>
        <w:tc>
          <w:tcPr>
            <w:tcW w:w="468" w:type="dxa"/>
            <w:tcBorders>
              <w:top w:val="single" w:sz="8" w:space="0" w:color="000000"/>
              <w:left w:val="single" w:sz="8" w:space="0" w:color="000000"/>
              <w:bottom w:val="single" w:sz="8" w:space="0" w:color="000000"/>
              <w:right w:val="single" w:sz="8" w:space="0" w:color="000000"/>
            </w:tcBorders>
          </w:tcPr>
          <w:p w14:paraId="06754330" w14:textId="77777777" w:rsidR="00812753" w:rsidRPr="00D12B85" w:rsidRDefault="00812753" w:rsidP="00F73567">
            <w:pPr>
              <w:spacing w:after="0" w:line="259" w:lineRule="auto"/>
              <w:ind w:left="5" w:firstLine="0"/>
              <w:jc w:val="center"/>
              <w:rPr>
                <w:sz w:val="16"/>
                <w:szCs w:val="16"/>
              </w:rPr>
            </w:pPr>
            <w:r w:rsidRPr="00D12B85">
              <w:rPr>
                <w:sz w:val="16"/>
                <w:szCs w:val="16"/>
              </w:rPr>
              <w:t>1</w:t>
            </w:r>
          </w:p>
        </w:tc>
        <w:tc>
          <w:tcPr>
            <w:tcW w:w="1148" w:type="dxa"/>
            <w:tcBorders>
              <w:top w:val="single" w:sz="8" w:space="0" w:color="000000"/>
              <w:left w:val="single" w:sz="8" w:space="0" w:color="000000"/>
              <w:bottom w:val="single" w:sz="4" w:space="0" w:color="auto"/>
              <w:right w:val="single" w:sz="8" w:space="0" w:color="000000"/>
            </w:tcBorders>
          </w:tcPr>
          <w:p w14:paraId="5B9F2A3B" w14:textId="77777777" w:rsidR="00812753" w:rsidRPr="00D12B85" w:rsidRDefault="00812753" w:rsidP="00F73567">
            <w:pPr>
              <w:spacing w:after="160" w:line="259" w:lineRule="auto"/>
              <w:ind w:left="0" w:firstLine="0"/>
              <w:jc w:val="center"/>
              <w:rPr>
                <w:sz w:val="16"/>
                <w:szCs w:val="16"/>
              </w:rPr>
            </w:pPr>
            <w:r w:rsidRPr="00D12B85">
              <w:rPr>
                <w:sz w:val="16"/>
                <w:szCs w:val="16"/>
              </w:rPr>
              <w:t>N/A</w:t>
            </w:r>
          </w:p>
        </w:tc>
        <w:tc>
          <w:tcPr>
            <w:tcW w:w="942" w:type="dxa"/>
            <w:tcBorders>
              <w:top w:val="single" w:sz="8" w:space="0" w:color="000000"/>
              <w:left w:val="single" w:sz="8" w:space="0" w:color="000000"/>
              <w:bottom w:val="single" w:sz="4" w:space="0" w:color="auto"/>
              <w:right w:val="single" w:sz="8" w:space="0" w:color="000000"/>
            </w:tcBorders>
          </w:tcPr>
          <w:p w14:paraId="0423F034" w14:textId="77777777" w:rsidR="00812753" w:rsidRPr="00D12B85" w:rsidRDefault="00812753" w:rsidP="00F73567">
            <w:pPr>
              <w:spacing w:after="160" w:line="259" w:lineRule="auto"/>
              <w:ind w:left="0" w:firstLine="0"/>
              <w:jc w:val="center"/>
              <w:rPr>
                <w:sz w:val="16"/>
                <w:szCs w:val="16"/>
              </w:rPr>
            </w:pPr>
            <w:r w:rsidRPr="00D12B85">
              <w:rPr>
                <w:sz w:val="16"/>
                <w:szCs w:val="16"/>
              </w:rPr>
              <w:t>1</w:t>
            </w:r>
          </w:p>
        </w:tc>
        <w:tc>
          <w:tcPr>
            <w:tcW w:w="862" w:type="dxa"/>
            <w:tcBorders>
              <w:top w:val="single" w:sz="8" w:space="0" w:color="000000"/>
              <w:left w:val="single" w:sz="8" w:space="0" w:color="000000"/>
              <w:bottom w:val="single" w:sz="4" w:space="0" w:color="auto"/>
              <w:right w:val="single" w:sz="8" w:space="0" w:color="000000"/>
            </w:tcBorders>
          </w:tcPr>
          <w:p w14:paraId="71C2BB67" w14:textId="77777777" w:rsidR="00812753" w:rsidRPr="00D12B85" w:rsidRDefault="00812753" w:rsidP="00F73567">
            <w:pPr>
              <w:spacing w:after="160" w:line="259" w:lineRule="auto"/>
              <w:ind w:left="0" w:firstLine="0"/>
              <w:jc w:val="center"/>
              <w:rPr>
                <w:sz w:val="16"/>
                <w:szCs w:val="16"/>
              </w:rPr>
            </w:pPr>
            <w:r w:rsidRPr="00D12B85">
              <w:rPr>
                <w:b/>
                <w:sz w:val="16"/>
                <w:szCs w:val="16"/>
              </w:rPr>
              <w:t>73%</w:t>
            </w:r>
          </w:p>
        </w:tc>
      </w:tr>
    </w:tbl>
    <w:p w14:paraId="4468D3A7" w14:textId="77777777" w:rsidR="00812753" w:rsidRPr="00D12B85" w:rsidRDefault="00812753" w:rsidP="00812753">
      <w:pPr>
        <w:spacing w:line="259" w:lineRule="auto"/>
        <w:ind w:left="-5"/>
        <w:rPr>
          <w:u w:val="single" w:color="000000"/>
          <w:shd w:val="clear" w:color="auto" w:fill="FFFF00"/>
        </w:rPr>
      </w:pPr>
    </w:p>
    <w:p w14:paraId="048C96B9" w14:textId="77777777" w:rsidR="00812753" w:rsidRPr="00D12B85" w:rsidRDefault="00812753" w:rsidP="00812753">
      <w:pPr>
        <w:spacing w:line="259" w:lineRule="auto"/>
        <w:ind w:left="-5"/>
      </w:pPr>
    </w:p>
    <w:p w14:paraId="207EDDA6" w14:textId="77777777" w:rsidR="00812753" w:rsidRPr="00D12B85" w:rsidRDefault="00812753" w:rsidP="00812753">
      <w:pPr>
        <w:spacing w:after="287" w:line="259" w:lineRule="auto"/>
        <w:ind w:left="-5"/>
      </w:pPr>
      <w:r w:rsidRPr="00D12B85">
        <w:rPr>
          <w:u w:val="single" w:color="000000"/>
        </w:rPr>
        <w:t>What they did right:</w:t>
      </w:r>
    </w:p>
    <w:p w14:paraId="3E09E3C0" w14:textId="77777777" w:rsidR="00812753" w:rsidRPr="00D12B85" w:rsidRDefault="00812753" w:rsidP="00812753">
      <w:pPr>
        <w:spacing w:after="165"/>
        <w:ind w:left="-5" w:right="19"/>
      </w:pPr>
      <w:r w:rsidRPr="00D12B85">
        <w:t>The advertisement did a good job in clearly stating the indication to treat all main types of Hepatitis C genotypes 1-6 without cirrhosis or compensated cirrhosis. The advertisement also mentioned the efficacy of the drug to have a 98% cure rate. Someone watching this commercial will know what this drug is used for and can see how well it works. Consumers will also know that this is a one daily pill as stated.</w:t>
      </w:r>
    </w:p>
    <w:p w14:paraId="1C730A4E" w14:textId="77777777" w:rsidR="00812753" w:rsidRPr="00D12B85" w:rsidRDefault="00812753" w:rsidP="00812753">
      <w:pPr>
        <w:spacing w:after="165"/>
        <w:ind w:left="-5" w:right="19"/>
      </w:pPr>
      <w:r w:rsidRPr="00D12B85">
        <w:t xml:space="preserve">The advertisement also did mention the US Boxed Warning of Hepatitis B flare up as a serious possible side effect. Additionally, the advertisement did mention the two most common side effects as also stated by a drug database of fatigue and headache. The advertisement also mentioned to tell their doctor if the patient has liver or kidney problems, HIV, or other medical conditions. It is important to include any specific patient populations within the advertisement. </w:t>
      </w:r>
    </w:p>
    <w:p w14:paraId="045F05BE" w14:textId="77777777" w:rsidR="00812753" w:rsidRPr="00D12B85" w:rsidRDefault="00812753" w:rsidP="00812753">
      <w:pPr>
        <w:spacing w:after="150"/>
        <w:ind w:left="-5" w:right="19"/>
      </w:pPr>
      <w:r w:rsidRPr="00D12B85">
        <w:t>The advertisement also did a great job mentioning drug interaction between amiodarone to potentially slow heart rate. It is important to clearly state the name of the interacting medication as patients who are on it can be aware of that interaction before deciding to inquire about the product.</w:t>
      </w:r>
    </w:p>
    <w:p w14:paraId="4C6BEE5D" w14:textId="77777777" w:rsidR="00812753" w:rsidRPr="00D12B85" w:rsidRDefault="00812753" w:rsidP="00812753">
      <w:pPr>
        <w:spacing w:after="287" w:line="259" w:lineRule="auto"/>
        <w:ind w:left="-5"/>
      </w:pPr>
      <w:r w:rsidRPr="00D12B85">
        <w:rPr>
          <w:u w:val="single" w:color="000000"/>
        </w:rPr>
        <w:t>How they could improve:</w:t>
      </w:r>
    </w:p>
    <w:p w14:paraId="63A4434B" w14:textId="77777777" w:rsidR="00812753" w:rsidRPr="00D12B85" w:rsidRDefault="00812753" w:rsidP="00812753">
      <w:pPr>
        <w:spacing w:after="165"/>
        <w:ind w:left="-5" w:right="19"/>
      </w:pPr>
      <w:r w:rsidRPr="00D12B85">
        <w:t xml:space="preserve">Even though the advertisement mentioned efficacy of the drug, they could have also mentioned how Epclusa compares to other agents such as </w:t>
      </w:r>
      <w:proofErr w:type="spellStart"/>
      <w:r w:rsidRPr="00D12B85">
        <w:t>Mavyret</w:t>
      </w:r>
      <w:proofErr w:type="spellEnd"/>
      <w:r w:rsidRPr="00D12B85">
        <w:t xml:space="preserve"> which has the same indications. Epclusa and the public could have benefited from a comparison of the two agents including the benefits of Epclusa. The advertisement could have mentioned how Epclusa is more patient friendly as it is one pill daily compared to Mavyret-3 tablets daily with food. Also, a price comparison could have shown Epclusa to be less expensive than </w:t>
      </w:r>
      <w:proofErr w:type="spellStart"/>
      <w:r w:rsidRPr="00D12B85">
        <w:t>Mavyret</w:t>
      </w:r>
      <w:proofErr w:type="spellEnd"/>
      <w:r w:rsidRPr="00D12B85">
        <w:t>.</w:t>
      </w:r>
    </w:p>
    <w:p w14:paraId="2FB68876" w14:textId="77777777" w:rsidR="00812753" w:rsidRPr="00D12B85" w:rsidRDefault="00812753" w:rsidP="00812753">
      <w:pPr>
        <w:spacing w:after="189"/>
        <w:ind w:left="-5" w:right="19"/>
      </w:pPr>
      <w:r w:rsidRPr="00D12B85">
        <w:t xml:space="preserve">Even though the advertisement mentioned Hepatitis B flare up, it was not explicitly stated that the Hepatitis B virus could be reactivated with this medication. There was also no mention of monitoring </w:t>
      </w:r>
      <w:r w:rsidRPr="00D12B85">
        <w:lastRenderedPageBreak/>
        <w:t>parameters for patients taking this drug. It is recommended to assess effectiveness of medication by performing HCV RNA lab test during duration of the treatment and post treatment.</w:t>
      </w:r>
      <w:r w:rsidRPr="00D12B85">
        <w:rPr>
          <w:sz w:val="20"/>
          <w:vertAlign w:val="superscript"/>
        </w:rPr>
        <w:t>10</w:t>
      </w:r>
    </w:p>
    <w:p w14:paraId="089DE625" w14:textId="0575A3F0" w:rsidR="00812753" w:rsidRDefault="00812753" w:rsidP="00812753">
      <w:pPr>
        <w:spacing w:after="179"/>
        <w:ind w:left="-5" w:right="19"/>
      </w:pPr>
      <w:r w:rsidRPr="00D12B85">
        <w:t xml:space="preserve">Lastly, price mentioned may be misleading. Hepatitis C drugs are notorious for being expensive. According to </w:t>
      </w:r>
      <w:proofErr w:type="spellStart"/>
      <w:r w:rsidRPr="00D12B85">
        <w:t>GoodRx</w:t>
      </w:r>
      <w:proofErr w:type="spellEnd"/>
      <w:r w:rsidRPr="00D12B85">
        <w:t>, average cash price for 28-day supply of Epclusa is $10,226.86. The advertisement claimed patients can pay as little as $5 per copay but that is only for eligible patients with commercial insurance and up to a maximum of 25% of the catalog price of 12 weeks (3 bottles) of the drug. Patients that are not eligible may not be able to afford paying thousands of dollars each month for the medication.</w:t>
      </w:r>
    </w:p>
    <w:p w14:paraId="0D1EF034" w14:textId="76F1AF56" w:rsidR="00A3527B" w:rsidRDefault="00A3527B" w:rsidP="00812753">
      <w:pPr>
        <w:spacing w:after="179"/>
        <w:ind w:left="-5" w:right="19"/>
      </w:pPr>
    </w:p>
    <w:p w14:paraId="30E07C24" w14:textId="06A115A9" w:rsidR="00A3527B" w:rsidRDefault="00A3527B" w:rsidP="00387FE3">
      <w:pPr>
        <w:pStyle w:val="ListParagraph"/>
        <w:numPr>
          <w:ilvl w:val="0"/>
          <w:numId w:val="11"/>
        </w:numPr>
        <w:spacing w:after="179"/>
        <w:ind w:right="19"/>
      </w:pPr>
      <w:proofErr w:type="gramStart"/>
      <w:r>
        <w:t>This commercial states</w:t>
      </w:r>
      <w:proofErr w:type="gramEnd"/>
      <w:r>
        <w:t xml:space="preserve"> that Epc</w:t>
      </w:r>
      <w:r w:rsidR="00637CD1">
        <w:t xml:space="preserve">lusa is a once daily medication to </w:t>
      </w:r>
      <w:r w:rsidR="0014601C" w:rsidRPr="00D12B85">
        <w:t>treat all main types of Hepatitis C genotypes 1-6 without cirrhosis or compensated cirrhosis</w:t>
      </w:r>
      <w:r w:rsidR="0014601C">
        <w:t xml:space="preserve">. It has a 98% cure rate. </w:t>
      </w:r>
    </w:p>
    <w:p w14:paraId="6CC8A120" w14:textId="04C232ED" w:rsidR="0014601C" w:rsidRDefault="00362A84" w:rsidP="00387FE3">
      <w:pPr>
        <w:pStyle w:val="ListParagraph"/>
        <w:numPr>
          <w:ilvl w:val="0"/>
          <w:numId w:val="11"/>
        </w:numPr>
        <w:spacing w:after="179"/>
        <w:ind w:right="19"/>
      </w:pPr>
      <w:r>
        <w:t xml:space="preserve">The commercial does not state </w:t>
      </w:r>
      <w:r w:rsidR="00314D5E">
        <w:t>duration of therapy (12 weeks), extreme cost of medication</w:t>
      </w:r>
      <w:r w:rsidR="00AD4C85">
        <w:t xml:space="preserve">, or how it compares to other drugs in the class. </w:t>
      </w:r>
    </w:p>
    <w:p w14:paraId="29285F1A" w14:textId="77777777" w:rsidR="00AD4C85" w:rsidRPr="00D12B85" w:rsidRDefault="00AD4C85" w:rsidP="00AD4C85">
      <w:pPr>
        <w:spacing w:after="179"/>
        <w:ind w:right="19"/>
      </w:pPr>
    </w:p>
    <w:p w14:paraId="726480D4" w14:textId="77777777" w:rsidR="00AB6E38" w:rsidRDefault="00812753" w:rsidP="00387FE3">
      <w:pPr>
        <w:pStyle w:val="ListParagraph"/>
        <w:numPr>
          <w:ilvl w:val="0"/>
          <w:numId w:val="4"/>
        </w:numPr>
        <w:spacing w:after="113"/>
        <w:rPr>
          <w:b/>
          <w:bCs/>
          <w:color w:val="0563C1"/>
          <w:u w:val="single" w:color="0563C1"/>
        </w:rPr>
      </w:pPr>
      <w:r w:rsidRPr="00B40848">
        <w:rPr>
          <w:b/>
        </w:rPr>
        <w:t>Januvia</w:t>
      </w:r>
      <w:r w:rsidR="001F218B" w:rsidRPr="00B40848">
        <w:rPr>
          <w:b/>
        </w:rPr>
        <w:t xml:space="preserve"> (</w:t>
      </w:r>
      <w:proofErr w:type="spellStart"/>
      <w:r w:rsidR="00B40848" w:rsidRPr="00B40848">
        <w:rPr>
          <w:b/>
        </w:rPr>
        <w:t>Sitagliptan</w:t>
      </w:r>
      <w:proofErr w:type="spellEnd"/>
      <w:r w:rsidR="00B40848" w:rsidRPr="00B40848">
        <w:rPr>
          <w:b/>
        </w:rPr>
        <w:t>)</w:t>
      </w:r>
      <w:r w:rsidR="00B40848" w:rsidRPr="00B40848">
        <w:rPr>
          <w:b/>
        </w:rPr>
        <w:br/>
        <w:t xml:space="preserve">Commercial: </w:t>
      </w:r>
      <w:hyperlink r:id="rId17">
        <w:r w:rsidRPr="00B40848">
          <w:rPr>
            <w:b/>
            <w:bCs/>
            <w:color w:val="0563C1"/>
            <w:u w:val="single" w:color="0563C1"/>
          </w:rPr>
          <w:t>https://www.ispot.tv/ad</w:t>
        </w:r>
        <w:r w:rsidRPr="00B40848">
          <w:rPr>
            <w:b/>
            <w:bCs/>
            <w:color w:val="0563C1"/>
            <w:u w:val="single" w:color="0563C1"/>
          </w:rPr>
          <w:t>/</w:t>
        </w:r>
        <w:r w:rsidRPr="00B40848">
          <w:rPr>
            <w:b/>
            <w:bCs/>
            <w:color w:val="0563C1"/>
            <w:u w:val="single" w:color="0563C1"/>
          </w:rPr>
          <w:t xml:space="preserve">7j4u/januvia </w:t>
        </w:r>
      </w:hyperlink>
    </w:p>
    <w:p w14:paraId="75772A8B" w14:textId="5740F785" w:rsidR="00812753" w:rsidRPr="00AB6E38" w:rsidRDefault="00AB6E38" w:rsidP="00AB6E38">
      <w:pPr>
        <w:spacing w:after="113"/>
        <w:rPr>
          <w:b/>
          <w:bCs/>
          <w:color w:val="0563C1"/>
          <w:u w:val="single" w:color="0563C1"/>
        </w:rPr>
      </w:pPr>
      <w:r w:rsidRPr="00AB6E38">
        <w:rPr>
          <w:u w:color="0563C1"/>
        </w:rPr>
        <w:t>Rating:</w:t>
      </w:r>
    </w:p>
    <w:tbl>
      <w:tblPr>
        <w:tblStyle w:val="TableGrid"/>
        <w:tblW w:w="10905" w:type="dxa"/>
        <w:tblInd w:w="-745" w:type="dxa"/>
        <w:tblLayout w:type="fixed"/>
        <w:tblCellMar>
          <w:top w:w="42" w:type="dxa"/>
        </w:tblCellMar>
        <w:tblLook w:val="04A0" w:firstRow="1" w:lastRow="0" w:firstColumn="1" w:lastColumn="0" w:noHBand="0" w:noVBand="1"/>
      </w:tblPr>
      <w:tblGrid>
        <w:gridCol w:w="748"/>
        <w:gridCol w:w="842"/>
        <w:gridCol w:w="671"/>
        <w:gridCol w:w="673"/>
        <w:gridCol w:w="603"/>
        <w:gridCol w:w="591"/>
        <w:gridCol w:w="660"/>
        <w:gridCol w:w="771"/>
        <w:gridCol w:w="954"/>
        <w:gridCol w:w="972"/>
        <w:gridCol w:w="468"/>
        <w:gridCol w:w="1148"/>
        <w:gridCol w:w="942"/>
        <w:gridCol w:w="862"/>
      </w:tblGrid>
      <w:tr w:rsidR="00812753" w:rsidRPr="00D12B85" w14:paraId="4D70DBE7" w14:textId="77777777" w:rsidTr="00F73567">
        <w:trPr>
          <w:trHeight w:val="723"/>
        </w:trPr>
        <w:tc>
          <w:tcPr>
            <w:tcW w:w="74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7A80670" w14:textId="77777777" w:rsidR="00812753" w:rsidRPr="00D12B85" w:rsidRDefault="00812753" w:rsidP="00F73567">
            <w:pPr>
              <w:spacing w:after="0" w:line="259" w:lineRule="auto"/>
              <w:ind w:left="5" w:firstLine="0"/>
              <w:jc w:val="center"/>
            </w:pPr>
            <w:r w:rsidRPr="00D12B85">
              <w:rPr>
                <w:sz w:val="16"/>
              </w:rPr>
              <w:t>Drug</w:t>
            </w:r>
          </w:p>
        </w:tc>
        <w:tc>
          <w:tcPr>
            <w:tcW w:w="8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40BDEEB" w14:textId="77777777" w:rsidR="00812753" w:rsidRPr="00D12B85" w:rsidRDefault="00812753" w:rsidP="00F73567">
            <w:pPr>
              <w:spacing w:after="0" w:line="259" w:lineRule="auto"/>
              <w:ind w:left="0" w:firstLine="0"/>
              <w:jc w:val="center"/>
            </w:pPr>
            <w:r w:rsidRPr="00D12B85">
              <w:rPr>
                <w:sz w:val="16"/>
              </w:rPr>
              <w:t>Indication</w:t>
            </w:r>
          </w:p>
        </w:tc>
        <w:tc>
          <w:tcPr>
            <w:tcW w:w="6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67383F5" w14:textId="77777777" w:rsidR="00812753" w:rsidRPr="00D12B85" w:rsidRDefault="00812753" w:rsidP="00F73567">
            <w:pPr>
              <w:spacing w:after="0" w:line="259" w:lineRule="auto"/>
              <w:ind w:left="106" w:firstLine="0"/>
              <w:jc w:val="center"/>
            </w:pPr>
            <w:r w:rsidRPr="00D12B85">
              <w:rPr>
                <w:sz w:val="16"/>
              </w:rPr>
              <w:t>Efficacy</w:t>
            </w:r>
          </w:p>
        </w:tc>
        <w:tc>
          <w:tcPr>
            <w:tcW w:w="67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89A3CC0" w14:textId="77777777" w:rsidR="00812753" w:rsidRPr="00D12B85" w:rsidRDefault="00812753" w:rsidP="00F73567">
            <w:pPr>
              <w:spacing w:after="0" w:line="259" w:lineRule="auto"/>
              <w:ind w:left="99" w:firstLine="1"/>
              <w:jc w:val="center"/>
            </w:pPr>
            <w:r w:rsidRPr="00D12B85">
              <w:rPr>
                <w:sz w:val="16"/>
              </w:rPr>
              <w:t>Place in therapy</w:t>
            </w:r>
          </w:p>
        </w:tc>
        <w:tc>
          <w:tcPr>
            <w:tcW w:w="60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019570F" w14:textId="77777777" w:rsidR="00812753" w:rsidRPr="00D12B85" w:rsidRDefault="00812753" w:rsidP="00F73567">
            <w:pPr>
              <w:spacing w:after="0" w:line="259" w:lineRule="auto"/>
              <w:ind w:left="99" w:firstLine="0"/>
              <w:jc w:val="center"/>
            </w:pPr>
            <w:r w:rsidRPr="00D12B85">
              <w:rPr>
                <w:sz w:val="16"/>
              </w:rPr>
              <w:t>Dosing</w:t>
            </w:r>
          </w:p>
        </w:tc>
        <w:tc>
          <w:tcPr>
            <w:tcW w:w="59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72DB4F7" w14:textId="77777777" w:rsidR="00812753" w:rsidRPr="00D12B85" w:rsidRDefault="00812753" w:rsidP="00F73567">
            <w:pPr>
              <w:spacing w:after="0" w:line="259" w:lineRule="auto"/>
              <w:ind w:left="98" w:firstLine="25"/>
              <w:jc w:val="center"/>
            </w:pPr>
            <w:r w:rsidRPr="00D12B85">
              <w:rPr>
                <w:sz w:val="16"/>
              </w:rPr>
              <w:t>Other agents</w:t>
            </w:r>
          </w:p>
        </w:tc>
        <w:tc>
          <w:tcPr>
            <w:tcW w:w="6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F842B65" w14:textId="77777777" w:rsidR="00812753" w:rsidRPr="00D12B85" w:rsidRDefault="00812753" w:rsidP="00F73567">
            <w:pPr>
              <w:spacing w:after="82" w:line="259" w:lineRule="auto"/>
              <w:ind w:left="117" w:firstLine="0"/>
              <w:jc w:val="center"/>
            </w:pPr>
            <w:r w:rsidRPr="00D12B85">
              <w:rPr>
                <w:sz w:val="16"/>
              </w:rPr>
              <w:t>Serious</w:t>
            </w:r>
          </w:p>
          <w:p w14:paraId="2C8175FE" w14:textId="77777777" w:rsidR="00812753" w:rsidRPr="00D12B85" w:rsidRDefault="00812753" w:rsidP="00F73567">
            <w:pPr>
              <w:spacing w:after="0" w:line="259" w:lineRule="auto"/>
              <w:ind w:left="0" w:right="10" w:firstLine="0"/>
              <w:jc w:val="center"/>
            </w:pPr>
            <w:r w:rsidRPr="00D12B85">
              <w:rPr>
                <w:sz w:val="16"/>
              </w:rPr>
              <w:t>ADRs</w:t>
            </w:r>
          </w:p>
        </w:tc>
        <w:tc>
          <w:tcPr>
            <w:tcW w:w="7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D9862DE" w14:textId="77777777" w:rsidR="00812753" w:rsidRPr="00D12B85" w:rsidRDefault="00812753" w:rsidP="00F73567">
            <w:pPr>
              <w:spacing w:after="82" w:line="259" w:lineRule="auto"/>
              <w:ind w:left="103" w:firstLine="0"/>
              <w:jc w:val="center"/>
            </w:pPr>
            <w:r w:rsidRPr="00D12B85">
              <w:rPr>
                <w:sz w:val="16"/>
              </w:rPr>
              <w:t>Common</w:t>
            </w:r>
          </w:p>
          <w:p w14:paraId="5A15D76E" w14:textId="77777777" w:rsidR="00812753" w:rsidRPr="00D12B85" w:rsidRDefault="00812753" w:rsidP="00F73567">
            <w:pPr>
              <w:spacing w:after="0" w:line="259" w:lineRule="auto"/>
              <w:ind w:left="0" w:firstLine="0"/>
              <w:jc w:val="center"/>
            </w:pPr>
            <w:r w:rsidRPr="00D12B85">
              <w:rPr>
                <w:sz w:val="16"/>
              </w:rPr>
              <w:t>ADRs</w:t>
            </w:r>
          </w:p>
        </w:tc>
        <w:tc>
          <w:tcPr>
            <w:tcW w:w="9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2F68FAC" w14:textId="77777777" w:rsidR="00812753" w:rsidRPr="00D12B85" w:rsidRDefault="00812753" w:rsidP="00F73567">
            <w:pPr>
              <w:spacing w:after="0" w:line="259" w:lineRule="auto"/>
              <w:ind w:left="135" w:firstLine="0"/>
              <w:jc w:val="center"/>
            </w:pPr>
            <w:r w:rsidRPr="00D12B85">
              <w:rPr>
                <w:sz w:val="16"/>
              </w:rPr>
              <w:t>Monitoring</w:t>
            </w:r>
          </w:p>
        </w:tc>
        <w:tc>
          <w:tcPr>
            <w:tcW w:w="97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7F284DD" w14:textId="77777777" w:rsidR="00812753" w:rsidRPr="00D12B85" w:rsidRDefault="00812753" w:rsidP="00F73567">
            <w:pPr>
              <w:spacing w:after="0" w:line="259" w:lineRule="auto"/>
              <w:ind w:left="104" w:firstLine="0"/>
              <w:jc w:val="center"/>
            </w:pPr>
            <w:r w:rsidRPr="00D12B85">
              <w:rPr>
                <w:sz w:val="16"/>
              </w:rPr>
              <w:t>Interactions</w:t>
            </w:r>
          </w:p>
        </w:tc>
        <w:tc>
          <w:tcPr>
            <w:tcW w:w="46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DDFE1C9" w14:textId="77777777" w:rsidR="00812753" w:rsidRPr="00D12B85" w:rsidRDefault="00812753" w:rsidP="00F73567">
            <w:pPr>
              <w:spacing w:after="0" w:line="259" w:lineRule="auto"/>
              <w:ind w:left="111" w:firstLine="0"/>
              <w:jc w:val="center"/>
            </w:pPr>
            <w:r w:rsidRPr="00D12B85">
              <w:rPr>
                <w:sz w:val="16"/>
              </w:rPr>
              <w:t>Cost</w:t>
            </w:r>
          </w:p>
        </w:tc>
        <w:tc>
          <w:tcPr>
            <w:tcW w:w="1148" w:type="dxa"/>
            <w:tcBorders>
              <w:top w:val="single" w:sz="8" w:space="0" w:color="000000"/>
              <w:left w:val="single" w:sz="8" w:space="0" w:color="000000"/>
              <w:right w:val="single" w:sz="8" w:space="0" w:color="000000"/>
            </w:tcBorders>
            <w:shd w:val="clear" w:color="auto" w:fill="D9D9D9" w:themeFill="background1" w:themeFillShade="D9"/>
          </w:tcPr>
          <w:p w14:paraId="20E5AB25" w14:textId="77777777" w:rsidR="00812753" w:rsidRPr="00D12B85" w:rsidRDefault="00812753" w:rsidP="00F73567">
            <w:pPr>
              <w:spacing w:after="160" w:line="259" w:lineRule="auto"/>
              <w:ind w:left="0" w:firstLine="0"/>
              <w:jc w:val="center"/>
              <w:rPr>
                <w:sz w:val="16"/>
              </w:rPr>
            </w:pPr>
            <w:r w:rsidRPr="00D12B85">
              <w:rPr>
                <w:sz w:val="16"/>
              </w:rPr>
              <w:t>Contraindication</w:t>
            </w:r>
          </w:p>
        </w:tc>
        <w:tc>
          <w:tcPr>
            <w:tcW w:w="942" w:type="dxa"/>
            <w:tcBorders>
              <w:top w:val="single" w:sz="8" w:space="0" w:color="000000"/>
              <w:left w:val="single" w:sz="8" w:space="0" w:color="000000"/>
              <w:right w:val="single" w:sz="8" w:space="0" w:color="000000"/>
            </w:tcBorders>
            <w:shd w:val="clear" w:color="auto" w:fill="D9D9D9" w:themeFill="background1" w:themeFillShade="D9"/>
          </w:tcPr>
          <w:p w14:paraId="25E37D17" w14:textId="77777777" w:rsidR="00812753" w:rsidRPr="00D12B85" w:rsidRDefault="00812753" w:rsidP="00F73567">
            <w:pPr>
              <w:spacing w:after="160" w:line="259" w:lineRule="auto"/>
              <w:ind w:left="0" w:firstLine="0"/>
              <w:jc w:val="center"/>
              <w:rPr>
                <w:sz w:val="16"/>
              </w:rPr>
            </w:pPr>
            <w:r w:rsidRPr="00D12B85">
              <w:rPr>
                <w:sz w:val="16"/>
              </w:rPr>
              <w:t>Specific Populations</w:t>
            </w:r>
          </w:p>
        </w:tc>
        <w:tc>
          <w:tcPr>
            <w:tcW w:w="862" w:type="dxa"/>
            <w:tcBorders>
              <w:top w:val="single" w:sz="8" w:space="0" w:color="000000"/>
              <w:left w:val="single" w:sz="8" w:space="0" w:color="000000"/>
              <w:right w:val="single" w:sz="8" w:space="0" w:color="000000"/>
            </w:tcBorders>
            <w:shd w:val="clear" w:color="auto" w:fill="D9D9D9" w:themeFill="background1" w:themeFillShade="D9"/>
          </w:tcPr>
          <w:p w14:paraId="23429C3F" w14:textId="77777777" w:rsidR="00812753" w:rsidRPr="00D12B85" w:rsidRDefault="00812753" w:rsidP="00F73567">
            <w:pPr>
              <w:spacing w:after="160" w:line="259" w:lineRule="auto"/>
              <w:ind w:left="0" w:firstLine="0"/>
              <w:jc w:val="center"/>
            </w:pPr>
            <w:r w:rsidRPr="00D12B85">
              <w:rPr>
                <w:b/>
                <w:sz w:val="16"/>
              </w:rPr>
              <w:t>Rating</w:t>
            </w:r>
          </w:p>
        </w:tc>
      </w:tr>
      <w:tr w:rsidR="00812753" w:rsidRPr="00D12B85" w14:paraId="2226FAB9" w14:textId="77777777" w:rsidTr="00F73567">
        <w:trPr>
          <w:trHeight w:val="723"/>
        </w:trPr>
        <w:tc>
          <w:tcPr>
            <w:tcW w:w="748" w:type="dxa"/>
            <w:tcBorders>
              <w:top w:val="single" w:sz="8" w:space="0" w:color="000000"/>
              <w:left w:val="single" w:sz="8" w:space="0" w:color="000000"/>
              <w:bottom w:val="single" w:sz="8" w:space="0" w:color="000000"/>
              <w:right w:val="single" w:sz="8" w:space="0" w:color="000000"/>
            </w:tcBorders>
          </w:tcPr>
          <w:p w14:paraId="7DB0FD8A" w14:textId="3958A657" w:rsidR="00812753" w:rsidRPr="00D12B85" w:rsidRDefault="00343FDF" w:rsidP="00F73567">
            <w:pPr>
              <w:spacing w:after="0" w:line="259" w:lineRule="auto"/>
              <w:ind w:left="134" w:firstLine="0"/>
              <w:jc w:val="center"/>
              <w:rPr>
                <w:sz w:val="16"/>
                <w:szCs w:val="16"/>
              </w:rPr>
            </w:pPr>
            <w:r w:rsidRPr="00D12B85">
              <w:rPr>
                <w:sz w:val="16"/>
                <w:szCs w:val="16"/>
              </w:rPr>
              <w:t>Januvia</w:t>
            </w:r>
          </w:p>
        </w:tc>
        <w:tc>
          <w:tcPr>
            <w:tcW w:w="842" w:type="dxa"/>
            <w:tcBorders>
              <w:top w:val="single" w:sz="8" w:space="0" w:color="000000"/>
              <w:left w:val="single" w:sz="8" w:space="0" w:color="000000"/>
              <w:bottom w:val="single" w:sz="8" w:space="0" w:color="000000"/>
              <w:right w:val="single" w:sz="8" w:space="0" w:color="000000"/>
            </w:tcBorders>
          </w:tcPr>
          <w:p w14:paraId="09FB820F" w14:textId="77777777" w:rsidR="00812753" w:rsidRPr="00D12B85" w:rsidRDefault="00812753" w:rsidP="00F73567">
            <w:pPr>
              <w:spacing w:after="0" w:line="259" w:lineRule="auto"/>
              <w:ind w:left="0" w:right="10" w:firstLine="0"/>
              <w:jc w:val="center"/>
              <w:rPr>
                <w:sz w:val="16"/>
                <w:szCs w:val="16"/>
              </w:rPr>
            </w:pPr>
            <w:r w:rsidRPr="00D12B85">
              <w:rPr>
                <w:sz w:val="16"/>
                <w:szCs w:val="16"/>
              </w:rPr>
              <w:t>1</w:t>
            </w:r>
          </w:p>
        </w:tc>
        <w:tc>
          <w:tcPr>
            <w:tcW w:w="671" w:type="dxa"/>
            <w:tcBorders>
              <w:top w:val="single" w:sz="8" w:space="0" w:color="000000"/>
              <w:left w:val="single" w:sz="8" w:space="0" w:color="000000"/>
              <w:bottom w:val="single" w:sz="8" w:space="0" w:color="000000"/>
              <w:right w:val="single" w:sz="8" w:space="0" w:color="000000"/>
            </w:tcBorders>
          </w:tcPr>
          <w:p w14:paraId="10B934B9" w14:textId="77777777" w:rsidR="00812753" w:rsidRPr="00D12B85" w:rsidRDefault="00812753" w:rsidP="00F73567">
            <w:pPr>
              <w:spacing w:after="0" w:line="259" w:lineRule="auto"/>
              <w:ind w:left="0" w:right="20" w:firstLine="0"/>
              <w:jc w:val="center"/>
              <w:rPr>
                <w:sz w:val="16"/>
                <w:szCs w:val="16"/>
              </w:rPr>
            </w:pPr>
            <w:r w:rsidRPr="00D12B85">
              <w:rPr>
                <w:sz w:val="16"/>
                <w:szCs w:val="16"/>
              </w:rPr>
              <w:t>0</w:t>
            </w:r>
          </w:p>
        </w:tc>
        <w:tc>
          <w:tcPr>
            <w:tcW w:w="673" w:type="dxa"/>
            <w:tcBorders>
              <w:top w:val="single" w:sz="8" w:space="0" w:color="000000"/>
              <w:left w:val="single" w:sz="8" w:space="0" w:color="000000"/>
              <w:bottom w:val="single" w:sz="8" w:space="0" w:color="000000"/>
              <w:right w:val="single" w:sz="8" w:space="0" w:color="000000"/>
            </w:tcBorders>
          </w:tcPr>
          <w:p w14:paraId="2C284452" w14:textId="77777777" w:rsidR="00812753" w:rsidRPr="00D12B85" w:rsidRDefault="00812753" w:rsidP="00F73567">
            <w:pPr>
              <w:spacing w:after="0" w:line="259" w:lineRule="auto"/>
              <w:ind w:left="0" w:right="20" w:firstLine="0"/>
              <w:jc w:val="center"/>
              <w:rPr>
                <w:sz w:val="16"/>
                <w:szCs w:val="16"/>
              </w:rPr>
            </w:pPr>
            <w:r w:rsidRPr="00D12B85">
              <w:rPr>
                <w:sz w:val="16"/>
                <w:szCs w:val="16"/>
              </w:rPr>
              <w:t>1</w:t>
            </w:r>
          </w:p>
        </w:tc>
        <w:tc>
          <w:tcPr>
            <w:tcW w:w="603" w:type="dxa"/>
            <w:tcBorders>
              <w:top w:val="single" w:sz="8" w:space="0" w:color="000000"/>
              <w:left w:val="single" w:sz="8" w:space="0" w:color="000000"/>
              <w:bottom w:val="single" w:sz="8" w:space="0" w:color="000000"/>
              <w:right w:val="single" w:sz="8" w:space="0" w:color="000000"/>
            </w:tcBorders>
          </w:tcPr>
          <w:p w14:paraId="1FD1D096" w14:textId="77777777" w:rsidR="00812753" w:rsidRPr="00D12B85" w:rsidRDefault="00812753" w:rsidP="00F73567">
            <w:pPr>
              <w:spacing w:after="0" w:line="259" w:lineRule="auto"/>
              <w:ind w:left="0" w:right="20" w:firstLine="0"/>
              <w:jc w:val="center"/>
              <w:rPr>
                <w:sz w:val="16"/>
                <w:szCs w:val="16"/>
              </w:rPr>
            </w:pPr>
            <w:r w:rsidRPr="00D12B85">
              <w:rPr>
                <w:sz w:val="16"/>
                <w:szCs w:val="16"/>
              </w:rPr>
              <w:t>1</w:t>
            </w:r>
          </w:p>
        </w:tc>
        <w:tc>
          <w:tcPr>
            <w:tcW w:w="591" w:type="dxa"/>
            <w:tcBorders>
              <w:top w:val="single" w:sz="8" w:space="0" w:color="000000"/>
              <w:left w:val="single" w:sz="8" w:space="0" w:color="000000"/>
              <w:bottom w:val="single" w:sz="8" w:space="0" w:color="000000"/>
              <w:right w:val="single" w:sz="8" w:space="0" w:color="000000"/>
            </w:tcBorders>
          </w:tcPr>
          <w:p w14:paraId="4F3BD951" w14:textId="77777777" w:rsidR="00812753" w:rsidRPr="00D12B85" w:rsidRDefault="00812753" w:rsidP="00F73567">
            <w:pPr>
              <w:spacing w:after="0" w:line="259" w:lineRule="auto"/>
              <w:ind w:left="0" w:right="15" w:firstLine="0"/>
              <w:jc w:val="center"/>
              <w:rPr>
                <w:sz w:val="16"/>
                <w:szCs w:val="16"/>
              </w:rPr>
            </w:pPr>
            <w:r w:rsidRPr="00D12B85">
              <w:rPr>
                <w:sz w:val="16"/>
                <w:szCs w:val="16"/>
              </w:rPr>
              <w:t>0</w:t>
            </w:r>
          </w:p>
        </w:tc>
        <w:tc>
          <w:tcPr>
            <w:tcW w:w="660" w:type="dxa"/>
            <w:tcBorders>
              <w:top w:val="single" w:sz="8" w:space="0" w:color="000000"/>
              <w:left w:val="single" w:sz="8" w:space="0" w:color="000000"/>
              <w:bottom w:val="single" w:sz="8" w:space="0" w:color="000000"/>
              <w:right w:val="single" w:sz="8" w:space="0" w:color="000000"/>
            </w:tcBorders>
          </w:tcPr>
          <w:p w14:paraId="460CD590" w14:textId="77777777" w:rsidR="00812753" w:rsidRPr="00D12B85" w:rsidRDefault="00812753" w:rsidP="00F73567">
            <w:pPr>
              <w:spacing w:after="0" w:line="259" w:lineRule="auto"/>
              <w:ind w:left="0" w:right="10" w:firstLine="0"/>
              <w:jc w:val="center"/>
              <w:rPr>
                <w:sz w:val="16"/>
                <w:szCs w:val="16"/>
              </w:rPr>
            </w:pPr>
            <w:r w:rsidRPr="00D12B85">
              <w:rPr>
                <w:sz w:val="16"/>
                <w:szCs w:val="16"/>
              </w:rPr>
              <w:t>1</w:t>
            </w:r>
          </w:p>
        </w:tc>
        <w:tc>
          <w:tcPr>
            <w:tcW w:w="771" w:type="dxa"/>
            <w:tcBorders>
              <w:top w:val="single" w:sz="8" w:space="0" w:color="000000"/>
              <w:left w:val="single" w:sz="8" w:space="0" w:color="000000"/>
              <w:bottom w:val="single" w:sz="8" w:space="0" w:color="000000"/>
              <w:right w:val="single" w:sz="8" w:space="0" w:color="000000"/>
            </w:tcBorders>
          </w:tcPr>
          <w:p w14:paraId="7569C6AF" w14:textId="77777777" w:rsidR="00812753" w:rsidRPr="00D12B85" w:rsidRDefault="00812753" w:rsidP="00F73567">
            <w:pPr>
              <w:spacing w:after="0" w:line="259" w:lineRule="auto"/>
              <w:ind w:left="0" w:firstLine="0"/>
              <w:jc w:val="center"/>
              <w:rPr>
                <w:sz w:val="16"/>
                <w:szCs w:val="16"/>
              </w:rPr>
            </w:pPr>
            <w:r w:rsidRPr="00D12B85">
              <w:rPr>
                <w:sz w:val="16"/>
                <w:szCs w:val="16"/>
              </w:rPr>
              <w:t>1</w:t>
            </w:r>
          </w:p>
        </w:tc>
        <w:tc>
          <w:tcPr>
            <w:tcW w:w="954" w:type="dxa"/>
            <w:tcBorders>
              <w:top w:val="single" w:sz="8" w:space="0" w:color="000000"/>
              <w:left w:val="single" w:sz="8" w:space="0" w:color="000000"/>
              <w:bottom w:val="single" w:sz="8" w:space="0" w:color="000000"/>
              <w:right w:val="single" w:sz="8" w:space="0" w:color="000000"/>
            </w:tcBorders>
          </w:tcPr>
          <w:p w14:paraId="75F80B73" w14:textId="77777777" w:rsidR="00812753" w:rsidRPr="00D12B85" w:rsidRDefault="00812753" w:rsidP="00F73567">
            <w:pPr>
              <w:spacing w:after="0" w:line="259" w:lineRule="auto"/>
              <w:ind w:left="0" w:firstLine="0"/>
              <w:jc w:val="center"/>
              <w:rPr>
                <w:sz w:val="16"/>
                <w:szCs w:val="16"/>
              </w:rPr>
            </w:pPr>
            <w:r w:rsidRPr="00D12B85">
              <w:rPr>
                <w:sz w:val="16"/>
                <w:szCs w:val="16"/>
              </w:rPr>
              <w:t>1</w:t>
            </w:r>
          </w:p>
        </w:tc>
        <w:tc>
          <w:tcPr>
            <w:tcW w:w="972" w:type="dxa"/>
            <w:tcBorders>
              <w:top w:val="single" w:sz="8" w:space="0" w:color="000000"/>
              <w:left w:val="single" w:sz="8" w:space="0" w:color="000000"/>
              <w:bottom w:val="single" w:sz="8" w:space="0" w:color="000000"/>
              <w:right w:val="single" w:sz="8" w:space="0" w:color="000000"/>
            </w:tcBorders>
          </w:tcPr>
          <w:p w14:paraId="47DC3FED" w14:textId="77777777" w:rsidR="00812753" w:rsidRPr="00D12B85" w:rsidRDefault="00812753" w:rsidP="00F73567">
            <w:pPr>
              <w:spacing w:after="0" w:line="259" w:lineRule="auto"/>
              <w:ind w:left="0" w:firstLine="0"/>
              <w:jc w:val="center"/>
              <w:rPr>
                <w:sz w:val="16"/>
                <w:szCs w:val="16"/>
              </w:rPr>
            </w:pPr>
            <w:r w:rsidRPr="00D12B85">
              <w:rPr>
                <w:sz w:val="16"/>
                <w:szCs w:val="16"/>
              </w:rPr>
              <w:t>1</w:t>
            </w:r>
          </w:p>
        </w:tc>
        <w:tc>
          <w:tcPr>
            <w:tcW w:w="468" w:type="dxa"/>
            <w:tcBorders>
              <w:top w:val="single" w:sz="8" w:space="0" w:color="000000"/>
              <w:left w:val="single" w:sz="8" w:space="0" w:color="000000"/>
              <w:bottom w:val="single" w:sz="8" w:space="0" w:color="000000"/>
              <w:right w:val="single" w:sz="8" w:space="0" w:color="000000"/>
            </w:tcBorders>
          </w:tcPr>
          <w:p w14:paraId="678D3865" w14:textId="77777777" w:rsidR="00812753" w:rsidRPr="00D12B85" w:rsidRDefault="00812753" w:rsidP="00F73567">
            <w:pPr>
              <w:spacing w:after="0" w:line="259" w:lineRule="auto"/>
              <w:ind w:left="5" w:firstLine="0"/>
              <w:jc w:val="center"/>
              <w:rPr>
                <w:sz w:val="16"/>
                <w:szCs w:val="16"/>
              </w:rPr>
            </w:pPr>
            <w:r w:rsidRPr="00D12B85">
              <w:rPr>
                <w:sz w:val="16"/>
                <w:szCs w:val="16"/>
              </w:rPr>
              <w:t>1</w:t>
            </w:r>
          </w:p>
        </w:tc>
        <w:tc>
          <w:tcPr>
            <w:tcW w:w="1148" w:type="dxa"/>
            <w:tcBorders>
              <w:top w:val="single" w:sz="8" w:space="0" w:color="000000"/>
              <w:left w:val="single" w:sz="8" w:space="0" w:color="000000"/>
              <w:bottom w:val="single" w:sz="4" w:space="0" w:color="auto"/>
              <w:right w:val="single" w:sz="8" w:space="0" w:color="000000"/>
            </w:tcBorders>
          </w:tcPr>
          <w:p w14:paraId="2FB9579B" w14:textId="77777777" w:rsidR="00812753" w:rsidRPr="00D12B85" w:rsidRDefault="00812753" w:rsidP="00F73567">
            <w:pPr>
              <w:spacing w:after="160" w:line="259" w:lineRule="auto"/>
              <w:ind w:left="0" w:firstLine="0"/>
              <w:jc w:val="center"/>
              <w:rPr>
                <w:sz w:val="16"/>
                <w:szCs w:val="16"/>
              </w:rPr>
            </w:pPr>
            <w:r w:rsidRPr="00D12B85">
              <w:rPr>
                <w:sz w:val="16"/>
                <w:szCs w:val="16"/>
              </w:rPr>
              <w:t>1</w:t>
            </w:r>
          </w:p>
        </w:tc>
        <w:tc>
          <w:tcPr>
            <w:tcW w:w="942" w:type="dxa"/>
            <w:tcBorders>
              <w:top w:val="single" w:sz="8" w:space="0" w:color="000000"/>
              <w:left w:val="single" w:sz="8" w:space="0" w:color="000000"/>
              <w:bottom w:val="single" w:sz="4" w:space="0" w:color="auto"/>
              <w:right w:val="single" w:sz="8" w:space="0" w:color="000000"/>
            </w:tcBorders>
          </w:tcPr>
          <w:p w14:paraId="746291C6" w14:textId="77777777" w:rsidR="00812753" w:rsidRPr="00D12B85" w:rsidRDefault="00812753" w:rsidP="00F73567">
            <w:pPr>
              <w:spacing w:after="160" w:line="259" w:lineRule="auto"/>
              <w:ind w:left="0" w:firstLine="0"/>
              <w:jc w:val="center"/>
              <w:rPr>
                <w:sz w:val="16"/>
                <w:szCs w:val="16"/>
              </w:rPr>
            </w:pPr>
            <w:r w:rsidRPr="00D12B85">
              <w:rPr>
                <w:sz w:val="16"/>
                <w:szCs w:val="16"/>
              </w:rPr>
              <w:t>0</w:t>
            </w:r>
          </w:p>
        </w:tc>
        <w:tc>
          <w:tcPr>
            <w:tcW w:w="862" w:type="dxa"/>
            <w:tcBorders>
              <w:top w:val="single" w:sz="8" w:space="0" w:color="000000"/>
              <w:left w:val="single" w:sz="8" w:space="0" w:color="000000"/>
              <w:bottom w:val="single" w:sz="4" w:space="0" w:color="auto"/>
              <w:right w:val="single" w:sz="8" w:space="0" w:color="000000"/>
            </w:tcBorders>
          </w:tcPr>
          <w:p w14:paraId="047F492D" w14:textId="77777777" w:rsidR="00812753" w:rsidRPr="00D12B85" w:rsidRDefault="00812753" w:rsidP="00F73567">
            <w:pPr>
              <w:spacing w:after="160" w:line="259" w:lineRule="auto"/>
              <w:ind w:left="0" w:firstLine="0"/>
              <w:jc w:val="center"/>
              <w:rPr>
                <w:sz w:val="16"/>
                <w:szCs w:val="16"/>
              </w:rPr>
            </w:pPr>
            <w:r w:rsidRPr="00D12B85">
              <w:rPr>
                <w:b/>
                <w:sz w:val="16"/>
                <w:szCs w:val="16"/>
              </w:rPr>
              <w:t>75%</w:t>
            </w:r>
          </w:p>
        </w:tc>
      </w:tr>
    </w:tbl>
    <w:p w14:paraId="4C6D4799" w14:textId="77777777" w:rsidR="00812753" w:rsidRPr="00D12B85" w:rsidRDefault="00812753" w:rsidP="00812753">
      <w:pPr>
        <w:spacing w:after="2" w:line="259" w:lineRule="auto"/>
        <w:ind w:left="0" w:right="4642" w:firstLine="720"/>
        <w:rPr>
          <w:u w:val="single" w:color="000000"/>
          <w:shd w:val="clear" w:color="auto" w:fill="FFFF00"/>
        </w:rPr>
      </w:pPr>
    </w:p>
    <w:p w14:paraId="1760A1DC" w14:textId="77777777" w:rsidR="00812753" w:rsidRPr="00D12B85" w:rsidRDefault="00812753" w:rsidP="00812753">
      <w:pPr>
        <w:spacing w:after="2" w:line="259" w:lineRule="auto"/>
        <w:ind w:left="0" w:right="4642" w:firstLine="720"/>
      </w:pPr>
    </w:p>
    <w:p w14:paraId="712E3043" w14:textId="77777777" w:rsidR="00812753" w:rsidRPr="00D12B85" w:rsidRDefault="00812753" w:rsidP="00812753">
      <w:pPr>
        <w:spacing w:after="127" w:line="259" w:lineRule="auto"/>
        <w:ind w:left="-5"/>
      </w:pPr>
      <w:r w:rsidRPr="00D12B85">
        <w:rPr>
          <w:u w:val="single" w:color="000000"/>
        </w:rPr>
        <w:t>What the commercial did right:</w:t>
      </w:r>
    </w:p>
    <w:p w14:paraId="13FE7526" w14:textId="77777777" w:rsidR="00812753" w:rsidRPr="00D12B85" w:rsidRDefault="00812753" w:rsidP="00812753">
      <w:pPr>
        <w:ind w:left="-5" w:right="19"/>
      </w:pPr>
      <w:r w:rsidRPr="00D12B85">
        <w:t>The commercial was thorough in explaining what to look for when taking this medication. The commercial did a good job explaining this medication, its use, and how it works. The commercial was patient friendly in that it explained hypoglycemia as low blood sugar. Furthermore, the commercial did a great job mentioning monitoring parameters, common side effects, and serious side effects. Also, the commercial did adequately mention the drug interactions when taking insulin as well as a sulfonylurea. It even mentioned a possible solution to decrease doses if hypoglycemia occurs.</w:t>
      </w:r>
    </w:p>
    <w:p w14:paraId="23E1018E" w14:textId="77777777" w:rsidR="00812753" w:rsidRPr="00D12B85" w:rsidRDefault="00812753" w:rsidP="00812753">
      <w:pPr>
        <w:spacing w:after="127" w:line="259" w:lineRule="auto"/>
        <w:ind w:left="-5"/>
      </w:pPr>
      <w:r w:rsidRPr="00D12B85">
        <w:rPr>
          <w:u w:val="single" w:color="000000"/>
        </w:rPr>
        <w:t>How the commercial could improve:</w:t>
      </w:r>
    </w:p>
    <w:p w14:paraId="0A057AC2" w14:textId="07DC705D" w:rsidR="00812753" w:rsidRDefault="00812753" w:rsidP="00812753">
      <w:pPr>
        <w:ind w:left="-5" w:right="19"/>
      </w:pPr>
      <w:r w:rsidRPr="00D12B85">
        <w:lastRenderedPageBreak/>
        <w:t>The commercial did not mention how this product compares to other agents used to lower blood sugars. Also, the commercial could have benefited from data supporting its use and how effective it is in lowering blood sugars.</w:t>
      </w:r>
    </w:p>
    <w:p w14:paraId="2ECF4F5E" w14:textId="622489BC" w:rsidR="008872AC" w:rsidRDefault="008872AC" w:rsidP="00812753">
      <w:pPr>
        <w:ind w:left="-5" w:right="19"/>
      </w:pPr>
    </w:p>
    <w:p w14:paraId="0F560CE3" w14:textId="7D0FF6C1" w:rsidR="00056A8A" w:rsidRDefault="0034574F" w:rsidP="00387FE3">
      <w:pPr>
        <w:pStyle w:val="ListParagraph"/>
        <w:numPr>
          <w:ilvl w:val="0"/>
          <w:numId w:val="12"/>
        </w:numPr>
        <w:ind w:right="19"/>
      </w:pPr>
      <w:r>
        <w:t>The commercial states that Januvia is a</w:t>
      </w:r>
      <w:r w:rsidR="00C611D2">
        <w:t xml:space="preserve"> once daily pill treat high blood sugar for Type 2 diabetes</w:t>
      </w:r>
      <w:r w:rsidR="003E79D1">
        <w:t>. It states common/serious adverse drug reaction</w:t>
      </w:r>
      <w:r w:rsidR="00056A8A">
        <w:t>s and monitoring parameters.</w:t>
      </w:r>
    </w:p>
    <w:p w14:paraId="48614701" w14:textId="54FAA5CC" w:rsidR="00B6512C" w:rsidRDefault="00B6512C" w:rsidP="00387FE3">
      <w:pPr>
        <w:pStyle w:val="ListParagraph"/>
        <w:numPr>
          <w:ilvl w:val="0"/>
          <w:numId w:val="12"/>
        </w:numPr>
        <w:ind w:right="19"/>
      </w:pPr>
      <w:r>
        <w:t>The commercial does not state</w:t>
      </w:r>
      <w:r w:rsidR="00056A8A">
        <w:t xml:space="preserve"> its efficacy compared </w:t>
      </w:r>
      <w:r w:rsidR="005C389D">
        <w:t xml:space="preserve">to other agents. </w:t>
      </w:r>
    </w:p>
    <w:p w14:paraId="2EB762DE" w14:textId="77777777" w:rsidR="005C389D" w:rsidRPr="00D12B85" w:rsidRDefault="005C389D" w:rsidP="005C389D">
      <w:pPr>
        <w:ind w:right="19"/>
      </w:pPr>
    </w:p>
    <w:p w14:paraId="639B6B0F" w14:textId="77777777" w:rsidR="00AB6E38" w:rsidRDefault="00812753" w:rsidP="00387FE3">
      <w:pPr>
        <w:pStyle w:val="ListParagraph"/>
        <w:numPr>
          <w:ilvl w:val="0"/>
          <w:numId w:val="4"/>
        </w:numPr>
        <w:spacing w:after="113"/>
        <w:rPr>
          <w:b/>
          <w:bCs/>
          <w:color w:val="0563C1"/>
          <w:u w:val="single" w:color="0563C1"/>
        </w:rPr>
      </w:pPr>
      <w:r w:rsidRPr="009871E4">
        <w:rPr>
          <w:b/>
          <w:u w:color="000000"/>
        </w:rPr>
        <w:t>Lyrica</w:t>
      </w:r>
      <w:r w:rsidR="00B40848" w:rsidRPr="009871E4">
        <w:rPr>
          <w:b/>
        </w:rPr>
        <w:t xml:space="preserve"> (</w:t>
      </w:r>
      <w:r w:rsidR="004B5AA0" w:rsidRPr="009871E4">
        <w:rPr>
          <w:b/>
        </w:rPr>
        <w:t>Pregabalin)</w:t>
      </w:r>
      <w:r w:rsidR="004B5AA0" w:rsidRPr="009871E4">
        <w:rPr>
          <w:b/>
        </w:rPr>
        <w:br/>
        <w:t xml:space="preserve">Commercial: </w:t>
      </w:r>
      <w:hyperlink r:id="rId18" w:history="1">
        <w:r w:rsidR="00AB6E38" w:rsidRPr="00F80A17">
          <w:rPr>
            <w:rStyle w:val="Hyperlink"/>
            <w:b/>
            <w:bCs/>
          </w:rPr>
          <w:t>https://www.ispot.tv/ad/w9A2/lyrica-most-people</w:t>
        </w:r>
      </w:hyperlink>
      <w:r w:rsidR="00AB6E38">
        <w:rPr>
          <w:b/>
          <w:bCs/>
          <w:color w:val="0563C1"/>
          <w:u w:val="single" w:color="0563C1"/>
        </w:rPr>
        <w:t xml:space="preserve"> </w:t>
      </w:r>
    </w:p>
    <w:p w14:paraId="7C05279A" w14:textId="0B502948" w:rsidR="00812753" w:rsidRPr="00D12B85" w:rsidRDefault="00AB6E38" w:rsidP="00174E7C">
      <w:pPr>
        <w:spacing w:after="113"/>
        <w:rPr>
          <w:u w:val="single" w:color="000000"/>
          <w:shd w:val="clear" w:color="auto" w:fill="FFFF00"/>
        </w:rPr>
      </w:pPr>
      <w:r w:rsidRPr="00AB6E38">
        <w:rPr>
          <w:u w:color="0563C1"/>
        </w:rPr>
        <w:t>Ra</w:t>
      </w:r>
      <w:r>
        <w:rPr>
          <w:u w:color="0563C1"/>
        </w:rPr>
        <w:t>t</w:t>
      </w:r>
      <w:r w:rsidRPr="00AB6E38">
        <w:rPr>
          <w:u w:color="0563C1"/>
        </w:rPr>
        <w:t>ing:</w:t>
      </w:r>
    </w:p>
    <w:tbl>
      <w:tblPr>
        <w:tblStyle w:val="TableGrid"/>
        <w:tblW w:w="10905" w:type="dxa"/>
        <w:tblInd w:w="-745" w:type="dxa"/>
        <w:tblLayout w:type="fixed"/>
        <w:tblCellMar>
          <w:top w:w="42" w:type="dxa"/>
        </w:tblCellMar>
        <w:tblLook w:val="04A0" w:firstRow="1" w:lastRow="0" w:firstColumn="1" w:lastColumn="0" w:noHBand="0" w:noVBand="1"/>
      </w:tblPr>
      <w:tblGrid>
        <w:gridCol w:w="748"/>
        <w:gridCol w:w="842"/>
        <w:gridCol w:w="671"/>
        <w:gridCol w:w="673"/>
        <w:gridCol w:w="603"/>
        <w:gridCol w:w="591"/>
        <w:gridCol w:w="660"/>
        <w:gridCol w:w="771"/>
        <w:gridCol w:w="954"/>
        <w:gridCol w:w="972"/>
        <w:gridCol w:w="468"/>
        <w:gridCol w:w="1148"/>
        <w:gridCol w:w="942"/>
        <w:gridCol w:w="862"/>
      </w:tblGrid>
      <w:tr w:rsidR="00812753" w:rsidRPr="00D12B85" w14:paraId="1270DCE5" w14:textId="77777777" w:rsidTr="00F73567">
        <w:trPr>
          <w:trHeight w:val="723"/>
        </w:trPr>
        <w:tc>
          <w:tcPr>
            <w:tcW w:w="74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CCD3D7F" w14:textId="77777777" w:rsidR="00812753" w:rsidRPr="00D12B85" w:rsidRDefault="00812753" w:rsidP="00F73567">
            <w:pPr>
              <w:spacing w:after="0" w:line="259" w:lineRule="auto"/>
              <w:ind w:left="5" w:firstLine="0"/>
              <w:jc w:val="center"/>
            </w:pPr>
            <w:r w:rsidRPr="00D12B85">
              <w:rPr>
                <w:sz w:val="16"/>
              </w:rPr>
              <w:t>Drug</w:t>
            </w:r>
          </w:p>
        </w:tc>
        <w:tc>
          <w:tcPr>
            <w:tcW w:w="8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8BD34F0" w14:textId="77777777" w:rsidR="00812753" w:rsidRPr="00D12B85" w:rsidRDefault="00812753" w:rsidP="00F73567">
            <w:pPr>
              <w:spacing w:after="0" w:line="259" w:lineRule="auto"/>
              <w:ind w:left="0" w:firstLine="0"/>
              <w:jc w:val="center"/>
            </w:pPr>
            <w:r w:rsidRPr="00D12B85">
              <w:rPr>
                <w:sz w:val="16"/>
              </w:rPr>
              <w:t>Indication</w:t>
            </w:r>
          </w:p>
        </w:tc>
        <w:tc>
          <w:tcPr>
            <w:tcW w:w="6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DA4A225" w14:textId="77777777" w:rsidR="00812753" w:rsidRPr="00D12B85" w:rsidRDefault="00812753" w:rsidP="00F73567">
            <w:pPr>
              <w:spacing w:after="0" w:line="259" w:lineRule="auto"/>
              <w:ind w:left="106" w:firstLine="0"/>
              <w:jc w:val="center"/>
            </w:pPr>
            <w:r w:rsidRPr="00D12B85">
              <w:rPr>
                <w:sz w:val="16"/>
              </w:rPr>
              <w:t>Efficacy</w:t>
            </w:r>
          </w:p>
        </w:tc>
        <w:tc>
          <w:tcPr>
            <w:tcW w:w="67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FED3FCF" w14:textId="77777777" w:rsidR="00812753" w:rsidRPr="00D12B85" w:rsidRDefault="00812753" w:rsidP="00F73567">
            <w:pPr>
              <w:spacing w:after="0" w:line="259" w:lineRule="auto"/>
              <w:ind w:left="99" w:firstLine="1"/>
              <w:jc w:val="center"/>
            </w:pPr>
            <w:r w:rsidRPr="00D12B85">
              <w:rPr>
                <w:sz w:val="16"/>
              </w:rPr>
              <w:t>Place in therapy</w:t>
            </w:r>
          </w:p>
        </w:tc>
        <w:tc>
          <w:tcPr>
            <w:tcW w:w="60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BB59DEC" w14:textId="77777777" w:rsidR="00812753" w:rsidRPr="00D12B85" w:rsidRDefault="00812753" w:rsidP="00F73567">
            <w:pPr>
              <w:spacing w:after="0" w:line="259" w:lineRule="auto"/>
              <w:ind w:left="99" w:firstLine="0"/>
              <w:jc w:val="center"/>
            </w:pPr>
            <w:r w:rsidRPr="00D12B85">
              <w:rPr>
                <w:sz w:val="16"/>
              </w:rPr>
              <w:t>Dosing</w:t>
            </w:r>
          </w:p>
        </w:tc>
        <w:tc>
          <w:tcPr>
            <w:tcW w:w="59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17849A4" w14:textId="77777777" w:rsidR="00812753" w:rsidRPr="00D12B85" w:rsidRDefault="00812753" w:rsidP="00F73567">
            <w:pPr>
              <w:spacing w:after="0" w:line="259" w:lineRule="auto"/>
              <w:ind w:left="98" w:firstLine="25"/>
              <w:jc w:val="center"/>
            </w:pPr>
            <w:r w:rsidRPr="00D12B85">
              <w:rPr>
                <w:sz w:val="16"/>
              </w:rPr>
              <w:t>Other agents</w:t>
            </w:r>
          </w:p>
        </w:tc>
        <w:tc>
          <w:tcPr>
            <w:tcW w:w="6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EADE96C" w14:textId="77777777" w:rsidR="00812753" w:rsidRPr="00D12B85" w:rsidRDefault="00812753" w:rsidP="00F73567">
            <w:pPr>
              <w:spacing w:after="82" w:line="259" w:lineRule="auto"/>
              <w:ind w:left="117" w:firstLine="0"/>
              <w:jc w:val="center"/>
            </w:pPr>
            <w:r w:rsidRPr="00D12B85">
              <w:rPr>
                <w:sz w:val="16"/>
              </w:rPr>
              <w:t>Serious</w:t>
            </w:r>
          </w:p>
          <w:p w14:paraId="20E0D410" w14:textId="77777777" w:rsidR="00812753" w:rsidRPr="00D12B85" w:rsidRDefault="00812753" w:rsidP="00F73567">
            <w:pPr>
              <w:spacing w:after="0" w:line="259" w:lineRule="auto"/>
              <w:ind w:left="0" w:right="10" w:firstLine="0"/>
              <w:jc w:val="center"/>
            </w:pPr>
            <w:r w:rsidRPr="00D12B85">
              <w:rPr>
                <w:sz w:val="16"/>
              </w:rPr>
              <w:t>ADRs</w:t>
            </w:r>
          </w:p>
        </w:tc>
        <w:tc>
          <w:tcPr>
            <w:tcW w:w="7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C343F27" w14:textId="77777777" w:rsidR="00812753" w:rsidRPr="00D12B85" w:rsidRDefault="00812753" w:rsidP="00F73567">
            <w:pPr>
              <w:spacing w:after="82" w:line="259" w:lineRule="auto"/>
              <w:ind w:left="103" w:firstLine="0"/>
              <w:jc w:val="center"/>
            </w:pPr>
            <w:r w:rsidRPr="00D12B85">
              <w:rPr>
                <w:sz w:val="16"/>
              </w:rPr>
              <w:t>Common</w:t>
            </w:r>
          </w:p>
          <w:p w14:paraId="2B67B71A" w14:textId="77777777" w:rsidR="00812753" w:rsidRPr="00D12B85" w:rsidRDefault="00812753" w:rsidP="00F73567">
            <w:pPr>
              <w:spacing w:after="0" w:line="259" w:lineRule="auto"/>
              <w:ind w:left="0" w:firstLine="0"/>
              <w:jc w:val="center"/>
            </w:pPr>
            <w:r w:rsidRPr="00D12B85">
              <w:rPr>
                <w:sz w:val="16"/>
              </w:rPr>
              <w:t>ADRs</w:t>
            </w:r>
          </w:p>
        </w:tc>
        <w:tc>
          <w:tcPr>
            <w:tcW w:w="9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4E824B4" w14:textId="77777777" w:rsidR="00812753" w:rsidRPr="00D12B85" w:rsidRDefault="00812753" w:rsidP="00F73567">
            <w:pPr>
              <w:spacing w:after="0" w:line="259" w:lineRule="auto"/>
              <w:ind w:left="135" w:firstLine="0"/>
              <w:jc w:val="center"/>
            </w:pPr>
            <w:r w:rsidRPr="00D12B85">
              <w:rPr>
                <w:sz w:val="16"/>
              </w:rPr>
              <w:t>Monitoring</w:t>
            </w:r>
          </w:p>
        </w:tc>
        <w:tc>
          <w:tcPr>
            <w:tcW w:w="97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8D4F971" w14:textId="77777777" w:rsidR="00812753" w:rsidRPr="00D12B85" w:rsidRDefault="00812753" w:rsidP="00F73567">
            <w:pPr>
              <w:spacing w:after="0" w:line="259" w:lineRule="auto"/>
              <w:ind w:left="104" w:firstLine="0"/>
              <w:jc w:val="center"/>
            </w:pPr>
            <w:r w:rsidRPr="00D12B85">
              <w:rPr>
                <w:sz w:val="16"/>
              </w:rPr>
              <w:t>Interactions</w:t>
            </w:r>
          </w:p>
        </w:tc>
        <w:tc>
          <w:tcPr>
            <w:tcW w:w="46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D7214AE" w14:textId="77777777" w:rsidR="00812753" w:rsidRPr="00D12B85" w:rsidRDefault="00812753" w:rsidP="00F73567">
            <w:pPr>
              <w:spacing w:after="0" w:line="259" w:lineRule="auto"/>
              <w:ind w:left="111" w:firstLine="0"/>
              <w:jc w:val="center"/>
            </w:pPr>
            <w:r w:rsidRPr="00D12B85">
              <w:rPr>
                <w:sz w:val="16"/>
              </w:rPr>
              <w:t>Cost</w:t>
            </w:r>
          </w:p>
        </w:tc>
        <w:tc>
          <w:tcPr>
            <w:tcW w:w="1148" w:type="dxa"/>
            <w:tcBorders>
              <w:top w:val="single" w:sz="8" w:space="0" w:color="000000"/>
              <w:left w:val="single" w:sz="8" w:space="0" w:color="000000"/>
              <w:right w:val="single" w:sz="8" w:space="0" w:color="000000"/>
            </w:tcBorders>
            <w:shd w:val="clear" w:color="auto" w:fill="D9D9D9" w:themeFill="background1" w:themeFillShade="D9"/>
          </w:tcPr>
          <w:p w14:paraId="5C902CA1" w14:textId="77777777" w:rsidR="00812753" w:rsidRPr="00D12B85" w:rsidRDefault="00812753" w:rsidP="00F73567">
            <w:pPr>
              <w:spacing w:after="160" w:line="259" w:lineRule="auto"/>
              <w:ind w:left="0" w:firstLine="0"/>
              <w:jc w:val="center"/>
              <w:rPr>
                <w:sz w:val="16"/>
              </w:rPr>
            </w:pPr>
            <w:r w:rsidRPr="00D12B85">
              <w:rPr>
                <w:sz w:val="16"/>
              </w:rPr>
              <w:t>Contraindication</w:t>
            </w:r>
          </w:p>
        </w:tc>
        <w:tc>
          <w:tcPr>
            <w:tcW w:w="942" w:type="dxa"/>
            <w:tcBorders>
              <w:top w:val="single" w:sz="8" w:space="0" w:color="000000"/>
              <w:left w:val="single" w:sz="8" w:space="0" w:color="000000"/>
              <w:right w:val="single" w:sz="8" w:space="0" w:color="000000"/>
            </w:tcBorders>
            <w:shd w:val="clear" w:color="auto" w:fill="D9D9D9" w:themeFill="background1" w:themeFillShade="D9"/>
          </w:tcPr>
          <w:p w14:paraId="220CF907" w14:textId="77777777" w:rsidR="00812753" w:rsidRPr="00D12B85" w:rsidRDefault="00812753" w:rsidP="00F73567">
            <w:pPr>
              <w:spacing w:after="160" w:line="259" w:lineRule="auto"/>
              <w:ind w:left="0" w:firstLine="0"/>
              <w:jc w:val="center"/>
              <w:rPr>
                <w:sz w:val="16"/>
              </w:rPr>
            </w:pPr>
            <w:r w:rsidRPr="00D12B85">
              <w:rPr>
                <w:sz w:val="16"/>
              </w:rPr>
              <w:t>Specific Populations</w:t>
            </w:r>
          </w:p>
        </w:tc>
        <w:tc>
          <w:tcPr>
            <w:tcW w:w="862" w:type="dxa"/>
            <w:tcBorders>
              <w:top w:val="single" w:sz="8" w:space="0" w:color="000000"/>
              <w:left w:val="single" w:sz="8" w:space="0" w:color="000000"/>
              <w:right w:val="single" w:sz="8" w:space="0" w:color="000000"/>
            </w:tcBorders>
            <w:shd w:val="clear" w:color="auto" w:fill="D9D9D9" w:themeFill="background1" w:themeFillShade="D9"/>
          </w:tcPr>
          <w:p w14:paraId="66BA4188" w14:textId="77777777" w:rsidR="00812753" w:rsidRPr="00D12B85" w:rsidRDefault="00812753" w:rsidP="00F73567">
            <w:pPr>
              <w:spacing w:after="160" w:line="259" w:lineRule="auto"/>
              <w:ind w:left="0" w:firstLine="0"/>
              <w:jc w:val="center"/>
            </w:pPr>
            <w:r w:rsidRPr="00D12B85">
              <w:rPr>
                <w:b/>
                <w:sz w:val="16"/>
              </w:rPr>
              <w:t>Rating</w:t>
            </w:r>
          </w:p>
        </w:tc>
      </w:tr>
      <w:tr w:rsidR="00812753" w:rsidRPr="00D12B85" w14:paraId="7FA13BAA" w14:textId="77777777" w:rsidTr="00F73567">
        <w:trPr>
          <w:trHeight w:val="723"/>
        </w:trPr>
        <w:tc>
          <w:tcPr>
            <w:tcW w:w="748" w:type="dxa"/>
            <w:tcBorders>
              <w:top w:val="single" w:sz="8" w:space="0" w:color="000000"/>
              <w:left w:val="single" w:sz="8" w:space="0" w:color="000000"/>
              <w:bottom w:val="single" w:sz="8" w:space="0" w:color="000000"/>
              <w:right w:val="single" w:sz="8" w:space="0" w:color="000000"/>
            </w:tcBorders>
          </w:tcPr>
          <w:p w14:paraId="0ED6F28B" w14:textId="14A1C634" w:rsidR="00812753" w:rsidRPr="00D12B85" w:rsidRDefault="00343FDF" w:rsidP="00F73567">
            <w:pPr>
              <w:spacing w:after="0" w:line="259" w:lineRule="auto"/>
              <w:ind w:left="134" w:firstLine="0"/>
              <w:jc w:val="center"/>
              <w:rPr>
                <w:sz w:val="16"/>
                <w:szCs w:val="16"/>
              </w:rPr>
            </w:pPr>
            <w:r w:rsidRPr="00D12B85">
              <w:rPr>
                <w:sz w:val="16"/>
                <w:szCs w:val="16"/>
              </w:rPr>
              <w:t>Lyrica</w:t>
            </w:r>
          </w:p>
        </w:tc>
        <w:tc>
          <w:tcPr>
            <w:tcW w:w="842" w:type="dxa"/>
            <w:tcBorders>
              <w:top w:val="single" w:sz="8" w:space="0" w:color="000000"/>
              <w:left w:val="single" w:sz="8" w:space="0" w:color="000000"/>
              <w:bottom w:val="single" w:sz="8" w:space="0" w:color="000000"/>
              <w:right w:val="single" w:sz="8" w:space="0" w:color="000000"/>
            </w:tcBorders>
          </w:tcPr>
          <w:p w14:paraId="67237E8F" w14:textId="77777777" w:rsidR="00812753" w:rsidRPr="00D12B85" w:rsidRDefault="00812753" w:rsidP="00F73567">
            <w:pPr>
              <w:spacing w:after="0" w:line="259" w:lineRule="auto"/>
              <w:ind w:left="0" w:right="10" w:firstLine="0"/>
              <w:jc w:val="center"/>
              <w:rPr>
                <w:sz w:val="16"/>
                <w:szCs w:val="16"/>
              </w:rPr>
            </w:pPr>
            <w:r w:rsidRPr="00D12B85">
              <w:rPr>
                <w:sz w:val="16"/>
                <w:szCs w:val="16"/>
              </w:rPr>
              <w:t>1</w:t>
            </w:r>
          </w:p>
        </w:tc>
        <w:tc>
          <w:tcPr>
            <w:tcW w:w="671" w:type="dxa"/>
            <w:tcBorders>
              <w:top w:val="single" w:sz="8" w:space="0" w:color="000000"/>
              <w:left w:val="single" w:sz="8" w:space="0" w:color="000000"/>
              <w:bottom w:val="single" w:sz="8" w:space="0" w:color="000000"/>
              <w:right w:val="single" w:sz="8" w:space="0" w:color="000000"/>
            </w:tcBorders>
          </w:tcPr>
          <w:p w14:paraId="57BB1967" w14:textId="77777777" w:rsidR="00812753" w:rsidRPr="00D12B85" w:rsidRDefault="00812753" w:rsidP="00F73567">
            <w:pPr>
              <w:spacing w:after="0" w:line="259" w:lineRule="auto"/>
              <w:ind w:left="0" w:right="20" w:firstLine="0"/>
              <w:jc w:val="center"/>
              <w:rPr>
                <w:sz w:val="16"/>
                <w:szCs w:val="16"/>
              </w:rPr>
            </w:pPr>
            <w:r w:rsidRPr="00D12B85">
              <w:rPr>
                <w:sz w:val="16"/>
                <w:szCs w:val="16"/>
              </w:rPr>
              <w:t>0</w:t>
            </w:r>
          </w:p>
        </w:tc>
        <w:tc>
          <w:tcPr>
            <w:tcW w:w="673" w:type="dxa"/>
            <w:tcBorders>
              <w:top w:val="single" w:sz="8" w:space="0" w:color="000000"/>
              <w:left w:val="single" w:sz="8" w:space="0" w:color="000000"/>
              <w:bottom w:val="single" w:sz="8" w:space="0" w:color="000000"/>
              <w:right w:val="single" w:sz="8" w:space="0" w:color="000000"/>
            </w:tcBorders>
          </w:tcPr>
          <w:p w14:paraId="3FCA5C02" w14:textId="77777777" w:rsidR="00812753" w:rsidRPr="00D12B85" w:rsidRDefault="00812753" w:rsidP="00F73567">
            <w:pPr>
              <w:spacing w:after="0" w:line="259" w:lineRule="auto"/>
              <w:ind w:left="0" w:right="20" w:firstLine="0"/>
              <w:jc w:val="center"/>
              <w:rPr>
                <w:sz w:val="16"/>
                <w:szCs w:val="16"/>
              </w:rPr>
            </w:pPr>
            <w:r w:rsidRPr="00D12B85">
              <w:rPr>
                <w:sz w:val="16"/>
                <w:szCs w:val="16"/>
              </w:rPr>
              <w:t>0</w:t>
            </w:r>
          </w:p>
        </w:tc>
        <w:tc>
          <w:tcPr>
            <w:tcW w:w="603" w:type="dxa"/>
            <w:tcBorders>
              <w:top w:val="single" w:sz="8" w:space="0" w:color="000000"/>
              <w:left w:val="single" w:sz="8" w:space="0" w:color="000000"/>
              <w:bottom w:val="single" w:sz="8" w:space="0" w:color="000000"/>
              <w:right w:val="single" w:sz="8" w:space="0" w:color="000000"/>
            </w:tcBorders>
          </w:tcPr>
          <w:p w14:paraId="51389F87" w14:textId="77777777" w:rsidR="00812753" w:rsidRPr="00D12B85" w:rsidRDefault="00812753" w:rsidP="00F73567">
            <w:pPr>
              <w:spacing w:after="0" w:line="259" w:lineRule="auto"/>
              <w:ind w:left="0" w:right="20" w:firstLine="0"/>
              <w:jc w:val="center"/>
              <w:rPr>
                <w:sz w:val="16"/>
                <w:szCs w:val="16"/>
              </w:rPr>
            </w:pPr>
            <w:r w:rsidRPr="00D12B85">
              <w:rPr>
                <w:sz w:val="16"/>
                <w:szCs w:val="16"/>
              </w:rPr>
              <w:t>0</w:t>
            </w:r>
          </w:p>
        </w:tc>
        <w:tc>
          <w:tcPr>
            <w:tcW w:w="591" w:type="dxa"/>
            <w:tcBorders>
              <w:top w:val="single" w:sz="8" w:space="0" w:color="000000"/>
              <w:left w:val="single" w:sz="8" w:space="0" w:color="000000"/>
              <w:bottom w:val="single" w:sz="8" w:space="0" w:color="000000"/>
              <w:right w:val="single" w:sz="8" w:space="0" w:color="000000"/>
            </w:tcBorders>
          </w:tcPr>
          <w:p w14:paraId="044CDFFA" w14:textId="77777777" w:rsidR="00812753" w:rsidRPr="00D12B85" w:rsidRDefault="00812753" w:rsidP="00F73567">
            <w:pPr>
              <w:spacing w:after="0" w:line="259" w:lineRule="auto"/>
              <w:ind w:left="0" w:right="15" w:firstLine="0"/>
              <w:jc w:val="center"/>
              <w:rPr>
                <w:sz w:val="16"/>
                <w:szCs w:val="16"/>
              </w:rPr>
            </w:pPr>
            <w:r w:rsidRPr="00D12B85">
              <w:rPr>
                <w:sz w:val="16"/>
                <w:szCs w:val="16"/>
              </w:rPr>
              <w:t>0</w:t>
            </w:r>
          </w:p>
        </w:tc>
        <w:tc>
          <w:tcPr>
            <w:tcW w:w="660" w:type="dxa"/>
            <w:tcBorders>
              <w:top w:val="single" w:sz="8" w:space="0" w:color="000000"/>
              <w:left w:val="single" w:sz="8" w:space="0" w:color="000000"/>
              <w:bottom w:val="single" w:sz="8" w:space="0" w:color="000000"/>
              <w:right w:val="single" w:sz="8" w:space="0" w:color="000000"/>
            </w:tcBorders>
          </w:tcPr>
          <w:p w14:paraId="14393CCF" w14:textId="77777777" w:rsidR="00812753" w:rsidRPr="00D12B85" w:rsidRDefault="00812753" w:rsidP="00F73567">
            <w:pPr>
              <w:spacing w:after="0" w:line="259" w:lineRule="auto"/>
              <w:ind w:left="0" w:right="10" w:firstLine="0"/>
              <w:jc w:val="center"/>
              <w:rPr>
                <w:sz w:val="16"/>
                <w:szCs w:val="16"/>
              </w:rPr>
            </w:pPr>
            <w:r w:rsidRPr="00D12B85">
              <w:rPr>
                <w:sz w:val="16"/>
                <w:szCs w:val="16"/>
              </w:rPr>
              <w:t>1</w:t>
            </w:r>
          </w:p>
        </w:tc>
        <w:tc>
          <w:tcPr>
            <w:tcW w:w="771" w:type="dxa"/>
            <w:tcBorders>
              <w:top w:val="single" w:sz="8" w:space="0" w:color="000000"/>
              <w:left w:val="single" w:sz="8" w:space="0" w:color="000000"/>
              <w:bottom w:val="single" w:sz="8" w:space="0" w:color="000000"/>
              <w:right w:val="single" w:sz="8" w:space="0" w:color="000000"/>
            </w:tcBorders>
          </w:tcPr>
          <w:p w14:paraId="72DE9382" w14:textId="77777777" w:rsidR="00812753" w:rsidRPr="00D12B85" w:rsidRDefault="00812753" w:rsidP="00F73567">
            <w:pPr>
              <w:spacing w:after="0" w:line="259" w:lineRule="auto"/>
              <w:ind w:left="0" w:firstLine="0"/>
              <w:jc w:val="center"/>
              <w:rPr>
                <w:sz w:val="16"/>
                <w:szCs w:val="16"/>
              </w:rPr>
            </w:pPr>
            <w:r w:rsidRPr="00D12B85">
              <w:rPr>
                <w:sz w:val="16"/>
                <w:szCs w:val="16"/>
              </w:rPr>
              <w:t>1</w:t>
            </w:r>
          </w:p>
        </w:tc>
        <w:tc>
          <w:tcPr>
            <w:tcW w:w="954" w:type="dxa"/>
            <w:tcBorders>
              <w:top w:val="single" w:sz="8" w:space="0" w:color="000000"/>
              <w:left w:val="single" w:sz="8" w:space="0" w:color="000000"/>
              <w:bottom w:val="single" w:sz="8" w:space="0" w:color="000000"/>
              <w:right w:val="single" w:sz="8" w:space="0" w:color="000000"/>
            </w:tcBorders>
          </w:tcPr>
          <w:p w14:paraId="5FCDD8E9" w14:textId="77777777" w:rsidR="00812753" w:rsidRPr="00D12B85" w:rsidRDefault="00812753" w:rsidP="00F73567">
            <w:pPr>
              <w:spacing w:after="0" w:line="259" w:lineRule="auto"/>
              <w:ind w:left="0" w:firstLine="0"/>
              <w:jc w:val="center"/>
              <w:rPr>
                <w:sz w:val="16"/>
                <w:szCs w:val="16"/>
              </w:rPr>
            </w:pPr>
            <w:r w:rsidRPr="00D12B85">
              <w:rPr>
                <w:sz w:val="16"/>
                <w:szCs w:val="16"/>
              </w:rPr>
              <w:t>1</w:t>
            </w:r>
          </w:p>
        </w:tc>
        <w:tc>
          <w:tcPr>
            <w:tcW w:w="972" w:type="dxa"/>
            <w:tcBorders>
              <w:top w:val="single" w:sz="8" w:space="0" w:color="000000"/>
              <w:left w:val="single" w:sz="8" w:space="0" w:color="000000"/>
              <w:bottom w:val="single" w:sz="8" w:space="0" w:color="000000"/>
              <w:right w:val="single" w:sz="8" w:space="0" w:color="000000"/>
            </w:tcBorders>
          </w:tcPr>
          <w:p w14:paraId="7707580E" w14:textId="77777777" w:rsidR="00812753" w:rsidRPr="00D12B85" w:rsidRDefault="00812753" w:rsidP="00F73567">
            <w:pPr>
              <w:spacing w:after="0" w:line="259" w:lineRule="auto"/>
              <w:ind w:left="0" w:firstLine="0"/>
              <w:jc w:val="center"/>
              <w:rPr>
                <w:sz w:val="16"/>
                <w:szCs w:val="16"/>
              </w:rPr>
            </w:pPr>
            <w:r w:rsidRPr="00D12B85">
              <w:rPr>
                <w:sz w:val="16"/>
                <w:szCs w:val="16"/>
              </w:rPr>
              <w:t>1</w:t>
            </w:r>
          </w:p>
        </w:tc>
        <w:tc>
          <w:tcPr>
            <w:tcW w:w="468" w:type="dxa"/>
            <w:tcBorders>
              <w:top w:val="single" w:sz="8" w:space="0" w:color="000000"/>
              <w:left w:val="single" w:sz="8" w:space="0" w:color="000000"/>
              <w:bottom w:val="single" w:sz="8" w:space="0" w:color="000000"/>
              <w:right w:val="single" w:sz="8" w:space="0" w:color="000000"/>
            </w:tcBorders>
          </w:tcPr>
          <w:p w14:paraId="6FCA0320" w14:textId="77777777" w:rsidR="00812753" w:rsidRPr="00D12B85" w:rsidRDefault="00812753" w:rsidP="00F73567">
            <w:pPr>
              <w:spacing w:after="0" w:line="259" w:lineRule="auto"/>
              <w:ind w:left="5" w:firstLine="0"/>
              <w:jc w:val="center"/>
              <w:rPr>
                <w:sz w:val="16"/>
                <w:szCs w:val="16"/>
              </w:rPr>
            </w:pPr>
            <w:r w:rsidRPr="00D12B85">
              <w:rPr>
                <w:sz w:val="16"/>
                <w:szCs w:val="16"/>
              </w:rPr>
              <w:t>1</w:t>
            </w:r>
          </w:p>
        </w:tc>
        <w:tc>
          <w:tcPr>
            <w:tcW w:w="1148" w:type="dxa"/>
            <w:tcBorders>
              <w:top w:val="single" w:sz="8" w:space="0" w:color="000000"/>
              <w:left w:val="single" w:sz="8" w:space="0" w:color="000000"/>
              <w:bottom w:val="single" w:sz="4" w:space="0" w:color="auto"/>
              <w:right w:val="single" w:sz="8" w:space="0" w:color="000000"/>
            </w:tcBorders>
          </w:tcPr>
          <w:p w14:paraId="33E6CE26" w14:textId="77777777" w:rsidR="00812753" w:rsidRPr="00D12B85" w:rsidRDefault="00812753" w:rsidP="00F73567">
            <w:pPr>
              <w:spacing w:after="160" w:line="259" w:lineRule="auto"/>
              <w:ind w:left="0" w:firstLine="0"/>
              <w:jc w:val="center"/>
              <w:rPr>
                <w:sz w:val="16"/>
                <w:szCs w:val="16"/>
              </w:rPr>
            </w:pPr>
            <w:r w:rsidRPr="00D12B85">
              <w:rPr>
                <w:sz w:val="16"/>
                <w:szCs w:val="16"/>
              </w:rPr>
              <w:t>1</w:t>
            </w:r>
          </w:p>
        </w:tc>
        <w:tc>
          <w:tcPr>
            <w:tcW w:w="942" w:type="dxa"/>
            <w:tcBorders>
              <w:top w:val="single" w:sz="8" w:space="0" w:color="000000"/>
              <w:left w:val="single" w:sz="8" w:space="0" w:color="000000"/>
              <w:bottom w:val="single" w:sz="4" w:space="0" w:color="auto"/>
              <w:right w:val="single" w:sz="8" w:space="0" w:color="000000"/>
            </w:tcBorders>
          </w:tcPr>
          <w:p w14:paraId="387F5475" w14:textId="77777777" w:rsidR="00812753" w:rsidRPr="00D12B85" w:rsidRDefault="00812753" w:rsidP="00F73567">
            <w:pPr>
              <w:spacing w:after="160" w:line="259" w:lineRule="auto"/>
              <w:ind w:left="0" w:firstLine="0"/>
              <w:jc w:val="center"/>
              <w:rPr>
                <w:sz w:val="16"/>
                <w:szCs w:val="16"/>
              </w:rPr>
            </w:pPr>
            <w:r w:rsidRPr="00D12B85">
              <w:rPr>
                <w:sz w:val="16"/>
                <w:szCs w:val="16"/>
              </w:rPr>
              <w:t>0</w:t>
            </w:r>
          </w:p>
        </w:tc>
        <w:tc>
          <w:tcPr>
            <w:tcW w:w="862" w:type="dxa"/>
            <w:tcBorders>
              <w:top w:val="single" w:sz="8" w:space="0" w:color="000000"/>
              <w:left w:val="single" w:sz="8" w:space="0" w:color="000000"/>
              <w:bottom w:val="single" w:sz="4" w:space="0" w:color="auto"/>
              <w:right w:val="single" w:sz="8" w:space="0" w:color="000000"/>
            </w:tcBorders>
          </w:tcPr>
          <w:p w14:paraId="07D7DF61" w14:textId="77777777" w:rsidR="00812753" w:rsidRPr="00D12B85" w:rsidRDefault="00812753" w:rsidP="00F73567">
            <w:pPr>
              <w:spacing w:after="160" w:line="259" w:lineRule="auto"/>
              <w:ind w:left="0" w:firstLine="0"/>
              <w:jc w:val="center"/>
              <w:rPr>
                <w:sz w:val="16"/>
                <w:szCs w:val="16"/>
              </w:rPr>
            </w:pPr>
            <w:r w:rsidRPr="00D12B85">
              <w:rPr>
                <w:b/>
                <w:sz w:val="16"/>
                <w:szCs w:val="16"/>
              </w:rPr>
              <w:t>58%</w:t>
            </w:r>
          </w:p>
        </w:tc>
      </w:tr>
    </w:tbl>
    <w:p w14:paraId="677AE822" w14:textId="77777777" w:rsidR="00812753" w:rsidRPr="00D12B85" w:rsidRDefault="00812753" w:rsidP="00812753">
      <w:pPr>
        <w:spacing w:line="259" w:lineRule="auto"/>
        <w:ind w:left="-5"/>
        <w:rPr>
          <w:u w:val="single" w:color="000000"/>
          <w:shd w:val="clear" w:color="auto" w:fill="FFFF00"/>
        </w:rPr>
      </w:pPr>
    </w:p>
    <w:p w14:paraId="71285875" w14:textId="77777777" w:rsidR="00812753" w:rsidRPr="00D12B85" w:rsidRDefault="00812753" w:rsidP="00812753">
      <w:pPr>
        <w:spacing w:line="259" w:lineRule="auto"/>
        <w:ind w:left="-5"/>
      </w:pPr>
    </w:p>
    <w:p w14:paraId="33D6873A" w14:textId="77777777" w:rsidR="00812753" w:rsidRPr="00D12B85" w:rsidRDefault="00812753" w:rsidP="00812753">
      <w:pPr>
        <w:spacing w:after="287" w:line="259" w:lineRule="auto"/>
        <w:ind w:left="-5"/>
      </w:pPr>
      <w:r w:rsidRPr="00D12B85">
        <w:rPr>
          <w:u w:val="single" w:color="000000"/>
        </w:rPr>
        <w:t>What they did right:</w:t>
      </w:r>
    </w:p>
    <w:p w14:paraId="480E8653" w14:textId="77777777" w:rsidR="00812753" w:rsidRPr="00D12B85" w:rsidRDefault="00812753" w:rsidP="00812753">
      <w:pPr>
        <w:ind w:left="-5" w:right="19"/>
      </w:pPr>
      <w:r w:rsidRPr="00D12B85">
        <w:t>They mentioned the indication of the drug as to be used for fibromyalgia to calm overactive nerves which is an FDA use of the drug. It also mentioned that this drug is not an antidepressant. The advertisement is also consistent with drug database in the serious adverse events of allergic reactions, fever, and suicidal thoughts and actions.</w:t>
      </w:r>
      <w:r w:rsidRPr="00D12B85">
        <w:rPr>
          <w:sz w:val="20"/>
          <w:vertAlign w:val="superscript"/>
        </w:rPr>
        <w:t xml:space="preserve">16 </w:t>
      </w:r>
      <w:r w:rsidRPr="00D12B85">
        <w:t>Then the advertisement mentioned the common side effects of dizziness, sleepiness, weight gain, and swelling. The advertisement also mentioned to watch for unusual changes in mood or behavior, trouble breathing, tired feeling, and blurry visions. They also mentioned a possible interaction with alcohol and clearly stated to not take alcohol while taking Lyrica.</w:t>
      </w:r>
    </w:p>
    <w:p w14:paraId="7043F837" w14:textId="77777777" w:rsidR="00812753" w:rsidRPr="00D12B85" w:rsidRDefault="00812753" w:rsidP="00812753">
      <w:pPr>
        <w:spacing w:after="151"/>
        <w:ind w:left="-5" w:right="19"/>
      </w:pPr>
      <w:r w:rsidRPr="00D12B85">
        <w:t>And the commercial also mentioned to see how it affects you before driving or operate machinery. Lastly, the commercial mentioned if eligible, one can pay as little as $25 per month in participating pharmacies.</w:t>
      </w:r>
    </w:p>
    <w:p w14:paraId="7A963C8E" w14:textId="77777777" w:rsidR="00812753" w:rsidRPr="00D12B85" w:rsidRDefault="00812753" w:rsidP="00812753">
      <w:pPr>
        <w:spacing w:after="287" w:line="259" w:lineRule="auto"/>
        <w:ind w:left="-5"/>
      </w:pPr>
      <w:r w:rsidRPr="00D12B85">
        <w:rPr>
          <w:u w:val="single" w:color="000000"/>
        </w:rPr>
        <w:t>How they could improve:</w:t>
      </w:r>
    </w:p>
    <w:p w14:paraId="709E070C" w14:textId="77777777" w:rsidR="00812753" w:rsidRPr="00D12B85" w:rsidRDefault="00812753" w:rsidP="00812753">
      <w:pPr>
        <w:spacing w:after="179"/>
        <w:ind w:left="-5" w:right="19"/>
      </w:pPr>
      <w:r w:rsidRPr="00D12B85">
        <w:t xml:space="preserve">The advertisement failed to include any efficacy data in terms of how effective it is in relieving fibromyalgia. The advertisement also failed to mention where it falls in place in therapy or if it can be </w:t>
      </w:r>
      <w:r w:rsidRPr="00D12B85">
        <w:lastRenderedPageBreak/>
        <w:t>taken with other medications. The advertisement also did not mention dosing or how it compares with other agents such as Neurontin or Cymbalta which can also be used. There was also an omission in failing to explicitly mention that this is a controlled substance which indicates there is the potential for abuse.</w:t>
      </w:r>
    </w:p>
    <w:p w14:paraId="7981541D" w14:textId="1B20B290" w:rsidR="00812753" w:rsidRDefault="00812753" w:rsidP="00812753">
      <w:pPr>
        <w:spacing w:after="164"/>
        <w:ind w:left="-5" w:right="19"/>
      </w:pPr>
      <w:r w:rsidRPr="00D12B85">
        <w:t xml:space="preserve">Again, there was no mention of frequency of side effects. They did a great job mentioning the possible side effects, but users have no idea how often to expect these. Lastly, a comparison of </w:t>
      </w:r>
      <w:proofErr w:type="spellStart"/>
      <w:r w:rsidRPr="00D12B85">
        <w:t>GoodRx</w:t>
      </w:r>
      <w:proofErr w:type="spellEnd"/>
      <w:r w:rsidRPr="00D12B85">
        <w:t xml:space="preserve"> coupon price will show how different the price can be from the potential $25 per month. For a 75mg twice daily dosing for fibromyalgia, the price from </w:t>
      </w:r>
      <w:proofErr w:type="spellStart"/>
      <w:r w:rsidRPr="00D12B85">
        <w:t>GoodRx</w:t>
      </w:r>
      <w:proofErr w:type="spellEnd"/>
      <w:r w:rsidRPr="00D12B85">
        <w:t xml:space="preserve"> is $116.93 at CVS pharmacy.</w:t>
      </w:r>
    </w:p>
    <w:p w14:paraId="506F0DD0" w14:textId="4F71B3B0" w:rsidR="00382EEE" w:rsidRDefault="00382EEE" w:rsidP="00812753">
      <w:pPr>
        <w:spacing w:after="164"/>
        <w:ind w:left="-5" w:right="19"/>
      </w:pPr>
    </w:p>
    <w:p w14:paraId="58073995" w14:textId="6128BEAD" w:rsidR="00382EEE" w:rsidRDefault="00382EEE" w:rsidP="00387FE3">
      <w:pPr>
        <w:pStyle w:val="ListParagraph"/>
        <w:numPr>
          <w:ilvl w:val="0"/>
          <w:numId w:val="13"/>
        </w:numPr>
        <w:spacing w:after="164"/>
        <w:ind w:right="19"/>
      </w:pPr>
      <w:r>
        <w:t xml:space="preserve">The commercial states that Lyrica </w:t>
      </w:r>
      <w:r w:rsidR="00A21237">
        <w:t>is for</w:t>
      </w:r>
      <w:r w:rsidR="00A21237" w:rsidRPr="00D12B85">
        <w:t xml:space="preserve"> fibromyalgia to calm overactive nerves</w:t>
      </w:r>
      <w:r w:rsidR="00A21237">
        <w:t xml:space="preserve">. </w:t>
      </w:r>
      <w:r w:rsidR="00D708C4">
        <w:t xml:space="preserve">It states serious/common adverse drug reactions, </w:t>
      </w:r>
      <w:r w:rsidR="000C78B0">
        <w:t xml:space="preserve">contraindications, and monitoring parameters. </w:t>
      </w:r>
    </w:p>
    <w:p w14:paraId="7327CABC" w14:textId="3CDC13F5" w:rsidR="000C78B0" w:rsidRDefault="000C78B0" w:rsidP="00387FE3">
      <w:pPr>
        <w:pStyle w:val="ListParagraph"/>
        <w:numPr>
          <w:ilvl w:val="0"/>
          <w:numId w:val="13"/>
        </w:numPr>
        <w:spacing w:after="164"/>
        <w:ind w:right="19"/>
      </w:pPr>
      <w:r>
        <w:t xml:space="preserve">The </w:t>
      </w:r>
      <w:r w:rsidR="004D6F8D">
        <w:t xml:space="preserve">commercial does not state the efficacy of Lyrica, the dose, or place in therapy. </w:t>
      </w:r>
    </w:p>
    <w:p w14:paraId="61F67465" w14:textId="46DC3117" w:rsidR="004D6F8D" w:rsidRDefault="004D6F8D" w:rsidP="004D6F8D">
      <w:pPr>
        <w:pStyle w:val="ListParagraph"/>
        <w:spacing w:after="164"/>
        <w:ind w:left="705" w:right="19"/>
      </w:pPr>
    </w:p>
    <w:p w14:paraId="08541680" w14:textId="77777777" w:rsidR="004D6F8D" w:rsidRPr="00D12B85" w:rsidRDefault="004D6F8D" w:rsidP="004D6F8D">
      <w:pPr>
        <w:pStyle w:val="ListParagraph"/>
        <w:spacing w:after="164"/>
        <w:ind w:left="705" w:right="19"/>
      </w:pPr>
    </w:p>
    <w:p w14:paraId="19A23876" w14:textId="2F4FB6FA" w:rsidR="00AB6E38" w:rsidRDefault="00812753" w:rsidP="00387FE3">
      <w:pPr>
        <w:pStyle w:val="ListParagraph"/>
        <w:numPr>
          <w:ilvl w:val="0"/>
          <w:numId w:val="4"/>
        </w:numPr>
        <w:spacing w:after="0"/>
        <w:rPr>
          <w:b/>
          <w:bCs/>
          <w:color w:val="0563C1"/>
          <w:u w:val="single" w:color="0563C1"/>
        </w:rPr>
      </w:pPr>
      <w:r w:rsidRPr="009871E4">
        <w:rPr>
          <w:b/>
        </w:rPr>
        <w:t>Nexium</w:t>
      </w:r>
      <w:r w:rsidR="004B5AA0" w:rsidRPr="009871E4">
        <w:rPr>
          <w:b/>
        </w:rPr>
        <w:t xml:space="preserve"> (</w:t>
      </w:r>
      <w:r w:rsidR="009871E4" w:rsidRPr="009871E4">
        <w:rPr>
          <w:b/>
        </w:rPr>
        <w:t>Esomeprazole)</w:t>
      </w:r>
      <w:r w:rsidR="009871E4" w:rsidRPr="009871E4">
        <w:rPr>
          <w:b/>
        </w:rPr>
        <w:br/>
        <w:t xml:space="preserve">Commercial: </w:t>
      </w:r>
      <w:hyperlink r:id="rId19">
        <w:r w:rsidRPr="009871E4">
          <w:rPr>
            <w:b/>
            <w:bCs/>
            <w:color w:val="0563C1"/>
            <w:u w:val="single" w:color="0563C1"/>
          </w:rPr>
          <w:t>https://www.ispot.tv/ad/Zxyu/nexium-24hr-reality#</w:t>
        </w:r>
      </w:hyperlink>
      <w:r w:rsidR="00AB6E38">
        <w:rPr>
          <w:b/>
          <w:bCs/>
          <w:color w:val="0563C1"/>
          <w:u w:val="single" w:color="0563C1"/>
        </w:rPr>
        <w:t xml:space="preserve"> </w:t>
      </w:r>
      <w:r w:rsidR="00AB6E38">
        <w:rPr>
          <w:b/>
          <w:bCs/>
          <w:color w:val="0563C1"/>
          <w:u w:val="single" w:color="0563C1"/>
        </w:rPr>
        <w:br/>
      </w:r>
    </w:p>
    <w:p w14:paraId="57D6A240" w14:textId="6DED48FD" w:rsidR="00812753" w:rsidRPr="00D12B85" w:rsidRDefault="00AB6E38" w:rsidP="00174E7C">
      <w:pPr>
        <w:spacing w:after="0"/>
        <w:rPr>
          <w:u w:val="single" w:color="000000"/>
          <w:shd w:val="clear" w:color="auto" w:fill="FFFF00"/>
        </w:rPr>
      </w:pPr>
      <w:r w:rsidRPr="00AB6E38">
        <w:rPr>
          <w:u w:color="0563C1"/>
        </w:rPr>
        <w:t>Rating:</w:t>
      </w:r>
    </w:p>
    <w:tbl>
      <w:tblPr>
        <w:tblStyle w:val="TableGrid"/>
        <w:tblW w:w="10905" w:type="dxa"/>
        <w:tblInd w:w="-745" w:type="dxa"/>
        <w:tblLayout w:type="fixed"/>
        <w:tblCellMar>
          <w:top w:w="42" w:type="dxa"/>
        </w:tblCellMar>
        <w:tblLook w:val="04A0" w:firstRow="1" w:lastRow="0" w:firstColumn="1" w:lastColumn="0" w:noHBand="0" w:noVBand="1"/>
      </w:tblPr>
      <w:tblGrid>
        <w:gridCol w:w="748"/>
        <w:gridCol w:w="842"/>
        <w:gridCol w:w="671"/>
        <w:gridCol w:w="673"/>
        <w:gridCol w:w="603"/>
        <w:gridCol w:w="591"/>
        <w:gridCol w:w="660"/>
        <w:gridCol w:w="771"/>
        <w:gridCol w:w="954"/>
        <w:gridCol w:w="972"/>
        <w:gridCol w:w="468"/>
        <w:gridCol w:w="1148"/>
        <w:gridCol w:w="942"/>
        <w:gridCol w:w="862"/>
      </w:tblGrid>
      <w:tr w:rsidR="00812753" w:rsidRPr="00D12B85" w14:paraId="72593E5D" w14:textId="77777777" w:rsidTr="00F73567">
        <w:trPr>
          <w:trHeight w:val="723"/>
        </w:trPr>
        <w:tc>
          <w:tcPr>
            <w:tcW w:w="74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01B5115" w14:textId="77777777" w:rsidR="00812753" w:rsidRPr="00D12B85" w:rsidRDefault="00812753" w:rsidP="00F73567">
            <w:pPr>
              <w:spacing w:after="0" w:line="259" w:lineRule="auto"/>
              <w:ind w:left="5" w:firstLine="0"/>
              <w:jc w:val="center"/>
            </w:pPr>
            <w:r w:rsidRPr="00D12B85">
              <w:rPr>
                <w:sz w:val="16"/>
              </w:rPr>
              <w:t>Drug</w:t>
            </w:r>
          </w:p>
        </w:tc>
        <w:tc>
          <w:tcPr>
            <w:tcW w:w="8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30278AF" w14:textId="77777777" w:rsidR="00812753" w:rsidRPr="00D12B85" w:rsidRDefault="00812753" w:rsidP="00F73567">
            <w:pPr>
              <w:spacing w:after="0" w:line="259" w:lineRule="auto"/>
              <w:ind w:left="0" w:firstLine="0"/>
              <w:jc w:val="center"/>
            </w:pPr>
            <w:r w:rsidRPr="00D12B85">
              <w:rPr>
                <w:sz w:val="16"/>
              </w:rPr>
              <w:t>Indication</w:t>
            </w:r>
          </w:p>
        </w:tc>
        <w:tc>
          <w:tcPr>
            <w:tcW w:w="6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0DC942F" w14:textId="77777777" w:rsidR="00812753" w:rsidRPr="00D12B85" w:rsidRDefault="00812753" w:rsidP="00F73567">
            <w:pPr>
              <w:spacing w:after="0" w:line="259" w:lineRule="auto"/>
              <w:ind w:left="106" w:firstLine="0"/>
              <w:jc w:val="center"/>
            </w:pPr>
            <w:r w:rsidRPr="00D12B85">
              <w:rPr>
                <w:sz w:val="16"/>
              </w:rPr>
              <w:t>Efficacy</w:t>
            </w:r>
          </w:p>
        </w:tc>
        <w:tc>
          <w:tcPr>
            <w:tcW w:w="67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92DBB46" w14:textId="77777777" w:rsidR="00812753" w:rsidRPr="00D12B85" w:rsidRDefault="00812753" w:rsidP="00F73567">
            <w:pPr>
              <w:spacing w:after="0" w:line="259" w:lineRule="auto"/>
              <w:ind w:left="99" w:firstLine="1"/>
              <w:jc w:val="center"/>
            </w:pPr>
            <w:r w:rsidRPr="00D12B85">
              <w:rPr>
                <w:sz w:val="16"/>
              </w:rPr>
              <w:t>Place in therapy</w:t>
            </w:r>
          </w:p>
        </w:tc>
        <w:tc>
          <w:tcPr>
            <w:tcW w:w="60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A762AFF" w14:textId="77777777" w:rsidR="00812753" w:rsidRPr="00D12B85" w:rsidRDefault="00812753" w:rsidP="00F73567">
            <w:pPr>
              <w:spacing w:after="0" w:line="259" w:lineRule="auto"/>
              <w:ind w:left="99" w:firstLine="0"/>
              <w:jc w:val="center"/>
            </w:pPr>
            <w:r w:rsidRPr="00D12B85">
              <w:rPr>
                <w:sz w:val="16"/>
              </w:rPr>
              <w:t>Dosing</w:t>
            </w:r>
          </w:p>
        </w:tc>
        <w:tc>
          <w:tcPr>
            <w:tcW w:w="59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25C45D0" w14:textId="77777777" w:rsidR="00812753" w:rsidRPr="00D12B85" w:rsidRDefault="00812753" w:rsidP="00F73567">
            <w:pPr>
              <w:spacing w:after="0" w:line="259" w:lineRule="auto"/>
              <w:ind w:left="98" w:firstLine="25"/>
              <w:jc w:val="center"/>
            </w:pPr>
            <w:r w:rsidRPr="00D12B85">
              <w:rPr>
                <w:sz w:val="16"/>
              </w:rPr>
              <w:t>Other agents</w:t>
            </w:r>
          </w:p>
        </w:tc>
        <w:tc>
          <w:tcPr>
            <w:tcW w:w="6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8EF19DA" w14:textId="77777777" w:rsidR="00812753" w:rsidRPr="00D12B85" w:rsidRDefault="00812753" w:rsidP="00F73567">
            <w:pPr>
              <w:spacing w:after="82" w:line="259" w:lineRule="auto"/>
              <w:ind w:left="117" w:firstLine="0"/>
              <w:jc w:val="center"/>
            </w:pPr>
            <w:r w:rsidRPr="00D12B85">
              <w:rPr>
                <w:sz w:val="16"/>
              </w:rPr>
              <w:t>Serious</w:t>
            </w:r>
          </w:p>
          <w:p w14:paraId="57BF7924" w14:textId="77777777" w:rsidR="00812753" w:rsidRPr="00D12B85" w:rsidRDefault="00812753" w:rsidP="00F73567">
            <w:pPr>
              <w:spacing w:after="0" w:line="259" w:lineRule="auto"/>
              <w:ind w:left="0" w:right="10" w:firstLine="0"/>
              <w:jc w:val="center"/>
            </w:pPr>
            <w:r w:rsidRPr="00D12B85">
              <w:rPr>
                <w:sz w:val="16"/>
              </w:rPr>
              <w:t>ADRs</w:t>
            </w:r>
          </w:p>
        </w:tc>
        <w:tc>
          <w:tcPr>
            <w:tcW w:w="7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79735B7" w14:textId="77777777" w:rsidR="00812753" w:rsidRPr="00D12B85" w:rsidRDefault="00812753" w:rsidP="00F73567">
            <w:pPr>
              <w:spacing w:after="82" w:line="259" w:lineRule="auto"/>
              <w:ind w:left="103" w:firstLine="0"/>
              <w:jc w:val="center"/>
            </w:pPr>
            <w:r w:rsidRPr="00D12B85">
              <w:rPr>
                <w:sz w:val="16"/>
              </w:rPr>
              <w:t>Common</w:t>
            </w:r>
          </w:p>
          <w:p w14:paraId="2EF48CF1" w14:textId="77777777" w:rsidR="00812753" w:rsidRPr="00D12B85" w:rsidRDefault="00812753" w:rsidP="00F73567">
            <w:pPr>
              <w:spacing w:after="0" w:line="259" w:lineRule="auto"/>
              <w:ind w:left="0" w:firstLine="0"/>
              <w:jc w:val="center"/>
            </w:pPr>
            <w:r w:rsidRPr="00D12B85">
              <w:rPr>
                <w:sz w:val="16"/>
              </w:rPr>
              <w:t>ADRs</w:t>
            </w:r>
          </w:p>
        </w:tc>
        <w:tc>
          <w:tcPr>
            <w:tcW w:w="9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6CFBCC2" w14:textId="77777777" w:rsidR="00812753" w:rsidRPr="00D12B85" w:rsidRDefault="00812753" w:rsidP="00F73567">
            <w:pPr>
              <w:spacing w:after="0" w:line="259" w:lineRule="auto"/>
              <w:ind w:left="135" w:firstLine="0"/>
              <w:jc w:val="center"/>
            </w:pPr>
            <w:r w:rsidRPr="00D12B85">
              <w:rPr>
                <w:sz w:val="16"/>
              </w:rPr>
              <w:t>Monitoring</w:t>
            </w:r>
          </w:p>
        </w:tc>
        <w:tc>
          <w:tcPr>
            <w:tcW w:w="97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A895C0F" w14:textId="77777777" w:rsidR="00812753" w:rsidRPr="00D12B85" w:rsidRDefault="00812753" w:rsidP="00F73567">
            <w:pPr>
              <w:spacing w:after="0" w:line="259" w:lineRule="auto"/>
              <w:ind w:left="104" w:firstLine="0"/>
              <w:jc w:val="center"/>
            </w:pPr>
            <w:r w:rsidRPr="00D12B85">
              <w:rPr>
                <w:sz w:val="16"/>
              </w:rPr>
              <w:t>Interactions</w:t>
            </w:r>
          </w:p>
        </w:tc>
        <w:tc>
          <w:tcPr>
            <w:tcW w:w="46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29D6F69" w14:textId="77777777" w:rsidR="00812753" w:rsidRPr="00D12B85" w:rsidRDefault="00812753" w:rsidP="00F73567">
            <w:pPr>
              <w:spacing w:after="0" w:line="259" w:lineRule="auto"/>
              <w:ind w:left="111" w:firstLine="0"/>
              <w:jc w:val="center"/>
            </w:pPr>
            <w:r w:rsidRPr="00D12B85">
              <w:rPr>
                <w:sz w:val="16"/>
              </w:rPr>
              <w:t>Cost</w:t>
            </w:r>
          </w:p>
        </w:tc>
        <w:tc>
          <w:tcPr>
            <w:tcW w:w="1148" w:type="dxa"/>
            <w:tcBorders>
              <w:top w:val="single" w:sz="8" w:space="0" w:color="000000"/>
              <w:left w:val="single" w:sz="8" w:space="0" w:color="000000"/>
              <w:right w:val="single" w:sz="8" w:space="0" w:color="000000"/>
            </w:tcBorders>
            <w:shd w:val="clear" w:color="auto" w:fill="D9D9D9" w:themeFill="background1" w:themeFillShade="D9"/>
          </w:tcPr>
          <w:p w14:paraId="0CC7DF52" w14:textId="77777777" w:rsidR="00812753" w:rsidRPr="00D12B85" w:rsidRDefault="00812753" w:rsidP="00F73567">
            <w:pPr>
              <w:spacing w:after="160" w:line="259" w:lineRule="auto"/>
              <w:ind w:left="0" w:firstLine="0"/>
              <w:jc w:val="center"/>
              <w:rPr>
                <w:sz w:val="16"/>
              </w:rPr>
            </w:pPr>
            <w:r w:rsidRPr="00D12B85">
              <w:rPr>
                <w:sz w:val="16"/>
              </w:rPr>
              <w:t>Contraindication</w:t>
            </w:r>
          </w:p>
        </w:tc>
        <w:tc>
          <w:tcPr>
            <w:tcW w:w="942" w:type="dxa"/>
            <w:tcBorders>
              <w:top w:val="single" w:sz="8" w:space="0" w:color="000000"/>
              <w:left w:val="single" w:sz="8" w:space="0" w:color="000000"/>
              <w:right w:val="single" w:sz="8" w:space="0" w:color="000000"/>
            </w:tcBorders>
            <w:shd w:val="clear" w:color="auto" w:fill="D9D9D9" w:themeFill="background1" w:themeFillShade="D9"/>
          </w:tcPr>
          <w:p w14:paraId="6ACF0DE6" w14:textId="77777777" w:rsidR="00812753" w:rsidRPr="00D12B85" w:rsidRDefault="00812753" w:rsidP="00F73567">
            <w:pPr>
              <w:spacing w:after="160" w:line="259" w:lineRule="auto"/>
              <w:ind w:left="0" w:firstLine="0"/>
              <w:jc w:val="center"/>
              <w:rPr>
                <w:sz w:val="16"/>
              </w:rPr>
            </w:pPr>
            <w:r w:rsidRPr="00D12B85">
              <w:rPr>
                <w:sz w:val="16"/>
              </w:rPr>
              <w:t>Specific Populations</w:t>
            </w:r>
          </w:p>
        </w:tc>
        <w:tc>
          <w:tcPr>
            <w:tcW w:w="862" w:type="dxa"/>
            <w:tcBorders>
              <w:top w:val="single" w:sz="8" w:space="0" w:color="000000"/>
              <w:left w:val="single" w:sz="8" w:space="0" w:color="000000"/>
              <w:right w:val="single" w:sz="8" w:space="0" w:color="000000"/>
            </w:tcBorders>
            <w:shd w:val="clear" w:color="auto" w:fill="D9D9D9" w:themeFill="background1" w:themeFillShade="D9"/>
          </w:tcPr>
          <w:p w14:paraId="24552AD7" w14:textId="77777777" w:rsidR="00812753" w:rsidRPr="00D12B85" w:rsidRDefault="00812753" w:rsidP="00F73567">
            <w:pPr>
              <w:spacing w:after="160" w:line="259" w:lineRule="auto"/>
              <w:ind w:left="0" w:firstLine="0"/>
              <w:jc w:val="center"/>
            </w:pPr>
            <w:r w:rsidRPr="00D12B85">
              <w:rPr>
                <w:b/>
                <w:sz w:val="16"/>
              </w:rPr>
              <w:t>Rating</w:t>
            </w:r>
          </w:p>
        </w:tc>
      </w:tr>
      <w:tr w:rsidR="00812753" w:rsidRPr="00D12B85" w14:paraId="3C5784B7" w14:textId="77777777" w:rsidTr="00F73567">
        <w:trPr>
          <w:trHeight w:val="723"/>
        </w:trPr>
        <w:tc>
          <w:tcPr>
            <w:tcW w:w="748" w:type="dxa"/>
            <w:tcBorders>
              <w:top w:val="single" w:sz="8" w:space="0" w:color="000000"/>
              <w:left w:val="single" w:sz="8" w:space="0" w:color="000000"/>
              <w:bottom w:val="single" w:sz="8" w:space="0" w:color="000000"/>
              <w:right w:val="single" w:sz="8" w:space="0" w:color="000000"/>
            </w:tcBorders>
          </w:tcPr>
          <w:p w14:paraId="64BA61D4" w14:textId="471B607D" w:rsidR="00812753" w:rsidRPr="00D12B85" w:rsidRDefault="00343FDF" w:rsidP="00F73567">
            <w:pPr>
              <w:spacing w:after="0" w:line="259" w:lineRule="auto"/>
              <w:ind w:left="134" w:firstLine="0"/>
              <w:jc w:val="center"/>
              <w:rPr>
                <w:sz w:val="16"/>
                <w:szCs w:val="16"/>
              </w:rPr>
            </w:pPr>
            <w:r w:rsidRPr="00D12B85">
              <w:rPr>
                <w:sz w:val="16"/>
                <w:szCs w:val="16"/>
              </w:rPr>
              <w:t>Nexium</w:t>
            </w:r>
          </w:p>
        </w:tc>
        <w:tc>
          <w:tcPr>
            <w:tcW w:w="842" w:type="dxa"/>
            <w:tcBorders>
              <w:top w:val="single" w:sz="8" w:space="0" w:color="000000"/>
              <w:left w:val="single" w:sz="8" w:space="0" w:color="000000"/>
              <w:bottom w:val="single" w:sz="8" w:space="0" w:color="000000"/>
              <w:right w:val="single" w:sz="8" w:space="0" w:color="000000"/>
            </w:tcBorders>
          </w:tcPr>
          <w:p w14:paraId="5D47FF85" w14:textId="77777777" w:rsidR="00812753" w:rsidRPr="00D12B85" w:rsidRDefault="00812753" w:rsidP="00F73567">
            <w:pPr>
              <w:spacing w:after="0" w:line="259" w:lineRule="auto"/>
              <w:ind w:left="0" w:right="10" w:firstLine="0"/>
              <w:jc w:val="center"/>
              <w:rPr>
                <w:sz w:val="16"/>
                <w:szCs w:val="16"/>
              </w:rPr>
            </w:pPr>
            <w:r w:rsidRPr="00D12B85">
              <w:rPr>
                <w:sz w:val="16"/>
                <w:szCs w:val="16"/>
              </w:rPr>
              <w:t>1</w:t>
            </w:r>
          </w:p>
        </w:tc>
        <w:tc>
          <w:tcPr>
            <w:tcW w:w="671" w:type="dxa"/>
            <w:tcBorders>
              <w:top w:val="single" w:sz="8" w:space="0" w:color="000000"/>
              <w:left w:val="single" w:sz="8" w:space="0" w:color="000000"/>
              <w:bottom w:val="single" w:sz="8" w:space="0" w:color="000000"/>
              <w:right w:val="single" w:sz="8" w:space="0" w:color="000000"/>
            </w:tcBorders>
          </w:tcPr>
          <w:p w14:paraId="2E2274AC" w14:textId="77777777" w:rsidR="00812753" w:rsidRPr="00D12B85" w:rsidRDefault="00812753" w:rsidP="00F73567">
            <w:pPr>
              <w:spacing w:after="0" w:line="259" w:lineRule="auto"/>
              <w:ind w:left="0" w:right="20" w:firstLine="0"/>
              <w:jc w:val="center"/>
              <w:rPr>
                <w:sz w:val="16"/>
                <w:szCs w:val="16"/>
              </w:rPr>
            </w:pPr>
            <w:r w:rsidRPr="00D12B85">
              <w:rPr>
                <w:sz w:val="16"/>
                <w:szCs w:val="16"/>
              </w:rPr>
              <w:t>0</w:t>
            </w:r>
          </w:p>
        </w:tc>
        <w:tc>
          <w:tcPr>
            <w:tcW w:w="673" w:type="dxa"/>
            <w:tcBorders>
              <w:top w:val="single" w:sz="8" w:space="0" w:color="000000"/>
              <w:left w:val="single" w:sz="8" w:space="0" w:color="000000"/>
              <w:bottom w:val="single" w:sz="8" w:space="0" w:color="000000"/>
              <w:right w:val="single" w:sz="8" w:space="0" w:color="000000"/>
            </w:tcBorders>
          </w:tcPr>
          <w:p w14:paraId="7AE2BEC7" w14:textId="77777777" w:rsidR="00812753" w:rsidRPr="00D12B85" w:rsidRDefault="00812753" w:rsidP="00F73567">
            <w:pPr>
              <w:spacing w:after="0" w:line="259" w:lineRule="auto"/>
              <w:ind w:left="0" w:right="20" w:firstLine="0"/>
              <w:jc w:val="center"/>
              <w:rPr>
                <w:sz w:val="16"/>
                <w:szCs w:val="16"/>
              </w:rPr>
            </w:pPr>
            <w:r w:rsidRPr="00D12B85">
              <w:rPr>
                <w:sz w:val="16"/>
                <w:szCs w:val="16"/>
              </w:rPr>
              <w:t>0</w:t>
            </w:r>
          </w:p>
        </w:tc>
        <w:tc>
          <w:tcPr>
            <w:tcW w:w="603" w:type="dxa"/>
            <w:tcBorders>
              <w:top w:val="single" w:sz="8" w:space="0" w:color="000000"/>
              <w:left w:val="single" w:sz="8" w:space="0" w:color="000000"/>
              <w:bottom w:val="single" w:sz="8" w:space="0" w:color="000000"/>
              <w:right w:val="single" w:sz="8" w:space="0" w:color="000000"/>
            </w:tcBorders>
          </w:tcPr>
          <w:p w14:paraId="67BDBF64" w14:textId="77777777" w:rsidR="00812753" w:rsidRPr="00D12B85" w:rsidRDefault="00812753" w:rsidP="00F73567">
            <w:pPr>
              <w:spacing w:after="0" w:line="259" w:lineRule="auto"/>
              <w:ind w:left="0" w:right="20" w:firstLine="0"/>
              <w:jc w:val="center"/>
              <w:rPr>
                <w:sz w:val="16"/>
                <w:szCs w:val="16"/>
              </w:rPr>
            </w:pPr>
            <w:r w:rsidRPr="00D12B85">
              <w:rPr>
                <w:sz w:val="16"/>
                <w:szCs w:val="16"/>
              </w:rPr>
              <w:t>0</w:t>
            </w:r>
          </w:p>
        </w:tc>
        <w:tc>
          <w:tcPr>
            <w:tcW w:w="591" w:type="dxa"/>
            <w:tcBorders>
              <w:top w:val="single" w:sz="8" w:space="0" w:color="000000"/>
              <w:left w:val="single" w:sz="8" w:space="0" w:color="000000"/>
              <w:bottom w:val="single" w:sz="8" w:space="0" w:color="000000"/>
              <w:right w:val="single" w:sz="8" w:space="0" w:color="000000"/>
            </w:tcBorders>
          </w:tcPr>
          <w:p w14:paraId="75645D21" w14:textId="77777777" w:rsidR="00812753" w:rsidRPr="00D12B85" w:rsidRDefault="00812753" w:rsidP="00F73567">
            <w:pPr>
              <w:spacing w:after="0" w:line="259" w:lineRule="auto"/>
              <w:ind w:left="0" w:right="15" w:firstLine="0"/>
              <w:jc w:val="center"/>
              <w:rPr>
                <w:sz w:val="16"/>
                <w:szCs w:val="16"/>
              </w:rPr>
            </w:pPr>
            <w:r w:rsidRPr="00D12B85">
              <w:rPr>
                <w:sz w:val="16"/>
                <w:szCs w:val="16"/>
              </w:rPr>
              <w:t>0</w:t>
            </w:r>
          </w:p>
        </w:tc>
        <w:tc>
          <w:tcPr>
            <w:tcW w:w="660" w:type="dxa"/>
            <w:tcBorders>
              <w:top w:val="single" w:sz="8" w:space="0" w:color="000000"/>
              <w:left w:val="single" w:sz="8" w:space="0" w:color="000000"/>
              <w:bottom w:val="single" w:sz="8" w:space="0" w:color="000000"/>
              <w:right w:val="single" w:sz="8" w:space="0" w:color="000000"/>
            </w:tcBorders>
          </w:tcPr>
          <w:p w14:paraId="2655BA38" w14:textId="77777777" w:rsidR="00812753" w:rsidRPr="00D12B85" w:rsidRDefault="00812753" w:rsidP="00F73567">
            <w:pPr>
              <w:spacing w:after="0" w:line="259" w:lineRule="auto"/>
              <w:ind w:left="0" w:right="10" w:firstLine="0"/>
              <w:jc w:val="center"/>
              <w:rPr>
                <w:sz w:val="16"/>
                <w:szCs w:val="16"/>
              </w:rPr>
            </w:pPr>
            <w:r w:rsidRPr="00D12B85">
              <w:rPr>
                <w:sz w:val="16"/>
                <w:szCs w:val="16"/>
              </w:rPr>
              <w:t>0</w:t>
            </w:r>
          </w:p>
        </w:tc>
        <w:tc>
          <w:tcPr>
            <w:tcW w:w="771" w:type="dxa"/>
            <w:tcBorders>
              <w:top w:val="single" w:sz="8" w:space="0" w:color="000000"/>
              <w:left w:val="single" w:sz="8" w:space="0" w:color="000000"/>
              <w:bottom w:val="single" w:sz="8" w:space="0" w:color="000000"/>
              <w:right w:val="single" w:sz="8" w:space="0" w:color="000000"/>
            </w:tcBorders>
          </w:tcPr>
          <w:p w14:paraId="41D5BA4E" w14:textId="77777777" w:rsidR="00812753" w:rsidRPr="00D12B85" w:rsidRDefault="00812753" w:rsidP="00F73567">
            <w:pPr>
              <w:spacing w:after="0" w:line="259" w:lineRule="auto"/>
              <w:ind w:left="0" w:firstLine="0"/>
              <w:jc w:val="center"/>
              <w:rPr>
                <w:sz w:val="16"/>
                <w:szCs w:val="16"/>
              </w:rPr>
            </w:pPr>
            <w:r w:rsidRPr="00D12B85">
              <w:rPr>
                <w:sz w:val="16"/>
                <w:szCs w:val="16"/>
              </w:rPr>
              <w:t>0</w:t>
            </w:r>
          </w:p>
        </w:tc>
        <w:tc>
          <w:tcPr>
            <w:tcW w:w="954" w:type="dxa"/>
            <w:tcBorders>
              <w:top w:val="single" w:sz="8" w:space="0" w:color="000000"/>
              <w:left w:val="single" w:sz="8" w:space="0" w:color="000000"/>
              <w:bottom w:val="single" w:sz="8" w:space="0" w:color="000000"/>
              <w:right w:val="single" w:sz="8" w:space="0" w:color="000000"/>
            </w:tcBorders>
          </w:tcPr>
          <w:p w14:paraId="3F591282" w14:textId="77777777" w:rsidR="00812753" w:rsidRPr="00D12B85" w:rsidRDefault="00812753" w:rsidP="00F73567">
            <w:pPr>
              <w:spacing w:after="0" w:line="259" w:lineRule="auto"/>
              <w:ind w:left="0" w:firstLine="0"/>
              <w:jc w:val="center"/>
              <w:rPr>
                <w:sz w:val="16"/>
                <w:szCs w:val="16"/>
              </w:rPr>
            </w:pPr>
            <w:r w:rsidRPr="00D12B85">
              <w:rPr>
                <w:sz w:val="16"/>
                <w:szCs w:val="16"/>
              </w:rPr>
              <w:t>0</w:t>
            </w:r>
          </w:p>
        </w:tc>
        <w:tc>
          <w:tcPr>
            <w:tcW w:w="972" w:type="dxa"/>
            <w:tcBorders>
              <w:top w:val="single" w:sz="8" w:space="0" w:color="000000"/>
              <w:left w:val="single" w:sz="8" w:space="0" w:color="000000"/>
              <w:bottom w:val="single" w:sz="8" w:space="0" w:color="000000"/>
              <w:right w:val="single" w:sz="8" w:space="0" w:color="000000"/>
            </w:tcBorders>
          </w:tcPr>
          <w:p w14:paraId="5727ECB4" w14:textId="77777777" w:rsidR="00812753" w:rsidRPr="00D12B85" w:rsidRDefault="00812753" w:rsidP="00F73567">
            <w:pPr>
              <w:spacing w:after="0" w:line="259" w:lineRule="auto"/>
              <w:ind w:left="0" w:firstLine="0"/>
              <w:jc w:val="center"/>
              <w:rPr>
                <w:sz w:val="16"/>
                <w:szCs w:val="16"/>
              </w:rPr>
            </w:pPr>
            <w:r w:rsidRPr="00D12B85">
              <w:rPr>
                <w:sz w:val="16"/>
                <w:szCs w:val="16"/>
              </w:rPr>
              <w:t>0</w:t>
            </w:r>
          </w:p>
        </w:tc>
        <w:tc>
          <w:tcPr>
            <w:tcW w:w="468" w:type="dxa"/>
            <w:tcBorders>
              <w:top w:val="single" w:sz="8" w:space="0" w:color="000000"/>
              <w:left w:val="single" w:sz="8" w:space="0" w:color="000000"/>
              <w:bottom w:val="single" w:sz="8" w:space="0" w:color="000000"/>
              <w:right w:val="single" w:sz="8" w:space="0" w:color="000000"/>
            </w:tcBorders>
          </w:tcPr>
          <w:p w14:paraId="31B08950" w14:textId="77777777" w:rsidR="00812753" w:rsidRPr="00D12B85" w:rsidRDefault="00812753" w:rsidP="00F73567">
            <w:pPr>
              <w:spacing w:after="0" w:line="259" w:lineRule="auto"/>
              <w:ind w:left="5" w:firstLine="0"/>
              <w:jc w:val="center"/>
              <w:rPr>
                <w:sz w:val="16"/>
                <w:szCs w:val="16"/>
              </w:rPr>
            </w:pPr>
            <w:r w:rsidRPr="00D12B85">
              <w:rPr>
                <w:sz w:val="16"/>
                <w:szCs w:val="16"/>
              </w:rPr>
              <w:t>0</w:t>
            </w:r>
          </w:p>
        </w:tc>
        <w:tc>
          <w:tcPr>
            <w:tcW w:w="1148" w:type="dxa"/>
            <w:tcBorders>
              <w:top w:val="single" w:sz="8" w:space="0" w:color="000000"/>
              <w:left w:val="single" w:sz="8" w:space="0" w:color="000000"/>
              <w:bottom w:val="single" w:sz="4" w:space="0" w:color="auto"/>
              <w:right w:val="single" w:sz="8" w:space="0" w:color="000000"/>
            </w:tcBorders>
          </w:tcPr>
          <w:p w14:paraId="5C908652" w14:textId="77777777" w:rsidR="00812753" w:rsidRPr="00D12B85" w:rsidRDefault="00812753" w:rsidP="00F73567">
            <w:pPr>
              <w:spacing w:after="160" w:line="259" w:lineRule="auto"/>
              <w:ind w:left="0" w:firstLine="0"/>
              <w:jc w:val="center"/>
              <w:rPr>
                <w:sz w:val="16"/>
                <w:szCs w:val="16"/>
              </w:rPr>
            </w:pPr>
            <w:r w:rsidRPr="00D12B85">
              <w:rPr>
                <w:sz w:val="16"/>
                <w:szCs w:val="16"/>
              </w:rPr>
              <w:t>0</w:t>
            </w:r>
          </w:p>
        </w:tc>
        <w:tc>
          <w:tcPr>
            <w:tcW w:w="942" w:type="dxa"/>
            <w:tcBorders>
              <w:top w:val="single" w:sz="8" w:space="0" w:color="000000"/>
              <w:left w:val="single" w:sz="8" w:space="0" w:color="000000"/>
              <w:bottom w:val="single" w:sz="4" w:space="0" w:color="auto"/>
              <w:right w:val="single" w:sz="8" w:space="0" w:color="000000"/>
            </w:tcBorders>
          </w:tcPr>
          <w:p w14:paraId="2F7DE3D6" w14:textId="77777777" w:rsidR="00812753" w:rsidRPr="00D12B85" w:rsidRDefault="00812753" w:rsidP="00F73567">
            <w:pPr>
              <w:spacing w:after="160" w:line="259" w:lineRule="auto"/>
              <w:ind w:left="0" w:firstLine="0"/>
              <w:jc w:val="center"/>
              <w:rPr>
                <w:sz w:val="16"/>
                <w:szCs w:val="16"/>
              </w:rPr>
            </w:pPr>
            <w:r w:rsidRPr="00D12B85">
              <w:rPr>
                <w:sz w:val="16"/>
                <w:szCs w:val="16"/>
              </w:rPr>
              <w:t>0</w:t>
            </w:r>
          </w:p>
        </w:tc>
        <w:tc>
          <w:tcPr>
            <w:tcW w:w="862" w:type="dxa"/>
            <w:tcBorders>
              <w:top w:val="single" w:sz="8" w:space="0" w:color="000000"/>
              <w:left w:val="single" w:sz="8" w:space="0" w:color="000000"/>
              <w:bottom w:val="single" w:sz="4" w:space="0" w:color="auto"/>
              <w:right w:val="single" w:sz="8" w:space="0" w:color="000000"/>
            </w:tcBorders>
          </w:tcPr>
          <w:p w14:paraId="0B9A5FBD" w14:textId="77777777" w:rsidR="00812753" w:rsidRPr="00D12B85" w:rsidRDefault="00812753" w:rsidP="00F73567">
            <w:pPr>
              <w:spacing w:after="160" w:line="259" w:lineRule="auto"/>
              <w:ind w:left="0" w:firstLine="0"/>
              <w:jc w:val="center"/>
              <w:rPr>
                <w:sz w:val="16"/>
                <w:szCs w:val="16"/>
              </w:rPr>
            </w:pPr>
            <w:r w:rsidRPr="00D12B85">
              <w:rPr>
                <w:b/>
                <w:sz w:val="16"/>
                <w:szCs w:val="16"/>
              </w:rPr>
              <w:t>8%</w:t>
            </w:r>
          </w:p>
        </w:tc>
      </w:tr>
    </w:tbl>
    <w:p w14:paraId="048B3D05" w14:textId="77777777" w:rsidR="00812753" w:rsidRPr="00D12B85" w:rsidRDefault="00812753" w:rsidP="00812753">
      <w:pPr>
        <w:spacing w:line="259" w:lineRule="auto"/>
        <w:ind w:left="-5"/>
        <w:rPr>
          <w:u w:val="single" w:color="000000"/>
          <w:shd w:val="clear" w:color="auto" w:fill="FFFF00"/>
        </w:rPr>
      </w:pPr>
    </w:p>
    <w:p w14:paraId="6CB0A8CE" w14:textId="77777777" w:rsidR="00812753" w:rsidRPr="00D12B85" w:rsidRDefault="00812753" w:rsidP="00812753">
      <w:pPr>
        <w:spacing w:line="259" w:lineRule="auto"/>
        <w:ind w:left="-5"/>
      </w:pPr>
    </w:p>
    <w:p w14:paraId="5048C552" w14:textId="77777777" w:rsidR="00812753" w:rsidRPr="00D12B85" w:rsidRDefault="00812753" w:rsidP="00812753">
      <w:pPr>
        <w:spacing w:after="127" w:line="259" w:lineRule="auto"/>
        <w:ind w:left="-5"/>
      </w:pPr>
      <w:r w:rsidRPr="00D12B85">
        <w:rPr>
          <w:u w:val="single" w:color="000000"/>
        </w:rPr>
        <w:t>What the commercial did right:</w:t>
      </w:r>
    </w:p>
    <w:p w14:paraId="12C6B694" w14:textId="77777777" w:rsidR="00812753" w:rsidRPr="00D12B85" w:rsidRDefault="00812753" w:rsidP="00812753">
      <w:pPr>
        <w:ind w:left="-5" w:right="19"/>
      </w:pPr>
      <w:r w:rsidRPr="00D12B85">
        <w:t>The commercial mentioned the drug name and the indication. Moreover, the commercial did mention how the medication works to stop acid before it starts to treat frequent heartburn. The commercial then also mentioned duration of action of 24 hours.</w:t>
      </w:r>
    </w:p>
    <w:p w14:paraId="6C5712CC" w14:textId="77777777" w:rsidR="00812753" w:rsidRPr="00D12B85" w:rsidRDefault="00812753" w:rsidP="00812753">
      <w:pPr>
        <w:spacing w:after="127" w:line="259" w:lineRule="auto"/>
        <w:ind w:left="-5"/>
      </w:pPr>
      <w:r w:rsidRPr="00D12B85">
        <w:rPr>
          <w:u w:val="single" w:color="000000"/>
        </w:rPr>
        <w:t>How the commercial could improve:</w:t>
      </w:r>
    </w:p>
    <w:p w14:paraId="6378FD70" w14:textId="795297A9" w:rsidR="00812753" w:rsidRDefault="00812753" w:rsidP="00812753">
      <w:pPr>
        <w:spacing w:after="407"/>
        <w:ind w:left="-5" w:right="19"/>
      </w:pPr>
      <w:r w:rsidRPr="00D12B85">
        <w:t xml:space="preserve">The commercial did not mention any of the remaining parameters listed. Even though the advertisement mentioned the duration of action of 24 hours, there was no mention of how to take this medication. Advertisement could have attempted to mention more details to further educate the audience.  There was no mention of efficacy of this drug for heartburn, no mention of side effects, or </w:t>
      </w:r>
      <w:r w:rsidRPr="00D12B85">
        <w:lastRenderedPageBreak/>
        <w:t>when it should be used according to guidelines. The consumer could benefit to know how this product compares to other products such as Pepcid or Tums. Furthermore, there is no mention of interactions between other drugs. PPIs such as Nexium have drug interactions with drugs such as blood thinners like Plavix. Interaction can decrease the effectiveness of Plavix and a patient with cardiovascular conditions should know about this.</w:t>
      </w:r>
    </w:p>
    <w:p w14:paraId="04D9046D" w14:textId="205739F4" w:rsidR="00FA43C1" w:rsidRDefault="00FA43C1" w:rsidP="00387FE3">
      <w:pPr>
        <w:pStyle w:val="ListParagraph"/>
        <w:numPr>
          <w:ilvl w:val="0"/>
          <w:numId w:val="14"/>
        </w:numPr>
        <w:spacing w:after="407"/>
        <w:ind w:right="19"/>
      </w:pPr>
      <w:r>
        <w:t xml:space="preserve">The commercial stated that the medication is to relief the symptoms of heartburn and have coverage up to 24 hours.  No other important drug information is mentioned. </w:t>
      </w:r>
    </w:p>
    <w:p w14:paraId="4D570302" w14:textId="1E1B3480" w:rsidR="00FA43C1" w:rsidRDefault="00FA43C1" w:rsidP="00FA43C1">
      <w:pPr>
        <w:pStyle w:val="ListParagraph"/>
        <w:spacing w:after="407"/>
        <w:ind w:left="705" w:right="19"/>
      </w:pPr>
    </w:p>
    <w:p w14:paraId="14B9E500" w14:textId="77777777" w:rsidR="00FA43C1" w:rsidRPr="00D12B85" w:rsidRDefault="00FA43C1" w:rsidP="00FA43C1">
      <w:pPr>
        <w:pStyle w:val="ListParagraph"/>
        <w:spacing w:after="407"/>
        <w:ind w:left="705" w:right="19"/>
      </w:pPr>
    </w:p>
    <w:p w14:paraId="71ECAEAB" w14:textId="77777777" w:rsidR="00494D7A" w:rsidRPr="00494D7A" w:rsidRDefault="00812753" w:rsidP="00387FE3">
      <w:pPr>
        <w:pStyle w:val="ListParagraph"/>
        <w:numPr>
          <w:ilvl w:val="0"/>
          <w:numId w:val="4"/>
        </w:numPr>
        <w:tabs>
          <w:tab w:val="center" w:pos="453"/>
          <w:tab w:val="center" w:pos="4728"/>
        </w:tabs>
        <w:spacing w:after="141" w:line="240" w:lineRule="auto"/>
        <w:ind w:left="706"/>
      </w:pPr>
      <w:r w:rsidRPr="001B31A4">
        <w:rPr>
          <w:b/>
          <w:u w:color="000000"/>
        </w:rPr>
        <w:t xml:space="preserve">Repatha </w:t>
      </w:r>
      <w:r w:rsidR="009871E4" w:rsidRPr="001B31A4">
        <w:rPr>
          <w:b/>
        </w:rPr>
        <w:t>(</w:t>
      </w:r>
      <w:proofErr w:type="spellStart"/>
      <w:r w:rsidR="001B31A4" w:rsidRPr="001B31A4">
        <w:rPr>
          <w:b/>
        </w:rPr>
        <w:t>Evolocumab</w:t>
      </w:r>
      <w:proofErr w:type="spellEnd"/>
      <w:r w:rsidR="001B31A4" w:rsidRPr="001B31A4">
        <w:rPr>
          <w:b/>
        </w:rPr>
        <w:t>)</w:t>
      </w:r>
      <w:r w:rsidR="001B31A4" w:rsidRPr="001B31A4">
        <w:rPr>
          <w:b/>
        </w:rPr>
        <w:br/>
        <w:t xml:space="preserve">Commercial: </w:t>
      </w:r>
      <w:hyperlink r:id="rId20">
        <w:r w:rsidRPr="001B31A4">
          <w:rPr>
            <w:b/>
            <w:color w:val="0563C1"/>
            <w:u w:val="single" w:color="0563C1"/>
          </w:rPr>
          <w:t xml:space="preserve">https://www.ispot.tv/ad/I8OE/repatha-father-of-the-bride-song-by-kc-and-sunshine-b </w:t>
        </w:r>
      </w:hyperlink>
      <w:hyperlink r:id="rId21">
        <w:r w:rsidRPr="001B31A4">
          <w:rPr>
            <w:b/>
            <w:color w:val="0563C1"/>
            <w:u w:val="single" w:color="0563C1"/>
          </w:rPr>
          <w:t>and</w:t>
        </w:r>
      </w:hyperlink>
      <w:r w:rsidR="00A6121D">
        <w:rPr>
          <w:b/>
          <w:color w:val="0563C1"/>
          <w:u w:val="single" w:color="0563C1"/>
        </w:rPr>
        <w:t xml:space="preserve"> </w:t>
      </w:r>
    </w:p>
    <w:p w14:paraId="1B0E9F84" w14:textId="1DB2DD9E" w:rsidR="00812753" w:rsidRPr="00D12B85" w:rsidRDefault="00A6121D" w:rsidP="00494D7A">
      <w:pPr>
        <w:tabs>
          <w:tab w:val="center" w:pos="453"/>
          <w:tab w:val="center" w:pos="4728"/>
        </w:tabs>
        <w:spacing w:after="141" w:line="240" w:lineRule="auto"/>
      </w:pPr>
      <w:r w:rsidRPr="00494D7A">
        <w:rPr>
          <w:bCs/>
          <w:u w:color="0563C1"/>
        </w:rPr>
        <w:t>Rating</w:t>
      </w:r>
      <w:r w:rsidR="00494D7A" w:rsidRPr="00494D7A">
        <w:rPr>
          <w:bCs/>
          <w:u w:color="0563C1"/>
        </w:rPr>
        <w:t>:</w:t>
      </w:r>
      <w:r w:rsidR="001B31A4" w:rsidRPr="00494D7A">
        <w:rPr>
          <w:u w:val="single" w:color="000000"/>
          <w:shd w:val="clear" w:color="auto" w:fill="FFFF00"/>
        </w:rPr>
        <w:br/>
      </w:r>
    </w:p>
    <w:tbl>
      <w:tblPr>
        <w:tblStyle w:val="TableGrid"/>
        <w:tblW w:w="10815" w:type="dxa"/>
        <w:tblInd w:w="-745" w:type="dxa"/>
        <w:tblLayout w:type="fixed"/>
        <w:tblCellMar>
          <w:top w:w="42" w:type="dxa"/>
        </w:tblCellMar>
        <w:tblLook w:val="04A0" w:firstRow="1" w:lastRow="0" w:firstColumn="1" w:lastColumn="0" w:noHBand="0" w:noVBand="1"/>
      </w:tblPr>
      <w:tblGrid>
        <w:gridCol w:w="749"/>
        <w:gridCol w:w="842"/>
        <w:gridCol w:w="671"/>
        <w:gridCol w:w="673"/>
        <w:gridCol w:w="603"/>
        <w:gridCol w:w="591"/>
        <w:gridCol w:w="660"/>
        <w:gridCol w:w="771"/>
        <w:gridCol w:w="954"/>
        <w:gridCol w:w="972"/>
        <w:gridCol w:w="468"/>
        <w:gridCol w:w="1148"/>
        <w:gridCol w:w="942"/>
        <w:gridCol w:w="771"/>
      </w:tblGrid>
      <w:tr w:rsidR="00812753" w:rsidRPr="00D12B85" w14:paraId="384120D5" w14:textId="77777777" w:rsidTr="00F73567">
        <w:trPr>
          <w:trHeight w:val="723"/>
        </w:trPr>
        <w:tc>
          <w:tcPr>
            <w:tcW w:w="74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B0A5030" w14:textId="77777777" w:rsidR="00812753" w:rsidRPr="00D12B85" w:rsidRDefault="00812753" w:rsidP="00F73567">
            <w:pPr>
              <w:spacing w:after="0" w:line="259" w:lineRule="auto"/>
              <w:ind w:left="5" w:firstLine="0"/>
              <w:jc w:val="center"/>
            </w:pPr>
            <w:bookmarkStart w:id="0" w:name="_Hlk76733948"/>
            <w:r w:rsidRPr="00D12B85">
              <w:rPr>
                <w:sz w:val="16"/>
              </w:rPr>
              <w:t>Drug</w:t>
            </w:r>
          </w:p>
        </w:tc>
        <w:tc>
          <w:tcPr>
            <w:tcW w:w="8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75B314FB" w14:textId="77777777" w:rsidR="00812753" w:rsidRPr="00D12B85" w:rsidRDefault="00812753" w:rsidP="00F73567">
            <w:pPr>
              <w:spacing w:after="0" w:line="259" w:lineRule="auto"/>
              <w:ind w:left="0" w:firstLine="0"/>
              <w:jc w:val="center"/>
            </w:pPr>
            <w:r w:rsidRPr="00D12B85">
              <w:rPr>
                <w:sz w:val="16"/>
              </w:rPr>
              <w:t>Indication</w:t>
            </w:r>
          </w:p>
        </w:tc>
        <w:tc>
          <w:tcPr>
            <w:tcW w:w="67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7238CF53" w14:textId="77777777" w:rsidR="00812753" w:rsidRPr="00D12B85" w:rsidRDefault="00812753" w:rsidP="00F73567">
            <w:pPr>
              <w:spacing w:after="0" w:line="259" w:lineRule="auto"/>
              <w:ind w:left="106" w:firstLine="0"/>
              <w:jc w:val="center"/>
            </w:pPr>
            <w:r w:rsidRPr="00D12B85">
              <w:rPr>
                <w:sz w:val="16"/>
              </w:rPr>
              <w:t>Efficacy</w:t>
            </w:r>
          </w:p>
        </w:tc>
        <w:tc>
          <w:tcPr>
            <w:tcW w:w="67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0876A3F5" w14:textId="77777777" w:rsidR="00812753" w:rsidRPr="00D12B85" w:rsidRDefault="00812753" w:rsidP="00F73567">
            <w:pPr>
              <w:spacing w:after="0" w:line="259" w:lineRule="auto"/>
              <w:ind w:left="99" w:firstLine="1"/>
              <w:jc w:val="center"/>
            </w:pPr>
            <w:r w:rsidRPr="00D12B85">
              <w:rPr>
                <w:sz w:val="16"/>
              </w:rPr>
              <w:t>Place in therapy</w:t>
            </w:r>
          </w:p>
        </w:tc>
        <w:tc>
          <w:tcPr>
            <w:tcW w:w="6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4A7CAAC5" w14:textId="77777777" w:rsidR="00812753" w:rsidRPr="00D12B85" w:rsidRDefault="00812753" w:rsidP="00F73567">
            <w:pPr>
              <w:spacing w:after="0" w:line="259" w:lineRule="auto"/>
              <w:ind w:left="99" w:firstLine="0"/>
              <w:jc w:val="center"/>
            </w:pPr>
            <w:r w:rsidRPr="00D12B85">
              <w:rPr>
                <w:sz w:val="16"/>
              </w:rPr>
              <w:t>Dosing</w:t>
            </w:r>
          </w:p>
        </w:tc>
        <w:tc>
          <w:tcPr>
            <w:tcW w:w="59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2BB02D52" w14:textId="77777777" w:rsidR="00812753" w:rsidRPr="00D12B85" w:rsidRDefault="00812753" w:rsidP="00F73567">
            <w:pPr>
              <w:spacing w:after="0" w:line="259" w:lineRule="auto"/>
              <w:ind w:left="98" w:firstLine="25"/>
              <w:jc w:val="center"/>
            </w:pPr>
            <w:r w:rsidRPr="00D12B85">
              <w:rPr>
                <w:sz w:val="16"/>
              </w:rPr>
              <w:t>Other agents</w:t>
            </w:r>
          </w:p>
        </w:tc>
        <w:tc>
          <w:tcPr>
            <w:tcW w:w="6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20C76FE4" w14:textId="77777777" w:rsidR="00812753" w:rsidRPr="00D12B85" w:rsidRDefault="00812753" w:rsidP="00F73567">
            <w:pPr>
              <w:spacing w:after="82" w:line="259" w:lineRule="auto"/>
              <w:ind w:left="117" w:firstLine="0"/>
              <w:jc w:val="center"/>
            </w:pPr>
            <w:r w:rsidRPr="00D12B85">
              <w:rPr>
                <w:sz w:val="16"/>
              </w:rPr>
              <w:t>Serious</w:t>
            </w:r>
          </w:p>
          <w:p w14:paraId="1E1C5426" w14:textId="77777777" w:rsidR="00812753" w:rsidRPr="00D12B85" w:rsidRDefault="00812753" w:rsidP="00F73567">
            <w:pPr>
              <w:spacing w:after="0" w:line="259" w:lineRule="auto"/>
              <w:ind w:left="0" w:right="10" w:firstLine="0"/>
              <w:jc w:val="center"/>
            </w:pPr>
            <w:r w:rsidRPr="00D12B85">
              <w:rPr>
                <w:sz w:val="16"/>
              </w:rPr>
              <w:t>ADRs</w:t>
            </w:r>
          </w:p>
        </w:tc>
        <w:tc>
          <w:tcPr>
            <w:tcW w:w="77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3FD4F2DF" w14:textId="77777777" w:rsidR="00812753" w:rsidRPr="00D12B85" w:rsidRDefault="00812753" w:rsidP="00F73567">
            <w:pPr>
              <w:spacing w:after="82" w:line="259" w:lineRule="auto"/>
              <w:ind w:left="103" w:firstLine="0"/>
              <w:jc w:val="center"/>
            </w:pPr>
            <w:r w:rsidRPr="00D12B85">
              <w:rPr>
                <w:sz w:val="16"/>
              </w:rPr>
              <w:t>Common</w:t>
            </w:r>
          </w:p>
          <w:p w14:paraId="67763046" w14:textId="77777777" w:rsidR="00812753" w:rsidRPr="00D12B85" w:rsidRDefault="00812753" w:rsidP="00F73567">
            <w:pPr>
              <w:spacing w:after="0" w:line="259" w:lineRule="auto"/>
              <w:ind w:left="0" w:firstLine="0"/>
              <w:jc w:val="center"/>
            </w:pPr>
            <w:r w:rsidRPr="00D12B85">
              <w:rPr>
                <w:sz w:val="16"/>
              </w:rPr>
              <w:t>ADRs</w:t>
            </w:r>
          </w:p>
        </w:tc>
        <w:tc>
          <w:tcPr>
            <w:tcW w:w="95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3C26D069" w14:textId="77777777" w:rsidR="00812753" w:rsidRPr="00D12B85" w:rsidRDefault="00812753" w:rsidP="00F73567">
            <w:pPr>
              <w:spacing w:after="0" w:line="259" w:lineRule="auto"/>
              <w:ind w:left="135" w:firstLine="0"/>
              <w:jc w:val="center"/>
            </w:pPr>
            <w:r w:rsidRPr="00D12B85">
              <w:rPr>
                <w:sz w:val="16"/>
              </w:rPr>
              <w:t>Monitoring</w:t>
            </w:r>
          </w:p>
        </w:tc>
        <w:tc>
          <w:tcPr>
            <w:tcW w:w="97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381623F6" w14:textId="77777777" w:rsidR="00812753" w:rsidRPr="00D12B85" w:rsidRDefault="00812753" w:rsidP="00F73567">
            <w:pPr>
              <w:spacing w:after="0" w:line="259" w:lineRule="auto"/>
              <w:ind w:left="104" w:firstLine="0"/>
              <w:jc w:val="center"/>
            </w:pPr>
            <w:r w:rsidRPr="00D12B85">
              <w:rPr>
                <w:sz w:val="16"/>
              </w:rPr>
              <w:t>Interactions</w:t>
            </w:r>
          </w:p>
        </w:tc>
        <w:tc>
          <w:tcPr>
            <w:tcW w:w="4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446E69B6" w14:textId="77777777" w:rsidR="00812753" w:rsidRPr="00D12B85" w:rsidRDefault="00812753" w:rsidP="00F73567">
            <w:pPr>
              <w:spacing w:after="0" w:line="259" w:lineRule="auto"/>
              <w:ind w:left="111" w:firstLine="0"/>
              <w:jc w:val="center"/>
            </w:pPr>
            <w:r w:rsidRPr="00D12B85">
              <w:rPr>
                <w:sz w:val="16"/>
              </w:rPr>
              <w:t>Cost</w:t>
            </w:r>
          </w:p>
        </w:tc>
        <w:tc>
          <w:tcPr>
            <w:tcW w:w="1148" w:type="dxa"/>
            <w:tcBorders>
              <w:top w:val="single" w:sz="8" w:space="0" w:color="000000" w:themeColor="text1"/>
              <w:left w:val="single" w:sz="8" w:space="0" w:color="000000" w:themeColor="text1"/>
              <w:right w:val="single" w:sz="8" w:space="0" w:color="000000" w:themeColor="text1"/>
            </w:tcBorders>
            <w:shd w:val="clear" w:color="auto" w:fill="D9D9D9" w:themeFill="background1" w:themeFillShade="D9"/>
          </w:tcPr>
          <w:p w14:paraId="5ADA40AF" w14:textId="77777777" w:rsidR="00812753" w:rsidRPr="00D12B85" w:rsidRDefault="00812753" w:rsidP="00F73567">
            <w:pPr>
              <w:spacing w:after="160" w:line="259" w:lineRule="auto"/>
              <w:ind w:left="0" w:firstLine="0"/>
              <w:jc w:val="center"/>
              <w:rPr>
                <w:sz w:val="16"/>
              </w:rPr>
            </w:pPr>
            <w:r w:rsidRPr="00D12B85">
              <w:rPr>
                <w:sz w:val="16"/>
              </w:rPr>
              <w:t>Contraindication</w:t>
            </w:r>
          </w:p>
        </w:tc>
        <w:tc>
          <w:tcPr>
            <w:tcW w:w="942" w:type="dxa"/>
            <w:tcBorders>
              <w:top w:val="single" w:sz="8" w:space="0" w:color="000000" w:themeColor="text1"/>
              <w:left w:val="single" w:sz="8" w:space="0" w:color="000000" w:themeColor="text1"/>
              <w:right w:val="single" w:sz="8" w:space="0" w:color="000000" w:themeColor="text1"/>
            </w:tcBorders>
            <w:shd w:val="clear" w:color="auto" w:fill="D9D9D9" w:themeFill="background1" w:themeFillShade="D9"/>
          </w:tcPr>
          <w:p w14:paraId="01F0640D" w14:textId="77777777" w:rsidR="00812753" w:rsidRPr="00D12B85" w:rsidRDefault="00812753" w:rsidP="00F73567">
            <w:pPr>
              <w:spacing w:after="160" w:line="259" w:lineRule="auto"/>
              <w:ind w:left="0" w:firstLine="0"/>
              <w:jc w:val="center"/>
              <w:rPr>
                <w:sz w:val="16"/>
              </w:rPr>
            </w:pPr>
            <w:r w:rsidRPr="00D12B85">
              <w:rPr>
                <w:sz w:val="16"/>
              </w:rPr>
              <w:t>Specific Populations</w:t>
            </w:r>
          </w:p>
        </w:tc>
        <w:tc>
          <w:tcPr>
            <w:tcW w:w="771" w:type="dxa"/>
            <w:tcBorders>
              <w:top w:val="single" w:sz="8" w:space="0" w:color="000000" w:themeColor="text1"/>
              <w:left w:val="single" w:sz="8" w:space="0" w:color="000000" w:themeColor="text1"/>
              <w:right w:val="single" w:sz="8" w:space="0" w:color="000000" w:themeColor="text1"/>
            </w:tcBorders>
            <w:shd w:val="clear" w:color="auto" w:fill="D9D9D9" w:themeFill="background1" w:themeFillShade="D9"/>
          </w:tcPr>
          <w:p w14:paraId="7E3AFE77" w14:textId="77777777" w:rsidR="00812753" w:rsidRPr="00D12B85" w:rsidRDefault="00812753" w:rsidP="00F73567">
            <w:pPr>
              <w:spacing w:after="160" w:line="259" w:lineRule="auto"/>
              <w:ind w:left="0" w:firstLine="0"/>
              <w:jc w:val="center"/>
            </w:pPr>
            <w:r w:rsidRPr="00D12B85">
              <w:rPr>
                <w:b/>
                <w:sz w:val="16"/>
              </w:rPr>
              <w:t>Rating</w:t>
            </w:r>
          </w:p>
        </w:tc>
      </w:tr>
      <w:tr w:rsidR="00812753" w:rsidRPr="00D12B85" w14:paraId="1EFA3E68" w14:textId="77777777" w:rsidTr="00F73567">
        <w:trPr>
          <w:trHeight w:val="723"/>
        </w:trPr>
        <w:tc>
          <w:tcPr>
            <w:tcW w:w="74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9550B0" w14:textId="77777777" w:rsidR="00812753" w:rsidRPr="00D12B85" w:rsidRDefault="00812753" w:rsidP="00F73567">
            <w:pPr>
              <w:spacing w:after="0" w:line="259" w:lineRule="auto"/>
              <w:ind w:left="134" w:firstLine="0"/>
              <w:jc w:val="center"/>
            </w:pPr>
            <w:r w:rsidRPr="00D12B85">
              <w:rPr>
                <w:sz w:val="16"/>
              </w:rPr>
              <w:t>Repatha</w:t>
            </w:r>
          </w:p>
        </w:tc>
        <w:tc>
          <w:tcPr>
            <w:tcW w:w="84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454A74" w14:textId="77777777" w:rsidR="00812753" w:rsidRPr="00D12B85" w:rsidRDefault="00812753" w:rsidP="00F73567">
            <w:pPr>
              <w:spacing w:after="0" w:line="259" w:lineRule="auto"/>
              <w:ind w:left="0" w:right="10" w:firstLine="0"/>
              <w:jc w:val="center"/>
            </w:pPr>
            <w:r w:rsidRPr="00D12B85">
              <w:rPr>
                <w:sz w:val="16"/>
              </w:rPr>
              <w:t>1</w:t>
            </w:r>
          </w:p>
        </w:tc>
        <w:tc>
          <w:tcPr>
            <w:tcW w:w="67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4607CD" w14:textId="77777777" w:rsidR="00812753" w:rsidRPr="00D12B85" w:rsidRDefault="00812753" w:rsidP="00F73567">
            <w:pPr>
              <w:spacing w:after="0" w:line="259" w:lineRule="auto"/>
              <w:ind w:left="0" w:right="20" w:firstLine="0"/>
              <w:jc w:val="center"/>
            </w:pPr>
            <w:r w:rsidRPr="00D12B85">
              <w:rPr>
                <w:sz w:val="16"/>
              </w:rPr>
              <w:t>1</w:t>
            </w:r>
          </w:p>
        </w:tc>
        <w:tc>
          <w:tcPr>
            <w:tcW w:w="67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A61E23" w14:textId="77777777" w:rsidR="00812753" w:rsidRPr="00D12B85" w:rsidRDefault="00812753" w:rsidP="00F73567">
            <w:pPr>
              <w:spacing w:after="0" w:line="259" w:lineRule="auto"/>
              <w:ind w:left="0" w:right="20" w:firstLine="0"/>
              <w:jc w:val="center"/>
            </w:pPr>
            <w:r w:rsidRPr="00D12B85">
              <w:rPr>
                <w:sz w:val="16"/>
              </w:rPr>
              <w:t>1</w:t>
            </w:r>
          </w:p>
        </w:tc>
        <w:tc>
          <w:tcPr>
            <w:tcW w:w="60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DEF64F" w14:textId="77777777" w:rsidR="00812753" w:rsidRPr="00D12B85" w:rsidRDefault="00812753" w:rsidP="00F73567">
            <w:pPr>
              <w:spacing w:after="0" w:line="259" w:lineRule="auto"/>
              <w:ind w:left="0" w:right="20" w:firstLine="0"/>
              <w:jc w:val="center"/>
            </w:pPr>
            <w:r w:rsidRPr="00D12B85">
              <w:rPr>
                <w:sz w:val="16"/>
              </w:rPr>
              <w:t>1</w:t>
            </w:r>
          </w:p>
        </w:tc>
        <w:tc>
          <w:tcPr>
            <w:tcW w:w="59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9C2D7C" w14:textId="77777777" w:rsidR="00812753" w:rsidRPr="00D12B85" w:rsidRDefault="00812753" w:rsidP="00F73567">
            <w:pPr>
              <w:spacing w:after="0" w:line="259" w:lineRule="auto"/>
              <w:ind w:left="0" w:right="15" w:firstLine="0"/>
              <w:jc w:val="center"/>
            </w:pPr>
            <w:r w:rsidRPr="00D12B85">
              <w:rPr>
                <w:sz w:val="16"/>
              </w:rPr>
              <w:t>0</w:t>
            </w:r>
          </w:p>
        </w:tc>
        <w:tc>
          <w:tcPr>
            <w:tcW w:w="6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89C065" w14:textId="77777777" w:rsidR="00812753" w:rsidRPr="00D12B85" w:rsidRDefault="00812753" w:rsidP="00F73567">
            <w:pPr>
              <w:spacing w:after="0" w:line="259" w:lineRule="auto"/>
              <w:ind w:left="0" w:right="10" w:firstLine="0"/>
              <w:jc w:val="center"/>
            </w:pPr>
            <w:r w:rsidRPr="00D12B85">
              <w:rPr>
                <w:sz w:val="16"/>
              </w:rPr>
              <w:t>1</w:t>
            </w:r>
          </w:p>
        </w:tc>
        <w:tc>
          <w:tcPr>
            <w:tcW w:w="77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A6AE12" w14:textId="77777777" w:rsidR="00812753" w:rsidRPr="00D12B85" w:rsidRDefault="00812753" w:rsidP="00F73567">
            <w:pPr>
              <w:spacing w:after="0" w:line="259" w:lineRule="auto"/>
              <w:ind w:left="0" w:firstLine="0"/>
              <w:jc w:val="center"/>
            </w:pPr>
            <w:r w:rsidRPr="00D12B85">
              <w:rPr>
                <w:sz w:val="16"/>
              </w:rPr>
              <w:t>1</w:t>
            </w:r>
          </w:p>
        </w:tc>
        <w:tc>
          <w:tcPr>
            <w:tcW w:w="95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70B80B" w14:textId="77777777" w:rsidR="00812753" w:rsidRPr="00D12B85" w:rsidRDefault="00812753" w:rsidP="00F73567">
            <w:pPr>
              <w:spacing w:after="0" w:line="259" w:lineRule="auto"/>
              <w:ind w:left="0" w:firstLine="0"/>
              <w:jc w:val="center"/>
            </w:pPr>
            <w:r w:rsidRPr="00D12B85">
              <w:rPr>
                <w:sz w:val="16"/>
              </w:rPr>
              <w:t>0</w:t>
            </w:r>
          </w:p>
        </w:tc>
        <w:tc>
          <w:tcPr>
            <w:tcW w:w="9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5126C1" w14:textId="77777777" w:rsidR="00812753" w:rsidRPr="00D12B85" w:rsidRDefault="00812753" w:rsidP="00F73567">
            <w:pPr>
              <w:spacing w:after="0" w:line="259" w:lineRule="auto"/>
              <w:ind w:left="0" w:firstLine="0"/>
              <w:jc w:val="center"/>
            </w:pPr>
            <w:r w:rsidRPr="00D12B85">
              <w:rPr>
                <w:sz w:val="16"/>
              </w:rPr>
              <w:t>0</w:t>
            </w:r>
          </w:p>
        </w:tc>
        <w:tc>
          <w:tcPr>
            <w:tcW w:w="4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48B31F" w14:textId="77777777" w:rsidR="00812753" w:rsidRPr="00D12B85" w:rsidRDefault="00812753" w:rsidP="00F73567">
            <w:pPr>
              <w:spacing w:after="0" w:line="259" w:lineRule="auto"/>
              <w:ind w:left="5" w:firstLine="0"/>
              <w:jc w:val="center"/>
            </w:pPr>
            <w:r w:rsidRPr="00D12B85">
              <w:rPr>
                <w:sz w:val="16"/>
              </w:rPr>
              <w:t>1</w:t>
            </w:r>
          </w:p>
        </w:tc>
        <w:tc>
          <w:tcPr>
            <w:tcW w:w="1148" w:type="dxa"/>
            <w:tcBorders>
              <w:top w:val="single" w:sz="8" w:space="0" w:color="000000" w:themeColor="text1"/>
              <w:left w:val="single" w:sz="8" w:space="0" w:color="000000" w:themeColor="text1"/>
              <w:bottom w:val="single" w:sz="4" w:space="0" w:color="auto"/>
              <w:right w:val="single" w:sz="8" w:space="0" w:color="000000" w:themeColor="text1"/>
            </w:tcBorders>
          </w:tcPr>
          <w:p w14:paraId="4A0C9383" w14:textId="77777777" w:rsidR="00812753" w:rsidRPr="00D12B85" w:rsidRDefault="00812753" w:rsidP="00F73567">
            <w:pPr>
              <w:spacing w:after="160" w:line="259" w:lineRule="auto"/>
              <w:ind w:left="0" w:firstLine="0"/>
              <w:jc w:val="center"/>
              <w:rPr>
                <w:sz w:val="16"/>
              </w:rPr>
            </w:pPr>
            <w:r w:rsidRPr="00D12B85">
              <w:rPr>
                <w:sz w:val="16"/>
              </w:rPr>
              <w:t>1</w:t>
            </w:r>
          </w:p>
        </w:tc>
        <w:tc>
          <w:tcPr>
            <w:tcW w:w="942" w:type="dxa"/>
            <w:tcBorders>
              <w:top w:val="single" w:sz="8" w:space="0" w:color="000000" w:themeColor="text1"/>
              <w:left w:val="single" w:sz="8" w:space="0" w:color="000000" w:themeColor="text1"/>
              <w:bottom w:val="single" w:sz="4" w:space="0" w:color="auto"/>
              <w:right w:val="single" w:sz="8" w:space="0" w:color="000000" w:themeColor="text1"/>
            </w:tcBorders>
          </w:tcPr>
          <w:p w14:paraId="5F83EDF7" w14:textId="77777777" w:rsidR="00812753" w:rsidRPr="00D12B85" w:rsidRDefault="00812753" w:rsidP="00F73567">
            <w:pPr>
              <w:spacing w:after="160" w:line="259" w:lineRule="auto"/>
              <w:ind w:left="0" w:firstLine="0"/>
              <w:jc w:val="center"/>
              <w:rPr>
                <w:sz w:val="16"/>
              </w:rPr>
            </w:pPr>
            <w:r w:rsidRPr="00D12B85">
              <w:rPr>
                <w:sz w:val="16"/>
              </w:rPr>
              <w:t>0</w:t>
            </w:r>
          </w:p>
        </w:tc>
        <w:tc>
          <w:tcPr>
            <w:tcW w:w="771" w:type="dxa"/>
            <w:tcBorders>
              <w:top w:val="single" w:sz="8" w:space="0" w:color="000000" w:themeColor="text1"/>
              <w:left w:val="single" w:sz="8" w:space="0" w:color="000000" w:themeColor="text1"/>
              <w:bottom w:val="single" w:sz="4" w:space="0" w:color="auto"/>
              <w:right w:val="single" w:sz="8" w:space="0" w:color="000000" w:themeColor="text1"/>
            </w:tcBorders>
          </w:tcPr>
          <w:p w14:paraId="634D13B7" w14:textId="77777777" w:rsidR="00812753" w:rsidRPr="00D12B85" w:rsidRDefault="00812753" w:rsidP="00F73567">
            <w:pPr>
              <w:spacing w:after="160" w:line="259" w:lineRule="auto"/>
              <w:ind w:left="0" w:firstLine="0"/>
              <w:jc w:val="center"/>
            </w:pPr>
            <w:r w:rsidRPr="00D12B85">
              <w:rPr>
                <w:b/>
                <w:sz w:val="16"/>
              </w:rPr>
              <w:t>67%</w:t>
            </w:r>
          </w:p>
        </w:tc>
      </w:tr>
      <w:bookmarkEnd w:id="0"/>
    </w:tbl>
    <w:p w14:paraId="0319D1D9" w14:textId="77777777" w:rsidR="001D6E64" w:rsidRPr="00D12B85" w:rsidRDefault="001D6E64" w:rsidP="00812753">
      <w:pPr>
        <w:spacing w:after="287" w:line="259" w:lineRule="auto"/>
        <w:ind w:left="-5"/>
        <w:rPr>
          <w:u w:val="single" w:color="000000"/>
        </w:rPr>
      </w:pPr>
    </w:p>
    <w:p w14:paraId="0138D6FB" w14:textId="2FAC6134" w:rsidR="00812753" w:rsidRPr="00D12B85" w:rsidRDefault="00812753" w:rsidP="00812753">
      <w:pPr>
        <w:spacing w:after="287" w:line="259" w:lineRule="auto"/>
        <w:ind w:left="-5"/>
      </w:pPr>
      <w:r w:rsidRPr="00D12B85">
        <w:rPr>
          <w:u w:val="single" w:color="000000"/>
        </w:rPr>
        <w:t>What they did right:</w:t>
      </w:r>
    </w:p>
    <w:p w14:paraId="7C9BFB53" w14:textId="77777777" w:rsidR="00812753" w:rsidRPr="00D12B85" w:rsidRDefault="00812753" w:rsidP="00812753">
      <w:pPr>
        <w:ind w:left="-5" w:right="19"/>
      </w:pPr>
      <w:r w:rsidRPr="00D12B85">
        <w:t xml:space="preserve">The advertisement did mention what the drug is used for and what it does. The advertisement mentioned that with a statin, it seriously lowers bad </w:t>
      </w:r>
      <w:proofErr w:type="gramStart"/>
      <w:r w:rsidRPr="00D12B85">
        <w:t>cholesterol</w:t>
      </w:r>
      <w:proofErr w:type="gramEnd"/>
      <w:r w:rsidRPr="00D12B85">
        <w:t xml:space="preserve"> and they even mentioned the percentage of lowering. They mentioned it lowers bad cholesterol by 63% and significantly lower risk of heart attack by 27%. It is important to know how effective a medication was in clinical trials, so patients and providers can justify using this drug.</w:t>
      </w:r>
    </w:p>
    <w:p w14:paraId="07059C70" w14:textId="77777777" w:rsidR="00812753" w:rsidRPr="00D12B85" w:rsidRDefault="00812753" w:rsidP="00812753">
      <w:pPr>
        <w:spacing w:after="150"/>
        <w:ind w:left="-5" w:right="19"/>
      </w:pPr>
      <w:r w:rsidRPr="00D12B85">
        <w:t>They also mentioned that it is an injection used every month or every 2 weeks. Some patients may not be comfortable with injections, so they did a good job in being transparent about that aspect of the drug.  They also did a good job mentioning serious side effect of an allergic reaction and the common side effects of runny nose, sore throat, common cold symptoms, etc.</w:t>
      </w:r>
    </w:p>
    <w:p w14:paraId="7D4F284F" w14:textId="77777777" w:rsidR="00812753" w:rsidRPr="00D12B85" w:rsidRDefault="00812753" w:rsidP="00812753">
      <w:pPr>
        <w:spacing w:after="287" w:line="259" w:lineRule="auto"/>
        <w:ind w:left="-5"/>
      </w:pPr>
      <w:r w:rsidRPr="00D12B85">
        <w:rPr>
          <w:u w:val="single" w:color="000000"/>
        </w:rPr>
        <w:t>How they could improve:</w:t>
      </w:r>
    </w:p>
    <w:p w14:paraId="60CA64AB" w14:textId="77777777" w:rsidR="00812753" w:rsidRPr="00D12B85" w:rsidRDefault="00812753" w:rsidP="00812753">
      <w:pPr>
        <w:spacing w:after="188"/>
        <w:ind w:left="-5" w:right="19"/>
      </w:pPr>
      <w:r w:rsidRPr="00D12B85">
        <w:lastRenderedPageBreak/>
        <w:t>First, they failed to mention where the drug falls in place in therapy. After watching the advertisement, people may think that it should be added to statins as second line therapy. However, there are guidelines suggesting that other agents can also be used, and some guidelines consider Zetia to be added before a PCSK9 inhibitor (which is what Repatha is). After not seeing the results wanted, then providers should consider adding PCSK9 inhibitor in addition to or as a replacement to Zetia.</w:t>
      </w:r>
      <w:r w:rsidRPr="00D12B85">
        <w:rPr>
          <w:sz w:val="20"/>
          <w:vertAlign w:val="superscript"/>
        </w:rPr>
        <w:t>3</w:t>
      </w:r>
    </w:p>
    <w:p w14:paraId="4F84EBA2" w14:textId="77777777" w:rsidR="00812753" w:rsidRPr="00D12B85" w:rsidRDefault="00812753" w:rsidP="00812753">
      <w:pPr>
        <w:spacing w:after="214"/>
        <w:ind w:left="-5" w:right="19"/>
      </w:pPr>
      <w:r w:rsidRPr="00D12B85">
        <w:t xml:space="preserve">The advertisement mentioned allergic reaction as a serious side effect, however, they could have expanded in explaining how it can include rash, difficulty breathing, etc. Also, </w:t>
      </w:r>
      <w:proofErr w:type="gramStart"/>
      <w:r w:rsidRPr="00D12B85">
        <w:t>similar to</w:t>
      </w:r>
      <w:proofErr w:type="gramEnd"/>
      <w:r w:rsidRPr="00D12B85">
        <w:t xml:space="preserve"> how they gave percentages of lowering cholesterol, they could have mentioned percentages of common side effects from the trials. People don’t know if 50% or 5% of people had flu-like symptoms. Even in small writing at the bottom, they could include frequencies of experienced side effects in trials such as common cold (6%-11%), diabetes mellitus (9%), influenza (8%-9%), upper respiratory tract infection (9%), injection site reaction (6%), etc.</w:t>
      </w:r>
      <w:r w:rsidRPr="00D12B85">
        <w:rPr>
          <w:sz w:val="20"/>
          <w:vertAlign w:val="superscript"/>
        </w:rPr>
        <w:t>4</w:t>
      </w:r>
    </w:p>
    <w:p w14:paraId="395074D4" w14:textId="77777777" w:rsidR="00812753" w:rsidRPr="00D12B85" w:rsidRDefault="00812753" w:rsidP="00812753">
      <w:pPr>
        <w:spacing w:after="184"/>
        <w:ind w:left="-5" w:right="19"/>
      </w:pPr>
      <w:r w:rsidRPr="00D12B85">
        <w:t>Also, they failed to mention monitoring parameters that patients with this drug and condition are recommended to do. In these patients, a lipid profile should be performed before starting this drug and rechecked 4-12 weeks after starting and then every 3-12 months after.</w:t>
      </w:r>
      <w:r w:rsidRPr="00D12B85">
        <w:rPr>
          <w:sz w:val="20"/>
          <w:vertAlign w:val="superscript"/>
        </w:rPr>
        <w:t>4</w:t>
      </w:r>
    </w:p>
    <w:p w14:paraId="5E9EADB9" w14:textId="1A0808B8" w:rsidR="00812753" w:rsidRDefault="00812753" w:rsidP="00812753">
      <w:pPr>
        <w:spacing w:after="185"/>
        <w:ind w:left="-5" w:right="19"/>
      </w:pPr>
      <w:r w:rsidRPr="00D12B85">
        <w:t xml:space="preserve">Lastly, the cost mentioned may be misleading to patients. The advertisement claims to pay no more than $5 per month with copay card. However, that copay card comes with terms and condition criteria to meet. According to </w:t>
      </w:r>
      <w:proofErr w:type="spellStart"/>
      <w:r w:rsidRPr="00D12B85">
        <w:t>GoodRx</w:t>
      </w:r>
      <w:proofErr w:type="spellEnd"/>
      <w:r w:rsidRPr="00D12B85">
        <w:t>, average cash price for a 28-day supply is $1098.30. If the copay card is not accepted, it may be burdensome for patients to pay the average price each month.</w:t>
      </w:r>
    </w:p>
    <w:p w14:paraId="41433D9B" w14:textId="4B9F3714" w:rsidR="00F02F02" w:rsidRDefault="00F02F02" w:rsidP="00812753">
      <w:pPr>
        <w:spacing w:after="185"/>
        <w:ind w:left="-5" w:right="19"/>
      </w:pPr>
    </w:p>
    <w:p w14:paraId="3610D6F4" w14:textId="2698260B" w:rsidR="00F02F02" w:rsidRDefault="00F02F02" w:rsidP="00387FE3">
      <w:pPr>
        <w:pStyle w:val="ListParagraph"/>
        <w:numPr>
          <w:ilvl w:val="0"/>
          <w:numId w:val="14"/>
        </w:numPr>
        <w:spacing w:after="185"/>
        <w:ind w:right="19"/>
      </w:pPr>
      <w:r>
        <w:t>The commercial states that Repatha is</w:t>
      </w:r>
      <w:r w:rsidR="001D7960">
        <w:t xml:space="preserve"> a once a month or once every 2 weeks injection</w:t>
      </w:r>
      <w:r>
        <w:t xml:space="preserve"> </w:t>
      </w:r>
      <w:r w:rsidR="001D7960">
        <w:t xml:space="preserve">for lowering bad cholesterol levels. </w:t>
      </w:r>
      <w:r w:rsidR="001E1A1D">
        <w:t>It was mentioned that Repatha can</w:t>
      </w:r>
      <w:r w:rsidR="001E1A1D" w:rsidRPr="00D12B85">
        <w:t xml:space="preserve"> lower</w:t>
      </w:r>
      <w:r w:rsidR="001E1A1D">
        <w:t xml:space="preserve"> </w:t>
      </w:r>
      <w:r w:rsidR="001E1A1D" w:rsidRPr="00D12B85">
        <w:t>bad cholesterol by 63% and significantly lower risk of heart attack by 27%.</w:t>
      </w:r>
    </w:p>
    <w:p w14:paraId="35F844D8" w14:textId="576ACC5F" w:rsidR="001E1A1D" w:rsidRDefault="001E1A1D" w:rsidP="00387FE3">
      <w:pPr>
        <w:pStyle w:val="ListParagraph"/>
        <w:numPr>
          <w:ilvl w:val="0"/>
          <w:numId w:val="14"/>
        </w:numPr>
        <w:spacing w:after="185"/>
        <w:ind w:right="19"/>
      </w:pPr>
      <w:r>
        <w:t>The commercial does not mention the place in therapy for Repatha or the extreme cost</w:t>
      </w:r>
      <w:r w:rsidR="00F256E7">
        <w:t xml:space="preserve"> of not approved for the drug assistance program. </w:t>
      </w:r>
    </w:p>
    <w:p w14:paraId="372F4C0D" w14:textId="77777777" w:rsidR="00F256E7" w:rsidRPr="00D12B85" w:rsidRDefault="00F256E7" w:rsidP="00F256E7">
      <w:pPr>
        <w:spacing w:after="185"/>
        <w:ind w:right="19"/>
      </w:pPr>
    </w:p>
    <w:p w14:paraId="131830D8" w14:textId="77777777" w:rsidR="00A6121D" w:rsidRPr="00A6121D" w:rsidRDefault="00812753" w:rsidP="00387FE3">
      <w:pPr>
        <w:pStyle w:val="ListParagraph"/>
        <w:numPr>
          <w:ilvl w:val="0"/>
          <w:numId w:val="4"/>
        </w:numPr>
        <w:spacing w:after="113"/>
        <w:rPr>
          <w:u w:val="single" w:color="000000"/>
          <w:shd w:val="clear" w:color="auto" w:fill="FFFF00"/>
        </w:rPr>
      </w:pPr>
      <w:proofErr w:type="spellStart"/>
      <w:r w:rsidRPr="00074E82">
        <w:rPr>
          <w:b/>
        </w:rPr>
        <w:t>Rexulti</w:t>
      </w:r>
      <w:proofErr w:type="spellEnd"/>
      <w:r w:rsidR="001B31A4" w:rsidRPr="00074E82">
        <w:rPr>
          <w:b/>
        </w:rPr>
        <w:t xml:space="preserve"> (</w:t>
      </w:r>
      <w:proofErr w:type="spellStart"/>
      <w:r w:rsidR="00074E82" w:rsidRPr="00074E82">
        <w:rPr>
          <w:b/>
        </w:rPr>
        <w:t>Brexpiprazole</w:t>
      </w:r>
      <w:proofErr w:type="spellEnd"/>
      <w:r w:rsidR="00074E82" w:rsidRPr="00074E82">
        <w:rPr>
          <w:b/>
        </w:rPr>
        <w:t>)</w:t>
      </w:r>
      <w:r w:rsidR="00074E82" w:rsidRPr="00074E82">
        <w:rPr>
          <w:b/>
        </w:rPr>
        <w:br/>
        <w:t xml:space="preserve">Commercial: </w:t>
      </w:r>
      <w:hyperlink r:id="rId22">
        <w:r w:rsidRPr="00074E82">
          <w:rPr>
            <w:b/>
            <w:bCs/>
            <w:color w:val="0563C1"/>
            <w:u w:val="single" w:color="0563C1"/>
          </w:rPr>
          <w:t xml:space="preserve">https://www.ispot.tv/ad/ngFd/rexulti-im-fine-savings-card </w:t>
        </w:r>
      </w:hyperlink>
    </w:p>
    <w:p w14:paraId="1FC7AC63" w14:textId="5A769AA9" w:rsidR="00A6121D" w:rsidRPr="00A6121D" w:rsidRDefault="00A6121D" w:rsidP="00A6121D">
      <w:pPr>
        <w:spacing w:after="113"/>
        <w:rPr>
          <w:u w:val="single" w:color="000000"/>
          <w:shd w:val="clear" w:color="auto" w:fill="FFFF00"/>
        </w:rPr>
      </w:pPr>
      <w:r w:rsidRPr="00A6121D">
        <w:rPr>
          <w:u w:color="0563C1"/>
        </w:rPr>
        <w:t>Rating:</w:t>
      </w:r>
    </w:p>
    <w:tbl>
      <w:tblPr>
        <w:tblStyle w:val="TableGrid"/>
        <w:tblW w:w="10905" w:type="dxa"/>
        <w:tblInd w:w="-745" w:type="dxa"/>
        <w:tblLayout w:type="fixed"/>
        <w:tblCellMar>
          <w:top w:w="42" w:type="dxa"/>
        </w:tblCellMar>
        <w:tblLook w:val="04A0" w:firstRow="1" w:lastRow="0" w:firstColumn="1" w:lastColumn="0" w:noHBand="0" w:noVBand="1"/>
      </w:tblPr>
      <w:tblGrid>
        <w:gridCol w:w="748"/>
        <w:gridCol w:w="842"/>
        <w:gridCol w:w="671"/>
        <w:gridCol w:w="673"/>
        <w:gridCol w:w="603"/>
        <w:gridCol w:w="591"/>
        <w:gridCol w:w="660"/>
        <w:gridCol w:w="771"/>
        <w:gridCol w:w="954"/>
        <w:gridCol w:w="972"/>
        <w:gridCol w:w="468"/>
        <w:gridCol w:w="1148"/>
        <w:gridCol w:w="942"/>
        <w:gridCol w:w="862"/>
      </w:tblGrid>
      <w:tr w:rsidR="00812753" w:rsidRPr="00D12B85" w14:paraId="237DB08A" w14:textId="77777777" w:rsidTr="00F73567">
        <w:trPr>
          <w:trHeight w:val="723"/>
        </w:trPr>
        <w:tc>
          <w:tcPr>
            <w:tcW w:w="74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40A426F" w14:textId="77777777" w:rsidR="00812753" w:rsidRPr="00D12B85" w:rsidRDefault="00812753" w:rsidP="00F73567">
            <w:pPr>
              <w:spacing w:after="0" w:line="259" w:lineRule="auto"/>
              <w:ind w:left="5" w:firstLine="0"/>
              <w:jc w:val="center"/>
            </w:pPr>
            <w:r w:rsidRPr="00D12B85">
              <w:rPr>
                <w:sz w:val="16"/>
              </w:rPr>
              <w:lastRenderedPageBreak/>
              <w:t>Drug</w:t>
            </w:r>
          </w:p>
        </w:tc>
        <w:tc>
          <w:tcPr>
            <w:tcW w:w="8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8A37A35" w14:textId="77777777" w:rsidR="00812753" w:rsidRPr="00D12B85" w:rsidRDefault="00812753" w:rsidP="00F73567">
            <w:pPr>
              <w:spacing w:after="0" w:line="259" w:lineRule="auto"/>
              <w:ind w:left="0" w:firstLine="0"/>
              <w:jc w:val="center"/>
            </w:pPr>
            <w:r w:rsidRPr="00D12B85">
              <w:rPr>
                <w:sz w:val="16"/>
              </w:rPr>
              <w:t>Indication</w:t>
            </w:r>
          </w:p>
        </w:tc>
        <w:tc>
          <w:tcPr>
            <w:tcW w:w="6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29433F3" w14:textId="77777777" w:rsidR="00812753" w:rsidRPr="00D12B85" w:rsidRDefault="00812753" w:rsidP="00F73567">
            <w:pPr>
              <w:spacing w:after="0" w:line="259" w:lineRule="auto"/>
              <w:ind w:left="106" w:firstLine="0"/>
              <w:jc w:val="center"/>
            </w:pPr>
            <w:r w:rsidRPr="00D12B85">
              <w:rPr>
                <w:sz w:val="16"/>
              </w:rPr>
              <w:t>Efficacy</w:t>
            </w:r>
          </w:p>
        </w:tc>
        <w:tc>
          <w:tcPr>
            <w:tcW w:w="67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A99ABF2" w14:textId="77777777" w:rsidR="00812753" w:rsidRPr="00D12B85" w:rsidRDefault="00812753" w:rsidP="00F73567">
            <w:pPr>
              <w:spacing w:after="0" w:line="259" w:lineRule="auto"/>
              <w:ind w:left="99" w:firstLine="1"/>
              <w:jc w:val="center"/>
            </w:pPr>
            <w:r w:rsidRPr="00D12B85">
              <w:rPr>
                <w:sz w:val="16"/>
              </w:rPr>
              <w:t>Place in therapy</w:t>
            </w:r>
          </w:p>
        </w:tc>
        <w:tc>
          <w:tcPr>
            <w:tcW w:w="60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466455E" w14:textId="77777777" w:rsidR="00812753" w:rsidRPr="00D12B85" w:rsidRDefault="00812753" w:rsidP="00F73567">
            <w:pPr>
              <w:spacing w:after="0" w:line="259" w:lineRule="auto"/>
              <w:ind w:left="99" w:firstLine="0"/>
              <w:jc w:val="center"/>
            </w:pPr>
            <w:r w:rsidRPr="00D12B85">
              <w:rPr>
                <w:sz w:val="16"/>
              </w:rPr>
              <w:t>Dosing</w:t>
            </w:r>
          </w:p>
        </w:tc>
        <w:tc>
          <w:tcPr>
            <w:tcW w:w="59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2801AE9" w14:textId="77777777" w:rsidR="00812753" w:rsidRPr="00D12B85" w:rsidRDefault="00812753" w:rsidP="00F73567">
            <w:pPr>
              <w:spacing w:after="0" w:line="259" w:lineRule="auto"/>
              <w:ind w:left="98" w:firstLine="25"/>
              <w:jc w:val="center"/>
            </w:pPr>
            <w:r w:rsidRPr="00D12B85">
              <w:rPr>
                <w:sz w:val="16"/>
              </w:rPr>
              <w:t>Other agents</w:t>
            </w:r>
          </w:p>
        </w:tc>
        <w:tc>
          <w:tcPr>
            <w:tcW w:w="6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7954ED6" w14:textId="77777777" w:rsidR="00812753" w:rsidRPr="00D12B85" w:rsidRDefault="00812753" w:rsidP="00F73567">
            <w:pPr>
              <w:spacing w:after="82" w:line="259" w:lineRule="auto"/>
              <w:ind w:left="117" w:firstLine="0"/>
              <w:jc w:val="center"/>
            </w:pPr>
            <w:r w:rsidRPr="00D12B85">
              <w:rPr>
                <w:sz w:val="16"/>
              </w:rPr>
              <w:t>Serious</w:t>
            </w:r>
          </w:p>
          <w:p w14:paraId="75FE3AAF" w14:textId="77777777" w:rsidR="00812753" w:rsidRPr="00D12B85" w:rsidRDefault="00812753" w:rsidP="00F73567">
            <w:pPr>
              <w:spacing w:after="0" w:line="259" w:lineRule="auto"/>
              <w:ind w:left="0" w:right="10" w:firstLine="0"/>
              <w:jc w:val="center"/>
            </w:pPr>
            <w:r w:rsidRPr="00D12B85">
              <w:rPr>
                <w:sz w:val="16"/>
              </w:rPr>
              <w:t>ADRs</w:t>
            </w:r>
          </w:p>
        </w:tc>
        <w:tc>
          <w:tcPr>
            <w:tcW w:w="7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51E4EB3" w14:textId="77777777" w:rsidR="00812753" w:rsidRPr="00D12B85" w:rsidRDefault="00812753" w:rsidP="00F73567">
            <w:pPr>
              <w:spacing w:after="82" w:line="259" w:lineRule="auto"/>
              <w:ind w:left="103" w:firstLine="0"/>
              <w:jc w:val="center"/>
            </w:pPr>
            <w:r w:rsidRPr="00D12B85">
              <w:rPr>
                <w:sz w:val="16"/>
              </w:rPr>
              <w:t>Common</w:t>
            </w:r>
          </w:p>
          <w:p w14:paraId="66BDFE12" w14:textId="77777777" w:rsidR="00812753" w:rsidRPr="00D12B85" w:rsidRDefault="00812753" w:rsidP="00F73567">
            <w:pPr>
              <w:spacing w:after="0" w:line="259" w:lineRule="auto"/>
              <w:ind w:left="0" w:firstLine="0"/>
              <w:jc w:val="center"/>
            </w:pPr>
            <w:r w:rsidRPr="00D12B85">
              <w:rPr>
                <w:sz w:val="16"/>
              </w:rPr>
              <w:t>ADRs</w:t>
            </w:r>
          </w:p>
        </w:tc>
        <w:tc>
          <w:tcPr>
            <w:tcW w:w="9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1C8D899" w14:textId="77777777" w:rsidR="00812753" w:rsidRPr="00D12B85" w:rsidRDefault="00812753" w:rsidP="00F73567">
            <w:pPr>
              <w:spacing w:after="0" w:line="259" w:lineRule="auto"/>
              <w:ind w:left="135" w:firstLine="0"/>
              <w:jc w:val="center"/>
            </w:pPr>
            <w:r w:rsidRPr="00D12B85">
              <w:rPr>
                <w:sz w:val="16"/>
              </w:rPr>
              <w:t>Monitoring</w:t>
            </w:r>
          </w:p>
        </w:tc>
        <w:tc>
          <w:tcPr>
            <w:tcW w:w="97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12A3A2D" w14:textId="77777777" w:rsidR="00812753" w:rsidRPr="00D12B85" w:rsidRDefault="00812753" w:rsidP="00F73567">
            <w:pPr>
              <w:spacing w:after="0" w:line="259" w:lineRule="auto"/>
              <w:ind w:left="104" w:firstLine="0"/>
              <w:jc w:val="center"/>
            </w:pPr>
            <w:r w:rsidRPr="00D12B85">
              <w:rPr>
                <w:sz w:val="16"/>
              </w:rPr>
              <w:t>Interactions</w:t>
            </w:r>
          </w:p>
        </w:tc>
        <w:tc>
          <w:tcPr>
            <w:tcW w:w="46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C06ACF6" w14:textId="77777777" w:rsidR="00812753" w:rsidRPr="00D12B85" w:rsidRDefault="00812753" w:rsidP="00F73567">
            <w:pPr>
              <w:spacing w:after="0" w:line="259" w:lineRule="auto"/>
              <w:ind w:left="111" w:firstLine="0"/>
              <w:jc w:val="center"/>
            </w:pPr>
            <w:r w:rsidRPr="00D12B85">
              <w:rPr>
                <w:sz w:val="16"/>
              </w:rPr>
              <w:t>Cost</w:t>
            </w:r>
          </w:p>
        </w:tc>
        <w:tc>
          <w:tcPr>
            <w:tcW w:w="1148" w:type="dxa"/>
            <w:tcBorders>
              <w:top w:val="single" w:sz="8" w:space="0" w:color="000000"/>
              <w:left w:val="single" w:sz="8" w:space="0" w:color="000000"/>
              <w:right w:val="single" w:sz="8" w:space="0" w:color="000000"/>
            </w:tcBorders>
            <w:shd w:val="clear" w:color="auto" w:fill="D9D9D9" w:themeFill="background1" w:themeFillShade="D9"/>
          </w:tcPr>
          <w:p w14:paraId="67262052" w14:textId="77777777" w:rsidR="00812753" w:rsidRPr="00D12B85" w:rsidRDefault="00812753" w:rsidP="00F73567">
            <w:pPr>
              <w:spacing w:after="160" w:line="259" w:lineRule="auto"/>
              <w:ind w:left="0" w:firstLine="0"/>
              <w:jc w:val="center"/>
              <w:rPr>
                <w:sz w:val="16"/>
              </w:rPr>
            </w:pPr>
            <w:r w:rsidRPr="00D12B85">
              <w:rPr>
                <w:sz w:val="16"/>
              </w:rPr>
              <w:t>Contraindication</w:t>
            </w:r>
          </w:p>
        </w:tc>
        <w:tc>
          <w:tcPr>
            <w:tcW w:w="942" w:type="dxa"/>
            <w:tcBorders>
              <w:top w:val="single" w:sz="8" w:space="0" w:color="000000"/>
              <w:left w:val="single" w:sz="8" w:space="0" w:color="000000"/>
              <w:right w:val="single" w:sz="8" w:space="0" w:color="000000"/>
            </w:tcBorders>
            <w:shd w:val="clear" w:color="auto" w:fill="D9D9D9" w:themeFill="background1" w:themeFillShade="D9"/>
          </w:tcPr>
          <w:p w14:paraId="3CB2EA84" w14:textId="77777777" w:rsidR="00812753" w:rsidRPr="00D12B85" w:rsidRDefault="00812753" w:rsidP="00F73567">
            <w:pPr>
              <w:spacing w:after="160" w:line="259" w:lineRule="auto"/>
              <w:ind w:left="0" w:firstLine="0"/>
              <w:jc w:val="center"/>
              <w:rPr>
                <w:sz w:val="16"/>
              </w:rPr>
            </w:pPr>
            <w:r w:rsidRPr="00D12B85">
              <w:rPr>
                <w:sz w:val="16"/>
              </w:rPr>
              <w:t>Specific Populations</w:t>
            </w:r>
          </w:p>
        </w:tc>
        <w:tc>
          <w:tcPr>
            <w:tcW w:w="862" w:type="dxa"/>
            <w:tcBorders>
              <w:top w:val="single" w:sz="8" w:space="0" w:color="000000"/>
              <w:left w:val="single" w:sz="8" w:space="0" w:color="000000"/>
              <w:right w:val="single" w:sz="8" w:space="0" w:color="000000"/>
            </w:tcBorders>
            <w:shd w:val="clear" w:color="auto" w:fill="D9D9D9" w:themeFill="background1" w:themeFillShade="D9"/>
          </w:tcPr>
          <w:p w14:paraId="36DBA60A" w14:textId="77777777" w:rsidR="00812753" w:rsidRPr="00D12B85" w:rsidRDefault="00812753" w:rsidP="00F73567">
            <w:pPr>
              <w:spacing w:after="160" w:line="259" w:lineRule="auto"/>
              <w:ind w:left="0" w:firstLine="0"/>
              <w:jc w:val="center"/>
            </w:pPr>
            <w:r w:rsidRPr="00D12B85">
              <w:rPr>
                <w:b/>
                <w:sz w:val="16"/>
              </w:rPr>
              <w:t>Rating</w:t>
            </w:r>
          </w:p>
        </w:tc>
      </w:tr>
      <w:tr w:rsidR="00812753" w:rsidRPr="00D12B85" w14:paraId="72527DFA" w14:textId="77777777" w:rsidTr="00F73567">
        <w:trPr>
          <w:trHeight w:val="723"/>
        </w:trPr>
        <w:tc>
          <w:tcPr>
            <w:tcW w:w="748" w:type="dxa"/>
            <w:tcBorders>
              <w:top w:val="single" w:sz="8" w:space="0" w:color="000000"/>
              <w:left w:val="single" w:sz="8" w:space="0" w:color="000000"/>
              <w:bottom w:val="single" w:sz="8" w:space="0" w:color="000000"/>
              <w:right w:val="single" w:sz="8" w:space="0" w:color="000000"/>
            </w:tcBorders>
          </w:tcPr>
          <w:p w14:paraId="27EA6EFB" w14:textId="3B356595" w:rsidR="00812753" w:rsidRPr="00D12B85" w:rsidRDefault="00812753" w:rsidP="00F73567">
            <w:pPr>
              <w:spacing w:after="0" w:line="259" w:lineRule="auto"/>
              <w:ind w:left="134" w:firstLine="0"/>
              <w:jc w:val="center"/>
              <w:rPr>
                <w:sz w:val="16"/>
                <w:szCs w:val="16"/>
              </w:rPr>
            </w:pPr>
            <w:proofErr w:type="spellStart"/>
            <w:r w:rsidRPr="00D12B85">
              <w:rPr>
                <w:sz w:val="16"/>
                <w:szCs w:val="16"/>
              </w:rPr>
              <w:t>Re</w:t>
            </w:r>
            <w:r w:rsidR="00343FDF" w:rsidRPr="00D12B85">
              <w:rPr>
                <w:sz w:val="16"/>
                <w:szCs w:val="16"/>
              </w:rPr>
              <w:t>xulti</w:t>
            </w:r>
            <w:proofErr w:type="spellEnd"/>
          </w:p>
        </w:tc>
        <w:tc>
          <w:tcPr>
            <w:tcW w:w="842" w:type="dxa"/>
            <w:tcBorders>
              <w:top w:val="single" w:sz="8" w:space="0" w:color="000000"/>
              <w:left w:val="single" w:sz="8" w:space="0" w:color="000000"/>
              <w:bottom w:val="single" w:sz="8" w:space="0" w:color="000000"/>
              <w:right w:val="single" w:sz="8" w:space="0" w:color="000000"/>
            </w:tcBorders>
          </w:tcPr>
          <w:p w14:paraId="67B06CA5" w14:textId="77777777" w:rsidR="00812753" w:rsidRPr="00D12B85" w:rsidRDefault="00812753" w:rsidP="00F73567">
            <w:pPr>
              <w:spacing w:after="0" w:line="259" w:lineRule="auto"/>
              <w:ind w:left="0" w:right="10" w:firstLine="0"/>
              <w:jc w:val="center"/>
              <w:rPr>
                <w:sz w:val="16"/>
                <w:szCs w:val="16"/>
              </w:rPr>
            </w:pPr>
            <w:r w:rsidRPr="00D12B85">
              <w:rPr>
                <w:sz w:val="16"/>
                <w:szCs w:val="16"/>
              </w:rPr>
              <w:t>1</w:t>
            </w:r>
          </w:p>
        </w:tc>
        <w:tc>
          <w:tcPr>
            <w:tcW w:w="671" w:type="dxa"/>
            <w:tcBorders>
              <w:top w:val="single" w:sz="8" w:space="0" w:color="000000"/>
              <w:left w:val="single" w:sz="8" w:space="0" w:color="000000"/>
              <w:bottom w:val="single" w:sz="8" w:space="0" w:color="000000"/>
              <w:right w:val="single" w:sz="8" w:space="0" w:color="000000"/>
            </w:tcBorders>
          </w:tcPr>
          <w:p w14:paraId="7644F17F" w14:textId="77777777" w:rsidR="00812753" w:rsidRPr="00D12B85" w:rsidRDefault="00812753" w:rsidP="00F73567">
            <w:pPr>
              <w:spacing w:after="0" w:line="259" w:lineRule="auto"/>
              <w:ind w:left="0" w:right="20" w:firstLine="0"/>
              <w:jc w:val="center"/>
              <w:rPr>
                <w:sz w:val="16"/>
                <w:szCs w:val="16"/>
              </w:rPr>
            </w:pPr>
            <w:r w:rsidRPr="00D12B85">
              <w:rPr>
                <w:sz w:val="16"/>
                <w:szCs w:val="16"/>
              </w:rPr>
              <w:t>1</w:t>
            </w:r>
          </w:p>
        </w:tc>
        <w:tc>
          <w:tcPr>
            <w:tcW w:w="673" w:type="dxa"/>
            <w:tcBorders>
              <w:top w:val="single" w:sz="8" w:space="0" w:color="000000"/>
              <w:left w:val="single" w:sz="8" w:space="0" w:color="000000"/>
              <w:bottom w:val="single" w:sz="8" w:space="0" w:color="000000"/>
              <w:right w:val="single" w:sz="8" w:space="0" w:color="000000"/>
            </w:tcBorders>
          </w:tcPr>
          <w:p w14:paraId="4DF18322" w14:textId="77777777" w:rsidR="00812753" w:rsidRPr="00D12B85" w:rsidRDefault="00812753" w:rsidP="00F73567">
            <w:pPr>
              <w:spacing w:after="0" w:line="259" w:lineRule="auto"/>
              <w:ind w:left="0" w:right="20" w:firstLine="0"/>
              <w:jc w:val="center"/>
              <w:rPr>
                <w:sz w:val="16"/>
                <w:szCs w:val="16"/>
              </w:rPr>
            </w:pPr>
            <w:r w:rsidRPr="00D12B85">
              <w:rPr>
                <w:sz w:val="16"/>
                <w:szCs w:val="16"/>
              </w:rPr>
              <w:t>1</w:t>
            </w:r>
          </w:p>
        </w:tc>
        <w:tc>
          <w:tcPr>
            <w:tcW w:w="603" w:type="dxa"/>
            <w:tcBorders>
              <w:top w:val="single" w:sz="8" w:space="0" w:color="000000"/>
              <w:left w:val="single" w:sz="8" w:space="0" w:color="000000"/>
              <w:bottom w:val="single" w:sz="8" w:space="0" w:color="000000"/>
              <w:right w:val="single" w:sz="8" w:space="0" w:color="000000"/>
            </w:tcBorders>
          </w:tcPr>
          <w:p w14:paraId="45407BB4" w14:textId="77777777" w:rsidR="00812753" w:rsidRPr="00D12B85" w:rsidRDefault="00812753" w:rsidP="00F73567">
            <w:pPr>
              <w:spacing w:after="0" w:line="259" w:lineRule="auto"/>
              <w:ind w:left="0" w:right="20" w:firstLine="0"/>
              <w:jc w:val="center"/>
              <w:rPr>
                <w:sz w:val="16"/>
                <w:szCs w:val="16"/>
              </w:rPr>
            </w:pPr>
            <w:r w:rsidRPr="00D12B85">
              <w:rPr>
                <w:sz w:val="16"/>
                <w:szCs w:val="16"/>
              </w:rPr>
              <w:t>0</w:t>
            </w:r>
          </w:p>
        </w:tc>
        <w:tc>
          <w:tcPr>
            <w:tcW w:w="591" w:type="dxa"/>
            <w:tcBorders>
              <w:top w:val="single" w:sz="8" w:space="0" w:color="000000"/>
              <w:left w:val="single" w:sz="8" w:space="0" w:color="000000"/>
              <w:bottom w:val="single" w:sz="8" w:space="0" w:color="000000"/>
              <w:right w:val="single" w:sz="8" w:space="0" w:color="000000"/>
            </w:tcBorders>
          </w:tcPr>
          <w:p w14:paraId="55D685C0" w14:textId="77777777" w:rsidR="00812753" w:rsidRPr="00D12B85" w:rsidRDefault="00812753" w:rsidP="00F73567">
            <w:pPr>
              <w:spacing w:after="0" w:line="259" w:lineRule="auto"/>
              <w:ind w:left="0" w:right="15" w:firstLine="0"/>
              <w:jc w:val="center"/>
              <w:rPr>
                <w:sz w:val="16"/>
                <w:szCs w:val="16"/>
              </w:rPr>
            </w:pPr>
            <w:r w:rsidRPr="00D12B85">
              <w:rPr>
                <w:sz w:val="16"/>
                <w:szCs w:val="16"/>
              </w:rPr>
              <w:t>0</w:t>
            </w:r>
          </w:p>
        </w:tc>
        <w:tc>
          <w:tcPr>
            <w:tcW w:w="660" w:type="dxa"/>
            <w:tcBorders>
              <w:top w:val="single" w:sz="8" w:space="0" w:color="000000"/>
              <w:left w:val="single" w:sz="8" w:space="0" w:color="000000"/>
              <w:bottom w:val="single" w:sz="8" w:space="0" w:color="000000"/>
              <w:right w:val="single" w:sz="8" w:space="0" w:color="000000"/>
            </w:tcBorders>
          </w:tcPr>
          <w:p w14:paraId="21D5FD07" w14:textId="77777777" w:rsidR="00812753" w:rsidRPr="00D12B85" w:rsidRDefault="00812753" w:rsidP="00F73567">
            <w:pPr>
              <w:spacing w:after="0" w:line="259" w:lineRule="auto"/>
              <w:ind w:left="0" w:right="10" w:firstLine="0"/>
              <w:jc w:val="center"/>
              <w:rPr>
                <w:sz w:val="16"/>
                <w:szCs w:val="16"/>
              </w:rPr>
            </w:pPr>
            <w:r w:rsidRPr="00D12B85">
              <w:rPr>
                <w:sz w:val="16"/>
                <w:szCs w:val="16"/>
              </w:rPr>
              <w:t>1</w:t>
            </w:r>
          </w:p>
        </w:tc>
        <w:tc>
          <w:tcPr>
            <w:tcW w:w="771" w:type="dxa"/>
            <w:tcBorders>
              <w:top w:val="single" w:sz="8" w:space="0" w:color="000000"/>
              <w:left w:val="single" w:sz="8" w:space="0" w:color="000000"/>
              <w:bottom w:val="single" w:sz="8" w:space="0" w:color="000000"/>
              <w:right w:val="single" w:sz="8" w:space="0" w:color="000000"/>
            </w:tcBorders>
          </w:tcPr>
          <w:p w14:paraId="2958CD10" w14:textId="77777777" w:rsidR="00812753" w:rsidRPr="00D12B85" w:rsidRDefault="00812753" w:rsidP="00F73567">
            <w:pPr>
              <w:spacing w:after="0" w:line="259" w:lineRule="auto"/>
              <w:ind w:left="0" w:firstLine="0"/>
              <w:jc w:val="center"/>
              <w:rPr>
                <w:sz w:val="16"/>
                <w:szCs w:val="16"/>
              </w:rPr>
            </w:pPr>
            <w:r w:rsidRPr="00D12B85">
              <w:rPr>
                <w:sz w:val="16"/>
                <w:szCs w:val="16"/>
              </w:rPr>
              <w:t>1</w:t>
            </w:r>
          </w:p>
        </w:tc>
        <w:tc>
          <w:tcPr>
            <w:tcW w:w="954" w:type="dxa"/>
            <w:tcBorders>
              <w:top w:val="single" w:sz="8" w:space="0" w:color="000000"/>
              <w:left w:val="single" w:sz="8" w:space="0" w:color="000000"/>
              <w:bottom w:val="single" w:sz="8" w:space="0" w:color="000000"/>
              <w:right w:val="single" w:sz="8" w:space="0" w:color="000000"/>
            </w:tcBorders>
          </w:tcPr>
          <w:p w14:paraId="4EBF9848" w14:textId="77777777" w:rsidR="00812753" w:rsidRPr="00D12B85" w:rsidRDefault="00812753" w:rsidP="00F73567">
            <w:pPr>
              <w:spacing w:after="0" w:line="259" w:lineRule="auto"/>
              <w:ind w:left="0" w:firstLine="0"/>
              <w:jc w:val="center"/>
              <w:rPr>
                <w:sz w:val="16"/>
                <w:szCs w:val="16"/>
              </w:rPr>
            </w:pPr>
            <w:r w:rsidRPr="00D12B85">
              <w:rPr>
                <w:sz w:val="16"/>
                <w:szCs w:val="16"/>
              </w:rPr>
              <w:t>1</w:t>
            </w:r>
          </w:p>
        </w:tc>
        <w:tc>
          <w:tcPr>
            <w:tcW w:w="972" w:type="dxa"/>
            <w:tcBorders>
              <w:top w:val="single" w:sz="8" w:space="0" w:color="000000"/>
              <w:left w:val="single" w:sz="8" w:space="0" w:color="000000"/>
              <w:bottom w:val="single" w:sz="8" w:space="0" w:color="000000"/>
              <w:right w:val="single" w:sz="8" w:space="0" w:color="000000"/>
            </w:tcBorders>
          </w:tcPr>
          <w:p w14:paraId="2741E836" w14:textId="77777777" w:rsidR="00812753" w:rsidRPr="00D12B85" w:rsidRDefault="00812753" w:rsidP="00F73567">
            <w:pPr>
              <w:spacing w:after="0" w:line="259" w:lineRule="auto"/>
              <w:ind w:left="0" w:firstLine="0"/>
              <w:jc w:val="center"/>
              <w:rPr>
                <w:sz w:val="16"/>
                <w:szCs w:val="16"/>
              </w:rPr>
            </w:pPr>
            <w:r w:rsidRPr="00D12B85">
              <w:rPr>
                <w:sz w:val="16"/>
                <w:szCs w:val="16"/>
              </w:rPr>
              <w:t>0</w:t>
            </w:r>
          </w:p>
        </w:tc>
        <w:tc>
          <w:tcPr>
            <w:tcW w:w="468" w:type="dxa"/>
            <w:tcBorders>
              <w:top w:val="single" w:sz="8" w:space="0" w:color="000000"/>
              <w:left w:val="single" w:sz="8" w:space="0" w:color="000000"/>
              <w:bottom w:val="single" w:sz="8" w:space="0" w:color="000000"/>
              <w:right w:val="single" w:sz="8" w:space="0" w:color="000000"/>
            </w:tcBorders>
          </w:tcPr>
          <w:p w14:paraId="2676223B" w14:textId="77777777" w:rsidR="00812753" w:rsidRPr="00D12B85" w:rsidRDefault="00812753" w:rsidP="00F73567">
            <w:pPr>
              <w:spacing w:after="0" w:line="259" w:lineRule="auto"/>
              <w:ind w:left="5" w:firstLine="0"/>
              <w:jc w:val="center"/>
              <w:rPr>
                <w:sz w:val="16"/>
                <w:szCs w:val="16"/>
              </w:rPr>
            </w:pPr>
            <w:r w:rsidRPr="00D12B85">
              <w:rPr>
                <w:sz w:val="16"/>
                <w:szCs w:val="16"/>
              </w:rPr>
              <w:t>1</w:t>
            </w:r>
          </w:p>
        </w:tc>
        <w:tc>
          <w:tcPr>
            <w:tcW w:w="1148" w:type="dxa"/>
            <w:tcBorders>
              <w:top w:val="single" w:sz="8" w:space="0" w:color="000000"/>
              <w:left w:val="single" w:sz="8" w:space="0" w:color="000000"/>
              <w:bottom w:val="single" w:sz="4" w:space="0" w:color="auto"/>
              <w:right w:val="single" w:sz="8" w:space="0" w:color="000000"/>
            </w:tcBorders>
          </w:tcPr>
          <w:p w14:paraId="1D0BF745" w14:textId="77777777" w:rsidR="00812753" w:rsidRPr="00D12B85" w:rsidRDefault="00812753" w:rsidP="00F73567">
            <w:pPr>
              <w:spacing w:after="160" w:line="259" w:lineRule="auto"/>
              <w:ind w:left="0" w:firstLine="0"/>
              <w:jc w:val="center"/>
              <w:rPr>
                <w:sz w:val="16"/>
                <w:szCs w:val="16"/>
              </w:rPr>
            </w:pPr>
            <w:r w:rsidRPr="00D12B85">
              <w:rPr>
                <w:sz w:val="16"/>
                <w:szCs w:val="16"/>
              </w:rPr>
              <w:t>1</w:t>
            </w:r>
          </w:p>
        </w:tc>
        <w:tc>
          <w:tcPr>
            <w:tcW w:w="942" w:type="dxa"/>
            <w:tcBorders>
              <w:top w:val="single" w:sz="8" w:space="0" w:color="000000"/>
              <w:left w:val="single" w:sz="8" w:space="0" w:color="000000"/>
              <w:bottom w:val="single" w:sz="4" w:space="0" w:color="auto"/>
              <w:right w:val="single" w:sz="8" w:space="0" w:color="000000"/>
            </w:tcBorders>
          </w:tcPr>
          <w:p w14:paraId="6F19D0A1" w14:textId="77777777" w:rsidR="00812753" w:rsidRPr="00D12B85" w:rsidRDefault="00812753" w:rsidP="00F73567">
            <w:pPr>
              <w:spacing w:after="160" w:line="259" w:lineRule="auto"/>
              <w:ind w:left="0" w:firstLine="0"/>
              <w:jc w:val="center"/>
              <w:rPr>
                <w:sz w:val="16"/>
                <w:szCs w:val="16"/>
              </w:rPr>
            </w:pPr>
            <w:r w:rsidRPr="00D12B85">
              <w:rPr>
                <w:sz w:val="16"/>
                <w:szCs w:val="16"/>
              </w:rPr>
              <w:t>0</w:t>
            </w:r>
          </w:p>
        </w:tc>
        <w:tc>
          <w:tcPr>
            <w:tcW w:w="862" w:type="dxa"/>
            <w:tcBorders>
              <w:top w:val="single" w:sz="8" w:space="0" w:color="000000"/>
              <w:left w:val="single" w:sz="8" w:space="0" w:color="000000"/>
              <w:bottom w:val="single" w:sz="4" w:space="0" w:color="auto"/>
              <w:right w:val="single" w:sz="8" w:space="0" w:color="000000"/>
            </w:tcBorders>
          </w:tcPr>
          <w:p w14:paraId="4C65A407" w14:textId="77777777" w:rsidR="00812753" w:rsidRPr="00D12B85" w:rsidRDefault="00812753" w:rsidP="00F73567">
            <w:pPr>
              <w:spacing w:after="160" w:line="259" w:lineRule="auto"/>
              <w:ind w:left="0" w:firstLine="0"/>
              <w:jc w:val="center"/>
              <w:rPr>
                <w:sz w:val="16"/>
                <w:szCs w:val="16"/>
              </w:rPr>
            </w:pPr>
            <w:r w:rsidRPr="00D12B85">
              <w:rPr>
                <w:b/>
                <w:sz w:val="16"/>
                <w:szCs w:val="16"/>
              </w:rPr>
              <w:t>67%</w:t>
            </w:r>
          </w:p>
        </w:tc>
      </w:tr>
    </w:tbl>
    <w:p w14:paraId="61B7CD10" w14:textId="77777777" w:rsidR="00812753" w:rsidRPr="00D12B85" w:rsidRDefault="00812753" w:rsidP="00812753">
      <w:pPr>
        <w:spacing w:after="2" w:line="259" w:lineRule="auto"/>
        <w:ind w:left="0" w:right="2817" w:firstLine="720"/>
        <w:rPr>
          <w:u w:val="single" w:color="000000"/>
          <w:shd w:val="clear" w:color="auto" w:fill="FFFF00"/>
        </w:rPr>
      </w:pPr>
    </w:p>
    <w:p w14:paraId="6342D8B8" w14:textId="77777777" w:rsidR="00812753" w:rsidRPr="00D12B85" w:rsidRDefault="00812753" w:rsidP="00812753">
      <w:pPr>
        <w:spacing w:after="2" w:line="259" w:lineRule="auto"/>
        <w:ind w:left="0" w:right="2817" w:firstLine="720"/>
      </w:pPr>
    </w:p>
    <w:p w14:paraId="1680F8FE" w14:textId="77777777" w:rsidR="00812753" w:rsidRPr="00D12B85" w:rsidRDefault="00812753" w:rsidP="00812753">
      <w:pPr>
        <w:spacing w:after="127" w:line="259" w:lineRule="auto"/>
        <w:ind w:left="-5"/>
      </w:pPr>
      <w:r w:rsidRPr="00D12B85">
        <w:rPr>
          <w:u w:val="single" w:color="000000"/>
        </w:rPr>
        <w:t>What the commercial did right:</w:t>
      </w:r>
    </w:p>
    <w:p w14:paraId="6CDCDC32" w14:textId="77777777" w:rsidR="00812753" w:rsidRPr="00D12B85" w:rsidRDefault="00812753" w:rsidP="00812753">
      <w:pPr>
        <w:ind w:left="-5" w:right="19"/>
      </w:pPr>
      <w:r w:rsidRPr="00D12B85">
        <w:t>The commercial mentioned the indication of the drug and compared the efficacy of the drug. The advertisement also mentioned the serious and common adverse effects. Lastly, the advertisement mentioned what to watch for and did mention a possible cost of the medication.</w:t>
      </w:r>
    </w:p>
    <w:p w14:paraId="6FF865A5" w14:textId="77777777" w:rsidR="00812753" w:rsidRPr="00D12B85" w:rsidRDefault="00812753" w:rsidP="00812753">
      <w:pPr>
        <w:spacing w:after="127" w:line="259" w:lineRule="auto"/>
        <w:ind w:left="-5"/>
      </w:pPr>
      <w:r w:rsidRPr="00D12B85">
        <w:rPr>
          <w:u w:val="single" w:color="000000"/>
        </w:rPr>
        <w:t>How the commercial could improve:</w:t>
      </w:r>
    </w:p>
    <w:p w14:paraId="276051F8" w14:textId="2476DDFD" w:rsidR="00812753" w:rsidRDefault="00812753" w:rsidP="00812753">
      <w:pPr>
        <w:ind w:left="-5" w:right="19"/>
      </w:pPr>
      <w:r w:rsidRPr="00D12B85">
        <w:t xml:space="preserve">Commercial failed to mention the dose of the </w:t>
      </w:r>
      <w:proofErr w:type="spellStart"/>
      <w:r w:rsidRPr="00D12B85">
        <w:t>Rexulti</w:t>
      </w:r>
      <w:proofErr w:type="spellEnd"/>
      <w:r w:rsidRPr="00D12B85">
        <w:t xml:space="preserve"> and the possible need to titrate up the dose. The advertisement also failed to mention how it compares to other antipsychotics. The advertisement also failed to include any interactions with other medications Viewer of this commercial may not be equipped well enough to know if based on his current list of medications if </w:t>
      </w:r>
      <w:proofErr w:type="spellStart"/>
      <w:r w:rsidRPr="00D12B85">
        <w:t>Rexulti</w:t>
      </w:r>
      <w:proofErr w:type="spellEnd"/>
      <w:r w:rsidRPr="00D12B85">
        <w:t xml:space="preserve"> is appropriate for him. By mentioning these details, the advertisement could have provided more detail to improve consumer awareness.</w:t>
      </w:r>
    </w:p>
    <w:p w14:paraId="7F2EE928" w14:textId="45B390DA" w:rsidR="00D53979" w:rsidRDefault="00D53979" w:rsidP="00812753">
      <w:pPr>
        <w:ind w:left="-5" w:right="19"/>
      </w:pPr>
    </w:p>
    <w:p w14:paraId="14C8D5A3" w14:textId="57BC5376" w:rsidR="00D53979" w:rsidRDefault="00D53979" w:rsidP="00387FE3">
      <w:pPr>
        <w:pStyle w:val="ListParagraph"/>
        <w:numPr>
          <w:ilvl w:val="0"/>
          <w:numId w:val="15"/>
        </w:numPr>
        <w:ind w:right="19"/>
      </w:pPr>
      <w:r>
        <w:t xml:space="preserve">The commercial states that </w:t>
      </w:r>
      <w:proofErr w:type="spellStart"/>
      <w:r>
        <w:t>Rexulti</w:t>
      </w:r>
      <w:proofErr w:type="spellEnd"/>
      <w:r>
        <w:t xml:space="preserve"> is</w:t>
      </w:r>
      <w:r w:rsidR="00652F77">
        <w:t xml:space="preserve"> add on antidepressant therapy to help control depression symptoms</w:t>
      </w:r>
      <w:r w:rsidR="00CD1D37">
        <w:t>. It states it can lower depression symptoms by an additional 62% compared to monotherapy.</w:t>
      </w:r>
    </w:p>
    <w:p w14:paraId="6EDAB253" w14:textId="6A8C9733" w:rsidR="00BD4943" w:rsidRDefault="00BD4943" w:rsidP="00387FE3">
      <w:pPr>
        <w:pStyle w:val="ListParagraph"/>
        <w:numPr>
          <w:ilvl w:val="0"/>
          <w:numId w:val="15"/>
        </w:numPr>
        <w:ind w:right="19"/>
      </w:pPr>
      <w:r>
        <w:t xml:space="preserve">The commercial did not state </w:t>
      </w:r>
      <w:proofErr w:type="spellStart"/>
      <w:r w:rsidR="00F47B6B">
        <w:t>Rexuliti’s</w:t>
      </w:r>
      <w:proofErr w:type="spellEnd"/>
      <w:r w:rsidR="00F47B6B">
        <w:t xml:space="preserve"> place in therapy, </w:t>
      </w:r>
      <w:r w:rsidR="00C33669">
        <w:t xml:space="preserve">the possible drug interactions with the existing drug regimen or the dosing. </w:t>
      </w:r>
    </w:p>
    <w:p w14:paraId="2E916E1F" w14:textId="77777777" w:rsidR="00C33669" w:rsidRPr="00D12B85" w:rsidRDefault="00C33669" w:rsidP="00C33669">
      <w:pPr>
        <w:ind w:left="0" w:right="19" w:firstLine="0"/>
      </w:pPr>
    </w:p>
    <w:p w14:paraId="50794F20" w14:textId="404FE650" w:rsidR="00812753" w:rsidRDefault="00812753" w:rsidP="00387FE3">
      <w:pPr>
        <w:pStyle w:val="ListParagraph"/>
        <w:numPr>
          <w:ilvl w:val="0"/>
          <w:numId w:val="4"/>
        </w:numPr>
        <w:spacing w:after="113"/>
        <w:ind w:left="730" w:right="19"/>
        <w:rPr>
          <w:b/>
          <w:bCs/>
        </w:rPr>
      </w:pPr>
      <w:r w:rsidRPr="00BD7534">
        <w:rPr>
          <w:b/>
        </w:rPr>
        <w:t>Stelara</w:t>
      </w:r>
      <w:r w:rsidR="007C502F" w:rsidRPr="00BD7534">
        <w:rPr>
          <w:b/>
        </w:rPr>
        <w:t xml:space="preserve"> (Ustekinumab)</w:t>
      </w:r>
      <w:r w:rsidR="007C502F" w:rsidRPr="00BD7534">
        <w:rPr>
          <w:b/>
        </w:rPr>
        <w:br/>
        <w:t xml:space="preserve">Commercial: </w:t>
      </w:r>
      <w:r w:rsidRPr="00BD7534">
        <w:rPr>
          <w:b/>
          <w:bCs/>
        </w:rPr>
        <w:t>https://www.bing.com/videos/search?q=stelara+tv+ad&amp;&amp;view=detail&amp;mid=1BF6B553EA7C68F9909D1BF6B553EA7C68F9909D&amp;&amp;FORM=VRDGAR&amp;ru=%2Fvideos%2Fsearch%3Fq%3Dstelara%2 Btv%2Bad%26FORM%3DHDRSC4</w:t>
      </w:r>
    </w:p>
    <w:p w14:paraId="58DD5910" w14:textId="3D90A654" w:rsidR="00812753" w:rsidRPr="00D12B85" w:rsidRDefault="00A6121D" w:rsidP="00A6121D">
      <w:pPr>
        <w:spacing w:after="113"/>
        <w:ind w:right="19"/>
        <w:rPr>
          <w:u w:val="single" w:color="000000"/>
          <w:shd w:val="clear" w:color="auto" w:fill="FFFF00"/>
        </w:rPr>
      </w:pPr>
      <w:r>
        <w:t>Rating:</w:t>
      </w:r>
    </w:p>
    <w:tbl>
      <w:tblPr>
        <w:tblStyle w:val="TableGrid"/>
        <w:tblW w:w="10905" w:type="dxa"/>
        <w:tblInd w:w="-745" w:type="dxa"/>
        <w:tblLayout w:type="fixed"/>
        <w:tblCellMar>
          <w:top w:w="42" w:type="dxa"/>
        </w:tblCellMar>
        <w:tblLook w:val="04A0" w:firstRow="1" w:lastRow="0" w:firstColumn="1" w:lastColumn="0" w:noHBand="0" w:noVBand="1"/>
      </w:tblPr>
      <w:tblGrid>
        <w:gridCol w:w="748"/>
        <w:gridCol w:w="842"/>
        <w:gridCol w:w="671"/>
        <w:gridCol w:w="673"/>
        <w:gridCol w:w="603"/>
        <w:gridCol w:w="591"/>
        <w:gridCol w:w="660"/>
        <w:gridCol w:w="771"/>
        <w:gridCol w:w="954"/>
        <w:gridCol w:w="972"/>
        <w:gridCol w:w="468"/>
        <w:gridCol w:w="1148"/>
        <w:gridCol w:w="942"/>
        <w:gridCol w:w="862"/>
      </w:tblGrid>
      <w:tr w:rsidR="00812753" w:rsidRPr="00D12B85" w14:paraId="2D9E0D02" w14:textId="77777777" w:rsidTr="00F73567">
        <w:trPr>
          <w:trHeight w:val="723"/>
        </w:trPr>
        <w:tc>
          <w:tcPr>
            <w:tcW w:w="74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EAE9DDE" w14:textId="77777777" w:rsidR="00812753" w:rsidRPr="00D12B85" w:rsidRDefault="00812753" w:rsidP="00F73567">
            <w:pPr>
              <w:spacing w:after="0" w:line="259" w:lineRule="auto"/>
              <w:ind w:left="5" w:firstLine="0"/>
              <w:jc w:val="center"/>
            </w:pPr>
            <w:r w:rsidRPr="00D12B85">
              <w:rPr>
                <w:sz w:val="16"/>
              </w:rPr>
              <w:t>Drug</w:t>
            </w:r>
          </w:p>
        </w:tc>
        <w:tc>
          <w:tcPr>
            <w:tcW w:w="8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BEB2C6F" w14:textId="77777777" w:rsidR="00812753" w:rsidRPr="00D12B85" w:rsidRDefault="00812753" w:rsidP="00F73567">
            <w:pPr>
              <w:spacing w:after="0" w:line="259" w:lineRule="auto"/>
              <w:ind w:left="0" w:firstLine="0"/>
              <w:jc w:val="center"/>
            </w:pPr>
            <w:r w:rsidRPr="00D12B85">
              <w:rPr>
                <w:sz w:val="16"/>
              </w:rPr>
              <w:t>Indication</w:t>
            </w:r>
          </w:p>
        </w:tc>
        <w:tc>
          <w:tcPr>
            <w:tcW w:w="6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8146F8D" w14:textId="77777777" w:rsidR="00812753" w:rsidRPr="00D12B85" w:rsidRDefault="00812753" w:rsidP="00F73567">
            <w:pPr>
              <w:spacing w:after="0" w:line="259" w:lineRule="auto"/>
              <w:ind w:left="106" w:firstLine="0"/>
              <w:jc w:val="center"/>
            </w:pPr>
            <w:r w:rsidRPr="00D12B85">
              <w:rPr>
                <w:sz w:val="16"/>
              </w:rPr>
              <w:t>Efficacy</w:t>
            </w:r>
          </w:p>
        </w:tc>
        <w:tc>
          <w:tcPr>
            <w:tcW w:w="67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30823CD" w14:textId="77777777" w:rsidR="00812753" w:rsidRPr="00D12B85" w:rsidRDefault="00812753" w:rsidP="00F73567">
            <w:pPr>
              <w:spacing w:after="0" w:line="259" w:lineRule="auto"/>
              <w:ind w:left="99" w:firstLine="1"/>
              <w:jc w:val="center"/>
            </w:pPr>
            <w:r w:rsidRPr="00D12B85">
              <w:rPr>
                <w:sz w:val="16"/>
              </w:rPr>
              <w:t>Place in therapy</w:t>
            </w:r>
          </w:p>
        </w:tc>
        <w:tc>
          <w:tcPr>
            <w:tcW w:w="60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A52566C" w14:textId="77777777" w:rsidR="00812753" w:rsidRPr="00D12B85" w:rsidRDefault="00812753" w:rsidP="00F73567">
            <w:pPr>
              <w:spacing w:after="0" w:line="259" w:lineRule="auto"/>
              <w:ind w:left="99" w:firstLine="0"/>
              <w:jc w:val="center"/>
            </w:pPr>
            <w:r w:rsidRPr="00D12B85">
              <w:rPr>
                <w:sz w:val="16"/>
              </w:rPr>
              <w:t>Dosing</w:t>
            </w:r>
          </w:p>
        </w:tc>
        <w:tc>
          <w:tcPr>
            <w:tcW w:w="59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3CA5D1A" w14:textId="77777777" w:rsidR="00812753" w:rsidRPr="00D12B85" w:rsidRDefault="00812753" w:rsidP="00F73567">
            <w:pPr>
              <w:spacing w:after="0" w:line="259" w:lineRule="auto"/>
              <w:ind w:left="98" w:firstLine="25"/>
              <w:jc w:val="center"/>
            </w:pPr>
            <w:r w:rsidRPr="00D12B85">
              <w:rPr>
                <w:sz w:val="16"/>
              </w:rPr>
              <w:t>Other agents</w:t>
            </w:r>
          </w:p>
        </w:tc>
        <w:tc>
          <w:tcPr>
            <w:tcW w:w="6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5628F8E" w14:textId="77777777" w:rsidR="00812753" w:rsidRPr="00D12B85" w:rsidRDefault="00812753" w:rsidP="00F73567">
            <w:pPr>
              <w:spacing w:after="82" w:line="259" w:lineRule="auto"/>
              <w:ind w:left="117" w:firstLine="0"/>
              <w:jc w:val="center"/>
            </w:pPr>
            <w:r w:rsidRPr="00D12B85">
              <w:rPr>
                <w:sz w:val="16"/>
              </w:rPr>
              <w:t>Serious</w:t>
            </w:r>
          </w:p>
          <w:p w14:paraId="0129FDA7" w14:textId="77777777" w:rsidR="00812753" w:rsidRPr="00D12B85" w:rsidRDefault="00812753" w:rsidP="00F73567">
            <w:pPr>
              <w:spacing w:after="0" w:line="259" w:lineRule="auto"/>
              <w:ind w:left="0" w:right="10" w:firstLine="0"/>
              <w:jc w:val="center"/>
            </w:pPr>
            <w:r w:rsidRPr="00D12B85">
              <w:rPr>
                <w:sz w:val="16"/>
              </w:rPr>
              <w:t>ADRs</w:t>
            </w:r>
          </w:p>
        </w:tc>
        <w:tc>
          <w:tcPr>
            <w:tcW w:w="7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2F49296" w14:textId="77777777" w:rsidR="00812753" w:rsidRPr="00D12B85" w:rsidRDefault="00812753" w:rsidP="00F73567">
            <w:pPr>
              <w:spacing w:after="82" w:line="259" w:lineRule="auto"/>
              <w:ind w:left="103" w:firstLine="0"/>
              <w:jc w:val="center"/>
            </w:pPr>
            <w:r w:rsidRPr="00D12B85">
              <w:rPr>
                <w:sz w:val="16"/>
              </w:rPr>
              <w:t>Common</w:t>
            </w:r>
          </w:p>
          <w:p w14:paraId="3BA850B2" w14:textId="77777777" w:rsidR="00812753" w:rsidRPr="00D12B85" w:rsidRDefault="00812753" w:rsidP="00F73567">
            <w:pPr>
              <w:spacing w:after="0" w:line="259" w:lineRule="auto"/>
              <w:ind w:left="0" w:firstLine="0"/>
              <w:jc w:val="center"/>
            </w:pPr>
            <w:r w:rsidRPr="00D12B85">
              <w:rPr>
                <w:sz w:val="16"/>
              </w:rPr>
              <w:t>ADRs</w:t>
            </w:r>
          </w:p>
        </w:tc>
        <w:tc>
          <w:tcPr>
            <w:tcW w:w="9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32C978D" w14:textId="77777777" w:rsidR="00812753" w:rsidRPr="00D12B85" w:rsidRDefault="00812753" w:rsidP="00F73567">
            <w:pPr>
              <w:spacing w:after="0" w:line="259" w:lineRule="auto"/>
              <w:ind w:left="135" w:firstLine="0"/>
              <w:jc w:val="center"/>
            </w:pPr>
            <w:r w:rsidRPr="00D12B85">
              <w:rPr>
                <w:sz w:val="16"/>
              </w:rPr>
              <w:t>Monitoring</w:t>
            </w:r>
          </w:p>
        </w:tc>
        <w:tc>
          <w:tcPr>
            <w:tcW w:w="97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0BEE2BA" w14:textId="77777777" w:rsidR="00812753" w:rsidRPr="00D12B85" w:rsidRDefault="00812753" w:rsidP="00F73567">
            <w:pPr>
              <w:spacing w:after="0" w:line="259" w:lineRule="auto"/>
              <w:ind w:left="104" w:firstLine="0"/>
              <w:jc w:val="center"/>
            </w:pPr>
            <w:r w:rsidRPr="00D12B85">
              <w:rPr>
                <w:sz w:val="16"/>
              </w:rPr>
              <w:t>Interactions</w:t>
            </w:r>
          </w:p>
        </w:tc>
        <w:tc>
          <w:tcPr>
            <w:tcW w:w="46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60CBFA1" w14:textId="77777777" w:rsidR="00812753" w:rsidRPr="00D12B85" w:rsidRDefault="00812753" w:rsidP="00F73567">
            <w:pPr>
              <w:spacing w:after="0" w:line="259" w:lineRule="auto"/>
              <w:ind w:left="111" w:firstLine="0"/>
              <w:jc w:val="center"/>
            </w:pPr>
            <w:r w:rsidRPr="00D12B85">
              <w:rPr>
                <w:sz w:val="16"/>
              </w:rPr>
              <w:t>Cost</w:t>
            </w:r>
          </w:p>
        </w:tc>
        <w:tc>
          <w:tcPr>
            <w:tcW w:w="1148" w:type="dxa"/>
            <w:tcBorders>
              <w:top w:val="single" w:sz="8" w:space="0" w:color="000000"/>
              <w:left w:val="single" w:sz="8" w:space="0" w:color="000000"/>
              <w:right w:val="single" w:sz="8" w:space="0" w:color="000000"/>
            </w:tcBorders>
            <w:shd w:val="clear" w:color="auto" w:fill="D9D9D9" w:themeFill="background1" w:themeFillShade="D9"/>
          </w:tcPr>
          <w:p w14:paraId="422056F5" w14:textId="77777777" w:rsidR="00812753" w:rsidRPr="00D12B85" w:rsidRDefault="00812753" w:rsidP="00F73567">
            <w:pPr>
              <w:spacing w:after="160" w:line="259" w:lineRule="auto"/>
              <w:ind w:left="0" w:firstLine="0"/>
              <w:jc w:val="center"/>
              <w:rPr>
                <w:sz w:val="16"/>
              </w:rPr>
            </w:pPr>
            <w:r w:rsidRPr="00D12B85">
              <w:rPr>
                <w:sz w:val="16"/>
              </w:rPr>
              <w:t>Contraindication</w:t>
            </w:r>
          </w:p>
        </w:tc>
        <w:tc>
          <w:tcPr>
            <w:tcW w:w="942" w:type="dxa"/>
            <w:tcBorders>
              <w:top w:val="single" w:sz="8" w:space="0" w:color="000000"/>
              <w:left w:val="single" w:sz="8" w:space="0" w:color="000000"/>
              <w:right w:val="single" w:sz="8" w:space="0" w:color="000000"/>
            </w:tcBorders>
            <w:shd w:val="clear" w:color="auto" w:fill="D9D9D9" w:themeFill="background1" w:themeFillShade="D9"/>
          </w:tcPr>
          <w:p w14:paraId="6DB4DC2D" w14:textId="77777777" w:rsidR="00812753" w:rsidRPr="00D12B85" w:rsidRDefault="00812753" w:rsidP="00F73567">
            <w:pPr>
              <w:spacing w:after="160" w:line="259" w:lineRule="auto"/>
              <w:ind w:left="0" w:firstLine="0"/>
              <w:jc w:val="center"/>
              <w:rPr>
                <w:sz w:val="16"/>
              </w:rPr>
            </w:pPr>
            <w:r w:rsidRPr="00D12B85">
              <w:rPr>
                <w:sz w:val="16"/>
              </w:rPr>
              <w:t>Specific Populations</w:t>
            </w:r>
          </w:p>
        </w:tc>
        <w:tc>
          <w:tcPr>
            <w:tcW w:w="862" w:type="dxa"/>
            <w:tcBorders>
              <w:top w:val="single" w:sz="8" w:space="0" w:color="000000"/>
              <w:left w:val="single" w:sz="8" w:space="0" w:color="000000"/>
              <w:right w:val="single" w:sz="8" w:space="0" w:color="000000"/>
            </w:tcBorders>
            <w:shd w:val="clear" w:color="auto" w:fill="D9D9D9" w:themeFill="background1" w:themeFillShade="D9"/>
          </w:tcPr>
          <w:p w14:paraId="4E6FAF1F" w14:textId="77777777" w:rsidR="00812753" w:rsidRPr="00D12B85" w:rsidRDefault="00812753" w:rsidP="00F73567">
            <w:pPr>
              <w:spacing w:after="160" w:line="259" w:lineRule="auto"/>
              <w:ind w:left="0" w:firstLine="0"/>
              <w:jc w:val="center"/>
            </w:pPr>
            <w:r w:rsidRPr="00D12B85">
              <w:rPr>
                <w:b/>
                <w:sz w:val="16"/>
              </w:rPr>
              <w:t>Rating</w:t>
            </w:r>
          </w:p>
        </w:tc>
      </w:tr>
      <w:tr w:rsidR="00812753" w:rsidRPr="00D12B85" w14:paraId="105A1354" w14:textId="77777777" w:rsidTr="00F73567">
        <w:trPr>
          <w:trHeight w:val="723"/>
        </w:trPr>
        <w:tc>
          <w:tcPr>
            <w:tcW w:w="748" w:type="dxa"/>
            <w:tcBorders>
              <w:top w:val="single" w:sz="8" w:space="0" w:color="000000"/>
              <w:left w:val="single" w:sz="8" w:space="0" w:color="000000"/>
              <w:bottom w:val="single" w:sz="8" w:space="0" w:color="000000"/>
              <w:right w:val="single" w:sz="8" w:space="0" w:color="000000"/>
            </w:tcBorders>
          </w:tcPr>
          <w:p w14:paraId="2365C9EA" w14:textId="2EE364C3" w:rsidR="00812753" w:rsidRPr="00D12B85" w:rsidRDefault="00343FDF" w:rsidP="00F73567">
            <w:pPr>
              <w:spacing w:after="0" w:line="259" w:lineRule="auto"/>
              <w:ind w:left="134" w:firstLine="0"/>
              <w:jc w:val="center"/>
              <w:rPr>
                <w:sz w:val="16"/>
                <w:szCs w:val="16"/>
              </w:rPr>
            </w:pPr>
            <w:r w:rsidRPr="00D12B85">
              <w:rPr>
                <w:sz w:val="16"/>
                <w:szCs w:val="16"/>
              </w:rPr>
              <w:t>Stelara</w:t>
            </w:r>
          </w:p>
        </w:tc>
        <w:tc>
          <w:tcPr>
            <w:tcW w:w="842" w:type="dxa"/>
            <w:tcBorders>
              <w:top w:val="single" w:sz="8" w:space="0" w:color="000000"/>
              <w:left w:val="single" w:sz="8" w:space="0" w:color="000000"/>
              <w:bottom w:val="single" w:sz="8" w:space="0" w:color="000000"/>
              <w:right w:val="single" w:sz="8" w:space="0" w:color="000000"/>
            </w:tcBorders>
          </w:tcPr>
          <w:p w14:paraId="12FFD4BA" w14:textId="77777777" w:rsidR="00812753" w:rsidRPr="00D12B85" w:rsidRDefault="00812753" w:rsidP="00F73567">
            <w:pPr>
              <w:spacing w:after="0" w:line="259" w:lineRule="auto"/>
              <w:ind w:left="0" w:right="10" w:firstLine="0"/>
              <w:jc w:val="center"/>
              <w:rPr>
                <w:sz w:val="16"/>
                <w:szCs w:val="16"/>
              </w:rPr>
            </w:pPr>
            <w:r w:rsidRPr="00D12B85">
              <w:rPr>
                <w:sz w:val="16"/>
                <w:szCs w:val="16"/>
              </w:rPr>
              <w:t>1</w:t>
            </w:r>
          </w:p>
        </w:tc>
        <w:tc>
          <w:tcPr>
            <w:tcW w:w="671" w:type="dxa"/>
            <w:tcBorders>
              <w:top w:val="single" w:sz="8" w:space="0" w:color="000000"/>
              <w:left w:val="single" w:sz="8" w:space="0" w:color="000000"/>
              <w:bottom w:val="single" w:sz="8" w:space="0" w:color="000000"/>
              <w:right w:val="single" w:sz="8" w:space="0" w:color="000000"/>
            </w:tcBorders>
          </w:tcPr>
          <w:p w14:paraId="7B909851" w14:textId="77777777" w:rsidR="00812753" w:rsidRPr="00D12B85" w:rsidRDefault="00812753" w:rsidP="00F73567">
            <w:pPr>
              <w:spacing w:after="0" w:line="259" w:lineRule="auto"/>
              <w:ind w:left="0" w:right="20" w:firstLine="0"/>
              <w:jc w:val="center"/>
              <w:rPr>
                <w:sz w:val="16"/>
                <w:szCs w:val="16"/>
              </w:rPr>
            </w:pPr>
            <w:r w:rsidRPr="00D12B85">
              <w:rPr>
                <w:sz w:val="16"/>
                <w:szCs w:val="16"/>
              </w:rPr>
              <w:t>0</w:t>
            </w:r>
          </w:p>
        </w:tc>
        <w:tc>
          <w:tcPr>
            <w:tcW w:w="673" w:type="dxa"/>
            <w:tcBorders>
              <w:top w:val="single" w:sz="8" w:space="0" w:color="000000"/>
              <w:left w:val="single" w:sz="8" w:space="0" w:color="000000"/>
              <w:bottom w:val="single" w:sz="8" w:space="0" w:color="000000"/>
              <w:right w:val="single" w:sz="8" w:space="0" w:color="000000"/>
            </w:tcBorders>
          </w:tcPr>
          <w:p w14:paraId="753056D4" w14:textId="77777777" w:rsidR="00812753" w:rsidRPr="00D12B85" w:rsidRDefault="00812753" w:rsidP="00F73567">
            <w:pPr>
              <w:spacing w:after="0" w:line="259" w:lineRule="auto"/>
              <w:ind w:left="0" w:right="20" w:firstLine="0"/>
              <w:jc w:val="center"/>
              <w:rPr>
                <w:sz w:val="16"/>
                <w:szCs w:val="16"/>
              </w:rPr>
            </w:pPr>
            <w:r w:rsidRPr="00D12B85">
              <w:rPr>
                <w:sz w:val="16"/>
                <w:szCs w:val="16"/>
              </w:rPr>
              <w:t>1</w:t>
            </w:r>
          </w:p>
        </w:tc>
        <w:tc>
          <w:tcPr>
            <w:tcW w:w="603" w:type="dxa"/>
            <w:tcBorders>
              <w:top w:val="single" w:sz="8" w:space="0" w:color="000000"/>
              <w:left w:val="single" w:sz="8" w:space="0" w:color="000000"/>
              <w:bottom w:val="single" w:sz="8" w:space="0" w:color="000000"/>
              <w:right w:val="single" w:sz="8" w:space="0" w:color="000000"/>
            </w:tcBorders>
          </w:tcPr>
          <w:p w14:paraId="5A800983" w14:textId="77777777" w:rsidR="00812753" w:rsidRPr="00D12B85" w:rsidRDefault="00812753" w:rsidP="00F73567">
            <w:pPr>
              <w:spacing w:after="0" w:line="259" w:lineRule="auto"/>
              <w:ind w:left="0" w:right="20" w:firstLine="0"/>
              <w:jc w:val="center"/>
              <w:rPr>
                <w:sz w:val="16"/>
                <w:szCs w:val="16"/>
              </w:rPr>
            </w:pPr>
            <w:r w:rsidRPr="00D12B85">
              <w:rPr>
                <w:sz w:val="16"/>
                <w:szCs w:val="16"/>
              </w:rPr>
              <w:t>1</w:t>
            </w:r>
          </w:p>
        </w:tc>
        <w:tc>
          <w:tcPr>
            <w:tcW w:w="591" w:type="dxa"/>
            <w:tcBorders>
              <w:top w:val="single" w:sz="8" w:space="0" w:color="000000"/>
              <w:left w:val="single" w:sz="8" w:space="0" w:color="000000"/>
              <w:bottom w:val="single" w:sz="8" w:space="0" w:color="000000"/>
              <w:right w:val="single" w:sz="8" w:space="0" w:color="000000"/>
            </w:tcBorders>
          </w:tcPr>
          <w:p w14:paraId="7CF9C239" w14:textId="77777777" w:rsidR="00812753" w:rsidRPr="00D12B85" w:rsidRDefault="00812753" w:rsidP="00F73567">
            <w:pPr>
              <w:spacing w:after="0" w:line="259" w:lineRule="auto"/>
              <w:ind w:left="0" w:right="15" w:firstLine="0"/>
              <w:jc w:val="center"/>
              <w:rPr>
                <w:sz w:val="16"/>
                <w:szCs w:val="16"/>
              </w:rPr>
            </w:pPr>
            <w:r w:rsidRPr="00D12B85">
              <w:rPr>
                <w:sz w:val="16"/>
                <w:szCs w:val="16"/>
              </w:rPr>
              <w:t>0</w:t>
            </w:r>
          </w:p>
        </w:tc>
        <w:tc>
          <w:tcPr>
            <w:tcW w:w="660" w:type="dxa"/>
            <w:tcBorders>
              <w:top w:val="single" w:sz="8" w:space="0" w:color="000000"/>
              <w:left w:val="single" w:sz="8" w:space="0" w:color="000000"/>
              <w:bottom w:val="single" w:sz="8" w:space="0" w:color="000000"/>
              <w:right w:val="single" w:sz="8" w:space="0" w:color="000000"/>
            </w:tcBorders>
          </w:tcPr>
          <w:p w14:paraId="149D0A88" w14:textId="77777777" w:rsidR="00812753" w:rsidRPr="00D12B85" w:rsidRDefault="00812753" w:rsidP="00F73567">
            <w:pPr>
              <w:spacing w:after="0" w:line="259" w:lineRule="auto"/>
              <w:ind w:left="0" w:right="10" w:firstLine="0"/>
              <w:jc w:val="center"/>
              <w:rPr>
                <w:sz w:val="16"/>
                <w:szCs w:val="16"/>
              </w:rPr>
            </w:pPr>
            <w:r w:rsidRPr="00D12B85">
              <w:rPr>
                <w:sz w:val="16"/>
                <w:szCs w:val="16"/>
              </w:rPr>
              <w:t>1</w:t>
            </w:r>
          </w:p>
        </w:tc>
        <w:tc>
          <w:tcPr>
            <w:tcW w:w="771" w:type="dxa"/>
            <w:tcBorders>
              <w:top w:val="single" w:sz="8" w:space="0" w:color="000000"/>
              <w:left w:val="single" w:sz="8" w:space="0" w:color="000000"/>
              <w:bottom w:val="single" w:sz="8" w:space="0" w:color="000000"/>
              <w:right w:val="single" w:sz="8" w:space="0" w:color="000000"/>
            </w:tcBorders>
          </w:tcPr>
          <w:p w14:paraId="67A9C6C4" w14:textId="77777777" w:rsidR="00812753" w:rsidRPr="00D12B85" w:rsidRDefault="00812753" w:rsidP="00F73567">
            <w:pPr>
              <w:spacing w:after="0" w:line="259" w:lineRule="auto"/>
              <w:ind w:left="0" w:firstLine="0"/>
              <w:jc w:val="center"/>
              <w:rPr>
                <w:sz w:val="16"/>
                <w:szCs w:val="16"/>
              </w:rPr>
            </w:pPr>
            <w:r w:rsidRPr="00D12B85">
              <w:rPr>
                <w:sz w:val="16"/>
                <w:szCs w:val="16"/>
              </w:rPr>
              <w:t>1</w:t>
            </w:r>
          </w:p>
        </w:tc>
        <w:tc>
          <w:tcPr>
            <w:tcW w:w="954" w:type="dxa"/>
            <w:tcBorders>
              <w:top w:val="single" w:sz="8" w:space="0" w:color="000000"/>
              <w:left w:val="single" w:sz="8" w:space="0" w:color="000000"/>
              <w:bottom w:val="single" w:sz="8" w:space="0" w:color="000000"/>
              <w:right w:val="single" w:sz="8" w:space="0" w:color="000000"/>
            </w:tcBorders>
          </w:tcPr>
          <w:p w14:paraId="773B325A" w14:textId="77777777" w:rsidR="00812753" w:rsidRPr="00D12B85" w:rsidRDefault="00812753" w:rsidP="00F73567">
            <w:pPr>
              <w:spacing w:after="0" w:line="259" w:lineRule="auto"/>
              <w:ind w:left="0" w:firstLine="0"/>
              <w:jc w:val="center"/>
              <w:rPr>
                <w:sz w:val="16"/>
                <w:szCs w:val="16"/>
              </w:rPr>
            </w:pPr>
            <w:r w:rsidRPr="00D12B85">
              <w:rPr>
                <w:sz w:val="16"/>
                <w:szCs w:val="16"/>
              </w:rPr>
              <w:t>1</w:t>
            </w:r>
          </w:p>
        </w:tc>
        <w:tc>
          <w:tcPr>
            <w:tcW w:w="972" w:type="dxa"/>
            <w:tcBorders>
              <w:top w:val="single" w:sz="8" w:space="0" w:color="000000"/>
              <w:left w:val="single" w:sz="8" w:space="0" w:color="000000"/>
              <w:bottom w:val="single" w:sz="8" w:space="0" w:color="000000"/>
              <w:right w:val="single" w:sz="8" w:space="0" w:color="000000"/>
            </w:tcBorders>
          </w:tcPr>
          <w:p w14:paraId="3507AF24" w14:textId="77777777" w:rsidR="00812753" w:rsidRPr="00D12B85" w:rsidRDefault="00812753" w:rsidP="00F73567">
            <w:pPr>
              <w:spacing w:after="0" w:line="259" w:lineRule="auto"/>
              <w:ind w:left="0" w:firstLine="0"/>
              <w:jc w:val="center"/>
              <w:rPr>
                <w:sz w:val="16"/>
                <w:szCs w:val="16"/>
              </w:rPr>
            </w:pPr>
            <w:r w:rsidRPr="00D12B85">
              <w:rPr>
                <w:sz w:val="16"/>
                <w:szCs w:val="16"/>
              </w:rPr>
              <w:t>0</w:t>
            </w:r>
          </w:p>
        </w:tc>
        <w:tc>
          <w:tcPr>
            <w:tcW w:w="468" w:type="dxa"/>
            <w:tcBorders>
              <w:top w:val="single" w:sz="8" w:space="0" w:color="000000"/>
              <w:left w:val="single" w:sz="8" w:space="0" w:color="000000"/>
              <w:bottom w:val="single" w:sz="8" w:space="0" w:color="000000"/>
              <w:right w:val="single" w:sz="8" w:space="0" w:color="000000"/>
            </w:tcBorders>
          </w:tcPr>
          <w:p w14:paraId="02D6C914" w14:textId="77777777" w:rsidR="00812753" w:rsidRPr="00D12B85" w:rsidRDefault="00812753" w:rsidP="00F73567">
            <w:pPr>
              <w:spacing w:after="0" w:line="259" w:lineRule="auto"/>
              <w:ind w:left="5" w:firstLine="0"/>
              <w:jc w:val="center"/>
              <w:rPr>
                <w:sz w:val="16"/>
                <w:szCs w:val="16"/>
              </w:rPr>
            </w:pPr>
            <w:r w:rsidRPr="00D12B85">
              <w:rPr>
                <w:sz w:val="16"/>
                <w:szCs w:val="16"/>
              </w:rPr>
              <w:t>1</w:t>
            </w:r>
          </w:p>
        </w:tc>
        <w:tc>
          <w:tcPr>
            <w:tcW w:w="1148" w:type="dxa"/>
            <w:tcBorders>
              <w:top w:val="single" w:sz="8" w:space="0" w:color="000000"/>
              <w:left w:val="single" w:sz="8" w:space="0" w:color="000000"/>
              <w:bottom w:val="single" w:sz="4" w:space="0" w:color="auto"/>
              <w:right w:val="single" w:sz="8" w:space="0" w:color="000000"/>
            </w:tcBorders>
          </w:tcPr>
          <w:p w14:paraId="04ECC54F" w14:textId="77777777" w:rsidR="00812753" w:rsidRPr="00D12B85" w:rsidRDefault="00812753" w:rsidP="00F73567">
            <w:pPr>
              <w:spacing w:after="160" w:line="259" w:lineRule="auto"/>
              <w:ind w:left="0" w:firstLine="0"/>
              <w:jc w:val="center"/>
              <w:rPr>
                <w:sz w:val="16"/>
                <w:szCs w:val="16"/>
              </w:rPr>
            </w:pPr>
            <w:r w:rsidRPr="00D12B85">
              <w:rPr>
                <w:sz w:val="16"/>
                <w:szCs w:val="16"/>
              </w:rPr>
              <w:t>1</w:t>
            </w:r>
          </w:p>
        </w:tc>
        <w:tc>
          <w:tcPr>
            <w:tcW w:w="942" w:type="dxa"/>
            <w:tcBorders>
              <w:top w:val="single" w:sz="8" w:space="0" w:color="000000"/>
              <w:left w:val="single" w:sz="8" w:space="0" w:color="000000"/>
              <w:bottom w:val="single" w:sz="4" w:space="0" w:color="auto"/>
              <w:right w:val="single" w:sz="8" w:space="0" w:color="000000"/>
            </w:tcBorders>
          </w:tcPr>
          <w:p w14:paraId="0A5A0E4B" w14:textId="77777777" w:rsidR="00812753" w:rsidRPr="00D12B85" w:rsidRDefault="00812753" w:rsidP="00F73567">
            <w:pPr>
              <w:spacing w:after="160" w:line="259" w:lineRule="auto"/>
              <w:ind w:left="0" w:firstLine="0"/>
              <w:jc w:val="center"/>
              <w:rPr>
                <w:sz w:val="16"/>
                <w:szCs w:val="16"/>
              </w:rPr>
            </w:pPr>
            <w:r w:rsidRPr="00D12B85">
              <w:rPr>
                <w:sz w:val="16"/>
                <w:szCs w:val="16"/>
              </w:rPr>
              <w:t>0</w:t>
            </w:r>
          </w:p>
        </w:tc>
        <w:tc>
          <w:tcPr>
            <w:tcW w:w="862" w:type="dxa"/>
            <w:tcBorders>
              <w:top w:val="single" w:sz="8" w:space="0" w:color="000000"/>
              <w:left w:val="single" w:sz="8" w:space="0" w:color="000000"/>
              <w:bottom w:val="single" w:sz="4" w:space="0" w:color="auto"/>
              <w:right w:val="single" w:sz="8" w:space="0" w:color="000000"/>
            </w:tcBorders>
          </w:tcPr>
          <w:p w14:paraId="3BE30C42" w14:textId="77777777" w:rsidR="00812753" w:rsidRPr="00D12B85" w:rsidRDefault="00812753" w:rsidP="00F73567">
            <w:pPr>
              <w:spacing w:after="160" w:line="259" w:lineRule="auto"/>
              <w:ind w:left="0" w:firstLine="0"/>
              <w:jc w:val="center"/>
              <w:rPr>
                <w:sz w:val="16"/>
                <w:szCs w:val="16"/>
              </w:rPr>
            </w:pPr>
            <w:r w:rsidRPr="00D12B85">
              <w:rPr>
                <w:b/>
                <w:sz w:val="16"/>
                <w:szCs w:val="16"/>
              </w:rPr>
              <w:t>67%</w:t>
            </w:r>
          </w:p>
        </w:tc>
      </w:tr>
    </w:tbl>
    <w:p w14:paraId="6AA437CF" w14:textId="77777777" w:rsidR="00812753" w:rsidRPr="00D12B85" w:rsidRDefault="00812753" w:rsidP="00812753">
      <w:pPr>
        <w:spacing w:line="259" w:lineRule="auto"/>
        <w:ind w:left="-5"/>
        <w:rPr>
          <w:u w:val="single" w:color="000000"/>
          <w:shd w:val="clear" w:color="auto" w:fill="FFFF00"/>
        </w:rPr>
      </w:pPr>
    </w:p>
    <w:p w14:paraId="38FDE62D" w14:textId="77777777" w:rsidR="00812753" w:rsidRPr="00D12B85" w:rsidRDefault="00812753" w:rsidP="00812753">
      <w:pPr>
        <w:spacing w:line="259" w:lineRule="auto"/>
        <w:ind w:left="-5"/>
      </w:pPr>
    </w:p>
    <w:p w14:paraId="7F742E5A" w14:textId="77777777" w:rsidR="00812753" w:rsidRPr="00D12B85" w:rsidRDefault="00812753" w:rsidP="00812753">
      <w:pPr>
        <w:spacing w:after="127" w:line="259" w:lineRule="auto"/>
        <w:ind w:left="-5"/>
      </w:pPr>
      <w:r w:rsidRPr="00D12B85">
        <w:rPr>
          <w:u w:val="single" w:color="000000"/>
        </w:rPr>
        <w:t>What the commercial did right:</w:t>
      </w:r>
    </w:p>
    <w:p w14:paraId="27232304" w14:textId="77777777" w:rsidR="00812753" w:rsidRPr="00D12B85" w:rsidRDefault="00812753" w:rsidP="00812753">
      <w:pPr>
        <w:ind w:left="-5" w:right="19"/>
      </w:pPr>
      <w:r w:rsidRPr="00D12B85">
        <w:t>The commercial did a good job explaining the medication is used for Chron’s disease. The commercial also explained the dosing of the medication as well as severe and common side effects. The commercial also adequately explained some of the monitoring that is needed when taking this medication. Finally, the commercial did mention the potential price when using the manufacturer coupon.</w:t>
      </w:r>
    </w:p>
    <w:p w14:paraId="0A030EB9" w14:textId="77777777" w:rsidR="00812753" w:rsidRPr="00D12B85" w:rsidRDefault="00812753" w:rsidP="00812753">
      <w:pPr>
        <w:spacing w:after="127" w:line="259" w:lineRule="auto"/>
        <w:ind w:left="-5"/>
      </w:pPr>
      <w:r w:rsidRPr="00D12B85">
        <w:rPr>
          <w:u w:val="single" w:color="000000"/>
        </w:rPr>
        <w:t>How the commercial could improve:</w:t>
      </w:r>
    </w:p>
    <w:p w14:paraId="32588083" w14:textId="77777777" w:rsidR="00812753" w:rsidRPr="00D12B85" w:rsidRDefault="00812753" w:rsidP="00812753">
      <w:pPr>
        <w:ind w:left="-5" w:right="19"/>
      </w:pPr>
      <w:r w:rsidRPr="00D12B85">
        <w:t>Even though the commercial mentioned this medication was used for “relief and remission” of Chron’s disease, there were no mention of specifics. How many people experienced relief? How long did it last?</w:t>
      </w:r>
    </w:p>
    <w:p w14:paraId="0846E900" w14:textId="21183256" w:rsidR="00812753" w:rsidRDefault="10FDDE7B" w:rsidP="00812753">
      <w:pPr>
        <w:ind w:left="-5" w:right="19"/>
      </w:pPr>
      <w:r>
        <w:t>Answers to these questions can further educate patients if this medication is appropriate for them. There was no mention comparison between this medication and other agents used for the same reason. Finally, there was no mention of interactions of this drug.</w:t>
      </w:r>
    </w:p>
    <w:p w14:paraId="384FC19E" w14:textId="66C3A2F6" w:rsidR="005453D0" w:rsidRDefault="005453D0" w:rsidP="00812753">
      <w:pPr>
        <w:ind w:left="-5" w:right="19"/>
      </w:pPr>
    </w:p>
    <w:p w14:paraId="7A4FAC07" w14:textId="702CF260" w:rsidR="005453D0" w:rsidRDefault="005453D0" w:rsidP="00387FE3">
      <w:pPr>
        <w:pStyle w:val="ListParagraph"/>
        <w:numPr>
          <w:ilvl w:val="0"/>
          <w:numId w:val="16"/>
        </w:numPr>
        <w:ind w:right="19"/>
      </w:pPr>
      <w:r>
        <w:t xml:space="preserve">The commercial states that </w:t>
      </w:r>
      <w:proofErr w:type="spellStart"/>
      <w:r w:rsidR="00422EA0">
        <w:t>Stelera</w:t>
      </w:r>
      <w:proofErr w:type="spellEnd"/>
      <w:r w:rsidR="00422EA0">
        <w:t xml:space="preserve"> is</w:t>
      </w:r>
      <w:r w:rsidR="00A56089">
        <w:t xml:space="preserve"> given as </w:t>
      </w:r>
      <w:proofErr w:type="gramStart"/>
      <w:r w:rsidR="00A56089">
        <w:t>a</w:t>
      </w:r>
      <w:proofErr w:type="gramEnd"/>
      <w:r w:rsidR="00A56089">
        <w:t xml:space="preserve"> infusion at week zero then injections every 8 weeks</w:t>
      </w:r>
      <w:r w:rsidR="00422EA0">
        <w:t xml:space="preserve"> for relief and remission of Chron’s disease. </w:t>
      </w:r>
    </w:p>
    <w:p w14:paraId="0531A679" w14:textId="3C5F71CE" w:rsidR="00422EA0" w:rsidRDefault="00422EA0" w:rsidP="00387FE3">
      <w:pPr>
        <w:pStyle w:val="ListParagraph"/>
        <w:numPr>
          <w:ilvl w:val="0"/>
          <w:numId w:val="16"/>
        </w:numPr>
        <w:ind w:right="19"/>
      </w:pPr>
      <w:r>
        <w:t>The commercial did not state the efficacy of the medication</w:t>
      </w:r>
      <w:r w:rsidR="00342D5C">
        <w:t xml:space="preserve">, place in therapy, </w:t>
      </w:r>
      <w:r w:rsidR="00F46E2C">
        <w:t xml:space="preserve">high cost, </w:t>
      </w:r>
      <w:r w:rsidR="00342D5C">
        <w:t xml:space="preserve">or possible interactions. </w:t>
      </w:r>
    </w:p>
    <w:p w14:paraId="349DCBAC" w14:textId="77777777" w:rsidR="00F46E2C" w:rsidRPr="00D12B85" w:rsidRDefault="00F46E2C" w:rsidP="00F46E2C">
      <w:pPr>
        <w:ind w:right="19"/>
      </w:pPr>
    </w:p>
    <w:p w14:paraId="2C5302DF" w14:textId="1D236239" w:rsidR="00812753" w:rsidRDefault="00812753" w:rsidP="00387FE3">
      <w:pPr>
        <w:pStyle w:val="ListParagraph"/>
        <w:numPr>
          <w:ilvl w:val="0"/>
          <w:numId w:val="4"/>
        </w:numPr>
        <w:spacing w:after="113"/>
        <w:rPr>
          <w:b/>
          <w:bCs/>
          <w:color w:val="0563C1"/>
          <w:u w:val="single" w:color="0563C1"/>
        </w:rPr>
      </w:pPr>
      <w:r w:rsidRPr="00D05388">
        <w:rPr>
          <w:b/>
        </w:rPr>
        <w:t>Trintellix</w:t>
      </w:r>
      <w:r w:rsidR="00BD7534" w:rsidRPr="00D05388">
        <w:rPr>
          <w:b/>
        </w:rPr>
        <w:t xml:space="preserve"> (</w:t>
      </w:r>
      <w:r w:rsidR="00622093" w:rsidRPr="00D05388">
        <w:rPr>
          <w:b/>
        </w:rPr>
        <w:t>Vortioxetine)</w:t>
      </w:r>
      <w:r w:rsidR="00622093" w:rsidRPr="00D05388">
        <w:rPr>
          <w:b/>
        </w:rPr>
        <w:br/>
        <w:t xml:space="preserve">Commercial: </w:t>
      </w:r>
      <w:hyperlink r:id="rId23">
        <w:r w:rsidRPr="00D05388">
          <w:rPr>
            <w:b/>
            <w:bCs/>
            <w:color w:val="0563C1"/>
            <w:u w:val="single" w:color="0563C1"/>
          </w:rPr>
          <w:t xml:space="preserve">https://www.bing.com/videos/search?q=trintellix+tv+ad&amp;docid=608011990279064281&amp;mid=6F </w:t>
        </w:r>
      </w:hyperlink>
      <w:hyperlink r:id="rId24">
        <w:r w:rsidRPr="00D05388">
          <w:rPr>
            <w:b/>
            <w:bCs/>
            <w:color w:val="0563C1"/>
            <w:u w:val="single" w:color="0563C1"/>
          </w:rPr>
          <w:t>77F607B815B1DE2C066</w:t>
        </w:r>
        <w:r w:rsidRPr="00D05388">
          <w:rPr>
            <w:b/>
            <w:bCs/>
            <w:color w:val="0563C1"/>
            <w:u w:val="single" w:color="0563C1"/>
          </w:rPr>
          <w:t>F</w:t>
        </w:r>
        <w:r w:rsidRPr="00D05388">
          <w:rPr>
            <w:b/>
            <w:bCs/>
            <w:color w:val="0563C1"/>
            <w:u w:val="single" w:color="0563C1"/>
          </w:rPr>
          <w:t>77F607B815B1DE2C06&amp;view=</w:t>
        </w:r>
        <w:proofErr w:type="spellStart"/>
        <w:r w:rsidRPr="00D05388">
          <w:rPr>
            <w:b/>
            <w:bCs/>
            <w:color w:val="0563C1"/>
            <w:u w:val="single" w:color="0563C1"/>
          </w:rPr>
          <w:t>detail&amp;FORM</w:t>
        </w:r>
        <w:proofErr w:type="spellEnd"/>
        <w:r w:rsidRPr="00D05388">
          <w:rPr>
            <w:b/>
            <w:bCs/>
            <w:color w:val="0563C1"/>
            <w:u w:val="single" w:color="0563C1"/>
          </w:rPr>
          <w:t>=VIRE</w:t>
        </w:r>
      </w:hyperlink>
    </w:p>
    <w:p w14:paraId="07A1E0BC" w14:textId="3BE017C3" w:rsidR="00812753" w:rsidRPr="00D12B85" w:rsidRDefault="00764720" w:rsidP="00A6121D">
      <w:pPr>
        <w:spacing w:after="113"/>
        <w:rPr>
          <w:u w:val="single" w:color="000000"/>
          <w:shd w:val="clear" w:color="auto" w:fill="FFFF00"/>
        </w:rPr>
      </w:pPr>
      <w:r>
        <w:rPr>
          <w:color w:val="auto"/>
          <w:u w:color="0563C1"/>
        </w:rPr>
        <w:t>Rating:</w:t>
      </w:r>
    </w:p>
    <w:tbl>
      <w:tblPr>
        <w:tblStyle w:val="TableGrid"/>
        <w:tblW w:w="10905" w:type="dxa"/>
        <w:tblInd w:w="-745" w:type="dxa"/>
        <w:tblLayout w:type="fixed"/>
        <w:tblCellMar>
          <w:top w:w="42" w:type="dxa"/>
        </w:tblCellMar>
        <w:tblLook w:val="04A0" w:firstRow="1" w:lastRow="0" w:firstColumn="1" w:lastColumn="0" w:noHBand="0" w:noVBand="1"/>
      </w:tblPr>
      <w:tblGrid>
        <w:gridCol w:w="748"/>
        <w:gridCol w:w="842"/>
        <w:gridCol w:w="671"/>
        <w:gridCol w:w="673"/>
        <w:gridCol w:w="603"/>
        <w:gridCol w:w="591"/>
        <w:gridCol w:w="660"/>
        <w:gridCol w:w="771"/>
        <w:gridCol w:w="954"/>
        <w:gridCol w:w="972"/>
        <w:gridCol w:w="468"/>
        <w:gridCol w:w="1148"/>
        <w:gridCol w:w="942"/>
        <w:gridCol w:w="862"/>
      </w:tblGrid>
      <w:tr w:rsidR="00812753" w:rsidRPr="00D12B85" w14:paraId="74DB73C1" w14:textId="77777777" w:rsidTr="00F73567">
        <w:trPr>
          <w:trHeight w:val="723"/>
        </w:trPr>
        <w:tc>
          <w:tcPr>
            <w:tcW w:w="74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8374DDB" w14:textId="77777777" w:rsidR="00812753" w:rsidRPr="00D12B85" w:rsidRDefault="00812753" w:rsidP="00F73567">
            <w:pPr>
              <w:spacing w:after="0" w:line="259" w:lineRule="auto"/>
              <w:ind w:left="5" w:firstLine="0"/>
              <w:jc w:val="center"/>
            </w:pPr>
            <w:r w:rsidRPr="00D12B85">
              <w:rPr>
                <w:sz w:val="16"/>
              </w:rPr>
              <w:t>Drug</w:t>
            </w:r>
          </w:p>
        </w:tc>
        <w:tc>
          <w:tcPr>
            <w:tcW w:w="8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CB2C84A" w14:textId="77777777" w:rsidR="00812753" w:rsidRPr="00D12B85" w:rsidRDefault="00812753" w:rsidP="00F73567">
            <w:pPr>
              <w:spacing w:after="0" w:line="259" w:lineRule="auto"/>
              <w:ind w:left="0" w:firstLine="0"/>
              <w:jc w:val="center"/>
            </w:pPr>
            <w:r w:rsidRPr="00D12B85">
              <w:rPr>
                <w:sz w:val="16"/>
              </w:rPr>
              <w:t>Indication</w:t>
            </w:r>
          </w:p>
        </w:tc>
        <w:tc>
          <w:tcPr>
            <w:tcW w:w="6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1BA90C7" w14:textId="77777777" w:rsidR="00812753" w:rsidRPr="00D12B85" w:rsidRDefault="00812753" w:rsidP="00F73567">
            <w:pPr>
              <w:spacing w:after="0" w:line="259" w:lineRule="auto"/>
              <w:ind w:left="106" w:firstLine="0"/>
              <w:jc w:val="center"/>
            </w:pPr>
            <w:r w:rsidRPr="00D12B85">
              <w:rPr>
                <w:sz w:val="16"/>
              </w:rPr>
              <w:t>Efficacy</w:t>
            </w:r>
          </w:p>
        </w:tc>
        <w:tc>
          <w:tcPr>
            <w:tcW w:w="67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D511096" w14:textId="77777777" w:rsidR="00812753" w:rsidRPr="00D12B85" w:rsidRDefault="00812753" w:rsidP="00F73567">
            <w:pPr>
              <w:spacing w:after="0" w:line="259" w:lineRule="auto"/>
              <w:ind w:left="99" w:firstLine="1"/>
              <w:jc w:val="center"/>
            </w:pPr>
            <w:r w:rsidRPr="00D12B85">
              <w:rPr>
                <w:sz w:val="16"/>
              </w:rPr>
              <w:t>Place in therapy</w:t>
            </w:r>
          </w:p>
        </w:tc>
        <w:tc>
          <w:tcPr>
            <w:tcW w:w="60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9F632B8" w14:textId="77777777" w:rsidR="00812753" w:rsidRPr="00D12B85" w:rsidRDefault="00812753" w:rsidP="00F73567">
            <w:pPr>
              <w:spacing w:after="0" w:line="259" w:lineRule="auto"/>
              <w:ind w:left="99" w:firstLine="0"/>
              <w:jc w:val="center"/>
            </w:pPr>
            <w:r w:rsidRPr="00D12B85">
              <w:rPr>
                <w:sz w:val="16"/>
              </w:rPr>
              <w:t>Dosing</w:t>
            </w:r>
          </w:p>
        </w:tc>
        <w:tc>
          <w:tcPr>
            <w:tcW w:w="59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50489B9" w14:textId="77777777" w:rsidR="00812753" w:rsidRPr="00D12B85" w:rsidRDefault="00812753" w:rsidP="00F73567">
            <w:pPr>
              <w:spacing w:after="0" w:line="259" w:lineRule="auto"/>
              <w:ind w:left="98" w:firstLine="25"/>
              <w:jc w:val="center"/>
            </w:pPr>
            <w:r w:rsidRPr="00D12B85">
              <w:rPr>
                <w:sz w:val="16"/>
              </w:rPr>
              <w:t>Other agents</w:t>
            </w:r>
          </w:p>
        </w:tc>
        <w:tc>
          <w:tcPr>
            <w:tcW w:w="6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A243F9F" w14:textId="77777777" w:rsidR="00812753" w:rsidRPr="00D12B85" w:rsidRDefault="00812753" w:rsidP="00F73567">
            <w:pPr>
              <w:spacing w:after="82" w:line="259" w:lineRule="auto"/>
              <w:ind w:left="117" w:firstLine="0"/>
              <w:jc w:val="center"/>
            </w:pPr>
            <w:r w:rsidRPr="00D12B85">
              <w:rPr>
                <w:sz w:val="16"/>
              </w:rPr>
              <w:t>Serious</w:t>
            </w:r>
          </w:p>
          <w:p w14:paraId="2BA98031" w14:textId="77777777" w:rsidR="00812753" w:rsidRPr="00D12B85" w:rsidRDefault="00812753" w:rsidP="00F73567">
            <w:pPr>
              <w:spacing w:after="0" w:line="259" w:lineRule="auto"/>
              <w:ind w:left="0" w:right="10" w:firstLine="0"/>
              <w:jc w:val="center"/>
            </w:pPr>
            <w:r w:rsidRPr="00D12B85">
              <w:rPr>
                <w:sz w:val="16"/>
              </w:rPr>
              <w:t>ADRs</w:t>
            </w:r>
          </w:p>
        </w:tc>
        <w:tc>
          <w:tcPr>
            <w:tcW w:w="7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0A7B1F1" w14:textId="77777777" w:rsidR="00812753" w:rsidRPr="00D12B85" w:rsidRDefault="00812753" w:rsidP="00F73567">
            <w:pPr>
              <w:spacing w:after="82" w:line="259" w:lineRule="auto"/>
              <w:ind w:left="103" w:firstLine="0"/>
              <w:jc w:val="center"/>
            </w:pPr>
            <w:r w:rsidRPr="00D12B85">
              <w:rPr>
                <w:sz w:val="16"/>
              </w:rPr>
              <w:t>Common</w:t>
            </w:r>
          </w:p>
          <w:p w14:paraId="5C6231BB" w14:textId="77777777" w:rsidR="00812753" w:rsidRPr="00D12B85" w:rsidRDefault="00812753" w:rsidP="00F73567">
            <w:pPr>
              <w:spacing w:after="0" w:line="259" w:lineRule="auto"/>
              <w:ind w:left="0" w:firstLine="0"/>
              <w:jc w:val="center"/>
            </w:pPr>
            <w:r w:rsidRPr="00D12B85">
              <w:rPr>
                <w:sz w:val="16"/>
              </w:rPr>
              <w:t>ADRs</w:t>
            </w:r>
          </w:p>
        </w:tc>
        <w:tc>
          <w:tcPr>
            <w:tcW w:w="9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E1AC234" w14:textId="77777777" w:rsidR="00812753" w:rsidRPr="00D12B85" w:rsidRDefault="00812753" w:rsidP="00F73567">
            <w:pPr>
              <w:spacing w:after="0" w:line="259" w:lineRule="auto"/>
              <w:ind w:left="135" w:firstLine="0"/>
              <w:jc w:val="center"/>
            </w:pPr>
            <w:r w:rsidRPr="00D12B85">
              <w:rPr>
                <w:sz w:val="16"/>
              </w:rPr>
              <w:t>Monitoring</w:t>
            </w:r>
          </w:p>
        </w:tc>
        <w:tc>
          <w:tcPr>
            <w:tcW w:w="97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399149E" w14:textId="77777777" w:rsidR="00812753" w:rsidRPr="00D12B85" w:rsidRDefault="00812753" w:rsidP="00F73567">
            <w:pPr>
              <w:spacing w:after="0" w:line="259" w:lineRule="auto"/>
              <w:ind w:left="104" w:firstLine="0"/>
              <w:jc w:val="center"/>
            </w:pPr>
            <w:r w:rsidRPr="00D12B85">
              <w:rPr>
                <w:sz w:val="16"/>
              </w:rPr>
              <w:t>Interactions</w:t>
            </w:r>
          </w:p>
        </w:tc>
        <w:tc>
          <w:tcPr>
            <w:tcW w:w="46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2B8AF11" w14:textId="77777777" w:rsidR="00812753" w:rsidRPr="00D12B85" w:rsidRDefault="00812753" w:rsidP="00F73567">
            <w:pPr>
              <w:spacing w:after="0" w:line="259" w:lineRule="auto"/>
              <w:ind w:left="111" w:firstLine="0"/>
              <w:jc w:val="center"/>
            </w:pPr>
            <w:r w:rsidRPr="00D12B85">
              <w:rPr>
                <w:sz w:val="16"/>
              </w:rPr>
              <w:t>Cost</w:t>
            </w:r>
          </w:p>
        </w:tc>
        <w:tc>
          <w:tcPr>
            <w:tcW w:w="1148" w:type="dxa"/>
            <w:tcBorders>
              <w:top w:val="single" w:sz="8" w:space="0" w:color="000000"/>
              <w:left w:val="single" w:sz="8" w:space="0" w:color="000000"/>
              <w:right w:val="single" w:sz="8" w:space="0" w:color="000000"/>
            </w:tcBorders>
            <w:shd w:val="clear" w:color="auto" w:fill="D9D9D9" w:themeFill="background1" w:themeFillShade="D9"/>
          </w:tcPr>
          <w:p w14:paraId="4220E575" w14:textId="77777777" w:rsidR="00812753" w:rsidRPr="00D12B85" w:rsidRDefault="00812753" w:rsidP="00F73567">
            <w:pPr>
              <w:spacing w:after="160" w:line="259" w:lineRule="auto"/>
              <w:ind w:left="0" w:firstLine="0"/>
              <w:jc w:val="center"/>
              <w:rPr>
                <w:sz w:val="16"/>
              </w:rPr>
            </w:pPr>
            <w:r w:rsidRPr="00D12B85">
              <w:rPr>
                <w:sz w:val="16"/>
              </w:rPr>
              <w:t>Contraindication</w:t>
            </w:r>
          </w:p>
        </w:tc>
        <w:tc>
          <w:tcPr>
            <w:tcW w:w="942" w:type="dxa"/>
            <w:tcBorders>
              <w:top w:val="single" w:sz="8" w:space="0" w:color="000000"/>
              <w:left w:val="single" w:sz="8" w:space="0" w:color="000000"/>
              <w:right w:val="single" w:sz="8" w:space="0" w:color="000000"/>
            </w:tcBorders>
            <w:shd w:val="clear" w:color="auto" w:fill="D9D9D9" w:themeFill="background1" w:themeFillShade="D9"/>
          </w:tcPr>
          <w:p w14:paraId="030FA1E2" w14:textId="77777777" w:rsidR="00812753" w:rsidRPr="00D12B85" w:rsidRDefault="00812753" w:rsidP="00F73567">
            <w:pPr>
              <w:spacing w:after="160" w:line="259" w:lineRule="auto"/>
              <w:ind w:left="0" w:firstLine="0"/>
              <w:jc w:val="center"/>
              <w:rPr>
                <w:sz w:val="16"/>
              </w:rPr>
            </w:pPr>
            <w:r w:rsidRPr="00D12B85">
              <w:rPr>
                <w:sz w:val="16"/>
              </w:rPr>
              <w:t>Specific Populations</w:t>
            </w:r>
          </w:p>
        </w:tc>
        <w:tc>
          <w:tcPr>
            <w:tcW w:w="862" w:type="dxa"/>
            <w:tcBorders>
              <w:top w:val="single" w:sz="8" w:space="0" w:color="000000"/>
              <w:left w:val="single" w:sz="8" w:space="0" w:color="000000"/>
              <w:right w:val="single" w:sz="8" w:space="0" w:color="000000"/>
            </w:tcBorders>
            <w:shd w:val="clear" w:color="auto" w:fill="D9D9D9" w:themeFill="background1" w:themeFillShade="D9"/>
          </w:tcPr>
          <w:p w14:paraId="09C20F8E" w14:textId="77777777" w:rsidR="00812753" w:rsidRPr="00D12B85" w:rsidRDefault="00812753" w:rsidP="00F73567">
            <w:pPr>
              <w:spacing w:after="160" w:line="259" w:lineRule="auto"/>
              <w:ind w:left="0" w:firstLine="0"/>
              <w:jc w:val="center"/>
            </w:pPr>
            <w:r w:rsidRPr="00D12B85">
              <w:rPr>
                <w:b/>
                <w:sz w:val="16"/>
              </w:rPr>
              <w:t>Rating</w:t>
            </w:r>
          </w:p>
        </w:tc>
      </w:tr>
      <w:tr w:rsidR="00812753" w:rsidRPr="00D12B85" w14:paraId="60FB390E" w14:textId="77777777" w:rsidTr="00F73567">
        <w:trPr>
          <w:trHeight w:val="723"/>
        </w:trPr>
        <w:tc>
          <w:tcPr>
            <w:tcW w:w="748" w:type="dxa"/>
            <w:tcBorders>
              <w:top w:val="single" w:sz="8" w:space="0" w:color="000000"/>
              <w:left w:val="single" w:sz="8" w:space="0" w:color="000000"/>
              <w:bottom w:val="single" w:sz="8" w:space="0" w:color="000000"/>
              <w:right w:val="single" w:sz="8" w:space="0" w:color="000000"/>
            </w:tcBorders>
          </w:tcPr>
          <w:p w14:paraId="21F4BAA7" w14:textId="07CB502A" w:rsidR="00812753" w:rsidRPr="00D12B85" w:rsidRDefault="00343FDF" w:rsidP="00F73567">
            <w:pPr>
              <w:spacing w:after="0" w:line="259" w:lineRule="auto"/>
              <w:ind w:left="134" w:firstLine="0"/>
              <w:jc w:val="center"/>
              <w:rPr>
                <w:sz w:val="16"/>
                <w:szCs w:val="16"/>
              </w:rPr>
            </w:pPr>
            <w:r w:rsidRPr="00D12B85">
              <w:rPr>
                <w:sz w:val="16"/>
                <w:szCs w:val="16"/>
              </w:rPr>
              <w:t>Trintellix</w:t>
            </w:r>
          </w:p>
        </w:tc>
        <w:tc>
          <w:tcPr>
            <w:tcW w:w="842" w:type="dxa"/>
            <w:tcBorders>
              <w:top w:val="single" w:sz="8" w:space="0" w:color="000000"/>
              <w:left w:val="single" w:sz="8" w:space="0" w:color="000000"/>
              <w:bottom w:val="single" w:sz="8" w:space="0" w:color="000000"/>
              <w:right w:val="single" w:sz="8" w:space="0" w:color="000000"/>
            </w:tcBorders>
          </w:tcPr>
          <w:p w14:paraId="44A9537D" w14:textId="77777777" w:rsidR="00812753" w:rsidRPr="00D12B85" w:rsidRDefault="00812753" w:rsidP="00F73567">
            <w:pPr>
              <w:spacing w:after="0" w:line="259" w:lineRule="auto"/>
              <w:ind w:left="0" w:right="10" w:firstLine="0"/>
              <w:jc w:val="center"/>
              <w:rPr>
                <w:sz w:val="16"/>
                <w:szCs w:val="16"/>
              </w:rPr>
            </w:pPr>
            <w:r w:rsidRPr="00D12B85">
              <w:rPr>
                <w:sz w:val="16"/>
                <w:szCs w:val="16"/>
              </w:rPr>
              <w:t>1</w:t>
            </w:r>
          </w:p>
        </w:tc>
        <w:tc>
          <w:tcPr>
            <w:tcW w:w="671" w:type="dxa"/>
            <w:tcBorders>
              <w:top w:val="single" w:sz="8" w:space="0" w:color="000000"/>
              <w:left w:val="single" w:sz="8" w:space="0" w:color="000000"/>
              <w:bottom w:val="single" w:sz="8" w:space="0" w:color="000000"/>
              <w:right w:val="single" w:sz="8" w:space="0" w:color="000000"/>
            </w:tcBorders>
          </w:tcPr>
          <w:p w14:paraId="2EF4AC71" w14:textId="77777777" w:rsidR="00812753" w:rsidRPr="00D12B85" w:rsidRDefault="00812753" w:rsidP="00F73567">
            <w:pPr>
              <w:spacing w:after="0" w:line="259" w:lineRule="auto"/>
              <w:ind w:left="0" w:right="20" w:firstLine="0"/>
              <w:jc w:val="center"/>
              <w:rPr>
                <w:sz w:val="16"/>
                <w:szCs w:val="16"/>
              </w:rPr>
            </w:pPr>
            <w:r w:rsidRPr="00D12B85">
              <w:rPr>
                <w:sz w:val="16"/>
                <w:szCs w:val="16"/>
              </w:rPr>
              <w:t>0</w:t>
            </w:r>
          </w:p>
        </w:tc>
        <w:tc>
          <w:tcPr>
            <w:tcW w:w="673" w:type="dxa"/>
            <w:tcBorders>
              <w:top w:val="single" w:sz="8" w:space="0" w:color="000000"/>
              <w:left w:val="single" w:sz="8" w:space="0" w:color="000000"/>
              <w:bottom w:val="single" w:sz="8" w:space="0" w:color="000000"/>
              <w:right w:val="single" w:sz="8" w:space="0" w:color="000000"/>
            </w:tcBorders>
          </w:tcPr>
          <w:p w14:paraId="7B883035" w14:textId="77777777" w:rsidR="00812753" w:rsidRPr="00D12B85" w:rsidRDefault="00812753" w:rsidP="00F73567">
            <w:pPr>
              <w:spacing w:after="0" w:line="259" w:lineRule="auto"/>
              <w:ind w:left="0" w:right="20" w:firstLine="0"/>
              <w:jc w:val="center"/>
              <w:rPr>
                <w:sz w:val="16"/>
                <w:szCs w:val="16"/>
              </w:rPr>
            </w:pPr>
            <w:r w:rsidRPr="00D12B85">
              <w:rPr>
                <w:sz w:val="16"/>
                <w:szCs w:val="16"/>
              </w:rPr>
              <w:t>0</w:t>
            </w:r>
          </w:p>
        </w:tc>
        <w:tc>
          <w:tcPr>
            <w:tcW w:w="603" w:type="dxa"/>
            <w:tcBorders>
              <w:top w:val="single" w:sz="8" w:space="0" w:color="000000"/>
              <w:left w:val="single" w:sz="8" w:space="0" w:color="000000"/>
              <w:bottom w:val="single" w:sz="8" w:space="0" w:color="000000"/>
              <w:right w:val="single" w:sz="8" w:space="0" w:color="000000"/>
            </w:tcBorders>
          </w:tcPr>
          <w:p w14:paraId="32AE5432" w14:textId="77777777" w:rsidR="00812753" w:rsidRPr="00D12B85" w:rsidRDefault="00812753" w:rsidP="00F73567">
            <w:pPr>
              <w:spacing w:after="0" w:line="259" w:lineRule="auto"/>
              <w:ind w:left="0" w:right="20" w:firstLine="0"/>
              <w:jc w:val="center"/>
              <w:rPr>
                <w:sz w:val="16"/>
                <w:szCs w:val="16"/>
              </w:rPr>
            </w:pPr>
            <w:r w:rsidRPr="00D12B85">
              <w:rPr>
                <w:sz w:val="16"/>
                <w:szCs w:val="16"/>
              </w:rPr>
              <w:t>0</w:t>
            </w:r>
          </w:p>
        </w:tc>
        <w:tc>
          <w:tcPr>
            <w:tcW w:w="591" w:type="dxa"/>
            <w:tcBorders>
              <w:top w:val="single" w:sz="8" w:space="0" w:color="000000"/>
              <w:left w:val="single" w:sz="8" w:space="0" w:color="000000"/>
              <w:bottom w:val="single" w:sz="8" w:space="0" w:color="000000"/>
              <w:right w:val="single" w:sz="8" w:space="0" w:color="000000"/>
            </w:tcBorders>
          </w:tcPr>
          <w:p w14:paraId="64E0CE37" w14:textId="77777777" w:rsidR="00812753" w:rsidRPr="00D12B85" w:rsidRDefault="00812753" w:rsidP="00F73567">
            <w:pPr>
              <w:spacing w:after="0" w:line="259" w:lineRule="auto"/>
              <w:ind w:left="0" w:right="15" w:firstLine="0"/>
              <w:jc w:val="center"/>
              <w:rPr>
                <w:sz w:val="16"/>
                <w:szCs w:val="16"/>
              </w:rPr>
            </w:pPr>
            <w:r w:rsidRPr="00D12B85">
              <w:rPr>
                <w:sz w:val="16"/>
                <w:szCs w:val="16"/>
              </w:rPr>
              <w:t>0</w:t>
            </w:r>
          </w:p>
        </w:tc>
        <w:tc>
          <w:tcPr>
            <w:tcW w:w="660" w:type="dxa"/>
            <w:tcBorders>
              <w:top w:val="single" w:sz="8" w:space="0" w:color="000000"/>
              <w:left w:val="single" w:sz="8" w:space="0" w:color="000000"/>
              <w:bottom w:val="single" w:sz="8" w:space="0" w:color="000000"/>
              <w:right w:val="single" w:sz="8" w:space="0" w:color="000000"/>
            </w:tcBorders>
          </w:tcPr>
          <w:p w14:paraId="1F53FBD5" w14:textId="77777777" w:rsidR="00812753" w:rsidRPr="00D12B85" w:rsidRDefault="00812753" w:rsidP="00F73567">
            <w:pPr>
              <w:spacing w:after="0" w:line="259" w:lineRule="auto"/>
              <w:ind w:left="0" w:right="10" w:firstLine="0"/>
              <w:jc w:val="center"/>
              <w:rPr>
                <w:sz w:val="16"/>
                <w:szCs w:val="16"/>
              </w:rPr>
            </w:pPr>
            <w:r w:rsidRPr="00D12B85">
              <w:rPr>
                <w:sz w:val="16"/>
                <w:szCs w:val="16"/>
              </w:rPr>
              <w:t>1</w:t>
            </w:r>
          </w:p>
        </w:tc>
        <w:tc>
          <w:tcPr>
            <w:tcW w:w="771" w:type="dxa"/>
            <w:tcBorders>
              <w:top w:val="single" w:sz="8" w:space="0" w:color="000000"/>
              <w:left w:val="single" w:sz="8" w:space="0" w:color="000000"/>
              <w:bottom w:val="single" w:sz="8" w:space="0" w:color="000000"/>
              <w:right w:val="single" w:sz="8" w:space="0" w:color="000000"/>
            </w:tcBorders>
          </w:tcPr>
          <w:p w14:paraId="73F0EAC6" w14:textId="77777777" w:rsidR="00812753" w:rsidRPr="00D12B85" w:rsidRDefault="00812753" w:rsidP="00F73567">
            <w:pPr>
              <w:spacing w:after="0" w:line="259" w:lineRule="auto"/>
              <w:ind w:left="0" w:firstLine="0"/>
              <w:jc w:val="center"/>
              <w:rPr>
                <w:sz w:val="16"/>
                <w:szCs w:val="16"/>
              </w:rPr>
            </w:pPr>
            <w:r w:rsidRPr="00D12B85">
              <w:rPr>
                <w:sz w:val="16"/>
                <w:szCs w:val="16"/>
              </w:rPr>
              <w:t>1</w:t>
            </w:r>
          </w:p>
        </w:tc>
        <w:tc>
          <w:tcPr>
            <w:tcW w:w="954" w:type="dxa"/>
            <w:tcBorders>
              <w:top w:val="single" w:sz="8" w:space="0" w:color="000000"/>
              <w:left w:val="single" w:sz="8" w:space="0" w:color="000000"/>
              <w:bottom w:val="single" w:sz="8" w:space="0" w:color="000000"/>
              <w:right w:val="single" w:sz="8" w:space="0" w:color="000000"/>
            </w:tcBorders>
          </w:tcPr>
          <w:p w14:paraId="7C6BAA4F" w14:textId="77777777" w:rsidR="00812753" w:rsidRPr="00D12B85" w:rsidRDefault="00812753" w:rsidP="00F73567">
            <w:pPr>
              <w:spacing w:after="0" w:line="259" w:lineRule="auto"/>
              <w:ind w:left="0" w:firstLine="0"/>
              <w:jc w:val="center"/>
              <w:rPr>
                <w:sz w:val="16"/>
                <w:szCs w:val="16"/>
              </w:rPr>
            </w:pPr>
            <w:r w:rsidRPr="00D12B85">
              <w:rPr>
                <w:sz w:val="16"/>
                <w:szCs w:val="16"/>
              </w:rPr>
              <w:t>1</w:t>
            </w:r>
          </w:p>
        </w:tc>
        <w:tc>
          <w:tcPr>
            <w:tcW w:w="972" w:type="dxa"/>
            <w:tcBorders>
              <w:top w:val="single" w:sz="8" w:space="0" w:color="000000"/>
              <w:left w:val="single" w:sz="8" w:space="0" w:color="000000"/>
              <w:bottom w:val="single" w:sz="8" w:space="0" w:color="000000"/>
              <w:right w:val="single" w:sz="8" w:space="0" w:color="000000"/>
            </w:tcBorders>
          </w:tcPr>
          <w:p w14:paraId="4971869E" w14:textId="77777777" w:rsidR="00812753" w:rsidRPr="00D12B85" w:rsidRDefault="00812753" w:rsidP="00F73567">
            <w:pPr>
              <w:spacing w:after="0" w:line="259" w:lineRule="auto"/>
              <w:ind w:left="0" w:firstLine="0"/>
              <w:jc w:val="center"/>
              <w:rPr>
                <w:sz w:val="16"/>
                <w:szCs w:val="16"/>
              </w:rPr>
            </w:pPr>
            <w:r w:rsidRPr="00D12B85">
              <w:rPr>
                <w:sz w:val="16"/>
                <w:szCs w:val="16"/>
              </w:rPr>
              <w:t>1</w:t>
            </w:r>
          </w:p>
        </w:tc>
        <w:tc>
          <w:tcPr>
            <w:tcW w:w="468" w:type="dxa"/>
            <w:tcBorders>
              <w:top w:val="single" w:sz="8" w:space="0" w:color="000000"/>
              <w:left w:val="single" w:sz="8" w:space="0" w:color="000000"/>
              <w:bottom w:val="single" w:sz="8" w:space="0" w:color="000000"/>
              <w:right w:val="single" w:sz="8" w:space="0" w:color="000000"/>
            </w:tcBorders>
          </w:tcPr>
          <w:p w14:paraId="23464739" w14:textId="77777777" w:rsidR="00812753" w:rsidRPr="00D12B85" w:rsidRDefault="00812753" w:rsidP="00F73567">
            <w:pPr>
              <w:spacing w:after="0" w:line="259" w:lineRule="auto"/>
              <w:ind w:left="5" w:firstLine="0"/>
              <w:jc w:val="center"/>
              <w:rPr>
                <w:sz w:val="16"/>
                <w:szCs w:val="16"/>
              </w:rPr>
            </w:pPr>
            <w:r w:rsidRPr="00D12B85">
              <w:rPr>
                <w:sz w:val="16"/>
                <w:szCs w:val="16"/>
              </w:rPr>
              <w:t>1</w:t>
            </w:r>
          </w:p>
        </w:tc>
        <w:tc>
          <w:tcPr>
            <w:tcW w:w="1148" w:type="dxa"/>
            <w:tcBorders>
              <w:top w:val="single" w:sz="8" w:space="0" w:color="000000"/>
              <w:left w:val="single" w:sz="8" w:space="0" w:color="000000"/>
              <w:bottom w:val="single" w:sz="4" w:space="0" w:color="auto"/>
              <w:right w:val="single" w:sz="8" w:space="0" w:color="000000"/>
            </w:tcBorders>
          </w:tcPr>
          <w:p w14:paraId="5A2717CB" w14:textId="77777777" w:rsidR="00812753" w:rsidRPr="00D12B85" w:rsidRDefault="00812753" w:rsidP="00F73567">
            <w:pPr>
              <w:spacing w:after="160" w:line="259" w:lineRule="auto"/>
              <w:ind w:left="0" w:firstLine="0"/>
              <w:jc w:val="center"/>
              <w:rPr>
                <w:sz w:val="16"/>
                <w:szCs w:val="16"/>
              </w:rPr>
            </w:pPr>
            <w:r w:rsidRPr="00D12B85">
              <w:rPr>
                <w:sz w:val="16"/>
                <w:szCs w:val="16"/>
              </w:rPr>
              <w:t>1</w:t>
            </w:r>
          </w:p>
        </w:tc>
        <w:tc>
          <w:tcPr>
            <w:tcW w:w="942" w:type="dxa"/>
            <w:tcBorders>
              <w:top w:val="single" w:sz="8" w:space="0" w:color="000000"/>
              <w:left w:val="single" w:sz="8" w:space="0" w:color="000000"/>
              <w:bottom w:val="single" w:sz="4" w:space="0" w:color="auto"/>
              <w:right w:val="single" w:sz="8" w:space="0" w:color="000000"/>
            </w:tcBorders>
          </w:tcPr>
          <w:p w14:paraId="28C8A887" w14:textId="77777777" w:rsidR="00812753" w:rsidRPr="00D12B85" w:rsidRDefault="00812753" w:rsidP="00F73567">
            <w:pPr>
              <w:spacing w:after="160" w:line="259" w:lineRule="auto"/>
              <w:ind w:left="0" w:firstLine="0"/>
              <w:jc w:val="center"/>
              <w:rPr>
                <w:sz w:val="16"/>
                <w:szCs w:val="16"/>
              </w:rPr>
            </w:pPr>
            <w:r w:rsidRPr="00D12B85">
              <w:rPr>
                <w:sz w:val="16"/>
                <w:szCs w:val="16"/>
              </w:rPr>
              <w:t>0</w:t>
            </w:r>
          </w:p>
        </w:tc>
        <w:tc>
          <w:tcPr>
            <w:tcW w:w="862" w:type="dxa"/>
            <w:tcBorders>
              <w:top w:val="single" w:sz="8" w:space="0" w:color="000000"/>
              <w:left w:val="single" w:sz="8" w:space="0" w:color="000000"/>
              <w:bottom w:val="single" w:sz="4" w:space="0" w:color="auto"/>
              <w:right w:val="single" w:sz="8" w:space="0" w:color="000000"/>
            </w:tcBorders>
          </w:tcPr>
          <w:p w14:paraId="34F61E75" w14:textId="77777777" w:rsidR="00812753" w:rsidRPr="00D12B85" w:rsidRDefault="00812753" w:rsidP="00F73567">
            <w:pPr>
              <w:spacing w:after="160" w:line="259" w:lineRule="auto"/>
              <w:ind w:left="0" w:firstLine="0"/>
              <w:jc w:val="center"/>
              <w:rPr>
                <w:sz w:val="16"/>
                <w:szCs w:val="16"/>
              </w:rPr>
            </w:pPr>
            <w:r w:rsidRPr="00D12B85">
              <w:rPr>
                <w:b/>
                <w:sz w:val="16"/>
                <w:szCs w:val="16"/>
              </w:rPr>
              <w:t>58%</w:t>
            </w:r>
          </w:p>
        </w:tc>
      </w:tr>
    </w:tbl>
    <w:p w14:paraId="20C8C406" w14:textId="77777777" w:rsidR="00812753" w:rsidRPr="00D12B85" w:rsidRDefault="00812753" w:rsidP="00812753">
      <w:pPr>
        <w:spacing w:line="259" w:lineRule="auto"/>
        <w:ind w:left="-5"/>
        <w:rPr>
          <w:u w:val="single" w:color="000000"/>
          <w:shd w:val="clear" w:color="auto" w:fill="FFFF00"/>
        </w:rPr>
      </w:pPr>
    </w:p>
    <w:p w14:paraId="5114F046" w14:textId="77777777" w:rsidR="00812753" w:rsidRPr="00D12B85" w:rsidRDefault="00812753" w:rsidP="00812753">
      <w:pPr>
        <w:spacing w:line="259" w:lineRule="auto"/>
        <w:ind w:left="-5"/>
      </w:pPr>
    </w:p>
    <w:p w14:paraId="2B527BF5" w14:textId="77777777" w:rsidR="00812753" w:rsidRPr="00D12B85" w:rsidRDefault="00812753" w:rsidP="00812753">
      <w:pPr>
        <w:spacing w:after="127" w:line="259" w:lineRule="auto"/>
        <w:ind w:left="-5"/>
      </w:pPr>
      <w:r w:rsidRPr="00D12B85">
        <w:rPr>
          <w:u w:val="single" w:color="000000"/>
        </w:rPr>
        <w:t>What the commercial did right:</w:t>
      </w:r>
    </w:p>
    <w:p w14:paraId="166A2745" w14:textId="77777777" w:rsidR="00812753" w:rsidRPr="00D12B85" w:rsidRDefault="00812753" w:rsidP="00812753">
      <w:pPr>
        <w:ind w:left="-5" w:right="19"/>
      </w:pPr>
      <w:r w:rsidRPr="00D12B85">
        <w:t>The commercial explained the use of this medication. Furthermore, the commercial provided information on common and serious side effects. There was also a mention of drug interactions with MAO inhibitors.</w:t>
      </w:r>
    </w:p>
    <w:p w14:paraId="01713D90" w14:textId="77777777" w:rsidR="00812753" w:rsidRPr="00D12B85" w:rsidRDefault="00812753" w:rsidP="00812753">
      <w:pPr>
        <w:spacing w:after="127" w:line="259" w:lineRule="auto"/>
        <w:ind w:left="-5"/>
      </w:pPr>
      <w:r w:rsidRPr="00D12B85">
        <w:rPr>
          <w:u w:val="single" w:color="000000"/>
        </w:rPr>
        <w:lastRenderedPageBreak/>
        <w:t>How the commercial could improve:</w:t>
      </w:r>
    </w:p>
    <w:p w14:paraId="70537954" w14:textId="7DC0666E" w:rsidR="00812753" w:rsidRDefault="00812753" w:rsidP="00812753">
      <w:pPr>
        <w:spacing w:after="392"/>
        <w:ind w:left="-5" w:right="19"/>
      </w:pPr>
      <w:r w:rsidRPr="00D12B85">
        <w:t>Even though the commercial did state MAO inhibitors, the common patient would not know which drugs are MAO inhibitors. The commercial could have provided examples of drugs to avoid. Furthermore, the commercial did not provide efficacy data, place in therapy, or comparison with other agents.</w:t>
      </w:r>
    </w:p>
    <w:p w14:paraId="3BFC3F15" w14:textId="748E4B91" w:rsidR="003A0665" w:rsidRDefault="003A0665" w:rsidP="00387FE3">
      <w:pPr>
        <w:pStyle w:val="ListParagraph"/>
        <w:numPr>
          <w:ilvl w:val="0"/>
          <w:numId w:val="17"/>
        </w:numPr>
        <w:spacing w:after="392"/>
        <w:ind w:right="19"/>
      </w:pPr>
      <w:r>
        <w:t xml:space="preserve">The commercial stated that Trintellix is </w:t>
      </w:r>
      <w:r w:rsidR="003A7B5D">
        <w:t>indicated for control of depression symptoms.</w:t>
      </w:r>
      <w:r w:rsidR="003556B5">
        <w:t xml:space="preserve"> It mentioned common/serious adverse drug reactions and contraindications such as avoid use with MOA inhibitors. However, most of the </w:t>
      </w:r>
      <w:proofErr w:type="gramStart"/>
      <w:r w:rsidR="003556B5">
        <w:t>general public</w:t>
      </w:r>
      <w:proofErr w:type="gramEnd"/>
      <w:r w:rsidR="003556B5">
        <w:t xml:space="preserve"> do not understand what that means. </w:t>
      </w:r>
    </w:p>
    <w:p w14:paraId="76D7695D" w14:textId="11F5DFA8" w:rsidR="003A7B5D" w:rsidRDefault="003A7B5D" w:rsidP="00387FE3">
      <w:pPr>
        <w:pStyle w:val="ListParagraph"/>
        <w:numPr>
          <w:ilvl w:val="0"/>
          <w:numId w:val="17"/>
        </w:numPr>
        <w:spacing w:after="392"/>
        <w:ind w:right="19"/>
      </w:pPr>
      <w:r>
        <w:t xml:space="preserve">The commercial </w:t>
      </w:r>
      <w:r w:rsidR="00535B02">
        <w:t xml:space="preserve">did not mention dosing, place in therapy, </w:t>
      </w:r>
      <w:r w:rsidR="003556B5">
        <w:t xml:space="preserve">or </w:t>
      </w:r>
      <w:r w:rsidR="00535B02">
        <w:t>efficacy of Trintellix</w:t>
      </w:r>
      <w:r w:rsidR="003556B5">
        <w:t xml:space="preserve">. </w:t>
      </w:r>
    </w:p>
    <w:p w14:paraId="2091EBC0" w14:textId="77777777" w:rsidR="003556B5" w:rsidRPr="00D12B85" w:rsidRDefault="003556B5" w:rsidP="003556B5">
      <w:pPr>
        <w:spacing w:after="392"/>
        <w:ind w:right="19"/>
      </w:pPr>
    </w:p>
    <w:p w14:paraId="55AE708D" w14:textId="6BD7D416" w:rsidR="00812753" w:rsidRDefault="00812753" w:rsidP="00387FE3">
      <w:pPr>
        <w:pStyle w:val="ListParagraph"/>
        <w:numPr>
          <w:ilvl w:val="0"/>
          <w:numId w:val="4"/>
        </w:numPr>
        <w:spacing w:after="123" w:line="240" w:lineRule="auto"/>
      </w:pPr>
      <w:r w:rsidRPr="00764720">
        <w:rPr>
          <w:b/>
          <w:u w:color="000000"/>
        </w:rPr>
        <w:t>Trulicity</w:t>
      </w:r>
      <w:r w:rsidR="00D05388" w:rsidRPr="00764720">
        <w:rPr>
          <w:b/>
          <w:u w:color="000000"/>
        </w:rPr>
        <w:t xml:space="preserve"> (</w:t>
      </w:r>
      <w:r w:rsidR="000C15E5" w:rsidRPr="00764720">
        <w:rPr>
          <w:b/>
          <w:u w:color="000000"/>
        </w:rPr>
        <w:t xml:space="preserve">Dulaglutide) </w:t>
      </w:r>
      <w:r w:rsidR="000C15E5" w:rsidRPr="00764720">
        <w:rPr>
          <w:b/>
          <w:u w:color="000000"/>
        </w:rPr>
        <w:br/>
        <w:t xml:space="preserve">Commercial: </w:t>
      </w:r>
      <w:hyperlink r:id="rId25">
        <w:r w:rsidRPr="00764720">
          <w:rPr>
            <w:b/>
            <w:bCs/>
            <w:color w:val="0563C1"/>
            <w:u w:val="single" w:color="0563C1"/>
          </w:rPr>
          <w:t>https://www.youtube.com/watch?v=xipiotOLGDY</w:t>
        </w:r>
      </w:hyperlink>
    </w:p>
    <w:p w14:paraId="68C1BF61" w14:textId="78AB16E7" w:rsidR="00764720" w:rsidRPr="00764720" w:rsidRDefault="00764720" w:rsidP="00764720">
      <w:pPr>
        <w:spacing w:after="123" w:line="240" w:lineRule="auto"/>
      </w:pPr>
      <w:r>
        <w:t>Rating:</w:t>
      </w:r>
    </w:p>
    <w:p w14:paraId="2020A2BF" w14:textId="77777777" w:rsidR="00812753" w:rsidRPr="00D12B85" w:rsidRDefault="00812753" w:rsidP="00812753">
      <w:pPr>
        <w:spacing w:line="259" w:lineRule="auto"/>
        <w:ind w:left="-5"/>
        <w:rPr>
          <w:u w:val="single" w:color="000000"/>
          <w:shd w:val="clear" w:color="auto" w:fill="FFFF00"/>
        </w:rPr>
      </w:pPr>
    </w:p>
    <w:tbl>
      <w:tblPr>
        <w:tblStyle w:val="TableGrid"/>
        <w:tblW w:w="10905" w:type="dxa"/>
        <w:tblInd w:w="-745" w:type="dxa"/>
        <w:tblLayout w:type="fixed"/>
        <w:tblCellMar>
          <w:top w:w="42" w:type="dxa"/>
        </w:tblCellMar>
        <w:tblLook w:val="04A0" w:firstRow="1" w:lastRow="0" w:firstColumn="1" w:lastColumn="0" w:noHBand="0" w:noVBand="1"/>
      </w:tblPr>
      <w:tblGrid>
        <w:gridCol w:w="748"/>
        <w:gridCol w:w="842"/>
        <w:gridCol w:w="671"/>
        <w:gridCol w:w="673"/>
        <w:gridCol w:w="603"/>
        <w:gridCol w:w="591"/>
        <w:gridCol w:w="660"/>
        <w:gridCol w:w="771"/>
        <w:gridCol w:w="954"/>
        <w:gridCol w:w="972"/>
        <w:gridCol w:w="468"/>
        <w:gridCol w:w="1148"/>
        <w:gridCol w:w="942"/>
        <w:gridCol w:w="862"/>
      </w:tblGrid>
      <w:tr w:rsidR="00812753" w:rsidRPr="00D12B85" w14:paraId="50CC1A9F" w14:textId="77777777" w:rsidTr="00F73567">
        <w:trPr>
          <w:trHeight w:val="723"/>
        </w:trPr>
        <w:tc>
          <w:tcPr>
            <w:tcW w:w="74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F1044D8" w14:textId="77777777" w:rsidR="00812753" w:rsidRPr="00D12B85" w:rsidRDefault="00812753" w:rsidP="00F73567">
            <w:pPr>
              <w:spacing w:after="0" w:line="259" w:lineRule="auto"/>
              <w:ind w:left="5" w:firstLine="0"/>
              <w:jc w:val="center"/>
            </w:pPr>
            <w:bookmarkStart w:id="1" w:name="_Hlk76738296"/>
            <w:r w:rsidRPr="00D12B85">
              <w:rPr>
                <w:sz w:val="16"/>
              </w:rPr>
              <w:t>Drug</w:t>
            </w:r>
          </w:p>
        </w:tc>
        <w:tc>
          <w:tcPr>
            <w:tcW w:w="8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E2DC292" w14:textId="77777777" w:rsidR="00812753" w:rsidRPr="00D12B85" w:rsidRDefault="00812753" w:rsidP="00F73567">
            <w:pPr>
              <w:spacing w:after="0" w:line="259" w:lineRule="auto"/>
              <w:ind w:left="0" w:firstLine="0"/>
              <w:jc w:val="center"/>
            </w:pPr>
            <w:r w:rsidRPr="00D12B85">
              <w:rPr>
                <w:sz w:val="16"/>
              </w:rPr>
              <w:t>Indication</w:t>
            </w:r>
          </w:p>
        </w:tc>
        <w:tc>
          <w:tcPr>
            <w:tcW w:w="6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C8E4C68" w14:textId="77777777" w:rsidR="00812753" w:rsidRPr="00D12B85" w:rsidRDefault="00812753" w:rsidP="00F73567">
            <w:pPr>
              <w:spacing w:after="0" w:line="259" w:lineRule="auto"/>
              <w:ind w:left="106" w:firstLine="0"/>
              <w:jc w:val="center"/>
            </w:pPr>
            <w:r w:rsidRPr="00D12B85">
              <w:rPr>
                <w:sz w:val="16"/>
              </w:rPr>
              <w:t>Efficacy</w:t>
            </w:r>
          </w:p>
        </w:tc>
        <w:tc>
          <w:tcPr>
            <w:tcW w:w="67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A1604CE" w14:textId="77777777" w:rsidR="00812753" w:rsidRPr="00D12B85" w:rsidRDefault="00812753" w:rsidP="00F73567">
            <w:pPr>
              <w:spacing w:after="0" w:line="259" w:lineRule="auto"/>
              <w:ind w:left="99" w:firstLine="1"/>
              <w:jc w:val="center"/>
            </w:pPr>
            <w:r w:rsidRPr="00D12B85">
              <w:rPr>
                <w:sz w:val="16"/>
              </w:rPr>
              <w:t>Place in therapy</w:t>
            </w:r>
          </w:p>
        </w:tc>
        <w:tc>
          <w:tcPr>
            <w:tcW w:w="60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9C31035" w14:textId="77777777" w:rsidR="00812753" w:rsidRPr="00D12B85" w:rsidRDefault="00812753" w:rsidP="00F73567">
            <w:pPr>
              <w:spacing w:after="0" w:line="259" w:lineRule="auto"/>
              <w:ind w:left="99" w:firstLine="0"/>
              <w:jc w:val="center"/>
            </w:pPr>
            <w:r w:rsidRPr="00D12B85">
              <w:rPr>
                <w:sz w:val="16"/>
              </w:rPr>
              <w:t>Dosing</w:t>
            </w:r>
          </w:p>
        </w:tc>
        <w:tc>
          <w:tcPr>
            <w:tcW w:w="59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B516BAA" w14:textId="77777777" w:rsidR="00812753" w:rsidRPr="00D12B85" w:rsidRDefault="00812753" w:rsidP="00F73567">
            <w:pPr>
              <w:spacing w:after="0" w:line="259" w:lineRule="auto"/>
              <w:ind w:left="98" w:firstLine="25"/>
              <w:jc w:val="center"/>
            </w:pPr>
            <w:r w:rsidRPr="00D12B85">
              <w:rPr>
                <w:sz w:val="16"/>
              </w:rPr>
              <w:t>Other agents</w:t>
            </w:r>
          </w:p>
        </w:tc>
        <w:tc>
          <w:tcPr>
            <w:tcW w:w="6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D9C2B42" w14:textId="77777777" w:rsidR="00812753" w:rsidRPr="00D12B85" w:rsidRDefault="00812753" w:rsidP="00F73567">
            <w:pPr>
              <w:spacing w:after="82" w:line="259" w:lineRule="auto"/>
              <w:ind w:left="117" w:firstLine="0"/>
              <w:jc w:val="center"/>
            </w:pPr>
            <w:r w:rsidRPr="00D12B85">
              <w:rPr>
                <w:sz w:val="16"/>
              </w:rPr>
              <w:t>Serious</w:t>
            </w:r>
          </w:p>
          <w:p w14:paraId="0B3435EE" w14:textId="77777777" w:rsidR="00812753" w:rsidRPr="00D12B85" w:rsidRDefault="00812753" w:rsidP="00F73567">
            <w:pPr>
              <w:spacing w:after="0" w:line="259" w:lineRule="auto"/>
              <w:ind w:left="0" w:right="10" w:firstLine="0"/>
              <w:jc w:val="center"/>
            </w:pPr>
            <w:r w:rsidRPr="00D12B85">
              <w:rPr>
                <w:sz w:val="16"/>
              </w:rPr>
              <w:t>ADRs</w:t>
            </w:r>
          </w:p>
        </w:tc>
        <w:tc>
          <w:tcPr>
            <w:tcW w:w="7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D05B2B7" w14:textId="77777777" w:rsidR="00812753" w:rsidRPr="00D12B85" w:rsidRDefault="00812753" w:rsidP="00F73567">
            <w:pPr>
              <w:spacing w:after="82" w:line="259" w:lineRule="auto"/>
              <w:ind w:left="103" w:firstLine="0"/>
              <w:jc w:val="center"/>
            </w:pPr>
            <w:r w:rsidRPr="00D12B85">
              <w:rPr>
                <w:sz w:val="16"/>
              </w:rPr>
              <w:t>Common</w:t>
            </w:r>
          </w:p>
          <w:p w14:paraId="0EA60CB8" w14:textId="77777777" w:rsidR="00812753" w:rsidRPr="00D12B85" w:rsidRDefault="00812753" w:rsidP="00F73567">
            <w:pPr>
              <w:spacing w:after="0" w:line="259" w:lineRule="auto"/>
              <w:ind w:left="0" w:firstLine="0"/>
              <w:jc w:val="center"/>
            </w:pPr>
            <w:r w:rsidRPr="00D12B85">
              <w:rPr>
                <w:sz w:val="16"/>
              </w:rPr>
              <w:t>ADRs</w:t>
            </w:r>
          </w:p>
        </w:tc>
        <w:tc>
          <w:tcPr>
            <w:tcW w:w="9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342BA99" w14:textId="77777777" w:rsidR="00812753" w:rsidRPr="00D12B85" w:rsidRDefault="00812753" w:rsidP="00F73567">
            <w:pPr>
              <w:spacing w:after="0" w:line="259" w:lineRule="auto"/>
              <w:ind w:left="135" w:firstLine="0"/>
              <w:jc w:val="center"/>
            </w:pPr>
            <w:r w:rsidRPr="00D12B85">
              <w:rPr>
                <w:sz w:val="16"/>
              </w:rPr>
              <w:t>Monitoring</w:t>
            </w:r>
          </w:p>
        </w:tc>
        <w:tc>
          <w:tcPr>
            <w:tcW w:w="97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1FD4B90" w14:textId="77777777" w:rsidR="00812753" w:rsidRPr="00D12B85" w:rsidRDefault="00812753" w:rsidP="00F73567">
            <w:pPr>
              <w:spacing w:after="0" w:line="259" w:lineRule="auto"/>
              <w:ind w:left="104" w:firstLine="0"/>
              <w:jc w:val="center"/>
            </w:pPr>
            <w:r w:rsidRPr="00D12B85">
              <w:rPr>
                <w:sz w:val="16"/>
              </w:rPr>
              <w:t>Interactions</w:t>
            </w:r>
          </w:p>
        </w:tc>
        <w:tc>
          <w:tcPr>
            <w:tcW w:w="46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D488DD4" w14:textId="77777777" w:rsidR="00812753" w:rsidRPr="00D12B85" w:rsidRDefault="00812753" w:rsidP="00F73567">
            <w:pPr>
              <w:spacing w:after="0" w:line="259" w:lineRule="auto"/>
              <w:ind w:left="111" w:firstLine="0"/>
              <w:jc w:val="center"/>
            </w:pPr>
            <w:r w:rsidRPr="00D12B85">
              <w:rPr>
                <w:sz w:val="16"/>
              </w:rPr>
              <w:t>Cost</w:t>
            </w:r>
          </w:p>
        </w:tc>
        <w:tc>
          <w:tcPr>
            <w:tcW w:w="1148" w:type="dxa"/>
            <w:tcBorders>
              <w:top w:val="single" w:sz="8" w:space="0" w:color="000000"/>
              <w:left w:val="single" w:sz="8" w:space="0" w:color="000000"/>
              <w:right w:val="single" w:sz="8" w:space="0" w:color="000000"/>
            </w:tcBorders>
            <w:shd w:val="clear" w:color="auto" w:fill="D9D9D9" w:themeFill="background1" w:themeFillShade="D9"/>
          </w:tcPr>
          <w:p w14:paraId="1375F8E7" w14:textId="77777777" w:rsidR="00812753" w:rsidRPr="00D12B85" w:rsidRDefault="00812753" w:rsidP="00F73567">
            <w:pPr>
              <w:spacing w:after="160" w:line="259" w:lineRule="auto"/>
              <w:ind w:left="0" w:firstLine="0"/>
              <w:jc w:val="center"/>
              <w:rPr>
                <w:sz w:val="16"/>
              </w:rPr>
            </w:pPr>
            <w:r w:rsidRPr="00D12B85">
              <w:rPr>
                <w:sz w:val="16"/>
              </w:rPr>
              <w:t>Contraindication</w:t>
            </w:r>
          </w:p>
        </w:tc>
        <w:tc>
          <w:tcPr>
            <w:tcW w:w="942" w:type="dxa"/>
            <w:tcBorders>
              <w:top w:val="single" w:sz="8" w:space="0" w:color="000000"/>
              <w:left w:val="single" w:sz="8" w:space="0" w:color="000000"/>
              <w:right w:val="single" w:sz="8" w:space="0" w:color="000000"/>
            </w:tcBorders>
            <w:shd w:val="clear" w:color="auto" w:fill="D9D9D9" w:themeFill="background1" w:themeFillShade="D9"/>
          </w:tcPr>
          <w:p w14:paraId="2FDA7C47" w14:textId="77777777" w:rsidR="00812753" w:rsidRPr="00D12B85" w:rsidRDefault="00812753" w:rsidP="00F73567">
            <w:pPr>
              <w:spacing w:after="160" w:line="259" w:lineRule="auto"/>
              <w:ind w:left="0" w:firstLine="0"/>
              <w:jc w:val="center"/>
              <w:rPr>
                <w:sz w:val="16"/>
              </w:rPr>
            </w:pPr>
            <w:r w:rsidRPr="00D12B85">
              <w:rPr>
                <w:sz w:val="16"/>
              </w:rPr>
              <w:t>Specific Populations</w:t>
            </w:r>
          </w:p>
        </w:tc>
        <w:tc>
          <w:tcPr>
            <w:tcW w:w="862" w:type="dxa"/>
            <w:tcBorders>
              <w:top w:val="single" w:sz="8" w:space="0" w:color="000000"/>
              <w:left w:val="single" w:sz="8" w:space="0" w:color="000000"/>
              <w:right w:val="single" w:sz="8" w:space="0" w:color="000000"/>
            </w:tcBorders>
            <w:shd w:val="clear" w:color="auto" w:fill="D9D9D9" w:themeFill="background1" w:themeFillShade="D9"/>
          </w:tcPr>
          <w:p w14:paraId="6BDE78C5" w14:textId="77777777" w:rsidR="00812753" w:rsidRPr="00D12B85" w:rsidRDefault="00812753" w:rsidP="00F73567">
            <w:pPr>
              <w:spacing w:after="160" w:line="259" w:lineRule="auto"/>
              <w:ind w:left="0" w:firstLine="0"/>
              <w:jc w:val="center"/>
            </w:pPr>
            <w:r w:rsidRPr="00D12B85">
              <w:rPr>
                <w:b/>
                <w:sz w:val="16"/>
              </w:rPr>
              <w:t>Rating</w:t>
            </w:r>
          </w:p>
        </w:tc>
      </w:tr>
      <w:tr w:rsidR="00812753" w:rsidRPr="00D12B85" w14:paraId="33598258" w14:textId="77777777" w:rsidTr="00F73567">
        <w:trPr>
          <w:trHeight w:val="723"/>
        </w:trPr>
        <w:tc>
          <w:tcPr>
            <w:tcW w:w="748" w:type="dxa"/>
            <w:tcBorders>
              <w:top w:val="single" w:sz="8" w:space="0" w:color="000000"/>
              <w:left w:val="single" w:sz="8" w:space="0" w:color="000000"/>
              <w:bottom w:val="single" w:sz="8" w:space="0" w:color="000000"/>
              <w:right w:val="single" w:sz="8" w:space="0" w:color="000000"/>
            </w:tcBorders>
          </w:tcPr>
          <w:p w14:paraId="412625BF" w14:textId="7C5788AF" w:rsidR="00812753" w:rsidRPr="00D12B85" w:rsidRDefault="00343FDF" w:rsidP="00F73567">
            <w:pPr>
              <w:spacing w:after="0" w:line="259" w:lineRule="auto"/>
              <w:ind w:left="134" w:firstLine="0"/>
              <w:jc w:val="center"/>
              <w:rPr>
                <w:sz w:val="16"/>
                <w:szCs w:val="16"/>
              </w:rPr>
            </w:pPr>
            <w:r w:rsidRPr="00D12B85">
              <w:rPr>
                <w:sz w:val="16"/>
                <w:szCs w:val="16"/>
              </w:rPr>
              <w:t>Trulicity</w:t>
            </w:r>
          </w:p>
        </w:tc>
        <w:tc>
          <w:tcPr>
            <w:tcW w:w="842" w:type="dxa"/>
            <w:tcBorders>
              <w:top w:val="single" w:sz="8" w:space="0" w:color="000000"/>
              <w:left w:val="single" w:sz="8" w:space="0" w:color="000000"/>
              <w:bottom w:val="single" w:sz="8" w:space="0" w:color="000000"/>
              <w:right w:val="single" w:sz="8" w:space="0" w:color="000000"/>
            </w:tcBorders>
          </w:tcPr>
          <w:p w14:paraId="6F82DE03" w14:textId="77777777" w:rsidR="00812753" w:rsidRPr="00D12B85" w:rsidRDefault="00812753" w:rsidP="00F73567">
            <w:pPr>
              <w:spacing w:after="0" w:line="259" w:lineRule="auto"/>
              <w:ind w:left="0" w:right="10" w:firstLine="0"/>
              <w:jc w:val="center"/>
              <w:rPr>
                <w:sz w:val="16"/>
                <w:szCs w:val="16"/>
              </w:rPr>
            </w:pPr>
            <w:r w:rsidRPr="00D12B85">
              <w:rPr>
                <w:sz w:val="16"/>
                <w:szCs w:val="16"/>
              </w:rPr>
              <w:t>1</w:t>
            </w:r>
          </w:p>
        </w:tc>
        <w:tc>
          <w:tcPr>
            <w:tcW w:w="671" w:type="dxa"/>
            <w:tcBorders>
              <w:top w:val="single" w:sz="8" w:space="0" w:color="000000"/>
              <w:left w:val="single" w:sz="8" w:space="0" w:color="000000"/>
              <w:bottom w:val="single" w:sz="8" w:space="0" w:color="000000"/>
              <w:right w:val="single" w:sz="8" w:space="0" w:color="000000"/>
            </w:tcBorders>
          </w:tcPr>
          <w:p w14:paraId="0A8BF9D3" w14:textId="77777777" w:rsidR="00812753" w:rsidRPr="00D12B85" w:rsidRDefault="00812753" w:rsidP="00F73567">
            <w:pPr>
              <w:spacing w:after="0" w:line="259" w:lineRule="auto"/>
              <w:ind w:left="0" w:right="20" w:firstLine="0"/>
              <w:jc w:val="center"/>
              <w:rPr>
                <w:sz w:val="16"/>
                <w:szCs w:val="16"/>
              </w:rPr>
            </w:pPr>
            <w:r w:rsidRPr="00D12B85">
              <w:rPr>
                <w:sz w:val="16"/>
                <w:szCs w:val="16"/>
              </w:rPr>
              <w:t>0</w:t>
            </w:r>
          </w:p>
        </w:tc>
        <w:tc>
          <w:tcPr>
            <w:tcW w:w="673" w:type="dxa"/>
            <w:tcBorders>
              <w:top w:val="single" w:sz="8" w:space="0" w:color="000000"/>
              <w:left w:val="single" w:sz="8" w:space="0" w:color="000000"/>
              <w:bottom w:val="single" w:sz="8" w:space="0" w:color="000000"/>
              <w:right w:val="single" w:sz="8" w:space="0" w:color="000000"/>
            </w:tcBorders>
          </w:tcPr>
          <w:p w14:paraId="36FBDA50" w14:textId="77777777" w:rsidR="00812753" w:rsidRPr="00D12B85" w:rsidRDefault="00812753" w:rsidP="00F73567">
            <w:pPr>
              <w:spacing w:after="0" w:line="259" w:lineRule="auto"/>
              <w:ind w:left="0" w:right="20" w:firstLine="0"/>
              <w:jc w:val="center"/>
              <w:rPr>
                <w:sz w:val="16"/>
                <w:szCs w:val="16"/>
              </w:rPr>
            </w:pPr>
            <w:r w:rsidRPr="00D12B85">
              <w:rPr>
                <w:sz w:val="16"/>
                <w:szCs w:val="16"/>
              </w:rPr>
              <w:t>1</w:t>
            </w:r>
          </w:p>
        </w:tc>
        <w:tc>
          <w:tcPr>
            <w:tcW w:w="603" w:type="dxa"/>
            <w:tcBorders>
              <w:top w:val="single" w:sz="8" w:space="0" w:color="000000"/>
              <w:left w:val="single" w:sz="8" w:space="0" w:color="000000"/>
              <w:bottom w:val="single" w:sz="8" w:space="0" w:color="000000"/>
              <w:right w:val="single" w:sz="8" w:space="0" w:color="000000"/>
            </w:tcBorders>
          </w:tcPr>
          <w:p w14:paraId="76F2ED8D" w14:textId="77777777" w:rsidR="00812753" w:rsidRPr="00D12B85" w:rsidRDefault="00812753" w:rsidP="00F73567">
            <w:pPr>
              <w:spacing w:after="0" w:line="259" w:lineRule="auto"/>
              <w:ind w:left="0" w:right="20" w:firstLine="0"/>
              <w:jc w:val="center"/>
              <w:rPr>
                <w:sz w:val="16"/>
                <w:szCs w:val="16"/>
              </w:rPr>
            </w:pPr>
            <w:r w:rsidRPr="00D12B85">
              <w:rPr>
                <w:sz w:val="16"/>
                <w:szCs w:val="16"/>
              </w:rPr>
              <w:t>1</w:t>
            </w:r>
          </w:p>
        </w:tc>
        <w:tc>
          <w:tcPr>
            <w:tcW w:w="591" w:type="dxa"/>
            <w:tcBorders>
              <w:top w:val="single" w:sz="8" w:space="0" w:color="000000"/>
              <w:left w:val="single" w:sz="8" w:space="0" w:color="000000"/>
              <w:bottom w:val="single" w:sz="8" w:space="0" w:color="000000"/>
              <w:right w:val="single" w:sz="8" w:space="0" w:color="000000"/>
            </w:tcBorders>
          </w:tcPr>
          <w:p w14:paraId="609026CB" w14:textId="77777777" w:rsidR="00812753" w:rsidRPr="00D12B85" w:rsidRDefault="00812753" w:rsidP="00F73567">
            <w:pPr>
              <w:spacing w:after="0" w:line="259" w:lineRule="auto"/>
              <w:ind w:left="0" w:right="15" w:firstLine="0"/>
              <w:jc w:val="center"/>
              <w:rPr>
                <w:sz w:val="16"/>
                <w:szCs w:val="16"/>
              </w:rPr>
            </w:pPr>
            <w:r w:rsidRPr="00D12B85">
              <w:rPr>
                <w:sz w:val="16"/>
                <w:szCs w:val="16"/>
              </w:rPr>
              <w:t>0</w:t>
            </w:r>
          </w:p>
        </w:tc>
        <w:tc>
          <w:tcPr>
            <w:tcW w:w="660" w:type="dxa"/>
            <w:tcBorders>
              <w:top w:val="single" w:sz="8" w:space="0" w:color="000000"/>
              <w:left w:val="single" w:sz="8" w:space="0" w:color="000000"/>
              <w:bottom w:val="single" w:sz="8" w:space="0" w:color="000000"/>
              <w:right w:val="single" w:sz="8" w:space="0" w:color="000000"/>
            </w:tcBorders>
          </w:tcPr>
          <w:p w14:paraId="152D1B3B" w14:textId="77777777" w:rsidR="00812753" w:rsidRPr="00D12B85" w:rsidRDefault="00812753" w:rsidP="00F73567">
            <w:pPr>
              <w:spacing w:after="0" w:line="259" w:lineRule="auto"/>
              <w:ind w:left="0" w:right="10" w:firstLine="0"/>
              <w:jc w:val="center"/>
              <w:rPr>
                <w:sz w:val="16"/>
                <w:szCs w:val="16"/>
              </w:rPr>
            </w:pPr>
            <w:r w:rsidRPr="00D12B85">
              <w:rPr>
                <w:sz w:val="16"/>
                <w:szCs w:val="16"/>
              </w:rPr>
              <w:t>1</w:t>
            </w:r>
          </w:p>
        </w:tc>
        <w:tc>
          <w:tcPr>
            <w:tcW w:w="771" w:type="dxa"/>
            <w:tcBorders>
              <w:top w:val="single" w:sz="8" w:space="0" w:color="000000"/>
              <w:left w:val="single" w:sz="8" w:space="0" w:color="000000"/>
              <w:bottom w:val="single" w:sz="8" w:space="0" w:color="000000"/>
              <w:right w:val="single" w:sz="8" w:space="0" w:color="000000"/>
            </w:tcBorders>
          </w:tcPr>
          <w:p w14:paraId="7E7A65F8" w14:textId="77777777" w:rsidR="00812753" w:rsidRPr="00D12B85" w:rsidRDefault="00812753" w:rsidP="00F73567">
            <w:pPr>
              <w:spacing w:after="0" w:line="259" w:lineRule="auto"/>
              <w:ind w:left="0" w:firstLine="0"/>
              <w:jc w:val="center"/>
              <w:rPr>
                <w:sz w:val="16"/>
                <w:szCs w:val="16"/>
              </w:rPr>
            </w:pPr>
            <w:r w:rsidRPr="00D12B85">
              <w:rPr>
                <w:sz w:val="16"/>
                <w:szCs w:val="16"/>
              </w:rPr>
              <w:t>1</w:t>
            </w:r>
          </w:p>
        </w:tc>
        <w:tc>
          <w:tcPr>
            <w:tcW w:w="954" w:type="dxa"/>
            <w:tcBorders>
              <w:top w:val="single" w:sz="8" w:space="0" w:color="000000"/>
              <w:left w:val="single" w:sz="8" w:space="0" w:color="000000"/>
              <w:bottom w:val="single" w:sz="8" w:space="0" w:color="000000"/>
              <w:right w:val="single" w:sz="8" w:space="0" w:color="000000"/>
            </w:tcBorders>
          </w:tcPr>
          <w:p w14:paraId="38A6DC7F" w14:textId="77777777" w:rsidR="00812753" w:rsidRPr="00D12B85" w:rsidRDefault="00812753" w:rsidP="00F73567">
            <w:pPr>
              <w:spacing w:after="0" w:line="259" w:lineRule="auto"/>
              <w:ind w:left="0" w:firstLine="0"/>
              <w:jc w:val="center"/>
              <w:rPr>
                <w:sz w:val="16"/>
                <w:szCs w:val="16"/>
              </w:rPr>
            </w:pPr>
            <w:r w:rsidRPr="00D12B85">
              <w:rPr>
                <w:sz w:val="16"/>
                <w:szCs w:val="16"/>
              </w:rPr>
              <w:t>1</w:t>
            </w:r>
          </w:p>
        </w:tc>
        <w:tc>
          <w:tcPr>
            <w:tcW w:w="972" w:type="dxa"/>
            <w:tcBorders>
              <w:top w:val="single" w:sz="8" w:space="0" w:color="000000"/>
              <w:left w:val="single" w:sz="8" w:space="0" w:color="000000"/>
              <w:bottom w:val="single" w:sz="8" w:space="0" w:color="000000"/>
              <w:right w:val="single" w:sz="8" w:space="0" w:color="000000"/>
            </w:tcBorders>
          </w:tcPr>
          <w:p w14:paraId="7465C249" w14:textId="77777777" w:rsidR="00812753" w:rsidRPr="00D12B85" w:rsidRDefault="00812753" w:rsidP="00F73567">
            <w:pPr>
              <w:spacing w:after="0" w:line="259" w:lineRule="auto"/>
              <w:ind w:left="0" w:firstLine="0"/>
              <w:jc w:val="center"/>
              <w:rPr>
                <w:sz w:val="16"/>
                <w:szCs w:val="16"/>
              </w:rPr>
            </w:pPr>
            <w:r w:rsidRPr="00D12B85">
              <w:rPr>
                <w:sz w:val="16"/>
                <w:szCs w:val="16"/>
              </w:rPr>
              <w:t>1</w:t>
            </w:r>
          </w:p>
        </w:tc>
        <w:tc>
          <w:tcPr>
            <w:tcW w:w="468" w:type="dxa"/>
            <w:tcBorders>
              <w:top w:val="single" w:sz="8" w:space="0" w:color="000000"/>
              <w:left w:val="single" w:sz="8" w:space="0" w:color="000000"/>
              <w:bottom w:val="single" w:sz="8" w:space="0" w:color="000000"/>
              <w:right w:val="single" w:sz="8" w:space="0" w:color="000000"/>
            </w:tcBorders>
          </w:tcPr>
          <w:p w14:paraId="7EDB55AA" w14:textId="77777777" w:rsidR="00812753" w:rsidRPr="00D12B85" w:rsidRDefault="00812753" w:rsidP="00F73567">
            <w:pPr>
              <w:spacing w:after="0" w:line="259" w:lineRule="auto"/>
              <w:ind w:left="5" w:firstLine="0"/>
              <w:jc w:val="center"/>
              <w:rPr>
                <w:sz w:val="16"/>
                <w:szCs w:val="16"/>
              </w:rPr>
            </w:pPr>
            <w:r w:rsidRPr="00D12B85">
              <w:rPr>
                <w:sz w:val="16"/>
                <w:szCs w:val="16"/>
              </w:rPr>
              <w:t>1</w:t>
            </w:r>
          </w:p>
        </w:tc>
        <w:tc>
          <w:tcPr>
            <w:tcW w:w="1148" w:type="dxa"/>
            <w:tcBorders>
              <w:top w:val="single" w:sz="8" w:space="0" w:color="000000"/>
              <w:left w:val="single" w:sz="8" w:space="0" w:color="000000"/>
              <w:bottom w:val="single" w:sz="4" w:space="0" w:color="auto"/>
              <w:right w:val="single" w:sz="8" w:space="0" w:color="000000"/>
            </w:tcBorders>
          </w:tcPr>
          <w:p w14:paraId="3F72515F" w14:textId="77777777" w:rsidR="00812753" w:rsidRPr="00D12B85" w:rsidRDefault="00812753" w:rsidP="00F73567">
            <w:pPr>
              <w:spacing w:after="160" w:line="259" w:lineRule="auto"/>
              <w:ind w:left="0" w:firstLine="0"/>
              <w:jc w:val="center"/>
              <w:rPr>
                <w:sz w:val="16"/>
                <w:szCs w:val="16"/>
              </w:rPr>
            </w:pPr>
            <w:r w:rsidRPr="00D12B85">
              <w:rPr>
                <w:sz w:val="16"/>
                <w:szCs w:val="16"/>
              </w:rPr>
              <w:t>1</w:t>
            </w:r>
          </w:p>
        </w:tc>
        <w:tc>
          <w:tcPr>
            <w:tcW w:w="942" w:type="dxa"/>
            <w:tcBorders>
              <w:top w:val="single" w:sz="8" w:space="0" w:color="000000"/>
              <w:left w:val="single" w:sz="8" w:space="0" w:color="000000"/>
              <w:bottom w:val="single" w:sz="4" w:space="0" w:color="auto"/>
              <w:right w:val="single" w:sz="8" w:space="0" w:color="000000"/>
            </w:tcBorders>
          </w:tcPr>
          <w:p w14:paraId="1FA871AC" w14:textId="77777777" w:rsidR="00812753" w:rsidRPr="00D12B85" w:rsidRDefault="00812753" w:rsidP="00F73567">
            <w:pPr>
              <w:spacing w:after="160" w:line="259" w:lineRule="auto"/>
              <w:ind w:left="0" w:firstLine="0"/>
              <w:jc w:val="center"/>
              <w:rPr>
                <w:sz w:val="16"/>
                <w:szCs w:val="16"/>
              </w:rPr>
            </w:pPr>
            <w:r w:rsidRPr="00D12B85">
              <w:rPr>
                <w:sz w:val="16"/>
                <w:szCs w:val="16"/>
              </w:rPr>
              <w:t>0</w:t>
            </w:r>
          </w:p>
        </w:tc>
        <w:tc>
          <w:tcPr>
            <w:tcW w:w="862" w:type="dxa"/>
            <w:tcBorders>
              <w:top w:val="single" w:sz="8" w:space="0" w:color="000000"/>
              <w:left w:val="single" w:sz="8" w:space="0" w:color="000000"/>
              <w:bottom w:val="single" w:sz="4" w:space="0" w:color="auto"/>
              <w:right w:val="single" w:sz="8" w:space="0" w:color="000000"/>
            </w:tcBorders>
          </w:tcPr>
          <w:p w14:paraId="1C1D83E4" w14:textId="77777777" w:rsidR="00812753" w:rsidRPr="00D12B85" w:rsidRDefault="00812753" w:rsidP="00F73567">
            <w:pPr>
              <w:spacing w:after="160" w:line="259" w:lineRule="auto"/>
              <w:ind w:left="0" w:firstLine="0"/>
              <w:jc w:val="center"/>
              <w:rPr>
                <w:sz w:val="16"/>
                <w:szCs w:val="16"/>
              </w:rPr>
            </w:pPr>
            <w:r w:rsidRPr="00D12B85">
              <w:rPr>
                <w:b/>
                <w:sz w:val="16"/>
                <w:szCs w:val="16"/>
              </w:rPr>
              <w:t>75%</w:t>
            </w:r>
          </w:p>
        </w:tc>
      </w:tr>
      <w:bookmarkEnd w:id="1"/>
    </w:tbl>
    <w:p w14:paraId="0BEA2C82" w14:textId="77777777" w:rsidR="00812753" w:rsidRPr="00D12B85" w:rsidRDefault="00812753" w:rsidP="00812753">
      <w:pPr>
        <w:spacing w:line="259" w:lineRule="auto"/>
        <w:ind w:left="-5"/>
        <w:rPr>
          <w:u w:val="single" w:color="000000"/>
          <w:shd w:val="clear" w:color="auto" w:fill="FFFF00"/>
        </w:rPr>
      </w:pPr>
    </w:p>
    <w:p w14:paraId="31BA3618" w14:textId="77777777" w:rsidR="00812753" w:rsidRPr="00D12B85" w:rsidRDefault="00812753" w:rsidP="00812753">
      <w:pPr>
        <w:spacing w:line="259" w:lineRule="auto"/>
        <w:ind w:left="-5"/>
      </w:pPr>
    </w:p>
    <w:p w14:paraId="4FB9F968" w14:textId="77777777" w:rsidR="00812753" w:rsidRPr="00D12B85" w:rsidRDefault="00812753" w:rsidP="00812753">
      <w:pPr>
        <w:spacing w:after="287" w:line="259" w:lineRule="auto"/>
        <w:ind w:left="-5"/>
      </w:pPr>
      <w:r w:rsidRPr="00D12B85">
        <w:rPr>
          <w:u w:val="single" w:color="000000"/>
        </w:rPr>
        <w:t>What they did right:</w:t>
      </w:r>
    </w:p>
    <w:p w14:paraId="2CA1D796" w14:textId="77777777" w:rsidR="00812753" w:rsidRPr="00D12B85" w:rsidRDefault="00812753" w:rsidP="00812753">
      <w:pPr>
        <w:spacing w:after="222"/>
        <w:ind w:left="-5" w:right="19"/>
      </w:pPr>
      <w:r w:rsidRPr="00D12B85">
        <w:t xml:space="preserve">The advertisement did a good job to explicitly state the drug is used for type 2 diabetics to lower A1C. They even expanded in its mechanism of action of enhancing the body to release insulin. Furthermore, the commercial made sure to mention it is not approved for children under 18 years old. The commercial adequately mentioned the medication’s place in therapy; they mentioned Trulicity should not be first medication for </w:t>
      </w:r>
      <w:proofErr w:type="gramStart"/>
      <w:r w:rsidRPr="00D12B85">
        <w:t>treatment</w:t>
      </w:r>
      <w:proofErr w:type="gramEnd"/>
      <w:r w:rsidRPr="00D12B85">
        <w:t xml:space="preserve"> and it should be used with diet and exercise. This claim is consistent with guidelines which suggest that lifestyle adjustments and Metformin should be first line therapy. Then one can consider adding either other agents such as DPP-4Is, SGLT2Is, TZDs, or GLP-1RAs (Trulicity class of drug).</w:t>
      </w:r>
      <w:r w:rsidRPr="00D12B85">
        <w:rPr>
          <w:sz w:val="20"/>
          <w:vertAlign w:val="superscript"/>
        </w:rPr>
        <w:t>6</w:t>
      </w:r>
    </w:p>
    <w:p w14:paraId="57D84FEF" w14:textId="77777777" w:rsidR="00812753" w:rsidRPr="00D12B85" w:rsidRDefault="00812753" w:rsidP="00812753">
      <w:pPr>
        <w:spacing w:after="164"/>
        <w:ind w:left="-5" w:right="19"/>
      </w:pPr>
      <w:r w:rsidRPr="00D12B85">
        <w:lastRenderedPageBreak/>
        <w:t>The advertisement also mentioned the fact that Trulicity is a weekly injection which is consistent with its recommended dosing. It’s important for patients to be aware of how they would administer the medication. Patients may be hesitant to start an injection so it’s important for companies to be transparent about how the drug is administered. They also mentioned when you shouldn’t use the medication and they even mentioned drug interactions with sulfonylureas and the risk of hypoglycemia when taking those medications together. The advertisement also mentioned the contraindications of use for the product, which is those that are allergic to Trulicity or have personal or family history medullary thyroid carcinoma. The commercial also mentioned this product is not insulin which is important to make the distinction to patients and providers.</w:t>
      </w:r>
    </w:p>
    <w:p w14:paraId="207F77BE" w14:textId="77777777" w:rsidR="00812753" w:rsidRPr="00D12B85" w:rsidRDefault="00812753" w:rsidP="00812753">
      <w:pPr>
        <w:spacing w:after="149"/>
        <w:ind w:left="-5" w:right="19"/>
      </w:pPr>
      <w:r w:rsidRPr="00D12B85">
        <w:t>In terms of side effects, the advertisement did mention some of the serious side effects of pancreatitis and hypoglycemia. Even though some of the other serious side effects weren’t mentioned, it’s important for patients to understand the risks. They did a great job mentioning common side effects of nausea, vomiting, diarrhea, decrease appetite, indigestion, and can lead to dehydration. Compared to drug database, these claims of side effects are consistent in terms of frequencies of each.</w:t>
      </w:r>
      <w:r w:rsidRPr="00D12B85">
        <w:rPr>
          <w:sz w:val="20"/>
          <w:vertAlign w:val="superscript"/>
        </w:rPr>
        <w:t xml:space="preserve">7 </w:t>
      </w:r>
      <w:r w:rsidRPr="00D12B85">
        <w:t>The advertisement also mentioned a potential price of the medication to be $25 per month for the first two years.</w:t>
      </w:r>
    </w:p>
    <w:p w14:paraId="5521676C" w14:textId="77777777" w:rsidR="00812753" w:rsidRPr="00D12B85" w:rsidRDefault="00812753" w:rsidP="00812753">
      <w:pPr>
        <w:spacing w:after="287" w:line="259" w:lineRule="auto"/>
        <w:ind w:left="-5"/>
      </w:pPr>
      <w:r w:rsidRPr="00D12B85">
        <w:rPr>
          <w:u w:val="single" w:color="000000"/>
        </w:rPr>
        <w:t>How they could improve:</w:t>
      </w:r>
    </w:p>
    <w:p w14:paraId="7D898B4C" w14:textId="77777777" w:rsidR="00812753" w:rsidRPr="00D12B85" w:rsidRDefault="00812753" w:rsidP="00812753">
      <w:pPr>
        <w:ind w:left="-5" w:right="19"/>
      </w:pPr>
      <w:r w:rsidRPr="00D12B85">
        <w:t>Even though the advertisement mentioned this product should not be first medication used, they could have mentioned other alternative agents that could also be used for type 2 diabetics. Furthermore, the advertisement could have provided available data to support the use of this agent over the other agents.</w:t>
      </w:r>
    </w:p>
    <w:p w14:paraId="20B1E67C" w14:textId="77777777" w:rsidR="00812753" w:rsidRPr="00D12B85" w:rsidRDefault="00812753" w:rsidP="00812753">
      <w:pPr>
        <w:spacing w:after="215"/>
        <w:ind w:left="-5" w:right="19"/>
      </w:pPr>
      <w:r w:rsidRPr="00D12B85">
        <w:t>There was also no mention of exactly how much Trulicity is proven to lower A1C or blood sugars. Patients don’t know if Trulicity lowers A1C by 1% or 75%. The commercial should have included that data to justify the use of the medication. Other data that could have been included are the frequencies of reported side effects. Even in writing the commercial could have included hypoglycemia (</w:t>
      </w:r>
      <w:r w:rsidRPr="00D12B85">
        <w:rPr>
          <w:rFonts w:ascii="Arial" w:eastAsia="Arial" w:hAnsi="Arial" w:cs="Arial"/>
        </w:rPr>
        <w:t>≤</w:t>
      </w:r>
      <w:r w:rsidRPr="00D12B85">
        <w:t>77%), diarrhea (9-13%), nausea (12-21%), and vomiting (6-13%) so the public is aware of how often these side effects can be expected.</w:t>
      </w:r>
      <w:r w:rsidRPr="00D12B85">
        <w:rPr>
          <w:sz w:val="20"/>
          <w:vertAlign w:val="superscript"/>
        </w:rPr>
        <w:t>7</w:t>
      </w:r>
    </w:p>
    <w:p w14:paraId="63E3F0E5" w14:textId="77777777" w:rsidR="00812753" w:rsidRPr="00D12B85" w:rsidRDefault="00812753" w:rsidP="00812753">
      <w:pPr>
        <w:spacing w:after="188"/>
        <w:ind w:left="-5" w:right="19"/>
      </w:pPr>
      <w:r w:rsidRPr="00D12B85">
        <w:t xml:space="preserve">The advertisement did not explicitly mention the US Boxed Warning of thyroid tumors. In animal studies, they developed Thyroid C-cell tumors with GLP-1RAs. They could have made mention of this fact even in writing during the commercial.  Furthermore, the advertisement failed to mention other </w:t>
      </w:r>
      <w:r w:rsidRPr="00D12B85">
        <w:lastRenderedPageBreak/>
        <w:t xml:space="preserve">common monitoring parameters for diabetics on this medication. It is recommended for patient to </w:t>
      </w:r>
      <w:proofErr w:type="gramStart"/>
      <w:r w:rsidRPr="00D12B85">
        <w:t>at least twice yearly check their HbA</w:t>
      </w:r>
      <w:r w:rsidRPr="00D12B85">
        <w:rPr>
          <w:sz w:val="20"/>
          <w:vertAlign w:val="subscript"/>
        </w:rPr>
        <w:t>1c</w:t>
      </w:r>
      <w:proofErr w:type="gramEnd"/>
      <w:r w:rsidRPr="00D12B85">
        <w:rPr>
          <w:sz w:val="20"/>
          <w:vertAlign w:val="subscript"/>
        </w:rPr>
        <w:t xml:space="preserve"> </w:t>
      </w:r>
      <w:r w:rsidRPr="00D12B85">
        <w:t xml:space="preserve">and four times yearly if not meeting treatment goals or after therapy change. Patients should also be checking blood sugar </w:t>
      </w:r>
      <w:proofErr w:type="gramStart"/>
      <w:r w:rsidRPr="00D12B85">
        <w:t>on a daily basis</w:t>
      </w:r>
      <w:proofErr w:type="gramEnd"/>
      <w:r w:rsidRPr="00D12B85">
        <w:t xml:space="preserve"> which is not mentioned by the advertisement. Trulicity may be ineffective for some patients and without these monitoring parameters, patients may never know this medication is not for them.</w:t>
      </w:r>
      <w:r w:rsidRPr="00D12B85">
        <w:rPr>
          <w:sz w:val="20"/>
          <w:vertAlign w:val="superscript"/>
        </w:rPr>
        <w:t>7</w:t>
      </w:r>
    </w:p>
    <w:p w14:paraId="3A9D76D4" w14:textId="178B8459" w:rsidR="00812753" w:rsidRDefault="00812753" w:rsidP="00812753">
      <w:pPr>
        <w:spacing w:after="185"/>
        <w:ind w:left="-5" w:right="19"/>
      </w:pPr>
      <w:r w:rsidRPr="00D12B85">
        <w:t xml:space="preserve">Lastly, even though the ad claimed the potential price of the product to be $25 per month for first 2 years, according to </w:t>
      </w:r>
      <w:proofErr w:type="spellStart"/>
      <w:r w:rsidRPr="00D12B85">
        <w:t>goodRx</w:t>
      </w:r>
      <w:proofErr w:type="spellEnd"/>
      <w:r w:rsidRPr="00D12B85">
        <w:t>, the average cash price for a 28-day supply is $953.41. If the terms and conditions don’t apply, patients may be hesitant to spend that much money on this product.</w:t>
      </w:r>
    </w:p>
    <w:p w14:paraId="5E60F710" w14:textId="48F30B83" w:rsidR="00287D97" w:rsidRDefault="00287D97" w:rsidP="00812753">
      <w:pPr>
        <w:spacing w:after="185"/>
        <w:ind w:left="-5" w:right="19"/>
      </w:pPr>
    </w:p>
    <w:p w14:paraId="2F0D6D3E" w14:textId="0A1D6284" w:rsidR="00287D97" w:rsidRDefault="00287D97" w:rsidP="00387FE3">
      <w:pPr>
        <w:pStyle w:val="ListParagraph"/>
        <w:numPr>
          <w:ilvl w:val="0"/>
          <w:numId w:val="18"/>
        </w:numPr>
        <w:spacing w:after="185"/>
        <w:ind w:right="19"/>
      </w:pPr>
      <w:r>
        <w:t>The commercial stated that Truli</w:t>
      </w:r>
      <w:r w:rsidR="00310C48">
        <w:t>ci</w:t>
      </w:r>
      <w:r>
        <w:t xml:space="preserve">ty is </w:t>
      </w:r>
      <w:r w:rsidR="00310C48">
        <w:t xml:space="preserve">once a week injection to lower patients A1C for type 2 diabetes. It </w:t>
      </w:r>
      <w:r w:rsidR="00310C48" w:rsidRPr="00D12B85">
        <w:t xml:space="preserve">mentioned </w:t>
      </w:r>
      <w:r w:rsidR="00310C48">
        <w:t xml:space="preserve">that </w:t>
      </w:r>
      <w:r w:rsidR="00310C48" w:rsidRPr="00D12B85">
        <w:t xml:space="preserve">Trulicity should not be first medication for </w:t>
      </w:r>
      <w:proofErr w:type="gramStart"/>
      <w:r w:rsidR="00310C48" w:rsidRPr="00D12B85">
        <w:t>treatment</w:t>
      </w:r>
      <w:proofErr w:type="gramEnd"/>
      <w:r w:rsidR="00310C48" w:rsidRPr="00D12B85">
        <w:t xml:space="preserve"> and it should be used with diet and exercise</w:t>
      </w:r>
      <w:r w:rsidR="00310C48">
        <w:t xml:space="preserve">. </w:t>
      </w:r>
    </w:p>
    <w:p w14:paraId="24590BFD" w14:textId="110EDF1B" w:rsidR="00310C48" w:rsidRDefault="00310C48" w:rsidP="00387FE3">
      <w:pPr>
        <w:pStyle w:val="ListParagraph"/>
        <w:numPr>
          <w:ilvl w:val="0"/>
          <w:numId w:val="18"/>
        </w:numPr>
        <w:spacing w:after="185"/>
        <w:ind w:right="19"/>
      </w:pPr>
      <w:r>
        <w:t>The commercial did not state the high cost of the medication</w:t>
      </w:r>
      <w:r w:rsidR="00340635">
        <w:t xml:space="preserve"> if not approved for the assistance program or the efficacy of the medication.</w:t>
      </w:r>
    </w:p>
    <w:p w14:paraId="0291BBC5" w14:textId="77777777" w:rsidR="00340635" w:rsidRPr="00D12B85" w:rsidRDefault="00340635" w:rsidP="00340635">
      <w:pPr>
        <w:spacing w:after="185"/>
        <w:ind w:right="19"/>
      </w:pPr>
    </w:p>
    <w:p w14:paraId="6A996397" w14:textId="4E43AD8E" w:rsidR="00812753" w:rsidRDefault="00812753" w:rsidP="00387FE3">
      <w:pPr>
        <w:pStyle w:val="ListParagraph"/>
        <w:numPr>
          <w:ilvl w:val="0"/>
          <w:numId w:val="4"/>
        </w:numPr>
        <w:spacing w:after="141" w:line="240" w:lineRule="auto"/>
      </w:pPr>
      <w:r w:rsidRPr="00764720">
        <w:rPr>
          <w:b/>
          <w:u w:color="000000"/>
        </w:rPr>
        <w:t xml:space="preserve">Tylenol </w:t>
      </w:r>
      <w:r w:rsidR="000C15E5" w:rsidRPr="00764720">
        <w:rPr>
          <w:b/>
        </w:rPr>
        <w:t>(Acetaminophen)</w:t>
      </w:r>
      <w:r w:rsidR="000C15E5" w:rsidRPr="00764720">
        <w:rPr>
          <w:b/>
        </w:rPr>
        <w:br/>
        <w:t>Commercial:</w:t>
      </w:r>
      <w:r w:rsidRPr="00764720">
        <w:rPr>
          <w:b/>
        </w:rPr>
        <w:t xml:space="preserve"> </w:t>
      </w:r>
      <w:hyperlink r:id="rId26">
        <w:r w:rsidRPr="00764720">
          <w:rPr>
            <w:b/>
            <w:color w:val="0563C1"/>
            <w:u w:val="single" w:color="0563C1"/>
          </w:rPr>
          <w:t>https://www.ispot.tv/ad/nJ7o/tylenol-rapid-release-gels-pain-hits-fast#</w:t>
        </w:r>
      </w:hyperlink>
    </w:p>
    <w:p w14:paraId="21CCF0EE" w14:textId="402B2DEB" w:rsidR="00764720" w:rsidRPr="00764720" w:rsidRDefault="00764720" w:rsidP="00764720">
      <w:pPr>
        <w:spacing w:after="141" w:line="240" w:lineRule="auto"/>
      </w:pPr>
      <w:r>
        <w:t>Rating:</w:t>
      </w:r>
    </w:p>
    <w:p w14:paraId="198E7DFC" w14:textId="77777777" w:rsidR="00812753" w:rsidRPr="00D12B85" w:rsidRDefault="00812753" w:rsidP="00812753">
      <w:pPr>
        <w:spacing w:line="259" w:lineRule="auto"/>
        <w:ind w:left="-5"/>
      </w:pPr>
    </w:p>
    <w:tbl>
      <w:tblPr>
        <w:tblStyle w:val="TableGrid"/>
        <w:tblW w:w="10905" w:type="dxa"/>
        <w:tblInd w:w="-745" w:type="dxa"/>
        <w:tblLayout w:type="fixed"/>
        <w:tblCellMar>
          <w:top w:w="42" w:type="dxa"/>
        </w:tblCellMar>
        <w:tblLook w:val="04A0" w:firstRow="1" w:lastRow="0" w:firstColumn="1" w:lastColumn="0" w:noHBand="0" w:noVBand="1"/>
      </w:tblPr>
      <w:tblGrid>
        <w:gridCol w:w="748"/>
        <w:gridCol w:w="842"/>
        <w:gridCol w:w="671"/>
        <w:gridCol w:w="673"/>
        <w:gridCol w:w="603"/>
        <w:gridCol w:w="591"/>
        <w:gridCol w:w="660"/>
        <w:gridCol w:w="771"/>
        <w:gridCol w:w="954"/>
        <w:gridCol w:w="972"/>
        <w:gridCol w:w="468"/>
        <w:gridCol w:w="1148"/>
        <w:gridCol w:w="942"/>
        <w:gridCol w:w="862"/>
      </w:tblGrid>
      <w:tr w:rsidR="00812753" w:rsidRPr="00D12B85" w14:paraId="6F0D257F" w14:textId="77777777" w:rsidTr="00F73567">
        <w:trPr>
          <w:trHeight w:val="723"/>
        </w:trPr>
        <w:tc>
          <w:tcPr>
            <w:tcW w:w="74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A83F621" w14:textId="77777777" w:rsidR="00812753" w:rsidRPr="00D12B85" w:rsidRDefault="00812753" w:rsidP="00F73567">
            <w:pPr>
              <w:spacing w:after="0" w:line="259" w:lineRule="auto"/>
              <w:ind w:left="5" w:firstLine="0"/>
              <w:jc w:val="center"/>
            </w:pPr>
            <w:r w:rsidRPr="00D12B85">
              <w:rPr>
                <w:sz w:val="16"/>
              </w:rPr>
              <w:t>Drug</w:t>
            </w:r>
          </w:p>
        </w:tc>
        <w:tc>
          <w:tcPr>
            <w:tcW w:w="8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38611B4" w14:textId="77777777" w:rsidR="00812753" w:rsidRPr="00D12B85" w:rsidRDefault="00812753" w:rsidP="00F73567">
            <w:pPr>
              <w:spacing w:after="0" w:line="259" w:lineRule="auto"/>
              <w:ind w:left="0" w:firstLine="0"/>
              <w:jc w:val="center"/>
            </w:pPr>
            <w:r w:rsidRPr="00D12B85">
              <w:rPr>
                <w:sz w:val="16"/>
              </w:rPr>
              <w:t>Indication</w:t>
            </w:r>
          </w:p>
        </w:tc>
        <w:tc>
          <w:tcPr>
            <w:tcW w:w="6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961E555" w14:textId="77777777" w:rsidR="00812753" w:rsidRPr="00D12B85" w:rsidRDefault="00812753" w:rsidP="00F73567">
            <w:pPr>
              <w:spacing w:after="0" w:line="259" w:lineRule="auto"/>
              <w:ind w:left="106" w:firstLine="0"/>
              <w:jc w:val="center"/>
            </w:pPr>
            <w:r w:rsidRPr="00D12B85">
              <w:rPr>
                <w:sz w:val="16"/>
              </w:rPr>
              <w:t>Efficacy</w:t>
            </w:r>
          </w:p>
        </w:tc>
        <w:tc>
          <w:tcPr>
            <w:tcW w:w="67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BA7B788" w14:textId="77777777" w:rsidR="00812753" w:rsidRPr="00D12B85" w:rsidRDefault="00812753" w:rsidP="00F73567">
            <w:pPr>
              <w:spacing w:after="0" w:line="259" w:lineRule="auto"/>
              <w:ind w:left="99" w:firstLine="1"/>
              <w:jc w:val="center"/>
            </w:pPr>
            <w:r w:rsidRPr="00D12B85">
              <w:rPr>
                <w:sz w:val="16"/>
              </w:rPr>
              <w:t>Place in therapy</w:t>
            </w:r>
          </w:p>
        </w:tc>
        <w:tc>
          <w:tcPr>
            <w:tcW w:w="60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C38CB72" w14:textId="77777777" w:rsidR="00812753" w:rsidRPr="00D12B85" w:rsidRDefault="00812753" w:rsidP="00F73567">
            <w:pPr>
              <w:spacing w:after="0" w:line="259" w:lineRule="auto"/>
              <w:ind w:left="99" w:firstLine="0"/>
              <w:jc w:val="center"/>
            </w:pPr>
            <w:r w:rsidRPr="00D12B85">
              <w:rPr>
                <w:sz w:val="16"/>
              </w:rPr>
              <w:t>Dosing</w:t>
            </w:r>
          </w:p>
        </w:tc>
        <w:tc>
          <w:tcPr>
            <w:tcW w:w="59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9E1DBF6" w14:textId="77777777" w:rsidR="00812753" w:rsidRPr="00D12B85" w:rsidRDefault="00812753" w:rsidP="00F73567">
            <w:pPr>
              <w:spacing w:after="0" w:line="259" w:lineRule="auto"/>
              <w:ind w:left="98" w:firstLine="25"/>
              <w:jc w:val="center"/>
            </w:pPr>
            <w:r w:rsidRPr="00D12B85">
              <w:rPr>
                <w:sz w:val="16"/>
              </w:rPr>
              <w:t>Other agents</w:t>
            </w:r>
          </w:p>
        </w:tc>
        <w:tc>
          <w:tcPr>
            <w:tcW w:w="6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8C03678" w14:textId="77777777" w:rsidR="00812753" w:rsidRPr="00D12B85" w:rsidRDefault="00812753" w:rsidP="00F73567">
            <w:pPr>
              <w:spacing w:after="82" w:line="259" w:lineRule="auto"/>
              <w:ind w:left="117" w:firstLine="0"/>
              <w:jc w:val="center"/>
            </w:pPr>
            <w:r w:rsidRPr="00D12B85">
              <w:rPr>
                <w:sz w:val="16"/>
              </w:rPr>
              <w:t>Serious</w:t>
            </w:r>
          </w:p>
          <w:p w14:paraId="60F68C15" w14:textId="77777777" w:rsidR="00812753" w:rsidRPr="00D12B85" w:rsidRDefault="00812753" w:rsidP="00F73567">
            <w:pPr>
              <w:spacing w:after="0" w:line="259" w:lineRule="auto"/>
              <w:ind w:left="0" w:right="10" w:firstLine="0"/>
              <w:jc w:val="center"/>
            </w:pPr>
            <w:r w:rsidRPr="00D12B85">
              <w:rPr>
                <w:sz w:val="16"/>
              </w:rPr>
              <w:t>ADRs</w:t>
            </w:r>
          </w:p>
        </w:tc>
        <w:tc>
          <w:tcPr>
            <w:tcW w:w="7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D68F072" w14:textId="77777777" w:rsidR="00812753" w:rsidRPr="00D12B85" w:rsidRDefault="00812753" w:rsidP="00F73567">
            <w:pPr>
              <w:spacing w:after="82" w:line="259" w:lineRule="auto"/>
              <w:ind w:left="103" w:firstLine="0"/>
              <w:jc w:val="center"/>
            </w:pPr>
            <w:r w:rsidRPr="00D12B85">
              <w:rPr>
                <w:sz w:val="16"/>
              </w:rPr>
              <w:t>Common</w:t>
            </w:r>
          </w:p>
          <w:p w14:paraId="6DDD380D" w14:textId="77777777" w:rsidR="00812753" w:rsidRPr="00D12B85" w:rsidRDefault="00812753" w:rsidP="00F73567">
            <w:pPr>
              <w:spacing w:after="0" w:line="259" w:lineRule="auto"/>
              <w:ind w:left="0" w:firstLine="0"/>
              <w:jc w:val="center"/>
            </w:pPr>
            <w:r w:rsidRPr="00D12B85">
              <w:rPr>
                <w:sz w:val="16"/>
              </w:rPr>
              <w:t>ADRs</w:t>
            </w:r>
          </w:p>
        </w:tc>
        <w:tc>
          <w:tcPr>
            <w:tcW w:w="9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ABC47A0" w14:textId="77777777" w:rsidR="00812753" w:rsidRPr="00D12B85" w:rsidRDefault="00812753" w:rsidP="00F73567">
            <w:pPr>
              <w:spacing w:after="0" w:line="259" w:lineRule="auto"/>
              <w:ind w:left="135" w:firstLine="0"/>
              <w:jc w:val="center"/>
            </w:pPr>
            <w:r w:rsidRPr="00D12B85">
              <w:rPr>
                <w:sz w:val="16"/>
              </w:rPr>
              <w:t>Monitoring</w:t>
            </w:r>
          </w:p>
        </w:tc>
        <w:tc>
          <w:tcPr>
            <w:tcW w:w="97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414BD8A" w14:textId="77777777" w:rsidR="00812753" w:rsidRPr="00D12B85" w:rsidRDefault="00812753" w:rsidP="00F73567">
            <w:pPr>
              <w:spacing w:after="0" w:line="259" w:lineRule="auto"/>
              <w:ind w:left="104" w:firstLine="0"/>
              <w:jc w:val="center"/>
            </w:pPr>
            <w:r w:rsidRPr="00D12B85">
              <w:rPr>
                <w:sz w:val="16"/>
              </w:rPr>
              <w:t>Interactions</w:t>
            </w:r>
          </w:p>
        </w:tc>
        <w:tc>
          <w:tcPr>
            <w:tcW w:w="46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AB806A4" w14:textId="77777777" w:rsidR="00812753" w:rsidRPr="00D12B85" w:rsidRDefault="00812753" w:rsidP="00F73567">
            <w:pPr>
              <w:spacing w:after="0" w:line="259" w:lineRule="auto"/>
              <w:ind w:left="111" w:firstLine="0"/>
              <w:jc w:val="center"/>
            </w:pPr>
            <w:r w:rsidRPr="00D12B85">
              <w:rPr>
                <w:sz w:val="16"/>
              </w:rPr>
              <w:t>Cost</w:t>
            </w:r>
          </w:p>
        </w:tc>
        <w:tc>
          <w:tcPr>
            <w:tcW w:w="1148" w:type="dxa"/>
            <w:tcBorders>
              <w:top w:val="single" w:sz="8" w:space="0" w:color="000000"/>
              <w:left w:val="single" w:sz="8" w:space="0" w:color="000000"/>
              <w:right w:val="single" w:sz="8" w:space="0" w:color="000000"/>
            </w:tcBorders>
            <w:shd w:val="clear" w:color="auto" w:fill="D9D9D9" w:themeFill="background1" w:themeFillShade="D9"/>
          </w:tcPr>
          <w:p w14:paraId="70E37B32" w14:textId="77777777" w:rsidR="00812753" w:rsidRPr="00D12B85" w:rsidRDefault="00812753" w:rsidP="00F73567">
            <w:pPr>
              <w:spacing w:after="160" w:line="259" w:lineRule="auto"/>
              <w:ind w:left="0" w:firstLine="0"/>
              <w:jc w:val="center"/>
              <w:rPr>
                <w:sz w:val="16"/>
              </w:rPr>
            </w:pPr>
            <w:r w:rsidRPr="00D12B85">
              <w:rPr>
                <w:sz w:val="16"/>
              </w:rPr>
              <w:t>Contraindication</w:t>
            </w:r>
          </w:p>
        </w:tc>
        <w:tc>
          <w:tcPr>
            <w:tcW w:w="942" w:type="dxa"/>
            <w:tcBorders>
              <w:top w:val="single" w:sz="8" w:space="0" w:color="000000"/>
              <w:left w:val="single" w:sz="8" w:space="0" w:color="000000"/>
              <w:right w:val="single" w:sz="8" w:space="0" w:color="000000"/>
            </w:tcBorders>
            <w:shd w:val="clear" w:color="auto" w:fill="D9D9D9" w:themeFill="background1" w:themeFillShade="D9"/>
          </w:tcPr>
          <w:p w14:paraId="61FA2127" w14:textId="77777777" w:rsidR="00812753" w:rsidRPr="00D12B85" w:rsidRDefault="00812753" w:rsidP="00F73567">
            <w:pPr>
              <w:spacing w:after="160" w:line="259" w:lineRule="auto"/>
              <w:ind w:left="0" w:firstLine="0"/>
              <w:jc w:val="center"/>
              <w:rPr>
                <w:sz w:val="16"/>
              </w:rPr>
            </w:pPr>
            <w:r w:rsidRPr="00D12B85">
              <w:rPr>
                <w:sz w:val="16"/>
              </w:rPr>
              <w:t>Specific Populations</w:t>
            </w:r>
          </w:p>
        </w:tc>
        <w:tc>
          <w:tcPr>
            <w:tcW w:w="862" w:type="dxa"/>
            <w:tcBorders>
              <w:top w:val="single" w:sz="8" w:space="0" w:color="000000"/>
              <w:left w:val="single" w:sz="8" w:space="0" w:color="000000"/>
              <w:right w:val="single" w:sz="8" w:space="0" w:color="000000"/>
            </w:tcBorders>
            <w:shd w:val="clear" w:color="auto" w:fill="D9D9D9" w:themeFill="background1" w:themeFillShade="D9"/>
          </w:tcPr>
          <w:p w14:paraId="53D6B5E6" w14:textId="77777777" w:rsidR="00812753" w:rsidRPr="00D12B85" w:rsidRDefault="00812753" w:rsidP="00F73567">
            <w:pPr>
              <w:spacing w:after="160" w:line="259" w:lineRule="auto"/>
              <w:ind w:left="0" w:firstLine="0"/>
              <w:jc w:val="center"/>
            </w:pPr>
            <w:r w:rsidRPr="00D12B85">
              <w:rPr>
                <w:b/>
                <w:sz w:val="16"/>
              </w:rPr>
              <w:t>Rating</w:t>
            </w:r>
          </w:p>
        </w:tc>
      </w:tr>
      <w:tr w:rsidR="00812753" w:rsidRPr="00D12B85" w14:paraId="5B6F5363" w14:textId="77777777" w:rsidTr="00F73567">
        <w:trPr>
          <w:trHeight w:val="723"/>
        </w:trPr>
        <w:tc>
          <w:tcPr>
            <w:tcW w:w="748" w:type="dxa"/>
            <w:tcBorders>
              <w:top w:val="single" w:sz="8" w:space="0" w:color="000000"/>
              <w:left w:val="single" w:sz="8" w:space="0" w:color="000000"/>
              <w:bottom w:val="single" w:sz="8" w:space="0" w:color="000000"/>
              <w:right w:val="single" w:sz="8" w:space="0" w:color="000000"/>
            </w:tcBorders>
          </w:tcPr>
          <w:p w14:paraId="66647D62" w14:textId="141B4C99" w:rsidR="00812753" w:rsidRPr="00D12B85" w:rsidRDefault="00343FDF" w:rsidP="00F73567">
            <w:pPr>
              <w:spacing w:after="0" w:line="259" w:lineRule="auto"/>
              <w:ind w:left="134" w:firstLine="0"/>
              <w:jc w:val="center"/>
              <w:rPr>
                <w:sz w:val="16"/>
                <w:szCs w:val="16"/>
              </w:rPr>
            </w:pPr>
            <w:r w:rsidRPr="00D12B85">
              <w:rPr>
                <w:sz w:val="16"/>
                <w:szCs w:val="16"/>
              </w:rPr>
              <w:t>Tylenol</w:t>
            </w:r>
          </w:p>
        </w:tc>
        <w:tc>
          <w:tcPr>
            <w:tcW w:w="842" w:type="dxa"/>
            <w:tcBorders>
              <w:top w:val="single" w:sz="8" w:space="0" w:color="000000"/>
              <w:left w:val="single" w:sz="8" w:space="0" w:color="000000"/>
              <w:bottom w:val="single" w:sz="8" w:space="0" w:color="000000"/>
              <w:right w:val="single" w:sz="8" w:space="0" w:color="000000"/>
            </w:tcBorders>
          </w:tcPr>
          <w:p w14:paraId="382B095F" w14:textId="77777777" w:rsidR="00812753" w:rsidRPr="00D12B85" w:rsidRDefault="00812753" w:rsidP="00F73567">
            <w:pPr>
              <w:spacing w:after="0" w:line="259" w:lineRule="auto"/>
              <w:ind w:left="0" w:right="10" w:firstLine="0"/>
              <w:jc w:val="center"/>
              <w:rPr>
                <w:sz w:val="16"/>
                <w:szCs w:val="16"/>
              </w:rPr>
            </w:pPr>
            <w:r w:rsidRPr="00D12B85">
              <w:rPr>
                <w:sz w:val="16"/>
                <w:szCs w:val="16"/>
              </w:rPr>
              <w:t>1</w:t>
            </w:r>
          </w:p>
        </w:tc>
        <w:tc>
          <w:tcPr>
            <w:tcW w:w="671" w:type="dxa"/>
            <w:tcBorders>
              <w:top w:val="single" w:sz="8" w:space="0" w:color="000000"/>
              <w:left w:val="single" w:sz="8" w:space="0" w:color="000000"/>
              <w:bottom w:val="single" w:sz="8" w:space="0" w:color="000000"/>
              <w:right w:val="single" w:sz="8" w:space="0" w:color="000000"/>
            </w:tcBorders>
          </w:tcPr>
          <w:p w14:paraId="66134326" w14:textId="77777777" w:rsidR="00812753" w:rsidRPr="00D12B85" w:rsidRDefault="00812753" w:rsidP="00F73567">
            <w:pPr>
              <w:spacing w:after="0" w:line="259" w:lineRule="auto"/>
              <w:ind w:left="0" w:right="20" w:firstLine="0"/>
              <w:jc w:val="center"/>
              <w:rPr>
                <w:sz w:val="16"/>
                <w:szCs w:val="16"/>
              </w:rPr>
            </w:pPr>
            <w:r w:rsidRPr="00D12B85">
              <w:rPr>
                <w:sz w:val="16"/>
                <w:szCs w:val="16"/>
              </w:rPr>
              <w:t>0</w:t>
            </w:r>
          </w:p>
        </w:tc>
        <w:tc>
          <w:tcPr>
            <w:tcW w:w="673" w:type="dxa"/>
            <w:tcBorders>
              <w:top w:val="single" w:sz="8" w:space="0" w:color="000000"/>
              <w:left w:val="single" w:sz="8" w:space="0" w:color="000000"/>
              <w:bottom w:val="single" w:sz="8" w:space="0" w:color="000000"/>
              <w:right w:val="single" w:sz="8" w:space="0" w:color="000000"/>
            </w:tcBorders>
          </w:tcPr>
          <w:p w14:paraId="0C03E725" w14:textId="77777777" w:rsidR="00812753" w:rsidRPr="00D12B85" w:rsidRDefault="00812753" w:rsidP="00F73567">
            <w:pPr>
              <w:spacing w:after="0" w:line="259" w:lineRule="auto"/>
              <w:ind w:left="0" w:right="20" w:firstLine="0"/>
              <w:jc w:val="center"/>
              <w:rPr>
                <w:sz w:val="16"/>
                <w:szCs w:val="16"/>
              </w:rPr>
            </w:pPr>
            <w:r w:rsidRPr="00D12B85">
              <w:rPr>
                <w:sz w:val="16"/>
                <w:szCs w:val="16"/>
              </w:rPr>
              <w:t>0</w:t>
            </w:r>
          </w:p>
        </w:tc>
        <w:tc>
          <w:tcPr>
            <w:tcW w:w="603" w:type="dxa"/>
            <w:tcBorders>
              <w:top w:val="single" w:sz="8" w:space="0" w:color="000000"/>
              <w:left w:val="single" w:sz="8" w:space="0" w:color="000000"/>
              <w:bottom w:val="single" w:sz="8" w:space="0" w:color="000000"/>
              <w:right w:val="single" w:sz="8" w:space="0" w:color="000000"/>
            </w:tcBorders>
          </w:tcPr>
          <w:p w14:paraId="0CC71DDB" w14:textId="77777777" w:rsidR="00812753" w:rsidRPr="00D12B85" w:rsidRDefault="00812753" w:rsidP="00F73567">
            <w:pPr>
              <w:spacing w:after="0" w:line="259" w:lineRule="auto"/>
              <w:ind w:left="0" w:right="20" w:firstLine="0"/>
              <w:jc w:val="center"/>
              <w:rPr>
                <w:sz w:val="16"/>
                <w:szCs w:val="16"/>
              </w:rPr>
            </w:pPr>
            <w:r w:rsidRPr="00D12B85">
              <w:rPr>
                <w:sz w:val="16"/>
                <w:szCs w:val="16"/>
              </w:rPr>
              <w:t>0</w:t>
            </w:r>
          </w:p>
        </w:tc>
        <w:tc>
          <w:tcPr>
            <w:tcW w:w="591" w:type="dxa"/>
            <w:tcBorders>
              <w:top w:val="single" w:sz="8" w:space="0" w:color="000000"/>
              <w:left w:val="single" w:sz="8" w:space="0" w:color="000000"/>
              <w:bottom w:val="single" w:sz="8" w:space="0" w:color="000000"/>
              <w:right w:val="single" w:sz="8" w:space="0" w:color="000000"/>
            </w:tcBorders>
          </w:tcPr>
          <w:p w14:paraId="4DD122DD" w14:textId="77777777" w:rsidR="00812753" w:rsidRPr="00D12B85" w:rsidRDefault="00812753" w:rsidP="00F73567">
            <w:pPr>
              <w:spacing w:after="0" w:line="259" w:lineRule="auto"/>
              <w:ind w:left="0" w:right="15" w:firstLine="0"/>
              <w:jc w:val="center"/>
              <w:rPr>
                <w:sz w:val="16"/>
                <w:szCs w:val="16"/>
              </w:rPr>
            </w:pPr>
            <w:r w:rsidRPr="00D12B85">
              <w:rPr>
                <w:sz w:val="16"/>
                <w:szCs w:val="16"/>
              </w:rPr>
              <w:t>0</w:t>
            </w:r>
          </w:p>
        </w:tc>
        <w:tc>
          <w:tcPr>
            <w:tcW w:w="660" w:type="dxa"/>
            <w:tcBorders>
              <w:top w:val="single" w:sz="8" w:space="0" w:color="000000"/>
              <w:left w:val="single" w:sz="8" w:space="0" w:color="000000"/>
              <w:bottom w:val="single" w:sz="8" w:space="0" w:color="000000"/>
              <w:right w:val="single" w:sz="8" w:space="0" w:color="000000"/>
            </w:tcBorders>
          </w:tcPr>
          <w:p w14:paraId="6B335CFD" w14:textId="77777777" w:rsidR="00812753" w:rsidRPr="00D12B85" w:rsidRDefault="00812753" w:rsidP="00F73567">
            <w:pPr>
              <w:spacing w:after="0" w:line="259" w:lineRule="auto"/>
              <w:ind w:left="0" w:right="10" w:firstLine="0"/>
              <w:jc w:val="center"/>
              <w:rPr>
                <w:sz w:val="16"/>
                <w:szCs w:val="16"/>
              </w:rPr>
            </w:pPr>
            <w:r w:rsidRPr="00D12B85">
              <w:rPr>
                <w:sz w:val="16"/>
                <w:szCs w:val="16"/>
              </w:rPr>
              <w:t>0</w:t>
            </w:r>
          </w:p>
        </w:tc>
        <w:tc>
          <w:tcPr>
            <w:tcW w:w="771" w:type="dxa"/>
            <w:tcBorders>
              <w:top w:val="single" w:sz="8" w:space="0" w:color="000000"/>
              <w:left w:val="single" w:sz="8" w:space="0" w:color="000000"/>
              <w:bottom w:val="single" w:sz="8" w:space="0" w:color="000000"/>
              <w:right w:val="single" w:sz="8" w:space="0" w:color="000000"/>
            </w:tcBorders>
          </w:tcPr>
          <w:p w14:paraId="2C83348C" w14:textId="77777777" w:rsidR="00812753" w:rsidRPr="00D12B85" w:rsidRDefault="00812753" w:rsidP="00F73567">
            <w:pPr>
              <w:spacing w:after="0" w:line="259" w:lineRule="auto"/>
              <w:ind w:left="0" w:firstLine="0"/>
              <w:jc w:val="center"/>
              <w:rPr>
                <w:sz w:val="16"/>
                <w:szCs w:val="16"/>
              </w:rPr>
            </w:pPr>
            <w:r w:rsidRPr="00D12B85">
              <w:rPr>
                <w:sz w:val="16"/>
                <w:szCs w:val="16"/>
              </w:rPr>
              <w:t>0</w:t>
            </w:r>
          </w:p>
        </w:tc>
        <w:tc>
          <w:tcPr>
            <w:tcW w:w="954" w:type="dxa"/>
            <w:tcBorders>
              <w:top w:val="single" w:sz="8" w:space="0" w:color="000000"/>
              <w:left w:val="single" w:sz="8" w:space="0" w:color="000000"/>
              <w:bottom w:val="single" w:sz="8" w:space="0" w:color="000000"/>
              <w:right w:val="single" w:sz="8" w:space="0" w:color="000000"/>
            </w:tcBorders>
          </w:tcPr>
          <w:p w14:paraId="4083A238" w14:textId="77777777" w:rsidR="00812753" w:rsidRPr="00D12B85" w:rsidRDefault="00812753" w:rsidP="00F73567">
            <w:pPr>
              <w:spacing w:after="0" w:line="259" w:lineRule="auto"/>
              <w:ind w:left="0" w:firstLine="0"/>
              <w:jc w:val="center"/>
              <w:rPr>
                <w:sz w:val="16"/>
                <w:szCs w:val="16"/>
              </w:rPr>
            </w:pPr>
            <w:r w:rsidRPr="00D12B85">
              <w:rPr>
                <w:sz w:val="16"/>
                <w:szCs w:val="16"/>
              </w:rPr>
              <w:t>0</w:t>
            </w:r>
          </w:p>
        </w:tc>
        <w:tc>
          <w:tcPr>
            <w:tcW w:w="972" w:type="dxa"/>
            <w:tcBorders>
              <w:top w:val="single" w:sz="8" w:space="0" w:color="000000"/>
              <w:left w:val="single" w:sz="8" w:space="0" w:color="000000"/>
              <w:bottom w:val="single" w:sz="8" w:space="0" w:color="000000"/>
              <w:right w:val="single" w:sz="8" w:space="0" w:color="000000"/>
            </w:tcBorders>
          </w:tcPr>
          <w:p w14:paraId="14F32380" w14:textId="77777777" w:rsidR="00812753" w:rsidRPr="00D12B85" w:rsidRDefault="00812753" w:rsidP="00F73567">
            <w:pPr>
              <w:spacing w:after="0" w:line="259" w:lineRule="auto"/>
              <w:ind w:left="0" w:firstLine="0"/>
              <w:jc w:val="center"/>
              <w:rPr>
                <w:sz w:val="16"/>
                <w:szCs w:val="16"/>
              </w:rPr>
            </w:pPr>
            <w:r w:rsidRPr="00D12B85">
              <w:rPr>
                <w:sz w:val="16"/>
                <w:szCs w:val="16"/>
              </w:rPr>
              <w:t>0</w:t>
            </w:r>
          </w:p>
        </w:tc>
        <w:tc>
          <w:tcPr>
            <w:tcW w:w="468" w:type="dxa"/>
            <w:tcBorders>
              <w:top w:val="single" w:sz="8" w:space="0" w:color="000000"/>
              <w:left w:val="single" w:sz="8" w:space="0" w:color="000000"/>
              <w:bottom w:val="single" w:sz="8" w:space="0" w:color="000000"/>
              <w:right w:val="single" w:sz="8" w:space="0" w:color="000000"/>
            </w:tcBorders>
          </w:tcPr>
          <w:p w14:paraId="4EA5A138" w14:textId="77777777" w:rsidR="00812753" w:rsidRPr="00D12B85" w:rsidRDefault="00812753" w:rsidP="00F73567">
            <w:pPr>
              <w:spacing w:after="0" w:line="259" w:lineRule="auto"/>
              <w:ind w:left="5" w:firstLine="0"/>
              <w:jc w:val="center"/>
              <w:rPr>
                <w:sz w:val="16"/>
                <w:szCs w:val="16"/>
              </w:rPr>
            </w:pPr>
            <w:r w:rsidRPr="00D12B85">
              <w:rPr>
                <w:sz w:val="16"/>
                <w:szCs w:val="16"/>
              </w:rPr>
              <w:t>0</w:t>
            </w:r>
          </w:p>
        </w:tc>
        <w:tc>
          <w:tcPr>
            <w:tcW w:w="1148" w:type="dxa"/>
            <w:tcBorders>
              <w:top w:val="single" w:sz="8" w:space="0" w:color="000000"/>
              <w:left w:val="single" w:sz="8" w:space="0" w:color="000000"/>
              <w:bottom w:val="single" w:sz="4" w:space="0" w:color="auto"/>
              <w:right w:val="single" w:sz="8" w:space="0" w:color="000000"/>
            </w:tcBorders>
          </w:tcPr>
          <w:p w14:paraId="4326B244" w14:textId="77777777" w:rsidR="00812753" w:rsidRPr="00D12B85" w:rsidRDefault="00812753" w:rsidP="00F73567">
            <w:pPr>
              <w:spacing w:after="160" w:line="259" w:lineRule="auto"/>
              <w:ind w:left="0" w:firstLine="0"/>
              <w:jc w:val="center"/>
              <w:rPr>
                <w:sz w:val="16"/>
                <w:szCs w:val="16"/>
              </w:rPr>
            </w:pPr>
            <w:r w:rsidRPr="00D12B85">
              <w:rPr>
                <w:sz w:val="16"/>
                <w:szCs w:val="16"/>
              </w:rPr>
              <w:t>0</w:t>
            </w:r>
          </w:p>
        </w:tc>
        <w:tc>
          <w:tcPr>
            <w:tcW w:w="942" w:type="dxa"/>
            <w:tcBorders>
              <w:top w:val="single" w:sz="8" w:space="0" w:color="000000"/>
              <w:left w:val="single" w:sz="8" w:space="0" w:color="000000"/>
              <w:bottom w:val="single" w:sz="4" w:space="0" w:color="auto"/>
              <w:right w:val="single" w:sz="8" w:space="0" w:color="000000"/>
            </w:tcBorders>
          </w:tcPr>
          <w:p w14:paraId="3E91BB23" w14:textId="77777777" w:rsidR="00812753" w:rsidRPr="00D12B85" w:rsidRDefault="00812753" w:rsidP="00F73567">
            <w:pPr>
              <w:spacing w:after="160" w:line="259" w:lineRule="auto"/>
              <w:ind w:left="0" w:firstLine="0"/>
              <w:jc w:val="center"/>
              <w:rPr>
                <w:sz w:val="16"/>
                <w:szCs w:val="16"/>
              </w:rPr>
            </w:pPr>
            <w:r w:rsidRPr="00D12B85">
              <w:rPr>
                <w:sz w:val="16"/>
                <w:szCs w:val="16"/>
              </w:rPr>
              <w:t>0</w:t>
            </w:r>
          </w:p>
        </w:tc>
        <w:tc>
          <w:tcPr>
            <w:tcW w:w="862" w:type="dxa"/>
            <w:tcBorders>
              <w:top w:val="single" w:sz="8" w:space="0" w:color="000000"/>
              <w:left w:val="single" w:sz="8" w:space="0" w:color="000000"/>
              <w:bottom w:val="single" w:sz="4" w:space="0" w:color="auto"/>
              <w:right w:val="single" w:sz="8" w:space="0" w:color="000000"/>
            </w:tcBorders>
          </w:tcPr>
          <w:p w14:paraId="77C4FEC9" w14:textId="77777777" w:rsidR="00812753" w:rsidRPr="00D12B85" w:rsidRDefault="00812753" w:rsidP="00F73567">
            <w:pPr>
              <w:spacing w:after="160" w:line="259" w:lineRule="auto"/>
              <w:ind w:left="0" w:firstLine="0"/>
              <w:jc w:val="center"/>
              <w:rPr>
                <w:sz w:val="16"/>
                <w:szCs w:val="16"/>
              </w:rPr>
            </w:pPr>
            <w:r w:rsidRPr="00D12B85">
              <w:rPr>
                <w:b/>
                <w:sz w:val="16"/>
                <w:szCs w:val="16"/>
              </w:rPr>
              <w:t>8%</w:t>
            </w:r>
          </w:p>
        </w:tc>
      </w:tr>
    </w:tbl>
    <w:p w14:paraId="0CEFC0D2" w14:textId="77777777" w:rsidR="00822BB7" w:rsidRDefault="00822BB7" w:rsidP="00812753">
      <w:pPr>
        <w:spacing w:after="287" w:line="259" w:lineRule="auto"/>
        <w:ind w:left="-5"/>
        <w:rPr>
          <w:u w:val="single" w:color="000000"/>
        </w:rPr>
      </w:pPr>
    </w:p>
    <w:p w14:paraId="58DEEC3B" w14:textId="36F5C0BC" w:rsidR="00812753" w:rsidRPr="00D12B85" w:rsidRDefault="00812753" w:rsidP="00812753">
      <w:pPr>
        <w:spacing w:after="287" w:line="259" w:lineRule="auto"/>
        <w:ind w:left="-5"/>
      </w:pPr>
      <w:r w:rsidRPr="00D12B85">
        <w:rPr>
          <w:u w:val="single" w:color="000000"/>
        </w:rPr>
        <w:t>What they did right:</w:t>
      </w:r>
    </w:p>
    <w:p w14:paraId="7B198984" w14:textId="77777777" w:rsidR="00812753" w:rsidRPr="00D12B85" w:rsidRDefault="00812753" w:rsidP="00812753">
      <w:pPr>
        <w:spacing w:after="273" w:line="259" w:lineRule="auto"/>
        <w:ind w:left="-5" w:right="19"/>
      </w:pPr>
      <w:r w:rsidRPr="00D12B85">
        <w:t>The advertisement mentioned the drug is indicated for pain relief.</w:t>
      </w:r>
    </w:p>
    <w:p w14:paraId="1DBD9759" w14:textId="77777777" w:rsidR="00812753" w:rsidRPr="00D12B85" w:rsidRDefault="00812753" w:rsidP="00812753">
      <w:pPr>
        <w:spacing w:after="287" w:line="259" w:lineRule="auto"/>
        <w:ind w:left="-5"/>
      </w:pPr>
      <w:r w:rsidRPr="00D12B85">
        <w:rPr>
          <w:u w:val="single" w:color="000000"/>
        </w:rPr>
        <w:t>How they could improve:</w:t>
      </w:r>
    </w:p>
    <w:p w14:paraId="0D63F7B1" w14:textId="77777777" w:rsidR="00812753" w:rsidRPr="00D12B85" w:rsidRDefault="00812753" w:rsidP="00812753">
      <w:pPr>
        <w:ind w:left="-5" w:right="19"/>
      </w:pPr>
      <w:r w:rsidRPr="00D12B85">
        <w:t xml:space="preserve">There was very little information provided. There was no mention of how efficacious the drug is, place in therapy, how often one should take it, comparison between other agents like Aleve or Aspirin, or any </w:t>
      </w:r>
      <w:r w:rsidRPr="00D12B85">
        <w:lastRenderedPageBreak/>
        <w:t xml:space="preserve">side effects. The advertisement also failed to mention that patients with impaired liver function should not take this product. </w:t>
      </w:r>
    </w:p>
    <w:p w14:paraId="4F220A48" w14:textId="77777777" w:rsidR="00812753" w:rsidRPr="00D12B85" w:rsidRDefault="00812753" w:rsidP="00812753">
      <w:pPr>
        <w:spacing w:after="407"/>
        <w:ind w:left="-5" w:right="19"/>
      </w:pPr>
      <w:r w:rsidRPr="00D12B85">
        <w:t xml:space="preserve">Tylenol is the </w:t>
      </w:r>
      <w:proofErr w:type="gramStart"/>
      <w:r w:rsidRPr="00D12B85">
        <w:t>most commonly used</w:t>
      </w:r>
      <w:proofErr w:type="gramEnd"/>
      <w:r w:rsidRPr="00D12B85">
        <w:t xml:space="preserve"> drug associated with intrinsic drug-induced liver injury. Approximately 300,000 hospitalizations for acetaminophen-related acute liver failure are reported annually in United States. Approximately 50% of cases of acetaminophen-related acute liver failure are reported to be unintentional or due to chronic overdose.</w:t>
      </w:r>
      <w:r w:rsidRPr="00D12B85">
        <w:rPr>
          <w:sz w:val="20"/>
          <w:vertAlign w:val="superscript"/>
        </w:rPr>
        <w:t xml:space="preserve">5 </w:t>
      </w:r>
      <w:r w:rsidRPr="00D12B85">
        <w:t xml:space="preserve">And even despite the prevalence of Tylenol induced liver injury, there was no mention of it or even as a side effect during the advertisement. Also, the advertisement should have mentioned Tylenol dosing limit of &lt;3-4 grams per day in adults including OTC, </w:t>
      </w:r>
      <w:proofErr w:type="gramStart"/>
      <w:r w:rsidRPr="00D12B85">
        <w:t>prescription</w:t>
      </w:r>
      <w:proofErr w:type="gramEnd"/>
      <w:r w:rsidRPr="00D12B85">
        <w:t xml:space="preserve"> and other combination products.  Additionally, Tylenol when taken with other drugs, can interact and cause unintended effects. One of the main interactions is with the common beverage alcohol. Alcohol with Tylenol can enhance the liver toxicity and yet the advertisement made no mention of this or to limit alcohol consumption when taking Tylenol.</w:t>
      </w:r>
    </w:p>
    <w:p w14:paraId="67F142D9" w14:textId="3FF96225" w:rsidR="00812753" w:rsidRDefault="00812753" w:rsidP="00812753">
      <w:pPr>
        <w:spacing w:after="465"/>
        <w:ind w:left="-5" w:right="19"/>
      </w:pPr>
      <w:r w:rsidRPr="00D12B85">
        <w:t>Even though Tylenol is commonly used, and one can get it OTC, it is important for consumers to know the risks of taking some Tylenol. Unless patients have prior knowledge of these risks, they may think it’s acceptable to take handful to relieve pain or even drink them with alcohol. A better advertisement could prevent some of the inappropriate practices that are occurring and prevent some of the 300,000 hospitalizations each year.</w:t>
      </w:r>
    </w:p>
    <w:p w14:paraId="287A19ED" w14:textId="2F7D42BB" w:rsidR="0013392A" w:rsidRDefault="0013392A" w:rsidP="00387FE3">
      <w:pPr>
        <w:pStyle w:val="ListParagraph"/>
        <w:numPr>
          <w:ilvl w:val="0"/>
          <w:numId w:val="19"/>
        </w:numPr>
        <w:spacing w:after="465"/>
        <w:ind w:right="19"/>
      </w:pPr>
      <w:r>
        <w:t xml:space="preserve">The commercial stated that Tylenol is indicated for pain relief. There was no other important drug information included. </w:t>
      </w:r>
    </w:p>
    <w:p w14:paraId="7375CB02" w14:textId="6ECD2585" w:rsidR="004C201A" w:rsidRDefault="004C201A" w:rsidP="004C201A">
      <w:pPr>
        <w:spacing w:after="465"/>
        <w:ind w:right="19"/>
      </w:pPr>
    </w:p>
    <w:p w14:paraId="4F2555B4" w14:textId="77777777" w:rsidR="004C201A" w:rsidRPr="00D12B85" w:rsidRDefault="004C201A" w:rsidP="004C201A">
      <w:pPr>
        <w:spacing w:after="465"/>
        <w:ind w:right="19"/>
      </w:pPr>
    </w:p>
    <w:p w14:paraId="773AA910" w14:textId="13439DD3" w:rsidR="00812753" w:rsidRDefault="00812753" w:rsidP="00764720">
      <w:pPr>
        <w:spacing w:after="113" w:line="259" w:lineRule="auto"/>
        <w:ind w:left="355"/>
        <w:rPr>
          <w:b/>
        </w:rPr>
      </w:pPr>
      <w:r w:rsidRPr="00D12B85">
        <w:rPr>
          <w:b/>
        </w:rPr>
        <w:t>1</w:t>
      </w:r>
      <w:r w:rsidR="00980312" w:rsidRPr="00D12B85">
        <w:rPr>
          <w:b/>
        </w:rPr>
        <w:t>8</w:t>
      </w:r>
      <w:r w:rsidRPr="00D12B85">
        <w:rPr>
          <w:b/>
        </w:rPr>
        <w:t xml:space="preserve">. </w:t>
      </w:r>
      <w:proofErr w:type="spellStart"/>
      <w:r w:rsidRPr="00D12B85">
        <w:rPr>
          <w:b/>
        </w:rPr>
        <w:t>Vascepa</w:t>
      </w:r>
      <w:proofErr w:type="spellEnd"/>
      <w:r w:rsidR="00822BB7">
        <w:rPr>
          <w:b/>
        </w:rPr>
        <w:t xml:space="preserve"> (</w:t>
      </w:r>
      <w:proofErr w:type="spellStart"/>
      <w:r w:rsidR="007C359E">
        <w:rPr>
          <w:b/>
        </w:rPr>
        <w:t>Icosapent</w:t>
      </w:r>
      <w:proofErr w:type="spellEnd"/>
      <w:r w:rsidR="007C359E">
        <w:rPr>
          <w:b/>
        </w:rPr>
        <w:t xml:space="preserve"> Ethyl)</w:t>
      </w:r>
      <w:r w:rsidR="007C359E">
        <w:rPr>
          <w:b/>
        </w:rPr>
        <w:br/>
        <w:t>Commercial:</w:t>
      </w:r>
      <w:hyperlink r:id="rId27" w:history="1">
        <w:r w:rsidR="007C359E" w:rsidRPr="00F80A17">
          <w:rPr>
            <w:rStyle w:val="Hyperlink"/>
            <w:b/>
            <w:bCs/>
          </w:rPr>
          <w:t xml:space="preserve">https://www.bing.com/videos/search?q=vascepa+tv+ad&amp;docid=608030733475448338&amp;mid=AF </w:t>
        </w:r>
      </w:hyperlink>
      <w:hyperlink r:id="rId28">
        <w:r w:rsidRPr="007C359E">
          <w:rPr>
            <w:b/>
            <w:bCs/>
            <w:color w:val="0563C1"/>
            <w:u w:val="single" w:color="0563C1"/>
          </w:rPr>
          <w:t>912A137EFF5C4DA18CAF912A137EFF5C4DA18C&amp;view=</w:t>
        </w:r>
        <w:proofErr w:type="spellStart"/>
        <w:r w:rsidRPr="007C359E">
          <w:rPr>
            <w:b/>
            <w:bCs/>
            <w:color w:val="0563C1"/>
            <w:u w:val="single" w:color="0563C1"/>
          </w:rPr>
          <w:t>detail&amp;FORM</w:t>
        </w:r>
        <w:proofErr w:type="spellEnd"/>
        <w:r w:rsidRPr="007C359E">
          <w:rPr>
            <w:b/>
            <w:bCs/>
            <w:color w:val="0563C1"/>
            <w:u w:val="single" w:color="0563C1"/>
          </w:rPr>
          <w:t>=VIRE</w:t>
        </w:r>
      </w:hyperlink>
      <w:r w:rsidR="00764720">
        <w:rPr>
          <w:b/>
          <w:bCs/>
          <w:color w:val="0563C1"/>
          <w:u w:val="single" w:color="0563C1"/>
        </w:rPr>
        <w:br/>
      </w:r>
    </w:p>
    <w:p w14:paraId="06233A45" w14:textId="3619B50E" w:rsidR="00764720" w:rsidRPr="00764720" w:rsidRDefault="00764720" w:rsidP="00764720">
      <w:pPr>
        <w:spacing w:after="113" w:line="259" w:lineRule="auto"/>
        <w:rPr>
          <w:bCs/>
        </w:rPr>
      </w:pPr>
      <w:r>
        <w:rPr>
          <w:bCs/>
        </w:rPr>
        <w:t>Rating:</w:t>
      </w:r>
    </w:p>
    <w:p w14:paraId="2074B763" w14:textId="77777777" w:rsidR="00812753" w:rsidRPr="00D12B85" w:rsidRDefault="00812753" w:rsidP="00812753">
      <w:pPr>
        <w:spacing w:line="259" w:lineRule="auto"/>
        <w:ind w:left="-5"/>
        <w:rPr>
          <w:u w:val="single" w:color="000000"/>
          <w:shd w:val="clear" w:color="auto" w:fill="FFFF00"/>
        </w:rPr>
      </w:pPr>
    </w:p>
    <w:tbl>
      <w:tblPr>
        <w:tblStyle w:val="TableGrid"/>
        <w:tblW w:w="10905" w:type="dxa"/>
        <w:tblInd w:w="-745" w:type="dxa"/>
        <w:tblLayout w:type="fixed"/>
        <w:tblCellMar>
          <w:top w:w="42" w:type="dxa"/>
        </w:tblCellMar>
        <w:tblLook w:val="04A0" w:firstRow="1" w:lastRow="0" w:firstColumn="1" w:lastColumn="0" w:noHBand="0" w:noVBand="1"/>
      </w:tblPr>
      <w:tblGrid>
        <w:gridCol w:w="748"/>
        <w:gridCol w:w="842"/>
        <w:gridCol w:w="671"/>
        <w:gridCol w:w="673"/>
        <w:gridCol w:w="603"/>
        <w:gridCol w:w="591"/>
        <w:gridCol w:w="660"/>
        <w:gridCol w:w="771"/>
        <w:gridCol w:w="954"/>
        <w:gridCol w:w="972"/>
        <w:gridCol w:w="468"/>
        <w:gridCol w:w="1148"/>
        <w:gridCol w:w="942"/>
        <w:gridCol w:w="862"/>
      </w:tblGrid>
      <w:tr w:rsidR="00812753" w:rsidRPr="00D12B85" w14:paraId="04AE6558" w14:textId="77777777" w:rsidTr="00F73567">
        <w:trPr>
          <w:trHeight w:val="723"/>
        </w:trPr>
        <w:tc>
          <w:tcPr>
            <w:tcW w:w="74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8AC0C16" w14:textId="77777777" w:rsidR="00812753" w:rsidRPr="00D12B85" w:rsidRDefault="00812753" w:rsidP="00F73567">
            <w:pPr>
              <w:spacing w:after="0" w:line="259" w:lineRule="auto"/>
              <w:ind w:left="5" w:firstLine="0"/>
              <w:jc w:val="center"/>
            </w:pPr>
            <w:r w:rsidRPr="00D12B85">
              <w:rPr>
                <w:sz w:val="16"/>
              </w:rPr>
              <w:lastRenderedPageBreak/>
              <w:t>Drug</w:t>
            </w:r>
          </w:p>
        </w:tc>
        <w:tc>
          <w:tcPr>
            <w:tcW w:w="8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B586788" w14:textId="77777777" w:rsidR="00812753" w:rsidRPr="00D12B85" w:rsidRDefault="00812753" w:rsidP="00F73567">
            <w:pPr>
              <w:spacing w:after="0" w:line="259" w:lineRule="auto"/>
              <w:ind w:left="0" w:firstLine="0"/>
              <w:jc w:val="center"/>
            </w:pPr>
            <w:r w:rsidRPr="00D12B85">
              <w:rPr>
                <w:sz w:val="16"/>
              </w:rPr>
              <w:t>Indication</w:t>
            </w:r>
          </w:p>
        </w:tc>
        <w:tc>
          <w:tcPr>
            <w:tcW w:w="6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988A772" w14:textId="77777777" w:rsidR="00812753" w:rsidRPr="00D12B85" w:rsidRDefault="00812753" w:rsidP="00F73567">
            <w:pPr>
              <w:spacing w:after="0" w:line="259" w:lineRule="auto"/>
              <w:ind w:left="106" w:firstLine="0"/>
              <w:jc w:val="center"/>
            </w:pPr>
            <w:r w:rsidRPr="00D12B85">
              <w:rPr>
                <w:sz w:val="16"/>
              </w:rPr>
              <w:t>Efficacy</w:t>
            </w:r>
          </w:p>
        </w:tc>
        <w:tc>
          <w:tcPr>
            <w:tcW w:w="67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A8C8E7E" w14:textId="77777777" w:rsidR="00812753" w:rsidRPr="00D12B85" w:rsidRDefault="00812753" w:rsidP="00F73567">
            <w:pPr>
              <w:spacing w:after="0" w:line="259" w:lineRule="auto"/>
              <w:ind w:left="99" w:firstLine="1"/>
              <w:jc w:val="center"/>
            </w:pPr>
            <w:r w:rsidRPr="00D12B85">
              <w:rPr>
                <w:sz w:val="16"/>
              </w:rPr>
              <w:t>Place in therapy</w:t>
            </w:r>
          </w:p>
        </w:tc>
        <w:tc>
          <w:tcPr>
            <w:tcW w:w="60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D433597" w14:textId="77777777" w:rsidR="00812753" w:rsidRPr="00D12B85" w:rsidRDefault="00812753" w:rsidP="00F73567">
            <w:pPr>
              <w:spacing w:after="0" w:line="259" w:lineRule="auto"/>
              <w:ind w:left="99" w:firstLine="0"/>
              <w:jc w:val="center"/>
            </w:pPr>
            <w:r w:rsidRPr="00D12B85">
              <w:rPr>
                <w:sz w:val="16"/>
              </w:rPr>
              <w:t>Dosing</w:t>
            </w:r>
          </w:p>
        </w:tc>
        <w:tc>
          <w:tcPr>
            <w:tcW w:w="59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66BB613" w14:textId="77777777" w:rsidR="00812753" w:rsidRPr="00D12B85" w:rsidRDefault="00812753" w:rsidP="00F73567">
            <w:pPr>
              <w:spacing w:after="0" w:line="259" w:lineRule="auto"/>
              <w:ind w:left="98" w:firstLine="25"/>
              <w:jc w:val="center"/>
            </w:pPr>
            <w:r w:rsidRPr="00D12B85">
              <w:rPr>
                <w:sz w:val="16"/>
              </w:rPr>
              <w:t>Other agents</w:t>
            </w:r>
          </w:p>
        </w:tc>
        <w:tc>
          <w:tcPr>
            <w:tcW w:w="6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D34D709" w14:textId="77777777" w:rsidR="00812753" w:rsidRPr="00D12B85" w:rsidRDefault="00812753" w:rsidP="00F73567">
            <w:pPr>
              <w:spacing w:after="82" w:line="259" w:lineRule="auto"/>
              <w:ind w:left="117" w:firstLine="0"/>
              <w:jc w:val="center"/>
            </w:pPr>
            <w:r w:rsidRPr="00D12B85">
              <w:rPr>
                <w:sz w:val="16"/>
              </w:rPr>
              <w:t>Serious</w:t>
            </w:r>
          </w:p>
          <w:p w14:paraId="4F2A4FD5" w14:textId="77777777" w:rsidR="00812753" w:rsidRPr="00D12B85" w:rsidRDefault="00812753" w:rsidP="00F73567">
            <w:pPr>
              <w:spacing w:after="0" w:line="259" w:lineRule="auto"/>
              <w:ind w:left="0" w:right="10" w:firstLine="0"/>
              <w:jc w:val="center"/>
            </w:pPr>
            <w:r w:rsidRPr="00D12B85">
              <w:rPr>
                <w:sz w:val="16"/>
              </w:rPr>
              <w:t>ADRs</w:t>
            </w:r>
          </w:p>
        </w:tc>
        <w:tc>
          <w:tcPr>
            <w:tcW w:w="7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54576DF" w14:textId="77777777" w:rsidR="00812753" w:rsidRPr="00D12B85" w:rsidRDefault="00812753" w:rsidP="00F73567">
            <w:pPr>
              <w:spacing w:after="82" w:line="259" w:lineRule="auto"/>
              <w:ind w:left="103" w:firstLine="0"/>
              <w:jc w:val="center"/>
            </w:pPr>
            <w:r w:rsidRPr="00D12B85">
              <w:rPr>
                <w:sz w:val="16"/>
              </w:rPr>
              <w:t>Common</w:t>
            </w:r>
          </w:p>
          <w:p w14:paraId="74EE1057" w14:textId="77777777" w:rsidR="00812753" w:rsidRPr="00D12B85" w:rsidRDefault="00812753" w:rsidP="00F73567">
            <w:pPr>
              <w:spacing w:after="0" w:line="259" w:lineRule="auto"/>
              <w:ind w:left="0" w:firstLine="0"/>
              <w:jc w:val="center"/>
            </w:pPr>
            <w:r w:rsidRPr="00D12B85">
              <w:rPr>
                <w:sz w:val="16"/>
              </w:rPr>
              <w:t>ADRs</w:t>
            </w:r>
          </w:p>
        </w:tc>
        <w:tc>
          <w:tcPr>
            <w:tcW w:w="9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BF5D6CF" w14:textId="77777777" w:rsidR="00812753" w:rsidRPr="00D12B85" w:rsidRDefault="00812753" w:rsidP="00F73567">
            <w:pPr>
              <w:spacing w:after="0" w:line="259" w:lineRule="auto"/>
              <w:ind w:left="135" w:firstLine="0"/>
              <w:jc w:val="center"/>
            </w:pPr>
            <w:r w:rsidRPr="00D12B85">
              <w:rPr>
                <w:sz w:val="16"/>
              </w:rPr>
              <w:t>Monitoring</w:t>
            </w:r>
          </w:p>
        </w:tc>
        <w:tc>
          <w:tcPr>
            <w:tcW w:w="97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13EB11E" w14:textId="77777777" w:rsidR="00812753" w:rsidRPr="00D12B85" w:rsidRDefault="00812753" w:rsidP="00F73567">
            <w:pPr>
              <w:spacing w:after="0" w:line="259" w:lineRule="auto"/>
              <w:ind w:left="104" w:firstLine="0"/>
              <w:jc w:val="center"/>
            </w:pPr>
            <w:r w:rsidRPr="00D12B85">
              <w:rPr>
                <w:sz w:val="16"/>
              </w:rPr>
              <w:t>Interactions</w:t>
            </w:r>
          </w:p>
        </w:tc>
        <w:tc>
          <w:tcPr>
            <w:tcW w:w="46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D1DB7B8" w14:textId="77777777" w:rsidR="00812753" w:rsidRPr="00D12B85" w:rsidRDefault="00812753" w:rsidP="00F73567">
            <w:pPr>
              <w:spacing w:after="0" w:line="259" w:lineRule="auto"/>
              <w:ind w:left="111" w:firstLine="0"/>
              <w:jc w:val="center"/>
            </w:pPr>
            <w:r w:rsidRPr="00D12B85">
              <w:rPr>
                <w:sz w:val="16"/>
              </w:rPr>
              <w:t>Cost</w:t>
            </w:r>
          </w:p>
        </w:tc>
        <w:tc>
          <w:tcPr>
            <w:tcW w:w="1148" w:type="dxa"/>
            <w:tcBorders>
              <w:top w:val="single" w:sz="8" w:space="0" w:color="000000"/>
              <w:left w:val="single" w:sz="8" w:space="0" w:color="000000"/>
              <w:right w:val="single" w:sz="8" w:space="0" w:color="000000"/>
            </w:tcBorders>
            <w:shd w:val="clear" w:color="auto" w:fill="D9D9D9" w:themeFill="background1" w:themeFillShade="D9"/>
          </w:tcPr>
          <w:p w14:paraId="281DF64C" w14:textId="77777777" w:rsidR="00812753" w:rsidRPr="00D12B85" w:rsidRDefault="00812753" w:rsidP="00F73567">
            <w:pPr>
              <w:spacing w:after="160" w:line="259" w:lineRule="auto"/>
              <w:ind w:left="0" w:firstLine="0"/>
              <w:jc w:val="center"/>
              <w:rPr>
                <w:sz w:val="16"/>
              </w:rPr>
            </w:pPr>
            <w:r w:rsidRPr="00D12B85">
              <w:rPr>
                <w:sz w:val="16"/>
              </w:rPr>
              <w:t>Contraindication</w:t>
            </w:r>
          </w:p>
        </w:tc>
        <w:tc>
          <w:tcPr>
            <w:tcW w:w="942" w:type="dxa"/>
            <w:tcBorders>
              <w:top w:val="single" w:sz="8" w:space="0" w:color="000000"/>
              <w:left w:val="single" w:sz="8" w:space="0" w:color="000000"/>
              <w:right w:val="single" w:sz="8" w:space="0" w:color="000000"/>
            </w:tcBorders>
            <w:shd w:val="clear" w:color="auto" w:fill="D9D9D9" w:themeFill="background1" w:themeFillShade="D9"/>
          </w:tcPr>
          <w:p w14:paraId="207E7D2E" w14:textId="77777777" w:rsidR="00812753" w:rsidRPr="00D12B85" w:rsidRDefault="00812753" w:rsidP="00F73567">
            <w:pPr>
              <w:spacing w:after="160" w:line="259" w:lineRule="auto"/>
              <w:ind w:left="0" w:firstLine="0"/>
              <w:jc w:val="center"/>
              <w:rPr>
                <w:sz w:val="16"/>
              </w:rPr>
            </w:pPr>
            <w:r w:rsidRPr="00D12B85">
              <w:rPr>
                <w:sz w:val="16"/>
              </w:rPr>
              <w:t>Specific Populations</w:t>
            </w:r>
          </w:p>
        </w:tc>
        <w:tc>
          <w:tcPr>
            <w:tcW w:w="862" w:type="dxa"/>
            <w:tcBorders>
              <w:top w:val="single" w:sz="8" w:space="0" w:color="000000"/>
              <w:left w:val="single" w:sz="8" w:space="0" w:color="000000"/>
              <w:right w:val="single" w:sz="8" w:space="0" w:color="000000"/>
            </w:tcBorders>
            <w:shd w:val="clear" w:color="auto" w:fill="D9D9D9" w:themeFill="background1" w:themeFillShade="D9"/>
          </w:tcPr>
          <w:p w14:paraId="2F9510B3" w14:textId="77777777" w:rsidR="00812753" w:rsidRPr="00D12B85" w:rsidRDefault="00812753" w:rsidP="00F73567">
            <w:pPr>
              <w:spacing w:after="160" w:line="259" w:lineRule="auto"/>
              <w:ind w:left="0" w:firstLine="0"/>
              <w:jc w:val="center"/>
            </w:pPr>
            <w:r w:rsidRPr="00D12B85">
              <w:rPr>
                <w:b/>
                <w:sz w:val="16"/>
              </w:rPr>
              <w:t>Rating</w:t>
            </w:r>
          </w:p>
        </w:tc>
      </w:tr>
      <w:tr w:rsidR="00812753" w:rsidRPr="00D12B85" w14:paraId="61A2336F" w14:textId="77777777" w:rsidTr="00F73567">
        <w:trPr>
          <w:trHeight w:val="723"/>
        </w:trPr>
        <w:tc>
          <w:tcPr>
            <w:tcW w:w="748" w:type="dxa"/>
            <w:tcBorders>
              <w:top w:val="single" w:sz="8" w:space="0" w:color="000000"/>
              <w:left w:val="single" w:sz="8" w:space="0" w:color="000000"/>
              <w:bottom w:val="single" w:sz="8" w:space="0" w:color="000000"/>
              <w:right w:val="single" w:sz="8" w:space="0" w:color="000000"/>
            </w:tcBorders>
          </w:tcPr>
          <w:p w14:paraId="31728AEE" w14:textId="180DDC3B" w:rsidR="00812753" w:rsidRPr="00D12B85" w:rsidRDefault="00343FDF" w:rsidP="00F73567">
            <w:pPr>
              <w:spacing w:after="0" w:line="259" w:lineRule="auto"/>
              <w:ind w:left="134" w:firstLine="0"/>
              <w:jc w:val="center"/>
              <w:rPr>
                <w:sz w:val="16"/>
                <w:szCs w:val="16"/>
              </w:rPr>
            </w:pPr>
            <w:proofErr w:type="spellStart"/>
            <w:r w:rsidRPr="00D12B85">
              <w:rPr>
                <w:sz w:val="16"/>
                <w:szCs w:val="16"/>
              </w:rPr>
              <w:t>Vascepa</w:t>
            </w:r>
            <w:proofErr w:type="spellEnd"/>
          </w:p>
        </w:tc>
        <w:tc>
          <w:tcPr>
            <w:tcW w:w="842" w:type="dxa"/>
            <w:tcBorders>
              <w:top w:val="single" w:sz="8" w:space="0" w:color="000000"/>
              <w:left w:val="single" w:sz="8" w:space="0" w:color="000000"/>
              <w:bottom w:val="single" w:sz="8" w:space="0" w:color="000000"/>
              <w:right w:val="single" w:sz="8" w:space="0" w:color="000000"/>
            </w:tcBorders>
          </w:tcPr>
          <w:p w14:paraId="12489B83" w14:textId="77777777" w:rsidR="00812753" w:rsidRPr="00D12B85" w:rsidRDefault="00812753" w:rsidP="00F73567">
            <w:pPr>
              <w:spacing w:after="0" w:line="259" w:lineRule="auto"/>
              <w:ind w:left="0" w:right="10" w:firstLine="0"/>
              <w:jc w:val="center"/>
              <w:rPr>
                <w:sz w:val="16"/>
                <w:szCs w:val="16"/>
              </w:rPr>
            </w:pPr>
            <w:r w:rsidRPr="00D12B85">
              <w:rPr>
                <w:sz w:val="16"/>
                <w:szCs w:val="16"/>
              </w:rPr>
              <w:t>1</w:t>
            </w:r>
          </w:p>
        </w:tc>
        <w:tc>
          <w:tcPr>
            <w:tcW w:w="671" w:type="dxa"/>
            <w:tcBorders>
              <w:top w:val="single" w:sz="8" w:space="0" w:color="000000"/>
              <w:left w:val="single" w:sz="8" w:space="0" w:color="000000"/>
              <w:bottom w:val="single" w:sz="8" w:space="0" w:color="000000"/>
              <w:right w:val="single" w:sz="8" w:space="0" w:color="000000"/>
            </w:tcBorders>
          </w:tcPr>
          <w:p w14:paraId="0682BC45" w14:textId="77777777" w:rsidR="00812753" w:rsidRPr="00D12B85" w:rsidRDefault="00812753" w:rsidP="00F73567">
            <w:pPr>
              <w:spacing w:after="0" w:line="259" w:lineRule="auto"/>
              <w:ind w:left="0" w:right="20" w:firstLine="0"/>
              <w:jc w:val="center"/>
              <w:rPr>
                <w:sz w:val="16"/>
                <w:szCs w:val="16"/>
              </w:rPr>
            </w:pPr>
            <w:r w:rsidRPr="00D12B85">
              <w:rPr>
                <w:sz w:val="16"/>
                <w:szCs w:val="16"/>
              </w:rPr>
              <w:t>1</w:t>
            </w:r>
          </w:p>
        </w:tc>
        <w:tc>
          <w:tcPr>
            <w:tcW w:w="673" w:type="dxa"/>
            <w:tcBorders>
              <w:top w:val="single" w:sz="8" w:space="0" w:color="000000"/>
              <w:left w:val="single" w:sz="8" w:space="0" w:color="000000"/>
              <w:bottom w:val="single" w:sz="8" w:space="0" w:color="000000"/>
              <w:right w:val="single" w:sz="8" w:space="0" w:color="000000"/>
            </w:tcBorders>
          </w:tcPr>
          <w:p w14:paraId="607D6813" w14:textId="77777777" w:rsidR="00812753" w:rsidRPr="00D12B85" w:rsidRDefault="00812753" w:rsidP="00F73567">
            <w:pPr>
              <w:spacing w:after="0" w:line="259" w:lineRule="auto"/>
              <w:ind w:left="0" w:right="20" w:firstLine="0"/>
              <w:jc w:val="center"/>
              <w:rPr>
                <w:sz w:val="16"/>
                <w:szCs w:val="16"/>
              </w:rPr>
            </w:pPr>
            <w:r w:rsidRPr="00D12B85">
              <w:rPr>
                <w:sz w:val="16"/>
                <w:szCs w:val="16"/>
              </w:rPr>
              <w:t>1</w:t>
            </w:r>
          </w:p>
        </w:tc>
        <w:tc>
          <w:tcPr>
            <w:tcW w:w="603" w:type="dxa"/>
            <w:tcBorders>
              <w:top w:val="single" w:sz="8" w:space="0" w:color="000000"/>
              <w:left w:val="single" w:sz="8" w:space="0" w:color="000000"/>
              <w:bottom w:val="single" w:sz="8" w:space="0" w:color="000000"/>
              <w:right w:val="single" w:sz="8" w:space="0" w:color="000000"/>
            </w:tcBorders>
          </w:tcPr>
          <w:p w14:paraId="460E85E8" w14:textId="77777777" w:rsidR="00812753" w:rsidRPr="00D12B85" w:rsidRDefault="00812753" w:rsidP="00F73567">
            <w:pPr>
              <w:spacing w:after="0" w:line="259" w:lineRule="auto"/>
              <w:ind w:left="0" w:right="20" w:firstLine="0"/>
              <w:jc w:val="center"/>
              <w:rPr>
                <w:sz w:val="16"/>
                <w:szCs w:val="16"/>
              </w:rPr>
            </w:pPr>
            <w:r w:rsidRPr="00D12B85">
              <w:rPr>
                <w:sz w:val="16"/>
                <w:szCs w:val="16"/>
              </w:rPr>
              <w:t>0</w:t>
            </w:r>
          </w:p>
        </w:tc>
        <w:tc>
          <w:tcPr>
            <w:tcW w:w="591" w:type="dxa"/>
            <w:tcBorders>
              <w:top w:val="single" w:sz="8" w:space="0" w:color="000000"/>
              <w:left w:val="single" w:sz="8" w:space="0" w:color="000000"/>
              <w:bottom w:val="single" w:sz="8" w:space="0" w:color="000000"/>
              <w:right w:val="single" w:sz="8" w:space="0" w:color="000000"/>
            </w:tcBorders>
          </w:tcPr>
          <w:p w14:paraId="3633E96D" w14:textId="77777777" w:rsidR="00812753" w:rsidRPr="00D12B85" w:rsidRDefault="00812753" w:rsidP="00F73567">
            <w:pPr>
              <w:spacing w:after="0" w:line="259" w:lineRule="auto"/>
              <w:ind w:left="0" w:right="15" w:firstLine="0"/>
              <w:jc w:val="center"/>
              <w:rPr>
                <w:sz w:val="16"/>
                <w:szCs w:val="16"/>
              </w:rPr>
            </w:pPr>
            <w:r w:rsidRPr="00D12B85">
              <w:rPr>
                <w:sz w:val="16"/>
                <w:szCs w:val="16"/>
              </w:rPr>
              <w:t>0</w:t>
            </w:r>
          </w:p>
        </w:tc>
        <w:tc>
          <w:tcPr>
            <w:tcW w:w="660" w:type="dxa"/>
            <w:tcBorders>
              <w:top w:val="single" w:sz="8" w:space="0" w:color="000000"/>
              <w:left w:val="single" w:sz="8" w:space="0" w:color="000000"/>
              <w:bottom w:val="single" w:sz="8" w:space="0" w:color="000000"/>
              <w:right w:val="single" w:sz="8" w:space="0" w:color="000000"/>
            </w:tcBorders>
          </w:tcPr>
          <w:p w14:paraId="008ED3C4" w14:textId="77777777" w:rsidR="00812753" w:rsidRPr="00D12B85" w:rsidRDefault="00812753" w:rsidP="00F73567">
            <w:pPr>
              <w:spacing w:after="0" w:line="259" w:lineRule="auto"/>
              <w:ind w:left="0" w:right="10" w:firstLine="0"/>
              <w:jc w:val="center"/>
              <w:rPr>
                <w:sz w:val="16"/>
                <w:szCs w:val="16"/>
              </w:rPr>
            </w:pPr>
            <w:r w:rsidRPr="00D12B85">
              <w:rPr>
                <w:sz w:val="16"/>
                <w:szCs w:val="16"/>
              </w:rPr>
              <w:t>1</w:t>
            </w:r>
          </w:p>
        </w:tc>
        <w:tc>
          <w:tcPr>
            <w:tcW w:w="771" w:type="dxa"/>
            <w:tcBorders>
              <w:top w:val="single" w:sz="8" w:space="0" w:color="000000"/>
              <w:left w:val="single" w:sz="8" w:space="0" w:color="000000"/>
              <w:bottom w:val="single" w:sz="8" w:space="0" w:color="000000"/>
              <w:right w:val="single" w:sz="8" w:space="0" w:color="000000"/>
            </w:tcBorders>
          </w:tcPr>
          <w:p w14:paraId="025EBF87" w14:textId="77777777" w:rsidR="00812753" w:rsidRPr="00D12B85" w:rsidRDefault="00812753" w:rsidP="00F73567">
            <w:pPr>
              <w:spacing w:after="0" w:line="259" w:lineRule="auto"/>
              <w:ind w:left="0" w:firstLine="0"/>
              <w:jc w:val="center"/>
              <w:rPr>
                <w:sz w:val="16"/>
                <w:szCs w:val="16"/>
              </w:rPr>
            </w:pPr>
            <w:r w:rsidRPr="00D12B85">
              <w:rPr>
                <w:sz w:val="16"/>
                <w:szCs w:val="16"/>
              </w:rPr>
              <w:t>1</w:t>
            </w:r>
          </w:p>
        </w:tc>
        <w:tc>
          <w:tcPr>
            <w:tcW w:w="954" w:type="dxa"/>
            <w:tcBorders>
              <w:top w:val="single" w:sz="8" w:space="0" w:color="000000"/>
              <w:left w:val="single" w:sz="8" w:space="0" w:color="000000"/>
              <w:bottom w:val="single" w:sz="8" w:space="0" w:color="000000"/>
              <w:right w:val="single" w:sz="8" w:space="0" w:color="000000"/>
            </w:tcBorders>
          </w:tcPr>
          <w:p w14:paraId="07E64FCD" w14:textId="77777777" w:rsidR="00812753" w:rsidRPr="00D12B85" w:rsidRDefault="00812753" w:rsidP="00F73567">
            <w:pPr>
              <w:spacing w:after="0" w:line="259" w:lineRule="auto"/>
              <w:ind w:left="0" w:firstLine="0"/>
              <w:jc w:val="center"/>
              <w:rPr>
                <w:sz w:val="16"/>
                <w:szCs w:val="16"/>
              </w:rPr>
            </w:pPr>
            <w:r w:rsidRPr="00D12B85">
              <w:rPr>
                <w:sz w:val="16"/>
                <w:szCs w:val="16"/>
              </w:rPr>
              <w:t>1</w:t>
            </w:r>
          </w:p>
        </w:tc>
        <w:tc>
          <w:tcPr>
            <w:tcW w:w="972" w:type="dxa"/>
            <w:tcBorders>
              <w:top w:val="single" w:sz="8" w:space="0" w:color="000000"/>
              <w:left w:val="single" w:sz="8" w:space="0" w:color="000000"/>
              <w:bottom w:val="single" w:sz="8" w:space="0" w:color="000000"/>
              <w:right w:val="single" w:sz="8" w:space="0" w:color="000000"/>
            </w:tcBorders>
          </w:tcPr>
          <w:p w14:paraId="29901B77" w14:textId="77777777" w:rsidR="00812753" w:rsidRPr="00D12B85" w:rsidRDefault="00812753" w:rsidP="00F73567">
            <w:pPr>
              <w:spacing w:after="0" w:line="259" w:lineRule="auto"/>
              <w:ind w:left="0" w:firstLine="0"/>
              <w:jc w:val="center"/>
              <w:rPr>
                <w:sz w:val="16"/>
                <w:szCs w:val="16"/>
              </w:rPr>
            </w:pPr>
            <w:r w:rsidRPr="00D12B85">
              <w:rPr>
                <w:sz w:val="16"/>
                <w:szCs w:val="16"/>
              </w:rPr>
              <w:t>0</w:t>
            </w:r>
          </w:p>
        </w:tc>
        <w:tc>
          <w:tcPr>
            <w:tcW w:w="468" w:type="dxa"/>
            <w:tcBorders>
              <w:top w:val="single" w:sz="8" w:space="0" w:color="000000"/>
              <w:left w:val="single" w:sz="8" w:space="0" w:color="000000"/>
              <w:bottom w:val="single" w:sz="8" w:space="0" w:color="000000"/>
              <w:right w:val="single" w:sz="8" w:space="0" w:color="000000"/>
            </w:tcBorders>
          </w:tcPr>
          <w:p w14:paraId="187A60F9" w14:textId="77777777" w:rsidR="00812753" w:rsidRPr="00D12B85" w:rsidRDefault="00812753" w:rsidP="00F73567">
            <w:pPr>
              <w:spacing w:after="0" w:line="259" w:lineRule="auto"/>
              <w:ind w:left="5" w:firstLine="0"/>
              <w:jc w:val="center"/>
              <w:rPr>
                <w:sz w:val="16"/>
                <w:szCs w:val="16"/>
              </w:rPr>
            </w:pPr>
            <w:r w:rsidRPr="00D12B85">
              <w:rPr>
                <w:sz w:val="16"/>
                <w:szCs w:val="16"/>
              </w:rPr>
              <w:t>1</w:t>
            </w:r>
          </w:p>
        </w:tc>
        <w:tc>
          <w:tcPr>
            <w:tcW w:w="1148" w:type="dxa"/>
            <w:tcBorders>
              <w:top w:val="single" w:sz="8" w:space="0" w:color="000000"/>
              <w:left w:val="single" w:sz="8" w:space="0" w:color="000000"/>
              <w:bottom w:val="single" w:sz="4" w:space="0" w:color="auto"/>
              <w:right w:val="single" w:sz="8" w:space="0" w:color="000000"/>
            </w:tcBorders>
          </w:tcPr>
          <w:p w14:paraId="29E6E86E" w14:textId="77777777" w:rsidR="00812753" w:rsidRPr="00D12B85" w:rsidRDefault="00812753" w:rsidP="00F73567">
            <w:pPr>
              <w:spacing w:after="160" w:line="259" w:lineRule="auto"/>
              <w:ind w:left="0" w:firstLine="0"/>
              <w:jc w:val="center"/>
              <w:rPr>
                <w:sz w:val="16"/>
                <w:szCs w:val="16"/>
              </w:rPr>
            </w:pPr>
            <w:r w:rsidRPr="00D12B85">
              <w:rPr>
                <w:sz w:val="16"/>
                <w:szCs w:val="16"/>
              </w:rPr>
              <w:t>1</w:t>
            </w:r>
          </w:p>
        </w:tc>
        <w:tc>
          <w:tcPr>
            <w:tcW w:w="942" w:type="dxa"/>
            <w:tcBorders>
              <w:top w:val="single" w:sz="8" w:space="0" w:color="000000"/>
              <w:left w:val="single" w:sz="8" w:space="0" w:color="000000"/>
              <w:bottom w:val="single" w:sz="4" w:space="0" w:color="auto"/>
              <w:right w:val="single" w:sz="8" w:space="0" w:color="000000"/>
            </w:tcBorders>
          </w:tcPr>
          <w:p w14:paraId="1A6F91BD" w14:textId="77777777" w:rsidR="00812753" w:rsidRPr="00D12B85" w:rsidRDefault="00812753" w:rsidP="00F73567">
            <w:pPr>
              <w:spacing w:after="160" w:line="259" w:lineRule="auto"/>
              <w:ind w:left="0" w:firstLine="0"/>
              <w:jc w:val="center"/>
              <w:rPr>
                <w:sz w:val="16"/>
                <w:szCs w:val="16"/>
              </w:rPr>
            </w:pPr>
            <w:r w:rsidRPr="00D12B85">
              <w:rPr>
                <w:sz w:val="16"/>
                <w:szCs w:val="16"/>
              </w:rPr>
              <w:t>0</w:t>
            </w:r>
          </w:p>
        </w:tc>
        <w:tc>
          <w:tcPr>
            <w:tcW w:w="862" w:type="dxa"/>
            <w:tcBorders>
              <w:top w:val="single" w:sz="8" w:space="0" w:color="000000"/>
              <w:left w:val="single" w:sz="8" w:space="0" w:color="000000"/>
              <w:bottom w:val="single" w:sz="4" w:space="0" w:color="auto"/>
              <w:right w:val="single" w:sz="8" w:space="0" w:color="000000"/>
            </w:tcBorders>
          </w:tcPr>
          <w:p w14:paraId="4536C7F7" w14:textId="77777777" w:rsidR="00812753" w:rsidRPr="00D12B85" w:rsidRDefault="00812753" w:rsidP="00F73567">
            <w:pPr>
              <w:spacing w:after="160" w:line="259" w:lineRule="auto"/>
              <w:ind w:left="0" w:firstLine="0"/>
              <w:jc w:val="center"/>
              <w:rPr>
                <w:sz w:val="16"/>
                <w:szCs w:val="16"/>
              </w:rPr>
            </w:pPr>
            <w:r w:rsidRPr="00D12B85">
              <w:rPr>
                <w:b/>
                <w:sz w:val="16"/>
                <w:szCs w:val="16"/>
              </w:rPr>
              <w:t>67%</w:t>
            </w:r>
          </w:p>
        </w:tc>
      </w:tr>
    </w:tbl>
    <w:p w14:paraId="269C07F6" w14:textId="77777777" w:rsidR="00812753" w:rsidRPr="00D12B85" w:rsidRDefault="00812753" w:rsidP="00812753">
      <w:pPr>
        <w:spacing w:line="259" w:lineRule="auto"/>
        <w:ind w:left="-5"/>
        <w:rPr>
          <w:u w:val="single" w:color="000000"/>
          <w:shd w:val="clear" w:color="auto" w:fill="FFFF00"/>
        </w:rPr>
      </w:pPr>
    </w:p>
    <w:p w14:paraId="4AEA2BA7" w14:textId="77777777" w:rsidR="00812753" w:rsidRPr="00D12B85" w:rsidRDefault="00812753" w:rsidP="00812753">
      <w:pPr>
        <w:spacing w:line="259" w:lineRule="auto"/>
        <w:ind w:left="-5"/>
      </w:pPr>
    </w:p>
    <w:p w14:paraId="149983DB" w14:textId="77777777" w:rsidR="00812753" w:rsidRPr="00D12B85" w:rsidRDefault="00812753" w:rsidP="00812753">
      <w:pPr>
        <w:spacing w:after="127" w:line="259" w:lineRule="auto"/>
        <w:ind w:left="-5"/>
      </w:pPr>
      <w:r w:rsidRPr="00D12B85">
        <w:rPr>
          <w:u w:val="single" w:color="000000"/>
        </w:rPr>
        <w:t>What the commercial did right:</w:t>
      </w:r>
    </w:p>
    <w:p w14:paraId="60642865" w14:textId="77777777" w:rsidR="00812753" w:rsidRPr="00D12B85" w:rsidRDefault="00812753" w:rsidP="00812753">
      <w:pPr>
        <w:ind w:left="-5" w:right="19"/>
      </w:pPr>
      <w:r w:rsidRPr="00D12B85">
        <w:t>The commercial adequately mentioned the indication of the drug. Furthermore, the commercial mentioned how effective it is to lower risk of heart attack of stroke. The commercial alluded the place of therapy of this medication that it should be used if a statin is not enough. The commercial explained some of the side effects of this medications and provided a potential cost of the medication.</w:t>
      </w:r>
    </w:p>
    <w:p w14:paraId="7D6EA199" w14:textId="77777777" w:rsidR="00812753" w:rsidRPr="00D12B85" w:rsidRDefault="00812753" w:rsidP="00812753">
      <w:pPr>
        <w:spacing w:after="127" w:line="259" w:lineRule="auto"/>
        <w:ind w:left="-5"/>
      </w:pPr>
      <w:r w:rsidRPr="00D12B85">
        <w:rPr>
          <w:u w:val="single" w:color="000000"/>
        </w:rPr>
        <w:t>How the commercial could improve:</w:t>
      </w:r>
    </w:p>
    <w:p w14:paraId="183A74E7" w14:textId="3A2CDDDB" w:rsidR="00812753" w:rsidRDefault="00812753" w:rsidP="00812753">
      <w:pPr>
        <w:ind w:left="-5" w:right="19"/>
      </w:pPr>
      <w:r w:rsidRPr="00D12B85">
        <w:t>The commercial provided a large amount of reading material in a short period of time. TV user may not have time to read all the information provided. Furthermore, the commercial did not mention how this agent compares to others. Furthermore, the advertisement did not mention dosing or any drug interactions.</w:t>
      </w:r>
    </w:p>
    <w:p w14:paraId="6647E436" w14:textId="6F0ADAA9" w:rsidR="00190E17" w:rsidRDefault="00190E17" w:rsidP="00812753">
      <w:pPr>
        <w:ind w:left="-5" w:right="19"/>
      </w:pPr>
    </w:p>
    <w:p w14:paraId="0E736694" w14:textId="5708F79A" w:rsidR="00190E17" w:rsidRDefault="00190E17" w:rsidP="00387FE3">
      <w:pPr>
        <w:pStyle w:val="ListParagraph"/>
        <w:numPr>
          <w:ilvl w:val="0"/>
          <w:numId w:val="19"/>
        </w:numPr>
        <w:ind w:right="19"/>
      </w:pPr>
      <w:r>
        <w:t xml:space="preserve">The commercial stated that </w:t>
      </w:r>
      <w:proofErr w:type="spellStart"/>
      <w:r>
        <w:t>Vascepa</w:t>
      </w:r>
      <w:proofErr w:type="spellEnd"/>
      <w:r>
        <w:t xml:space="preserve"> </w:t>
      </w:r>
      <w:r w:rsidR="006C796A">
        <w:t xml:space="preserve">is for lowering triglyceride levels </w:t>
      </w:r>
      <w:r w:rsidR="00B87C08">
        <w:t xml:space="preserve">to decrease risk for </w:t>
      </w:r>
      <w:r w:rsidR="00B96FD9">
        <w:t>stroke</w:t>
      </w:r>
      <w:r w:rsidR="00B87C08">
        <w:t xml:space="preserve"> and heart attack. It stated that this is an add on therapy if statin </w:t>
      </w:r>
      <w:r w:rsidR="00B96FD9">
        <w:t xml:space="preserve">is not controlling levels adequately. </w:t>
      </w:r>
    </w:p>
    <w:p w14:paraId="6A2E5D3E" w14:textId="689FB371" w:rsidR="00B87C08" w:rsidRDefault="00B87C08" w:rsidP="00387FE3">
      <w:pPr>
        <w:pStyle w:val="ListParagraph"/>
        <w:numPr>
          <w:ilvl w:val="0"/>
          <w:numId w:val="19"/>
        </w:numPr>
        <w:ind w:right="19"/>
      </w:pPr>
      <w:r>
        <w:t xml:space="preserve">The commercial did not state the </w:t>
      </w:r>
      <w:r w:rsidR="00751A89">
        <w:t xml:space="preserve">dosing of the medication. </w:t>
      </w:r>
    </w:p>
    <w:p w14:paraId="3E5D6FE7" w14:textId="77777777" w:rsidR="00174E7C" w:rsidRPr="00D12B85" w:rsidRDefault="00174E7C" w:rsidP="00812753">
      <w:pPr>
        <w:ind w:left="-5" w:right="19"/>
      </w:pPr>
    </w:p>
    <w:p w14:paraId="44D56553" w14:textId="77777777" w:rsidR="00764720" w:rsidRDefault="00812753" w:rsidP="00764720">
      <w:pPr>
        <w:spacing w:after="160" w:line="240" w:lineRule="auto"/>
        <w:ind w:left="706" w:hanging="360"/>
      </w:pPr>
      <w:r w:rsidRPr="00D12B85">
        <w:rPr>
          <w:b/>
        </w:rPr>
        <w:t>1</w:t>
      </w:r>
      <w:r w:rsidR="00980312" w:rsidRPr="00D12B85">
        <w:rPr>
          <w:b/>
        </w:rPr>
        <w:t>9</w:t>
      </w:r>
      <w:r w:rsidRPr="00D12B85">
        <w:rPr>
          <w:b/>
        </w:rPr>
        <w:t>.</w:t>
      </w:r>
      <w:r w:rsidRPr="00D12B85">
        <w:rPr>
          <w:b/>
        </w:rPr>
        <w:tab/>
      </w:r>
      <w:r w:rsidRPr="007C359E">
        <w:rPr>
          <w:b/>
          <w:u w:color="000000"/>
        </w:rPr>
        <w:t>Viagra</w:t>
      </w:r>
      <w:r w:rsidRPr="007C359E">
        <w:rPr>
          <w:b/>
        </w:rPr>
        <w:t xml:space="preserve"> </w:t>
      </w:r>
      <w:r w:rsidR="007C359E">
        <w:rPr>
          <w:b/>
        </w:rPr>
        <w:t>(</w:t>
      </w:r>
      <w:r w:rsidR="00970720">
        <w:rPr>
          <w:b/>
        </w:rPr>
        <w:t>Sildenafil)</w:t>
      </w:r>
      <w:r w:rsidR="00970720">
        <w:rPr>
          <w:b/>
        </w:rPr>
        <w:br/>
        <w:t xml:space="preserve">Commercial: </w:t>
      </w:r>
      <w:hyperlink r:id="rId29">
        <w:r w:rsidRPr="00D12B85">
          <w:rPr>
            <w:b/>
            <w:color w:val="0563C1"/>
            <w:u w:val="single" w:color="0563C1"/>
          </w:rPr>
          <w:t>https://www.ispot.tv/ad/7vKx/viagra-date-night</w:t>
        </w:r>
      </w:hyperlink>
    </w:p>
    <w:p w14:paraId="3CA760AC" w14:textId="3F4D6BCD" w:rsidR="00812753" w:rsidRPr="00764720" w:rsidRDefault="00764720" w:rsidP="00764720">
      <w:pPr>
        <w:spacing w:after="160" w:line="240" w:lineRule="auto"/>
      </w:pPr>
      <w:r>
        <w:rPr>
          <w:bCs/>
        </w:rPr>
        <w:t>Rating:</w:t>
      </w:r>
      <w:r w:rsidR="00970720">
        <w:rPr>
          <w:u w:val="single" w:color="000000"/>
        </w:rPr>
        <w:br/>
      </w:r>
    </w:p>
    <w:tbl>
      <w:tblPr>
        <w:tblStyle w:val="TableGrid"/>
        <w:tblW w:w="10905" w:type="dxa"/>
        <w:tblInd w:w="-745" w:type="dxa"/>
        <w:tblLayout w:type="fixed"/>
        <w:tblCellMar>
          <w:top w:w="42" w:type="dxa"/>
        </w:tblCellMar>
        <w:tblLook w:val="04A0" w:firstRow="1" w:lastRow="0" w:firstColumn="1" w:lastColumn="0" w:noHBand="0" w:noVBand="1"/>
      </w:tblPr>
      <w:tblGrid>
        <w:gridCol w:w="748"/>
        <w:gridCol w:w="842"/>
        <w:gridCol w:w="671"/>
        <w:gridCol w:w="673"/>
        <w:gridCol w:w="603"/>
        <w:gridCol w:w="591"/>
        <w:gridCol w:w="660"/>
        <w:gridCol w:w="771"/>
        <w:gridCol w:w="954"/>
        <w:gridCol w:w="972"/>
        <w:gridCol w:w="468"/>
        <w:gridCol w:w="1148"/>
        <w:gridCol w:w="942"/>
        <w:gridCol w:w="862"/>
      </w:tblGrid>
      <w:tr w:rsidR="00812753" w:rsidRPr="00D12B85" w14:paraId="65D53CF2" w14:textId="77777777" w:rsidTr="00F73567">
        <w:trPr>
          <w:trHeight w:val="723"/>
        </w:trPr>
        <w:tc>
          <w:tcPr>
            <w:tcW w:w="74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C3478AD" w14:textId="77777777" w:rsidR="00812753" w:rsidRPr="00D12B85" w:rsidRDefault="00812753" w:rsidP="00F73567">
            <w:pPr>
              <w:spacing w:after="0" w:line="259" w:lineRule="auto"/>
              <w:ind w:left="5" w:firstLine="0"/>
              <w:jc w:val="center"/>
            </w:pPr>
            <w:r w:rsidRPr="00D12B85">
              <w:rPr>
                <w:sz w:val="16"/>
              </w:rPr>
              <w:t>Drug</w:t>
            </w:r>
          </w:p>
        </w:tc>
        <w:tc>
          <w:tcPr>
            <w:tcW w:w="8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4068F05" w14:textId="77777777" w:rsidR="00812753" w:rsidRPr="00D12B85" w:rsidRDefault="00812753" w:rsidP="00F73567">
            <w:pPr>
              <w:spacing w:after="0" w:line="259" w:lineRule="auto"/>
              <w:ind w:left="0" w:firstLine="0"/>
              <w:jc w:val="center"/>
            </w:pPr>
            <w:r w:rsidRPr="00D12B85">
              <w:rPr>
                <w:sz w:val="16"/>
              </w:rPr>
              <w:t>Indication</w:t>
            </w:r>
          </w:p>
        </w:tc>
        <w:tc>
          <w:tcPr>
            <w:tcW w:w="6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AA96433" w14:textId="77777777" w:rsidR="00812753" w:rsidRPr="00D12B85" w:rsidRDefault="00812753" w:rsidP="00F73567">
            <w:pPr>
              <w:spacing w:after="0" w:line="259" w:lineRule="auto"/>
              <w:ind w:left="106" w:firstLine="0"/>
              <w:jc w:val="center"/>
            </w:pPr>
            <w:r w:rsidRPr="00D12B85">
              <w:rPr>
                <w:sz w:val="16"/>
              </w:rPr>
              <w:t>Efficacy</w:t>
            </w:r>
          </w:p>
        </w:tc>
        <w:tc>
          <w:tcPr>
            <w:tcW w:w="67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F75A08B" w14:textId="77777777" w:rsidR="00812753" w:rsidRPr="00D12B85" w:rsidRDefault="00812753" w:rsidP="00F73567">
            <w:pPr>
              <w:spacing w:after="0" w:line="259" w:lineRule="auto"/>
              <w:ind w:left="99" w:firstLine="1"/>
              <w:jc w:val="center"/>
            </w:pPr>
            <w:r w:rsidRPr="00D12B85">
              <w:rPr>
                <w:sz w:val="16"/>
              </w:rPr>
              <w:t>Place in therapy</w:t>
            </w:r>
          </w:p>
        </w:tc>
        <w:tc>
          <w:tcPr>
            <w:tcW w:w="60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E9CA7D2" w14:textId="77777777" w:rsidR="00812753" w:rsidRPr="00D12B85" w:rsidRDefault="00812753" w:rsidP="00F73567">
            <w:pPr>
              <w:spacing w:after="0" w:line="259" w:lineRule="auto"/>
              <w:ind w:left="99" w:firstLine="0"/>
              <w:jc w:val="center"/>
            </w:pPr>
            <w:r w:rsidRPr="00D12B85">
              <w:rPr>
                <w:sz w:val="16"/>
              </w:rPr>
              <w:t>Dosing</w:t>
            </w:r>
          </w:p>
        </w:tc>
        <w:tc>
          <w:tcPr>
            <w:tcW w:w="59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ADF0D63" w14:textId="77777777" w:rsidR="00812753" w:rsidRPr="00D12B85" w:rsidRDefault="00812753" w:rsidP="00F73567">
            <w:pPr>
              <w:spacing w:after="0" w:line="259" w:lineRule="auto"/>
              <w:ind w:left="98" w:firstLine="25"/>
              <w:jc w:val="center"/>
            </w:pPr>
            <w:r w:rsidRPr="00D12B85">
              <w:rPr>
                <w:sz w:val="16"/>
              </w:rPr>
              <w:t>Other agents</w:t>
            </w:r>
          </w:p>
        </w:tc>
        <w:tc>
          <w:tcPr>
            <w:tcW w:w="6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A117099" w14:textId="77777777" w:rsidR="00812753" w:rsidRPr="00D12B85" w:rsidRDefault="00812753" w:rsidP="00F73567">
            <w:pPr>
              <w:spacing w:after="82" w:line="259" w:lineRule="auto"/>
              <w:ind w:left="117" w:firstLine="0"/>
              <w:jc w:val="center"/>
            </w:pPr>
            <w:r w:rsidRPr="00D12B85">
              <w:rPr>
                <w:sz w:val="16"/>
              </w:rPr>
              <w:t>Serious</w:t>
            </w:r>
          </w:p>
          <w:p w14:paraId="4A196B0F" w14:textId="77777777" w:rsidR="00812753" w:rsidRPr="00D12B85" w:rsidRDefault="00812753" w:rsidP="00F73567">
            <w:pPr>
              <w:spacing w:after="0" w:line="259" w:lineRule="auto"/>
              <w:ind w:left="0" w:right="10" w:firstLine="0"/>
              <w:jc w:val="center"/>
            </w:pPr>
            <w:r w:rsidRPr="00D12B85">
              <w:rPr>
                <w:sz w:val="16"/>
              </w:rPr>
              <w:t>ADRs</w:t>
            </w:r>
          </w:p>
        </w:tc>
        <w:tc>
          <w:tcPr>
            <w:tcW w:w="7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C2CF13F" w14:textId="77777777" w:rsidR="00812753" w:rsidRPr="00D12B85" w:rsidRDefault="00812753" w:rsidP="00F73567">
            <w:pPr>
              <w:spacing w:after="82" w:line="259" w:lineRule="auto"/>
              <w:ind w:left="103" w:firstLine="0"/>
              <w:jc w:val="center"/>
            </w:pPr>
            <w:r w:rsidRPr="00D12B85">
              <w:rPr>
                <w:sz w:val="16"/>
              </w:rPr>
              <w:t>Common</w:t>
            </w:r>
          </w:p>
          <w:p w14:paraId="732FCCB5" w14:textId="77777777" w:rsidR="00812753" w:rsidRPr="00D12B85" w:rsidRDefault="00812753" w:rsidP="00F73567">
            <w:pPr>
              <w:spacing w:after="0" w:line="259" w:lineRule="auto"/>
              <w:ind w:left="0" w:firstLine="0"/>
              <w:jc w:val="center"/>
            </w:pPr>
            <w:r w:rsidRPr="00D12B85">
              <w:rPr>
                <w:sz w:val="16"/>
              </w:rPr>
              <w:t>ADRs</w:t>
            </w:r>
          </w:p>
        </w:tc>
        <w:tc>
          <w:tcPr>
            <w:tcW w:w="9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BCD3F42" w14:textId="77777777" w:rsidR="00812753" w:rsidRPr="00D12B85" w:rsidRDefault="00812753" w:rsidP="00F73567">
            <w:pPr>
              <w:spacing w:after="0" w:line="259" w:lineRule="auto"/>
              <w:ind w:left="135" w:firstLine="0"/>
              <w:jc w:val="center"/>
            </w:pPr>
            <w:r w:rsidRPr="00D12B85">
              <w:rPr>
                <w:sz w:val="16"/>
              </w:rPr>
              <w:t>Monitoring</w:t>
            </w:r>
          </w:p>
        </w:tc>
        <w:tc>
          <w:tcPr>
            <w:tcW w:w="97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C00720F" w14:textId="77777777" w:rsidR="00812753" w:rsidRPr="00D12B85" w:rsidRDefault="00812753" w:rsidP="00F73567">
            <w:pPr>
              <w:spacing w:after="0" w:line="259" w:lineRule="auto"/>
              <w:ind w:left="104" w:firstLine="0"/>
              <w:jc w:val="center"/>
            </w:pPr>
            <w:r w:rsidRPr="00D12B85">
              <w:rPr>
                <w:sz w:val="16"/>
              </w:rPr>
              <w:t>Interactions</w:t>
            </w:r>
          </w:p>
        </w:tc>
        <w:tc>
          <w:tcPr>
            <w:tcW w:w="46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824944D" w14:textId="77777777" w:rsidR="00812753" w:rsidRPr="00D12B85" w:rsidRDefault="00812753" w:rsidP="00F73567">
            <w:pPr>
              <w:spacing w:after="0" w:line="259" w:lineRule="auto"/>
              <w:ind w:left="111" w:firstLine="0"/>
              <w:jc w:val="center"/>
            </w:pPr>
            <w:r w:rsidRPr="00D12B85">
              <w:rPr>
                <w:sz w:val="16"/>
              </w:rPr>
              <w:t>Cost</w:t>
            </w:r>
          </w:p>
        </w:tc>
        <w:tc>
          <w:tcPr>
            <w:tcW w:w="1148" w:type="dxa"/>
            <w:tcBorders>
              <w:top w:val="single" w:sz="8" w:space="0" w:color="000000"/>
              <w:left w:val="single" w:sz="8" w:space="0" w:color="000000"/>
              <w:right w:val="single" w:sz="8" w:space="0" w:color="000000"/>
            </w:tcBorders>
            <w:shd w:val="clear" w:color="auto" w:fill="D9D9D9" w:themeFill="background1" w:themeFillShade="D9"/>
          </w:tcPr>
          <w:p w14:paraId="4E5A0232" w14:textId="77777777" w:rsidR="00812753" w:rsidRPr="00D12B85" w:rsidRDefault="00812753" w:rsidP="00F73567">
            <w:pPr>
              <w:spacing w:after="160" w:line="259" w:lineRule="auto"/>
              <w:ind w:left="0" w:firstLine="0"/>
              <w:jc w:val="center"/>
              <w:rPr>
                <w:sz w:val="16"/>
              </w:rPr>
            </w:pPr>
            <w:r w:rsidRPr="00D12B85">
              <w:rPr>
                <w:sz w:val="16"/>
              </w:rPr>
              <w:t>Contraindication</w:t>
            </w:r>
          </w:p>
        </w:tc>
        <w:tc>
          <w:tcPr>
            <w:tcW w:w="942" w:type="dxa"/>
            <w:tcBorders>
              <w:top w:val="single" w:sz="8" w:space="0" w:color="000000"/>
              <w:left w:val="single" w:sz="8" w:space="0" w:color="000000"/>
              <w:right w:val="single" w:sz="8" w:space="0" w:color="000000"/>
            </w:tcBorders>
            <w:shd w:val="clear" w:color="auto" w:fill="D9D9D9" w:themeFill="background1" w:themeFillShade="D9"/>
          </w:tcPr>
          <w:p w14:paraId="6E132927" w14:textId="77777777" w:rsidR="00812753" w:rsidRPr="00D12B85" w:rsidRDefault="00812753" w:rsidP="00F73567">
            <w:pPr>
              <w:spacing w:after="160" w:line="259" w:lineRule="auto"/>
              <w:ind w:left="0" w:firstLine="0"/>
              <w:jc w:val="center"/>
              <w:rPr>
                <w:sz w:val="16"/>
              </w:rPr>
            </w:pPr>
            <w:r w:rsidRPr="00D12B85">
              <w:rPr>
                <w:sz w:val="16"/>
              </w:rPr>
              <w:t>Specific Populations</w:t>
            </w:r>
          </w:p>
        </w:tc>
        <w:tc>
          <w:tcPr>
            <w:tcW w:w="862" w:type="dxa"/>
            <w:tcBorders>
              <w:top w:val="single" w:sz="8" w:space="0" w:color="000000"/>
              <w:left w:val="single" w:sz="8" w:space="0" w:color="000000"/>
              <w:right w:val="single" w:sz="8" w:space="0" w:color="000000"/>
            </w:tcBorders>
            <w:shd w:val="clear" w:color="auto" w:fill="D9D9D9" w:themeFill="background1" w:themeFillShade="D9"/>
          </w:tcPr>
          <w:p w14:paraId="701EBA12" w14:textId="77777777" w:rsidR="00812753" w:rsidRPr="00D12B85" w:rsidRDefault="00812753" w:rsidP="00F73567">
            <w:pPr>
              <w:spacing w:after="160" w:line="259" w:lineRule="auto"/>
              <w:ind w:left="0" w:firstLine="0"/>
              <w:jc w:val="center"/>
            </w:pPr>
            <w:r w:rsidRPr="00D12B85">
              <w:rPr>
                <w:b/>
                <w:sz w:val="16"/>
              </w:rPr>
              <w:t>Rating</w:t>
            </w:r>
          </w:p>
        </w:tc>
      </w:tr>
      <w:tr w:rsidR="00812753" w:rsidRPr="00D12B85" w14:paraId="4D309E35" w14:textId="77777777" w:rsidTr="00F73567">
        <w:trPr>
          <w:trHeight w:val="723"/>
        </w:trPr>
        <w:tc>
          <w:tcPr>
            <w:tcW w:w="748" w:type="dxa"/>
            <w:tcBorders>
              <w:top w:val="single" w:sz="8" w:space="0" w:color="000000"/>
              <w:left w:val="single" w:sz="8" w:space="0" w:color="000000"/>
              <w:bottom w:val="single" w:sz="8" w:space="0" w:color="000000"/>
              <w:right w:val="single" w:sz="8" w:space="0" w:color="000000"/>
            </w:tcBorders>
          </w:tcPr>
          <w:p w14:paraId="40900C38" w14:textId="1652DFC9" w:rsidR="00812753" w:rsidRPr="00D12B85" w:rsidRDefault="00343FDF" w:rsidP="00F73567">
            <w:pPr>
              <w:spacing w:after="0" w:line="259" w:lineRule="auto"/>
              <w:ind w:left="134" w:firstLine="0"/>
              <w:jc w:val="center"/>
              <w:rPr>
                <w:sz w:val="16"/>
                <w:szCs w:val="16"/>
              </w:rPr>
            </w:pPr>
            <w:r w:rsidRPr="00D12B85">
              <w:rPr>
                <w:sz w:val="16"/>
                <w:szCs w:val="16"/>
              </w:rPr>
              <w:t>Viagra</w:t>
            </w:r>
          </w:p>
        </w:tc>
        <w:tc>
          <w:tcPr>
            <w:tcW w:w="842" w:type="dxa"/>
            <w:tcBorders>
              <w:top w:val="single" w:sz="8" w:space="0" w:color="000000"/>
              <w:left w:val="single" w:sz="8" w:space="0" w:color="000000"/>
              <w:bottom w:val="single" w:sz="8" w:space="0" w:color="000000"/>
              <w:right w:val="single" w:sz="8" w:space="0" w:color="000000"/>
            </w:tcBorders>
          </w:tcPr>
          <w:p w14:paraId="7131A74B" w14:textId="77777777" w:rsidR="00812753" w:rsidRPr="00D12B85" w:rsidRDefault="00812753" w:rsidP="00F73567">
            <w:pPr>
              <w:spacing w:after="0" w:line="259" w:lineRule="auto"/>
              <w:ind w:left="0" w:right="10" w:firstLine="0"/>
              <w:jc w:val="center"/>
              <w:rPr>
                <w:sz w:val="16"/>
                <w:szCs w:val="16"/>
              </w:rPr>
            </w:pPr>
            <w:r w:rsidRPr="00D12B85">
              <w:rPr>
                <w:sz w:val="16"/>
                <w:szCs w:val="16"/>
              </w:rPr>
              <w:t>1</w:t>
            </w:r>
          </w:p>
        </w:tc>
        <w:tc>
          <w:tcPr>
            <w:tcW w:w="671" w:type="dxa"/>
            <w:tcBorders>
              <w:top w:val="single" w:sz="8" w:space="0" w:color="000000"/>
              <w:left w:val="single" w:sz="8" w:space="0" w:color="000000"/>
              <w:bottom w:val="single" w:sz="8" w:space="0" w:color="000000"/>
              <w:right w:val="single" w:sz="8" w:space="0" w:color="000000"/>
            </w:tcBorders>
          </w:tcPr>
          <w:p w14:paraId="18EBD81E" w14:textId="77777777" w:rsidR="00812753" w:rsidRPr="00D12B85" w:rsidRDefault="00812753" w:rsidP="00F73567">
            <w:pPr>
              <w:spacing w:after="0" w:line="259" w:lineRule="auto"/>
              <w:ind w:left="0" w:right="20" w:firstLine="0"/>
              <w:jc w:val="center"/>
              <w:rPr>
                <w:sz w:val="16"/>
                <w:szCs w:val="16"/>
              </w:rPr>
            </w:pPr>
            <w:r w:rsidRPr="00D12B85">
              <w:rPr>
                <w:sz w:val="16"/>
                <w:szCs w:val="16"/>
              </w:rPr>
              <w:t>0</w:t>
            </w:r>
          </w:p>
        </w:tc>
        <w:tc>
          <w:tcPr>
            <w:tcW w:w="673" w:type="dxa"/>
            <w:tcBorders>
              <w:top w:val="single" w:sz="8" w:space="0" w:color="000000"/>
              <w:left w:val="single" w:sz="8" w:space="0" w:color="000000"/>
              <w:bottom w:val="single" w:sz="8" w:space="0" w:color="000000"/>
              <w:right w:val="single" w:sz="8" w:space="0" w:color="000000"/>
            </w:tcBorders>
          </w:tcPr>
          <w:p w14:paraId="2ACEB1B8" w14:textId="77777777" w:rsidR="00812753" w:rsidRPr="00D12B85" w:rsidRDefault="00812753" w:rsidP="00F73567">
            <w:pPr>
              <w:spacing w:after="0" w:line="259" w:lineRule="auto"/>
              <w:ind w:left="0" w:right="20" w:firstLine="0"/>
              <w:jc w:val="center"/>
              <w:rPr>
                <w:sz w:val="16"/>
                <w:szCs w:val="16"/>
              </w:rPr>
            </w:pPr>
            <w:r w:rsidRPr="00D12B85">
              <w:rPr>
                <w:sz w:val="16"/>
                <w:szCs w:val="16"/>
              </w:rPr>
              <w:t>0</w:t>
            </w:r>
          </w:p>
        </w:tc>
        <w:tc>
          <w:tcPr>
            <w:tcW w:w="603" w:type="dxa"/>
            <w:tcBorders>
              <w:top w:val="single" w:sz="8" w:space="0" w:color="000000"/>
              <w:left w:val="single" w:sz="8" w:space="0" w:color="000000"/>
              <w:bottom w:val="single" w:sz="8" w:space="0" w:color="000000"/>
              <w:right w:val="single" w:sz="8" w:space="0" w:color="000000"/>
            </w:tcBorders>
          </w:tcPr>
          <w:p w14:paraId="5684A9DF" w14:textId="77777777" w:rsidR="00812753" w:rsidRPr="00D12B85" w:rsidRDefault="00812753" w:rsidP="00F73567">
            <w:pPr>
              <w:spacing w:after="0" w:line="259" w:lineRule="auto"/>
              <w:ind w:left="0" w:right="20" w:firstLine="0"/>
              <w:jc w:val="center"/>
              <w:rPr>
                <w:sz w:val="16"/>
                <w:szCs w:val="16"/>
              </w:rPr>
            </w:pPr>
            <w:r w:rsidRPr="00D12B85">
              <w:rPr>
                <w:sz w:val="16"/>
                <w:szCs w:val="16"/>
              </w:rPr>
              <w:t>0</w:t>
            </w:r>
          </w:p>
        </w:tc>
        <w:tc>
          <w:tcPr>
            <w:tcW w:w="591" w:type="dxa"/>
            <w:tcBorders>
              <w:top w:val="single" w:sz="8" w:space="0" w:color="000000"/>
              <w:left w:val="single" w:sz="8" w:space="0" w:color="000000"/>
              <w:bottom w:val="single" w:sz="8" w:space="0" w:color="000000"/>
              <w:right w:val="single" w:sz="8" w:space="0" w:color="000000"/>
            </w:tcBorders>
          </w:tcPr>
          <w:p w14:paraId="3A75BB89" w14:textId="77777777" w:rsidR="00812753" w:rsidRPr="00D12B85" w:rsidRDefault="00812753" w:rsidP="00F73567">
            <w:pPr>
              <w:spacing w:after="0" w:line="259" w:lineRule="auto"/>
              <w:ind w:left="0" w:right="15" w:firstLine="0"/>
              <w:jc w:val="center"/>
              <w:rPr>
                <w:sz w:val="16"/>
                <w:szCs w:val="16"/>
              </w:rPr>
            </w:pPr>
            <w:r w:rsidRPr="00D12B85">
              <w:rPr>
                <w:sz w:val="16"/>
                <w:szCs w:val="16"/>
              </w:rPr>
              <w:t>0</w:t>
            </w:r>
          </w:p>
        </w:tc>
        <w:tc>
          <w:tcPr>
            <w:tcW w:w="660" w:type="dxa"/>
            <w:tcBorders>
              <w:top w:val="single" w:sz="8" w:space="0" w:color="000000"/>
              <w:left w:val="single" w:sz="8" w:space="0" w:color="000000"/>
              <w:bottom w:val="single" w:sz="8" w:space="0" w:color="000000"/>
              <w:right w:val="single" w:sz="8" w:space="0" w:color="000000"/>
            </w:tcBorders>
          </w:tcPr>
          <w:p w14:paraId="51A84358" w14:textId="77777777" w:rsidR="00812753" w:rsidRPr="00D12B85" w:rsidRDefault="00812753" w:rsidP="00F73567">
            <w:pPr>
              <w:spacing w:after="0" w:line="259" w:lineRule="auto"/>
              <w:ind w:left="0" w:right="10" w:firstLine="0"/>
              <w:jc w:val="center"/>
              <w:rPr>
                <w:sz w:val="16"/>
                <w:szCs w:val="16"/>
              </w:rPr>
            </w:pPr>
            <w:r w:rsidRPr="00D12B85">
              <w:rPr>
                <w:sz w:val="16"/>
                <w:szCs w:val="16"/>
              </w:rPr>
              <w:t>1</w:t>
            </w:r>
          </w:p>
        </w:tc>
        <w:tc>
          <w:tcPr>
            <w:tcW w:w="771" w:type="dxa"/>
            <w:tcBorders>
              <w:top w:val="single" w:sz="8" w:space="0" w:color="000000"/>
              <w:left w:val="single" w:sz="8" w:space="0" w:color="000000"/>
              <w:bottom w:val="single" w:sz="8" w:space="0" w:color="000000"/>
              <w:right w:val="single" w:sz="8" w:space="0" w:color="000000"/>
            </w:tcBorders>
          </w:tcPr>
          <w:p w14:paraId="3F2C793C" w14:textId="77777777" w:rsidR="00812753" w:rsidRPr="00D12B85" w:rsidRDefault="00812753" w:rsidP="00F73567">
            <w:pPr>
              <w:spacing w:after="0" w:line="259" w:lineRule="auto"/>
              <w:ind w:left="0" w:firstLine="0"/>
              <w:jc w:val="center"/>
              <w:rPr>
                <w:sz w:val="16"/>
                <w:szCs w:val="16"/>
              </w:rPr>
            </w:pPr>
            <w:r w:rsidRPr="00D12B85">
              <w:rPr>
                <w:sz w:val="16"/>
                <w:szCs w:val="16"/>
              </w:rPr>
              <w:t>1</w:t>
            </w:r>
          </w:p>
        </w:tc>
        <w:tc>
          <w:tcPr>
            <w:tcW w:w="954" w:type="dxa"/>
            <w:tcBorders>
              <w:top w:val="single" w:sz="8" w:space="0" w:color="000000"/>
              <w:left w:val="single" w:sz="8" w:space="0" w:color="000000"/>
              <w:bottom w:val="single" w:sz="8" w:space="0" w:color="000000"/>
              <w:right w:val="single" w:sz="8" w:space="0" w:color="000000"/>
            </w:tcBorders>
          </w:tcPr>
          <w:p w14:paraId="2833CCB6" w14:textId="77777777" w:rsidR="00812753" w:rsidRPr="00D12B85" w:rsidRDefault="00812753" w:rsidP="00F73567">
            <w:pPr>
              <w:spacing w:after="0" w:line="259" w:lineRule="auto"/>
              <w:ind w:left="0" w:firstLine="0"/>
              <w:jc w:val="center"/>
              <w:rPr>
                <w:sz w:val="16"/>
                <w:szCs w:val="16"/>
              </w:rPr>
            </w:pPr>
            <w:r w:rsidRPr="00D12B85">
              <w:rPr>
                <w:sz w:val="16"/>
                <w:szCs w:val="16"/>
              </w:rPr>
              <w:t>0</w:t>
            </w:r>
          </w:p>
        </w:tc>
        <w:tc>
          <w:tcPr>
            <w:tcW w:w="972" w:type="dxa"/>
            <w:tcBorders>
              <w:top w:val="single" w:sz="8" w:space="0" w:color="000000"/>
              <w:left w:val="single" w:sz="8" w:space="0" w:color="000000"/>
              <w:bottom w:val="single" w:sz="8" w:space="0" w:color="000000"/>
              <w:right w:val="single" w:sz="8" w:space="0" w:color="000000"/>
            </w:tcBorders>
          </w:tcPr>
          <w:p w14:paraId="66413AC1" w14:textId="77777777" w:rsidR="00812753" w:rsidRPr="00D12B85" w:rsidRDefault="00812753" w:rsidP="00F73567">
            <w:pPr>
              <w:spacing w:after="0" w:line="259" w:lineRule="auto"/>
              <w:ind w:left="0" w:firstLine="0"/>
              <w:jc w:val="center"/>
              <w:rPr>
                <w:sz w:val="16"/>
                <w:szCs w:val="16"/>
              </w:rPr>
            </w:pPr>
            <w:r w:rsidRPr="00D12B85">
              <w:rPr>
                <w:sz w:val="16"/>
                <w:szCs w:val="16"/>
              </w:rPr>
              <w:t>1</w:t>
            </w:r>
          </w:p>
        </w:tc>
        <w:tc>
          <w:tcPr>
            <w:tcW w:w="468" w:type="dxa"/>
            <w:tcBorders>
              <w:top w:val="single" w:sz="8" w:space="0" w:color="000000"/>
              <w:left w:val="single" w:sz="8" w:space="0" w:color="000000"/>
              <w:bottom w:val="single" w:sz="8" w:space="0" w:color="000000"/>
              <w:right w:val="single" w:sz="8" w:space="0" w:color="000000"/>
            </w:tcBorders>
          </w:tcPr>
          <w:p w14:paraId="6F77F9BE" w14:textId="77777777" w:rsidR="00812753" w:rsidRPr="00D12B85" w:rsidRDefault="00812753" w:rsidP="00F73567">
            <w:pPr>
              <w:spacing w:after="0" w:line="259" w:lineRule="auto"/>
              <w:ind w:left="5" w:firstLine="0"/>
              <w:jc w:val="center"/>
              <w:rPr>
                <w:sz w:val="16"/>
                <w:szCs w:val="16"/>
              </w:rPr>
            </w:pPr>
            <w:r w:rsidRPr="00D12B85">
              <w:rPr>
                <w:sz w:val="16"/>
                <w:szCs w:val="16"/>
              </w:rPr>
              <w:t>0</w:t>
            </w:r>
          </w:p>
        </w:tc>
        <w:tc>
          <w:tcPr>
            <w:tcW w:w="1148" w:type="dxa"/>
            <w:tcBorders>
              <w:top w:val="single" w:sz="8" w:space="0" w:color="000000"/>
              <w:left w:val="single" w:sz="8" w:space="0" w:color="000000"/>
              <w:bottom w:val="single" w:sz="4" w:space="0" w:color="auto"/>
              <w:right w:val="single" w:sz="8" w:space="0" w:color="000000"/>
            </w:tcBorders>
          </w:tcPr>
          <w:p w14:paraId="68B4E2FC" w14:textId="77777777" w:rsidR="00812753" w:rsidRPr="00D12B85" w:rsidRDefault="00812753" w:rsidP="00F73567">
            <w:pPr>
              <w:spacing w:after="160" w:line="259" w:lineRule="auto"/>
              <w:ind w:left="0" w:firstLine="0"/>
              <w:jc w:val="center"/>
              <w:rPr>
                <w:sz w:val="16"/>
                <w:szCs w:val="16"/>
              </w:rPr>
            </w:pPr>
            <w:r w:rsidRPr="00D12B85">
              <w:rPr>
                <w:sz w:val="16"/>
                <w:szCs w:val="16"/>
              </w:rPr>
              <w:t>1</w:t>
            </w:r>
          </w:p>
        </w:tc>
        <w:tc>
          <w:tcPr>
            <w:tcW w:w="942" w:type="dxa"/>
            <w:tcBorders>
              <w:top w:val="single" w:sz="8" w:space="0" w:color="000000"/>
              <w:left w:val="single" w:sz="8" w:space="0" w:color="000000"/>
              <w:bottom w:val="single" w:sz="4" w:space="0" w:color="auto"/>
              <w:right w:val="single" w:sz="8" w:space="0" w:color="000000"/>
            </w:tcBorders>
          </w:tcPr>
          <w:p w14:paraId="7E74CC36" w14:textId="77777777" w:rsidR="00812753" w:rsidRPr="00D12B85" w:rsidRDefault="00812753" w:rsidP="00F73567">
            <w:pPr>
              <w:spacing w:after="160" w:line="259" w:lineRule="auto"/>
              <w:ind w:left="0" w:firstLine="0"/>
              <w:jc w:val="center"/>
              <w:rPr>
                <w:sz w:val="16"/>
                <w:szCs w:val="16"/>
              </w:rPr>
            </w:pPr>
            <w:r w:rsidRPr="00D12B85">
              <w:rPr>
                <w:sz w:val="16"/>
                <w:szCs w:val="16"/>
              </w:rPr>
              <w:t>0</w:t>
            </w:r>
          </w:p>
        </w:tc>
        <w:tc>
          <w:tcPr>
            <w:tcW w:w="862" w:type="dxa"/>
            <w:tcBorders>
              <w:top w:val="single" w:sz="8" w:space="0" w:color="000000"/>
              <w:left w:val="single" w:sz="8" w:space="0" w:color="000000"/>
              <w:bottom w:val="single" w:sz="4" w:space="0" w:color="auto"/>
              <w:right w:val="single" w:sz="8" w:space="0" w:color="000000"/>
            </w:tcBorders>
          </w:tcPr>
          <w:p w14:paraId="61CB3EAF" w14:textId="77777777" w:rsidR="00812753" w:rsidRPr="00D12B85" w:rsidRDefault="00812753" w:rsidP="00F73567">
            <w:pPr>
              <w:spacing w:after="160" w:line="259" w:lineRule="auto"/>
              <w:ind w:left="0" w:firstLine="0"/>
              <w:jc w:val="center"/>
              <w:rPr>
                <w:sz w:val="16"/>
                <w:szCs w:val="16"/>
              </w:rPr>
            </w:pPr>
            <w:r w:rsidRPr="00D12B85">
              <w:rPr>
                <w:b/>
                <w:sz w:val="16"/>
                <w:szCs w:val="16"/>
              </w:rPr>
              <w:t>42%</w:t>
            </w:r>
          </w:p>
        </w:tc>
      </w:tr>
    </w:tbl>
    <w:p w14:paraId="5D3240E7" w14:textId="77777777" w:rsidR="00812753" w:rsidRPr="00D12B85" w:rsidRDefault="00812753" w:rsidP="00812753">
      <w:pPr>
        <w:spacing w:line="259" w:lineRule="auto"/>
        <w:ind w:left="-5"/>
        <w:rPr>
          <w:u w:val="single" w:color="000000"/>
        </w:rPr>
      </w:pPr>
    </w:p>
    <w:p w14:paraId="6BF0BC1A" w14:textId="77777777" w:rsidR="00812753" w:rsidRPr="00D12B85" w:rsidRDefault="00812753" w:rsidP="00812753">
      <w:pPr>
        <w:spacing w:line="259" w:lineRule="auto"/>
        <w:ind w:left="-5"/>
      </w:pPr>
    </w:p>
    <w:p w14:paraId="0D6D17A7" w14:textId="77777777" w:rsidR="00812753" w:rsidRPr="00D12B85" w:rsidRDefault="00812753" w:rsidP="00812753">
      <w:pPr>
        <w:spacing w:after="287" w:line="259" w:lineRule="auto"/>
        <w:ind w:left="-5"/>
      </w:pPr>
      <w:r w:rsidRPr="00D12B85">
        <w:rPr>
          <w:u w:val="single" w:color="000000"/>
        </w:rPr>
        <w:t>What they did right:</w:t>
      </w:r>
    </w:p>
    <w:p w14:paraId="2D310BDB" w14:textId="77777777" w:rsidR="00812753" w:rsidRPr="00D12B85" w:rsidRDefault="00812753" w:rsidP="00812753">
      <w:pPr>
        <w:spacing w:after="148"/>
        <w:ind w:left="-5" w:right="19"/>
      </w:pPr>
      <w:r w:rsidRPr="00D12B85">
        <w:lastRenderedPageBreak/>
        <w:t>The advertisement accurately mentioned that this product is for erectile dysfunction to get and keep an erection. This is consistent with drug database except that the database mentions Viagra does not directly cause penile erections.</w:t>
      </w:r>
      <w:r w:rsidRPr="00D12B85">
        <w:rPr>
          <w:sz w:val="20"/>
          <w:vertAlign w:val="superscript"/>
        </w:rPr>
        <w:t xml:space="preserve">9 </w:t>
      </w:r>
      <w:r w:rsidRPr="00D12B85">
        <w:t>The advertisement also did a good job in mentioning serious side effects of sudden loss in vision or hearing and prolonged erection. The commercial then also accurately listed common side effect of headache, upset stomach, flushing, and abnormal vision so the public is aware. The advertisement even mentioned a potential drug interaction with nitrates of unsafe drop in blood pressure. This is appropriate as there are many older men with coronary artery disease and the nitrate Nitroglycerin is common treatment agent for it.</w:t>
      </w:r>
    </w:p>
    <w:p w14:paraId="4DA08E26" w14:textId="77777777" w:rsidR="00812753" w:rsidRPr="00D12B85" w:rsidRDefault="00812753" w:rsidP="00812753">
      <w:pPr>
        <w:spacing w:after="287" w:line="259" w:lineRule="auto"/>
        <w:ind w:left="-5"/>
      </w:pPr>
      <w:r w:rsidRPr="00D12B85">
        <w:rPr>
          <w:u w:val="single" w:color="000000"/>
        </w:rPr>
        <w:t>How they could improve:</w:t>
      </w:r>
    </w:p>
    <w:p w14:paraId="237A2D7C" w14:textId="77777777" w:rsidR="00812753" w:rsidRPr="00D12B85" w:rsidRDefault="00812753" w:rsidP="00812753">
      <w:pPr>
        <w:spacing w:after="211"/>
        <w:ind w:left="-5" w:right="19"/>
      </w:pPr>
      <w:r w:rsidRPr="00D12B85">
        <w:t>The advertisement did not mention how effective the medication is or how many subjects were effectively treated by the medication. Furthermore, the advertisement did not mention other conditions or medications that may cause erectile dysfunction. For example, alcohol and antidepressants may cause erectile dysfunction and they should be addressed before initiating a PDE5 inhibitor such as Viagra. Another concerning omission is the fact that dosing is not mentioned. Patients may misconstrue the advertisement and think it should be taken daily or perhaps right before sex which is not the case. The advertisement should have mentioned to take 25-50 mg once daily as needed 1 hour before sexual activity to prevent overdosing or inadequate dosing.</w:t>
      </w:r>
      <w:r w:rsidRPr="00D12B85">
        <w:rPr>
          <w:sz w:val="20"/>
          <w:vertAlign w:val="superscript"/>
        </w:rPr>
        <w:t>9</w:t>
      </w:r>
    </w:p>
    <w:p w14:paraId="212FB42F" w14:textId="77777777" w:rsidR="00812753" w:rsidRPr="00D12B85" w:rsidRDefault="00812753" w:rsidP="00812753">
      <w:pPr>
        <w:spacing w:after="211"/>
        <w:ind w:left="-5" w:right="19"/>
      </w:pPr>
      <w:r w:rsidRPr="00D12B85">
        <w:t xml:space="preserve">There was no mention of frequency of side effects, so it is unclear whether headaches are just as common as vision loss. The advertisement should have stated the following side effects and frequencies flushing (10%-19%), headache (16-46%), indigestion (3-17%), visual disturbance (1-11%), and </w:t>
      </w:r>
      <w:proofErr w:type="gramStart"/>
      <w:r w:rsidRPr="00D12B85">
        <w:t>nose bleed</w:t>
      </w:r>
      <w:proofErr w:type="gramEnd"/>
      <w:r w:rsidRPr="00D12B85">
        <w:t xml:space="preserve"> (9-13%). Also, due to possible drop in blood pressure, a monitoring parameter the commercial could have included would be to check blood pressure before taking this medication to avoid hypotension. Even though they did mention interaction with nitrates, however, people may not be aware of that term and not know which medications are nitrates.</w:t>
      </w:r>
      <w:r w:rsidRPr="00D12B85">
        <w:rPr>
          <w:sz w:val="20"/>
          <w:vertAlign w:val="superscript"/>
        </w:rPr>
        <w:t xml:space="preserve">9 </w:t>
      </w:r>
      <w:r w:rsidRPr="00D12B85">
        <w:t xml:space="preserve">The advertisement did mention the contraindication with nitrates as stated </w:t>
      </w:r>
      <w:proofErr w:type="gramStart"/>
      <w:r w:rsidRPr="00D12B85">
        <w:t>previously, but</w:t>
      </w:r>
      <w:proofErr w:type="gramEnd"/>
      <w:r w:rsidRPr="00D12B85">
        <w:t xml:space="preserve"> did not mention the other contraindications such as concomitant use with guanylate cyclase stimulators, HIV protease inhibitors, or hypersensitivity to Viagra. The advertisement also failed to mention considerations for specific patient populations like renal or hepatic impairment. </w:t>
      </w:r>
    </w:p>
    <w:p w14:paraId="4BB756C2" w14:textId="52680B02" w:rsidR="00174E7C" w:rsidRDefault="00812753" w:rsidP="00174E7C">
      <w:pPr>
        <w:spacing w:after="164"/>
        <w:ind w:left="-5" w:right="19"/>
      </w:pPr>
      <w:r w:rsidRPr="00D12B85">
        <w:lastRenderedPageBreak/>
        <w:t xml:space="preserve">Lastly, there was no mention of price. The advertisement could have attempted to include an average cash estimate for 30 tablets of $1159.12 or at least a </w:t>
      </w:r>
      <w:proofErr w:type="spellStart"/>
      <w:r w:rsidRPr="00D12B85">
        <w:t>Goodrx</w:t>
      </w:r>
      <w:proofErr w:type="spellEnd"/>
      <w:r w:rsidRPr="00D12B85">
        <w:t xml:space="preserve"> coupon price of $28.93. It is common to see in pharmacies patients choosing not to pick up an erectile dysfunction drug due to its price.</w:t>
      </w:r>
    </w:p>
    <w:p w14:paraId="7C7B3CB7" w14:textId="1ED53563" w:rsidR="00AE5792" w:rsidRDefault="00AE5792" w:rsidP="00174E7C">
      <w:pPr>
        <w:spacing w:after="164"/>
        <w:ind w:left="-5" w:right="19"/>
      </w:pPr>
    </w:p>
    <w:p w14:paraId="746DE902" w14:textId="2742FACA" w:rsidR="00AE5792" w:rsidRDefault="00AE5792" w:rsidP="00387FE3">
      <w:pPr>
        <w:pStyle w:val="ListParagraph"/>
        <w:numPr>
          <w:ilvl w:val="0"/>
          <w:numId w:val="20"/>
        </w:numPr>
        <w:spacing w:after="164"/>
        <w:ind w:right="19"/>
      </w:pPr>
      <w:r>
        <w:t xml:space="preserve">The commercial stated that Viagra </w:t>
      </w:r>
      <w:r w:rsidRPr="00D12B85">
        <w:t>is for erectile dysfunction to get and keep an erection.</w:t>
      </w:r>
      <w:r>
        <w:t xml:space="preserve"> It also mentioned serious/common adverse event</w:t>
      </w:r>
      <w:r w:rsidR="006D62A0">
        <w:t xml:space="preserve">s and contraindications such as </w:t>
      </w:r>
      <w:r w:rsidR="00283EFC">
        <w:t>not to take with nitrates!</w:t>
      </w:r>
    </w:p>
    <w:p w14:paraId="4F9BD25A" w14:textId="569AEA53" w:rsidR="00283EFC" w:rsidRDefault="00283EFC" w:rsidP="00387FE3">
      <w:pPr>
        <w:pStyle w:val="ListParagraph"/>
        <w:numPr>
          <w:ilvl w:val="0"/>
          <w:numId w:val="20"/>
        </w:numPr>
        <w:spacing w:after="164"/>
        <w:ind w:right="19"/>
      </w:pPr>
      <w:r>
        <w:t>The commercial does not mention dosing or potential high cost</w:t>
      </w:r>
      <w:r w:rsidR="003C26DD">
        <w:t>.</w:t>
      </w:r>
    </w:p>
    <w:p w14:paraId="101C5536" w14:textId="77777777" w:rsidR="003C26DD" w:rsidRPr="00D12B85" w:rsidRDefault="003C26DD" w:rsidP="003C26DD">
      <w:pPr>
        <w:spacing w:after="164"/>
        <w:ind w:right="19"/>
      </w:pPr>
    </w:p>
    <w:p w14:paraId="5865920D" w14:textId="377E0F2C" w:rsidR="00812753" w:rsidRDefault="00980312" w:rsidP="00764720">
      <w:pPr>
        <w:spacing w:after="113" w:line="259" w:lineRule="auto"/>
        <w:ind w:left="355"/>
        <w:rPr>
          <w:b/>
          <w:color w:val="0563C1"/>
          <w:u w:val="single" w:color="0563C1"/>
        </w:rPr>
      </w:pPr>
      <w:r w:rsidRPr="00D12B85">
        <w:rPr>
          <w:b/>
        </w:rPr>
        <w:t>20</w:t>
      </w:r>
      <w:r w:rsidR="00812753" w:rsidRPr="00D12B85">
        <w:rPr>
          <w:b/>
        </w:rPr>
        <w:t xml:space="preserve">. </w:t>
      </w:r>
      <w:proofErr w:type="spellStart"/>
      <w:r w:rsidR="00812753" w:rsidRPr="00D12B85">
        <w:rPr>
          <w:b/>
          <w:u w:val="single" w:color="000000"/>
        </w:rPr>
        <w:t>Vraylar</w:t>
      </w:r>
      <w:proofErr w:type="spellEnd"/>
      <w:r w:rsidR="00970720">
        <w:rPr>
          <w:b/>
        </w:rPr>
        <w:t xml:space="preserve"> (</w:t>
      </w:r>
      <w:proofErr w:type="spellStart"/>
      <w:r w:rsidR="004D490C">
        <w:rPr>
          <w:b/>
        </w:rPr>
        <w:t>Cariprazine</w:t>
      </w:r>
      <w:proofErr w:type="spellEnd"/>
      <w:r w:rsidR="004D490C">
        <w:rPr>
          <w:b/>
        </w:rPr>
        <w:t>)</w:t>
      </w:r>
      <w:r w:rsidR="004D490C">
        <w:rPr>
          <w:b/>
        </w:rPr>
        <w:br/>
        <w:t xml:space="preserve">Commercial: </w:t>
      </w:r>
      <w:hyperlink r:id="rId30" w:history="1">
        <w:r w:rsidR="004D490C" w:rsidRPr="00F80A17">
          <w:rPr>
            <w:rStyle w:val="Hyperlink"/>
            <w:b/>
          </w:rPr>
          <w:t>https://www.ispot.tv/ad/nnIP/vraylar-carousel</w:t>
        </w:r>
      </w:hyperlink>
      <w:r w:rsidR="00174E7C">
        <w:rPr>
          <w:b/>
          <w:color w:val="0563C1"/>
          <w:u w:val="single" w:color="0563C1"/>
        </w:rPr>
        <w:br/>
      </w:r>
    </w:p>
    <w:p w14:paraId="18F260CC" w14:textId="23CE8DEB" w:rsidR="00764720" w:rsidRPr="00764720" w:rsidRDefault="00764720" w:rsidP="00764720">
      <w:pPr>
        <w:spacing w:after="113" w:line="259" w:lineRule="auto"/>
        <w:rPr>
          <w:bCs/>
          <w:color w:val="0563C1"/>
          <w:u w:val="single" w:color="0563C1"/>
        </w:rPr>
      </w:pPr>
      <w:r>
        <w:rPr>
          <w:bCs/>
        </w:rPr>
        <w:t>Rating:</w:t>
      </w:r>
    </w:p>
    <w:p w14:paraId="4BA0D9A2" w14:textId="77777777" w:rsidR="00812753" w:rsidRPr="00D12B85" w:rsidRDefault="00812753" w:rsidP="00812753">
      <w:pPr>
        <w:spacing w:line="259" w:lineRule="auto"/>
        <w:ind w:left="-5"/>
        <w:rPr>
          <w:u w:val="single" w:color="000000"/>
          <w:shd w:val="clear" w:color="auto" w:fill="FFFF00"/>
        </w:rPr>
      </w:pPr>
    </w:p>
    <w:tbl>
      <w:tblPr>
        <w:tblStyle w:val="TableGrid"/>
        <w:tblW w:w="10905" w:type="dxa"/>
        <w:tblInd w:w="-745" w:type="dxa"/>
        <w:tblLayout w:type="fixed"/>
        <w:tblCellMar>
          <w:top w:w="42" w:type="dxa"/>
        </w:tblCellMar>
        <w:tblLook w:val="04A0" w:firstRow="1" w:lastRow="0" w:firstColumn="1" w:lastColumn="0" w:noHBand="0" w:noVBand="1"/>
      </w:tblPr>
      <w:tblGrid>
        <w:gridCol w:w="748"/>
        <w:gridCol w:w="842"/>
        <w:gridCol w:w="671"/>
        <w:gridCol w:w="673"/>
        <w:gridCol w:w="603"/>
        <w:gridCol w:w="591"/>
        <w:gridCol w:w="660"/>
        <w:gridCol w:w="771"/>
        <w:gridCol w:w="954"/>
        <w:gridCol w:w="972"/>
        <w:gridCol w:w="468"/>
        <w:gridCol w:w="1148"/>
        <w:gridCol w:w="942"/>
        <w:gridCol w:w="862"/>
      </w:tblGrid>
      <w:tr w:rsidR="00812753" w:rsidRPr="00D12B85" w14:paraId="76AFD40C" w14:textId="77777777" w:rsidTr="00F73567">
        <w:trPr>
          <w:trHeight w:val="723"/>
        </w:trPr>
        <w:tc>
          <w:tcPr>
            <w:tcW w:w="74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4C9FEAE" w14:textId="77777777" w:rsidR="00812753" w:rsidRPr="00D12B85" w:rsidRDefault="00812753" w:rsidP="00F73567">
            <w:pPr>
              <w:spacing w:after="0" w:line="259" w:lineRule="auto"/>
              <w:ind w:left="5" w:firstLine="0"/>
              <w:jc w:val="center"/>
            </w:pPr>
            <w:r w:rsidRPr="00D12B85">
              <w:rPr>
                <w:sz w:val="16"/>
              </w:rPr>
              <w:t>Drug</w:t>
            </w:r>
          </w:p>
        </w:tc>
        <w:tc>
          <w:tcPr>
            <w:tcW w:w="8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43C4975" w14:textId="77777777" w:rsidR="00812753" w:rsidRPr="00D12B85" w:rsidRDefault="00812753" w:rsidP="00F73567">
            <w:pPr>
              <w:spacing w:after="0" w:line="259" w:lineRule="auto"/>
              <w:ind w:left="0" w:firstLine="0"/>
              <w:jc w:val="center"/>
            </w:pPr>
            <w:r w:rsidRPr="00D12B85">
              <w:rPr>
                <w:sz w:val="16"/>
              </w:rPr>
              <w:t>Indication</w:t>
            </w:r>
          </w:p>
        </w:tc>
        <w:tc>
          <w:tcPr>
            <w:tcW w:w="6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7DAC4E1" w14:textId="77777777" w:rsidR="00812753" w:rsidRPr="00D12B85" w:rsidRDefault="00812753" w:rsidP="00F73567">
            <w:pPr>
              <w:spacing w:after="0" w:line="259" w:lineRule="auto"/>
              <w:ind w:left="106" w:firstLine="0"/>
              <w:jc w:val="center"/>
            </w:pPr>
            <w:r w:rsidRPr="00D12B85">
              <w:rPr>
                <w:sz w:val="16"/>
              </w:rPr>
              <w:t>Efficacy</w:t>
            </w:r>
          </w:p>
        </w:tc>
        <w:tc>
          <w:tcPr>
            <w:tcW w:w="67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EBFA822" w14:textId="77777777" w:rsidR="00812753" w:rsidRPr="00D12B85" w:rsidRDefault="00812753" w:rsidP="00F73567">
            <w:pPr>
              <w:spacing w:after="0" w:line="259" w:lineRule="auto"/>
              <w:ind w:left="99" w:firstLine="1"/>
              <w:jc w:val="center"/>
            </w:pPr>
            <w:r w:rsidRPr="00D12B85">
              <w:rPr>
                <w:sz w:val="16"/>
              </w:rPr>
              <w:t>Place in therapy</w:t>
            </w:r>
          </w:p>
        </w:tc>
        <w:tc>
          <w:tcPr>
            <w:tcW w:w="60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9A1E343" w14:textId="77777777" w:rsidR="00812753" w:rsidRPr="00D12B85" w:rsidRDefault="00812753" w:rsidP="00F73567">
            <w:pPr>
              <w:spacing w:after="0" w:line="259" w:lineRule="auto"/>
              <w:ind w:left="99" w:firstLine="0"/>
              <w:jc w:val="center"/>
            </w:pPr>
            <w:r w:rsidRPr="00D12B85">
              <w:rPr>
                <w:sz w:val="16"/>
              </w:rPr>
              <w:t>Dosing</w:t>
            </w:r>
          </w:p>
        </w:tc>
        <w:tc>
          <w:tcPr>
            <w:tcW w:w="59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298630C" w14:textId="77777777" w:rsidR="00812753" w:rsidRPr="00D12B85" w:rsidRDefault="00812753" w:rsidP="00F73567">
            <w:pPr>
              <w:spacing w:after="0" w:line="259" w:lineRule="auto"/>
              <w:ind w:left="98" w:firstLine="25"/>
              <w:jc w:val="center"/>
            </w:pPr>
            <w:r w:rsidRPr="00D12B85">
              <w:rPr>
                <w:sz w:val="16"/>
              </w:rPr>
              <w:t>Other agents</w:t>
            </w:r>
          </w:p>
        </w:tc>
        <w:tc>
          <w:tcPr>
            <w:tcW w:w="6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B1C97CE" w14:textId="77777777" w:rsidR="00812753" w:rsidRPr="00D12B85" w:rsidRDefault="00812753" w:rsidP="00F73567">
            <w:pPr>
              <w:spacing w:after="82" w:line="259" w:lineRule="auto"/>
              <w:ind w:left="117" w:firstLine="0"/>
              <w:jc w:val="center"/>
            </w:pPr>
            <w:r w:rsidRPr="00D12B85">
              <w:rPr>
                <w:sz w:val="16"/>
              </w:rPr>
              <w:t>Serious</w:t>
            </w:r>
          </w:p>
          <w:p w14:paraId="32F88883" w14:textId="77777777" w:rsidR="00812753" w:rsidRPr="00D12B85" w:rsidRDefault="00812753" w:rsidP="00F73567">
            <w:pPr>
              <w:spacing w:after="0" w:line="259" w:lineRule="auto"/>
              <w:ind w:left="0" w:right="10" w:firstLine="0"/>
              <w:jc w:val="center"/>
            </w:pPr>
            <w:r w:rsidRPr="00D12B85">
              <w:rPr>
                <w:sz w:val="16"/>
              </w:rPr>
              <w:t>ADRs</w:t>
            </w:r>
          </w:p>
        </w:tc>
        <w:tc>
          <w:tcPr>
            <w:tcW w:w="7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399D8CB" w14:textId="77777777" w:rsidR="00812753" w:rsidRPr="00D12B85" w:rsidRDefault="00812753" w:rsidP="00F73567">
            <w:pPr>
              <w:spacing w:after="82" w:line="259" w:lineRule="auto"/>
              <w:ind w:left="103" w:firstLine="0"/>
              <w:jc w:val="center"/>
            </w:pPr>
            <w:r w:rsidRPr="00D12B85">
              <w:rPr>
                <w:sz w:val="16"/>
              </w:rPr>
              <w:t>Common</w:t>
            </w:r>
          </w:p>
          <w:p w14:paraId="401E96FF" w14:textId="77777777" w:rsidR="00812753" w:rsidRPr="00D12B85" w:rsidRDefault="00812753" w:rsidP="00F73567">
            <w:pPr>
              <w:spacing w:after="0" w:line="259" w:lineRule="auto"/>
              <w:ind w:left="0" w:firstLine="0"/>
              <w:jc w:val="center"/>
            </w:pPr>
            <w:r w:rsidRPr="00D12B85">
              <w:rPr>
                <w:sz w:val="16"/>
              </w:rPr>
              <w:t>ADRs</w:t>
            </w:r>
          </w:p>
        </w:tc>
        <w:tc>
          <w:tcPr>
            <w:tcW w:w="9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09397C4" w14:textId="77777777" w:rsidR="00812753" w:rsidRPr="00D12B85" w:rsidRDefault="00812753" w:rsidP="00F73567">
            <w:pPr>
              <w:spacing w:after="0" w:line="259" w:lineRule="auto"/>
              <w:ind w:left="135" w:firstLine="0"/>
              <w:jc w:val="center"/>
            </w:pPr>
            <w:r w:rsidRPr="00D12B85">
              <w:rPr>
                <w:sz w:val="16"/>
              </w:rPr>
              <w:t>Monitoring</w:t>
            </w:r>
          </w:p>
        </w:tc>
        <w:tc>
          <w:tcPr>
            <w:tcW w:w="97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9321FF4" w14:textId="77777777" w:rsidR="00812753" w:rsidRPr="00D12B85" w:rsidRDefault="00812753" w:rsidP="00F73567">
            <w:pPr>
              <w:spacing w:after="0" w:line="259" w:lineRule="auto"/>
              <w:ind w:left="104" w:firstLine="0"/>
              <w:jc w:val="center"/>
            </w:pPr>
            <w:r w:rsidRPr="00D12B85">
              <w:rPr>
                <w:sz w:val="16"/>
              </w:rPr>
              <w:t>Interactions</w:t>
            </w:r>
          </w:p>
        </w:tc>
        <w:tc>
          <w:tcPr>
            <w:tcW w:w="46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300C741" w14:textId="77777777" w:rsidR="00812753" w:rsidRPr="00D12B85" w:rsidRDefault="00812753" w:rsidP="00F73567">
            <w:pPr>
              <w:spacing w:after="0" w:line="259" w:lineRule="auto"/>
              <w:ind w:left="111" w:firstLine="0"/>
              <w:jc w:val="center"/>
            </w:pPr>
            <w:r w:rsidRPr="00D12B85">
              <w:rPr>
                <w:sz w:val="16"/>
              </w:rPr>
              <w:t>Cost</w:t>
            </w:r>
          </w:p>
        </w:tc>
        <w:tc>
          <w:tcPr>
            <w:tcW w:w="1148" w:type="dxa"/>
            <w:tcBorders>
              <w:top w:val="single" w:sz="8" w:space="0" w:color="000000"/>
              <w:left w:val="single" w:sz="8" w:space="0" w:color="000000"/>
              <w:right w:val="single" w:sz="8" w:space="0" w:color="000000"/>
            </w:tcBorders>
            <w:shd w:val="clear" w:color="auto" w:fill="D9D9D9" w:themeFill="background1" w:themeFillShade="D9"/>
          </w:tcPr>
          <w:p w14:paraId="0FE8ECDF" w14:textId="77777777" w:rsidR="00812753" w:rsidRPr="00D12B85" w:rsidRDefault="00812753" w:rsidP="00F73567">
            <w:pPr>
              <w:spacing w:after="160" w:line="259" w:lineRule="auto"/>
              <w:ind w:left="0" w:firstLine="0"/>
              <w:jc w:val="center"/>
              <w:rPr>
                <w:sz w:val="16"/>
              </w:rPr>
            </w:pPr>
            <w:r w:rsidRPr="00D12B85">
              <w:rPr>
                <w:sz w:val="16"/>
              </w:rPr>
              <w:t>Contraindication</w:t>
            </w:r>
          </w:p>
        </w:tc>
        <w:tc>
          <w:tcPr>
            <w:tcW w:w="942" w:type="dxa"/>
            <w:tcBorders>
              <w:top w:val="single" w:sz="8" w:space="0" w:color="000000"/>
              <w:left w:val="single" w:sz="8" w:space="0" w:color="000000"/>
              <w:right w:val="single" w:sz="8" w:space="0" w:color="000000"/>
            </w:tcBorders>
            <w:shd w:val="clear" w:color="auto" w:fill="D9D9D9" w:themeFill="background1" w:themeFillShade="D9"/>
          </w:tcPr>
          <w:p w14:paraId="75D3DBD5" w14:textId="77777777" w:rsidR="00812753" w:rsidRPr="00D12B85" w:rsidRDefault="00812753" w:rsidP="00F73567">
            <w:pPr>
              <w:spacing w:after="160" w:line="259" w:lineRule="auto"/>
              <w:ind w:left="0" w:firstLine="0"/>
              <w:jc w:val="center"/>
              <w:rPr>
                <w:sz w:val="16"/>
              </w:rPr>
            </w:pPr>
            <w:r w:rsidRPr="00D12B85">
              <w:rPr>
                <w:sz w:val="16"/>
              </w:rPr>
              <w:t>Specific Populations</w:t>
            </w:r>
          </w:p>
        </w:tc>
        <w:tc>
          <w:tcPr>
            <w:tcW w:w="862" w:type="dxa"/>
            <w:tcBorders>
              <w:top w:val="single" w:sz="8" w:space="0" w:color="000000"/>
              <w:left w:val="single" w:sz="8" w:space="0" w:color="000000"/>
              <w:right w:val="single" w:sz="8" w:space="0" w:color="000000"/>
            </w:tcBorders>
            <w:shd w:val="clear" w:color="auto" w:fill="D9D9D9" w:themeFill="background1" w:themeFillShade="D9"/>
          </w:tcPr>
          <w:p w14:paraId="5BA57CC1" w14:textId="77777777" w:rsidR="00812753" w:rsidRPr="00D12B85" w:rsidRDefault="00812753" w:rsidP="00F73567">
            <w:pPr>
              <w:spacing w:after="160" w:line="259" w:lineRule="auto"/>
              <w:ind w:left="0" w:firstLine="0"/>
              <w:jc w:val="center"/>
            </w:pPr>
            <w:r w:rsidRPr="00D12B85">
              <w:rPr>
                <w:b/>
                <w:sz w:val="16"/>
              </w:rPr>
              <w:t>Rating</w:t>
            </w:r>
          </w:p>
        </w:tc>
      </w:tr>
      <w:tr w:rsidR="00812753" w:rsidRPr="00D12B85" w14:paraId="57BA2178" w14:textId="77777777" w:rsidTr="00F73567">
        <w:trPr>
          <w:trHeight w:val="723"/>
        </w:trPr>
        <w:tc>
          <w:tcPr>
            <w:tcW w:w="748" w:type="dxa"/>
            <w:tcBorders>
              <w:top w:val="single" w:sz="8" w:space="0" w:color="000000"/>
              <w:left w:val="single" w:sz="8" w:space="0" w:color="000000"/>
              <w:bottom w:val="single" w:sz="8" w:space="0" w:color="000000"/>
              <w:right w:val="single" w:sz="8" w:space="0" w:color="000000"/>
            </w:tcBorders>
          </w:tcPr>
          <w:p w14:paraId="5266CBB1" w14:textId="3F047A86" w:rsidR="00812753" w:rsidRPr="00D12B85" w:rsidRDefault="00343FDF" w:rsidP="00F73567">
            <w:pPr>
              <w:spacing w:after="0" w:line="259" w:lineRule="auto"/>
              <w:ind w:left="134" w:firstLine="0"/>
              <w:jc w:val="center"/>
              <w:rPr>
                <w:sz w:val="16"/>
                <w:szCs w:val="16"/>
              </w:rPr>
            </w:pPr>
            <w:proofErr w:type="spellStart"/>
            <w:r w:rsidRPr="00D12B85">
              <w:rPr>
                <w:sz w:val="16"/>
                <w:szCs w:val="16"/>
              </w:rPr>
              <w:t>Vraylar</w:t>
            </w:r>
            <w:proofErr w:type="spellEnd"/>
          </w:p>
        </w:tc>
        <w:tc>
          <w:tcPr>
            <w:tcW w:w="842" w:type="dxa"/>
            <w:tcBorders>
              <w:top w:val="single" w:sz="8" w:space="0" w:color="000000"/>
              <w:left w:val="single" w:sz="8" w:space="0" w:color="000000"/>
              <w:bottom w:val="single" w:sz="8" w:space="0" w:color="000000"/>
              <w:right w:val="single" w:sz="8" w:space="0" w:color="000000"/>
            </w:tcBorders>
          </w:tcPr>
          <w:p w14:paraId="4CA11E8A" w14:textId="77777777" w:rsidR="00812753" w:rsidRPr="00D12B85" w:rsidRDefault="00812753" w:rsidP="00F73567">
            <w:pPr>
              <w:spacing w:after="0" w:line="259" w:lineRule="auto"/>
              <w:ind w:left="0" w:right="10" w:firstLine="0"/>
              <w:jc w:val="center"/>
              <w:rPr>
                <w:sz w:val="16"/>
                <w:szCs w:val="16"/>
              </w:rPr>
            </w:pPr>
            <w:r w:rsidRPr="00D12B85">
              <w:rPr>
                <w:sz w:val="16"/>
                <w:szCs w:val="16"/>
              </w:rPr>
              <w:t>1</w:t>
            </w:r>
          </w:p>
        </w:tc>
        <w:tc>
          <w:tcPr>
            <w:tcW w:w="671" w:type="dxa"/>
            <w:tcBorders>
              <w:top w:val="single" w:sz="8" w:space="0" w:color="000000"/>
              <w:left w:val="single" w:sz="8" w:space="0" w:color="000000"/>
              <w:bottom w:val="single" w:sz="8" w:space="0" w:color="000000"/>
              <w:right w:val="single" w:sz="8" w:space="0" w:color="000000"/>
            </w:tcBorders>
          </w:tcPr>
          <w:p w14:paraId="5C1D7AC8" w14:textId="77777777" w:rsidR="00812753" w:rsidRPr="00D12B85" w:rsidRDefault="00812753" w:rsidP="00F73567">
            <w:pPr>
              <w:spacing w:after="0" w:line="259" w:lineRule="auto"/>
              <w:ind w:left="0" w:right="20" w:firstLine="0"/>
              <w:jc w:val="center"/>
              <w:rPr>
                <w:sz w:val="16"/>
                <w:szCs w:val="16"/>
              </w:rPr>
            </w:pPr>
            <w:r w:rsidRPr="00D12B85">
              <w:rPr>
                <w:sz w:val="16"/>
                <w:szCs w:val="16"/>
              </w:rPr>
              <w:t>0</w:t>
            </w:r>
          </w:p>
        </w:tc>
        <w:tc>
          <w:tcPr>
            <w:tcW w:w="673" w:type="dxa"/>
            <w:tcBorders>
              <w:top w:val="single" w:sz="8" w:space="0" w:color="000000"/>
              <w:left w:val="single" w:sz="8" w:space="0" w:color="000000"/>
              <w:bottom w:val="single" w:sz="8" w:space="0" w:color="000000"/>
              <w:right w:val="single" w:sz="8" w:space="0" w:color="000000"/>
            </w:tcBorders>
          </w:tcPr>
          <w:p w14:paraId="71FC4503" w14:textId="77777777" w:rsidR="00812753" w:rsidRPr="00D12B85" w:rsidRDefault="00812753" w:rsidP="00F73567">
            <w:pPr>
              <w:spacing w:after="0" w:line="259" w:lineRule="auto"/>
              <w:ind w:left="0" w:right="20" w:firstLine="0"/>
              <w:jc w:val="center"/>
              <w:rPr>
                <w:sz w:val="16"/>
                <w:szCs w:val="16"/>
              </w:rPr>
            </w:pPr>
            <w:r w:rsidRPr="00D12B85">
              <w:rPr>
                <w:sz w:val="16"/>
                <w:szCs w:val="16"/>
              </w:rPr>
              <w:t>0</w:t>
            </w:r>
          </w:p>
        </w:tc>
        <w:tc>
          <w:tcPr>
            <w:tcW w:w="603" w:type="dxa"/>
            <w:tcBorders>
              <w:top w:val="single" w:sz="8" w:space="0" w:color="000000"/>
              <w:left w:val="single" w:sz="8" w:space="0" w:color="000000"/>
              <w:bottom w:val="single" w:sz="8" w:space="0" w:color="000000"/>
              <w:right w:val="single" w:sz="8" w:space="0" w:color="000000"/>
            </w:tcBorders>
          </w:tcPr>
          <w:p w14:paraId="75F075AE" w14:textId="77777777" w:rsidR="00812753" w:rsidRPr="00D12B85" w:rsidRDefault="00812753" w:rsidP="00F73567">
            <w:pPr>
              <w:spacing w:after="0" w:line="259" w:lineRule="auto"/>
              <w:ind w:left="0" w:right="20" w:firstLine="0"/>
              <w:jc w:val="center"/>
              <w:rPr>
                <w:sz w:val="16"/>
                <w:szCs w:val="16"/>
              </w:rPr>
            </w:pPr>
            <w:r w:rsidRPr="00D12B85">
              <w:rPr>
                <w:sz w:val="16"/>
                <w:szCs w:val="16"/>
              </w:rPr>
              <w:t>1</w:t>
            </w:r>
          </w:p>
        </w:tc>
        <w:tc>
          <w:tcPr>
            <w:tcW w:w="591" w:type="dxa"/>
            <w:tcBorders>
              <w:top w:val="single" w:sz="8" w:space="0" w:color="000000"/>
              <w:left w:val="single" w:sz="8" w:space="0" w:color="000000"/>
              <w:bottom w:val="single" w:sz="8" w:space="0" w:color="000000"/>
              <w:right w:val="single" w:sz="8" w:space="0" w:color="000000"/>
            </w:tcBorders>
          </w:tcPr>
          <w:p w14:paraId="24DF7C23" w14:textId="77777777" w:rsidR="00812753" w:rsidRPr="00D12B85" w:rsidRDefault="00812753" w:rsidP="00F73567">
            <w:pPr>
              <w:spacing w:after="0" w:line="259" w:lineRule="auto"/>
              <w:ind w:left="0" w:right="15" w:firstLine="0"/>
              <w:jc w:val="center"/>
              <w:rPr>
                <w:sz w:val="16"/>
                <w:szCs w:val="16"/>
              </w:rPr>
            </w:pPr>
            <w:r w:rsidRPr="00D12B85">
              <w:rPr>
                <w:sz w:val="16"/>
                <w:szCs w:val="16"/>
              </w:rPr>
              <w:t>0</w:t>
            </w:r>
          </w:p>
        </w:tc>
        <w:tc>
          <w:tcPr>
            <w:tcW w:w="660" w:type="dxa"/>
            <w:tcBorders>
              <w:top w:val="single" w:sz="8" w:space="0" w:color="000000"/>
              <w:left w:val="single" w:sz="8" w:space="0" w:color="000000"/>
              <w:bottom w:val="single" w:sz="8" w:space="0" w:color="000000"/>
              <w:right w:val="single" w:sz="8" w:space="0" w:color="000000"/>
            </w:tcBorders>
          </w:tcPr>
          <w:p w14:paraId="2CAA2228" w14:textId="77777777" w:rsidR="00812753" w:rsidRPr="00D12B85" w:rsidRDefault="00812753" w:rsidP="00F73567">
            <w:pPr>
              <w:spacing w:after="0" w:line="259" w:lineRule="auto"/>
              <w:ind w:left="0" w:right="10" w:firstLine="0"/>
              <w:jc w:val="center"/>
              <w:rPr>
                <w:sz w:val="16"/>
                <w:szCs w:val="16"/>
              </w:rPr>
            </w:pPr>
            <w:r w:rsidRPr="00D12B85">
              <w:rPr>
                <w:sz w:val="16"/>
                <w:szCs w:val="16"/>
              </w:rPr>
              <w:t>1</w:t>
            </w:r>
          </w:p>
        </w:tc>
        <w:tc>
          <w:tcPr>
            <w:tcW w:w="771" w:type="dxa"/>
            <w:tcBorders>
              <w:top w:val="single" w:sz="8" w:space="0" w:color="000000"/>
              <w:left w:val="single" w:sz="8" w:space="0" w:color="000000"/>
              <w:bottom w:val="single" w:sz="8" w:space="0" w:color="000000"/>
              <w:right w:val="single" w:sz="8" w:space="0" w:color="000000"/>
            </w:tcBorders>
          </w:tcPr>
          <w:p w14:paraId="15ED3166" w14:textId="77777777" w:rsidR="00812753" w:rsidRPr="00D12B85" w:rsidRDefault="00812753" w:rsidP="00F73567">
            <w:pPr>
              <w:spacing w:after="0" w:line="259" w:lineRule="auto"/>
              <w:ind w:left="0" w:firstLine="0"/>
              <w:jc w:val="center"/>
              <w:rPr>
                <w:sz w:val="16"/>
                <w:szCs w:val="16"/>
              </w:rPr>
            </w:pPr>
            <w:r w:rsidRPr="00D12B85">
              <w:rPr>
                <w:sz w:val="16"/>
                <w:szCs w:val="16"/>
              </w:rPr>
              <w:t>1</w:t>
            </w:r>
          </w:p>
        </w:tc>
        <w:tc>
          <w:tcPr>
            <w:tcW w:w="954" w:type="dxa"/>
            <w:tcBorders>
              <w:top w:val="single" w:sz="8" w:space="0" w:color="000000"/>
              <w:left w:val="single" w:sz="8" w:space="0" w:color="000000"/>
              <w:bottom w:val="single" w:sz="8" w:space="0" w:color="000000"/>
              <w:right w:val="single" w:sz="8" w:space="0" w:color="000000"/>
            </w:tcBorders>
          </w:tcPr>
          <w:p w14:paraId="478CD9DD" w14:textId="77777777" w:rsidR="00812753" w:rsidRPr="00D12B85" w:rsidRDefault="00812753" w:rsidP="00F73567">
            <w:pPr>
              <w:spacing w:after="0" w:line="259" w:lineRule="auto"/>
              <w:ind w:left="0" w:firstLine="0"/>
              <w:jc w:val="center"/>
              <w:rPr>
                <w:sz w:val="16"/>
                <w:szCs w:val="16"/>
              </w:rPr>
            </w:pPr>
            <w:r w:rsidRPr="00D12B85">
              <w:rPr>
                <w:sz w:val="16"/>
                <w:szCs w:val="16"/>
              </w:rPr>
              <w:t>1</w:t>
            </w:r>
          </w:p>
        </w:tc>
        <w:tc>
          <w:tcPr>
            <w:tcW w:w="972" w:type="dxa"/>
            <w:tcBorders>
              <w:top w:val="single" w:sz="8" w:space="0" w:color="000000"/>
              <w:left w:val="single" w:sz="8" w:space="0" w:color="000000"/>
              <w:bottom w:val="single" w:sz="8" w:space="0" w:color="000000"/>
              <w:right w:val="single" w:sz="8" w:space="0" w:color="000000"/>
            </w:tcBorders>
          </w:tcPr>
          <w:p w14:paraId="018EDBE4" w14:textId="77777777" w:rsidR="00812753" w:rsidRPr="00D12B85" w:rsidRDefault="00812753" w:rsidP="00F73567">
            <w:pPr>
              <w:spacing w:after="0" w:line="259" w:lineRule="auto"/>
              <w:ind w:left="0" w:firstLine="0"/>
              <w:jc w:val="center"/>
              <w:rPr>
                <w:sz w:val="16"/>
                <w:szCs w:val="16"/>
              </w:rPr>
            </w:pPr>
            <w:r w:rsidRPr="00D12B85">
              <w:rPr>
                <w:sz w:val="16"/>
                <w:szCs w:val="16"/>
              </w:rPr>
              <w:t>1</w:t>
            </w:r>
          </w:p>
        </w:tc>
        <w:tc>
          <w:tcPr>
            <w:tcW w:w="468" w:type="dxa"/>
            <w:tcBorders>
              <w:top w:val="single" w:sz="8" w:space="0" w:color="000000"/>
              <w:left w:val="single" w:sz="8" w:space="0" w:color="000000"/>
              <w:bottom w:val="single" w:sz="8" w:space="0" w:color="000000"/>
              <w:right w:val="single" w:sz="8" w:space="0" w:color="000000"/>
            </w:tcBorders>
          </w:tcPr>
          <w:p w14:paraId="60965CD1" w14:textId="77777777" w:rsidR="00812753" w:rsidRPr="00D12B85" w:rsidRDefault="00812753" w:rsidP="00F73567">
            <w:pPr>
              <w:spacing w:after="0" w:line="259" w:lineRule="auto"/>
              <w:ind w:left="5" w:firstLine="0"/>
              <w:jc w:val="center"/>
              <w:rPr>
                <w:sz w:val="16"/>
                <w:szCs w:val="16"/>
              </w:rPr>
            </w:pPr>
            <w:r w:rsidRPr="00D12B85">
              <w:rPr>
                <w:sz w:val="16"/>
                <w:szCs w:val="16"/>
              </w:rPr>
              <w:t>1</w:t>
            </w:r>
          </w:p>
        </w:tc>
        <w:tc>
          <w:tcPr>
            <w:tcW w:w="1148" w:type="dxa"/>
            <w:tcBorders>
              <w:top w:val="single" w:sz="8" w:space="0" w:color="000000"/>
              <w:left w:val="single" w:sz="8" w:space="0" w:color="000000"/>
              <w:bottom w:val="single" w:sz="4" w:space="0" w:color="auto"/>
              <w:right w:val="single" w:sz="8" w:space="0" w:color="000000"/>
            </w:tcBorders>
          </w:tcPr>
          <w:p w14:paraId="0373B777" w14:textId="77777777" w:rsidR="00812753" w:rsidRPr="00D12B85" w:rsidRDefault="00812753" w:rsidP="00F73567">
            <w:pPr>
              <w:spacing w:after="160" w:line="259" w:lineRule="auto"/>
              <w:ind w:left="0" w:firstLine="0"/>
              <w:jc w:val="center"/>
              <w:rPr>
                <w:sz w:val="16"/>
                <w:szCs w:val="16"/>
              </w:rPr>
            </w:pPr>
            <w:r w:rsidRPr="00D12B85">
              <w:rPr>
                <w:sz w:val="16"/>
                <w:szCs w:val="16"/>
              </w:rPr>
              <w:t>1</w:t>
            </w:r>
          </w:p>
        </w:tc>
        <w:tc>
          <w:tcPr>
            <w:tcW w:w="942" w:type="dxa"/>
            <w:tcBorders>
              <w:top w:val="single" w:sz="8" w:space="0" w:color="000000"/>
              <w:left w:val="single" w:sz="8" w:space="0" w:color="000000"/>
              <w:bottom w:val="single" w:sz="4" w:space="0" w:color="auto"/>
              <w:right w:val="single" w:sz="8" w:space="0" w:color="000000"/>
            </w:tcBorders>
          </w:tcPr>
          <w:p w14:paraId="095200A3" w14:textId="77777777" w:rsidR="00812753" w:rsidRPr="00D12B85" w:rsidRDefault="00812753" w:rsidP="00F73567">
            <w:pPr>
              <w:spacing w:after="160" w:line="259" w:lineRule="auto"/>
              <w:ind w:left="0" w:firstLine="0"/>
              <w:jc w:val="center"/>
              <w:rPr>
                <w:sz w:val="16"/>
                <w:szCs w:val="16"/>
              </w:rPr>
            </w:pPr>
            <w:r w:rsidRPr="00D12B85">
              <w:rPr>
                <w:sz w:val="16"/>
                <w:szCs w:val="16"/>
              </w:rPr>
              <w:t>0</w:t>
            </w:r>
          </w:p>
        </w:tc>
        <w:tc>
          <w:tcPr>
            <w:tcW w:w="862" w:type="dxa"/>
            <w:tcBorders>
              <w:top w:val="single" w:sz="8" w:space="0" w:color="000000"/>
              <w:left w:val="single" w:sz="8" w:space="0" w:color="000000"/>
              <w:bottom w:val="single" w:sz="4" w:space="0" w:color="auto"/>
              <w:right w:val="single" w:sz="8" w:space="0" w:color="000000"/>
            </w:tcBorders>
          </w:tcPr>
          <w:p w14:paraId="29EF2DBB" w14:textId="77777777" w:rsidR="00812753" w:rsidRPr="00D12B85" w:rsidRDefault="00812753" w:rsidP="00F73567">
            <w:pPr>
              <w:spacing w:after="160" w:line="259" w:lineRule="auto"/>
              <w:ind w:left="0" w:firstLine="0"/>
              <w:jc w:val="center"/>
              <w:rPr>
                <w:sz w:val="16"/>
                <w:szCs w:val="16"/>
              </w:rPr>
            </w:pPr>
            <w:r w:rsidRPr="00D12B85">
              <w:rPr>
                <w:b/>
                <w:sz w:val="16"/>
                <w:szCs w:val="16"/>
              </w:rPr>
              <w:t>67%</w:t>
            </w:r>
          </w:p>
        </w:tc>
      </w:tr>
    </w:tbl>
    <w:p w14:paraId="1AA2DDD3" w14:textId="77777777" w:rsidR="00812753" w:rsidRPr="00D12B85" w:rsidRDefault="00812753" w:rsidP="00812753">
      <w:pPr>
        <w:spacing w:line="259" w:lineRule="auto"/>
        <w:ind w:left="-5"/>
        <w:rPr>
          <w:u w:val="single" w:color="000000"/>
          <w:shd w:val="clear" w:color="auto" w:fill="FFFF00"/>
        </w:rPr>
      </w:pPr>
    </w:p>
    <w:p w14:paraId="7524AA56" w14:textId="77777777" w:rsidR="00812753" w:rsidRPr="00D12B85" w:rsidRDefault="00812753" w:rsidP="00812753">
      <w:pPr>
        <w:spacing w:line="259" w:lineRule="auto"/>
        <w:ind w:left="-5"/>
      </w:pPr>
    </w:p>
    <w:p w14:paraId="1AA79869" w14:textId="77777777" w:rsidR="00812753" w:rsidRPr="00D12B85" w:rsidRDefault="00812753" w:rsidP="00812753">
      <w:pPr>
        <w:spacing w:after="287" w:line="259" w:lineRule="auto"/>
        <w:ind w:left="-5"/>
      </w:pPr>
      <w:r w:rsidRPr="00D12B85">
        <w:rPr>
          <w:u w:val="single" w:color="000000"/>
        </w:rPr>
        <w:t>What they did right:</w:t>
      </w:r>
    </w:p>
    <w:p w14:paraId="2A8EAEAA" w14:textId="77777777" w:rsidR="00812753" w:rsidRPr="00D12B85" w:rsidRDefault="00812753" w:rsidP="00812753">
      <w:pPr>
        <w:ind w:left="-5" w:right="19"/>
      </w:pPr>
      <w:r w:rsidRPr="00D12B85">
        <w:t xml:space="preserve">The commercial did a good job mentioning the indication to effectively help relieve symptoms of bipolar depression. The advertisement did mention that this is a </w:t>
      </w:r>
      <w:proofErr w:type="gramStart"/>
      <w:r w:rsidRPr="00D12B85">
        <w:t>once a day</w:t>
      </w:r>
      <w:proofErr w:type="gramEnd"/>
      <w:r w:rsidRPr="00D12B85">
        <w:t xml:space="preserve"> drug which is consistent with the dosing of one capsule daily. The advertisement did mention the serious adverse events of fever, stiff muscles, permanent uncontrollable muscle movements, and suicidal thoughts. The common side effects listed were nausea, restlessness, and movement dysfunction. The advertisement then mentioned to watch for unusual changes in behavior or suicidal thoughts. The advertisement did a good job in also mentioning interaction with antidepressants that can increase potential risk of serious side effects.</w:t>
      </w:r>
    </w:p>
    <w:p w14:paraId="3ECF8447" w14:textId="77777777" w:rsidR="00812753" w:rsidRPr="00D12B85" w:rsidRDefault="00812753" w:rsidP="00812753">
      <w:pPr>
        <w:spacing w:after="273" w:line="259" w:lineRule="auto"/>
        <w:ind w:left="-5" w:right="19"/>
      </w:pPr>
      <w:r w:rsidRPr="00D12B85">
        <w:t>Lastly, the advertisement mentioned that most eligible patients pay $0 for the first two 30-day fills.</w:t>
      </w:r>
    </w:p>
    <w:p w14:paraId="3A126D70" w14:textId="77777777" w:rsidR="00812753" w:rsidRPr="00D12B85" w:rsidRDefault="00812753" w:rsidP="00812753">
      <w:pPr>
        <w:spacing w:after="287" w:line="259" w:lineRule="auto"/>
        <w:ind w:left="-5"/>
      </w:pPr>
      <w:r w:rsidRPr="00D12B85">
        <w:rPr>
          <w:u w:val="single" w:color="000000"/>
        </w:rPr>
        <w:t>How they could improve:</w:t>
      </w:r>
    </w:p>
    <w:p w14:paraId="6FFD2CC3" w14:textId="77777777" w:rsidR="00812753" w:rsidRPr="00D12B85" w:rsidRDefault="00812753" w:rsidP="00812753">
      <w:pPr>
        <w:ind w:left="-5" w:right="19"/>
      </w:pPr>
      <w:r w:rsidRPr="00D12B85">
        <w:lastRenderedPageBreak/>
        <w:t>The advertisement failed to include the efficacy of the product in terms of how much symptoms were reduced or how many users decreased their symptoms. It also never mentioned where this product fits in terms of guidelines for treatment of bipolar depression. The commercial could have also included data into how it compared to other agents or even placebo.</w:t>
      </w:r>
    </w:p>
    <w:p w14:paraId="5EAB3531" w14:textId="5ADC53C5" w:rsidR="00812753" w:rsidRDefault="00812753" w:rsidP="00812753">
      <w:pPr>
        <w:spacing w:after="165"/>
        <w:ind w:left="-5" w:right="19"/>
      </w:pPr>
      <w:r w:rsidRPr="00D12B85">
        <w:t>The advertisement could have mentioned the frequency of expected side effects. Lastly, the commercial could have also been clearer as to the price of the medication after the first two fills and the expected price if not eligible for the $0 copay.</w:t>
      </w:r>
    </w:p>
    <w:p w14:paraId="51869B16" w14:textId="33F871C3" w:rsidR="00E46412" w:rsidRDefault="00E46412" w:rsidP="00812753">
      <w:pPr>
        <w:spacing w:after="165"/>
        <w:ind w:left="-5" w:right="19"/>
      </w:pPr>
    </w:p>
    <w:p w14:paraId="5D31065A" w14:textId="1EEB772E" w:rsidR="00E46412" w:rsidRDefault="00E46412" w:rsidP="00387FE3">
      <w:pPr>
        <w:pStyle w:val="ListParagraph"/>
        <w:numPr>
          <w:ilvl w:val="0"/>
          <w:numId w:val="21"/>
        </w:numPr>
        <w:spacing w:after="165"/>
        <w:ind w:right="19"/>
      </w:pPr>
      <w:r>
        <w:t xml:space="preserve">The commercial states that </w:t>
      </w:r>
      <w:proofErr w:type="spellStart"/>
      <w:r w:rsidR="00B257CA">
        <w:t>Vraylar</w:t>
      </w:r>
      <w:proofErr w:type="spellEnd"/>
      <w:r w:rsidR="00B257CA">
        <w:t xml:space="preserve"> is a once daily medication to treat bipolar depression symptoms. </w:t>
      </w:r>
    </w:p>
    <w:p w14:paraId="4A47ECA9" w14:textId="199E8530" w:rsidR="00AC1A7F" w:rsidRDefault="00AC1A7F" w:rsidP="00387FE3">
      <w:pPr>
        <w:pStyle w:val="ListParagraph"/>
        <w:numPr>
          <w:ilvl w:val="0"/>
          <w:numId w:val="21"/>
        </w:numPr>
        <w:spacing w:after="165"/>
        <w:ind w:right="19"/>
      </w:pPr>
      <w:r>
        <w:t xml:space="preserve">The commercial did not state the potential high cost if not </w:t>
      </w:r>
      <w:r w:rsidR="00D27BC0">
        <w:t xml:space="preserve">eligible for assistance program, efficacy, or place in therapy compared to other drugs. </w:t>
      </w:r>
    </w:p>
    <w:p w14:paraId="71684C77" w14:textId="77777777" w:rsidR="00D27BC0" w:rsidRPr="00D12B85" w:rsidRDefault="00D27BC0" w:rsidP="00D27BC0">
      <w:pPr>
        <w:spacing w:after="165"/>
        <w:ind w:right="19"/>
      </w:pPr>
    </w:p>
    <w:p w14:paraId="21E5E71D" w14:textId="7A18CA5F" w:rsidR="00812753" w:rsidRDefault="00812753" w:rsidP="008D4FBC">
      <w:pPr>
        <w:spacing w:after="113" w:line="259" w:lineRule="auto"/>
        <w:ind w:left="355"/>
      </w:pPr>
      <w:r w:rsidRPr="00D12B85">
        <w:rPr>
          <w:b/>
          <w:bCs/>
        </w:rPr>
        <w:t>2</w:t>
      </w:r>
      <w:r w:rsidR="00980312" w:rsidRPr="00D12B85">
        <w:rPr>
          <w:b/>
          <w:bCs/>
        </w:rPr>
        <w:t>1</w:t>
      </w:r>
      <w:r w:rsidRPr="00D12B85">
        <w:t xml:space="preserve">. </w:t>
      </w:r>
      <w:r w:rsidRPr="00D12B85">
        <w:rPr>
          <w:b/>
        </w:rPr>
        <w:t>Xarelto</w:t>
      </w:r>
      <w:r w:rsidR="00E32F15">
        <w:rPr>
          <w:b/>
        </w:rPr>
        <w:t xml:space="preserve"> (Rivaroxaban)</w:t>
      </w:r>
      <w:r w:rsidR="00E32F15">
        <w:rPr>
          <w:b/>
        </w:rPr>
        <w:br/>
        <w:t xml:space="preserve">Commercial: </w:t>
      </w:r>
      <w:hyperlink r:id="rId31" w:history="1">
        <w:r w:rsidR="008D4FBC" w:rsidRPr="00F80A17">
          <w:rPr>
            <w:rStyle w:val="Hyperlink"/>
            <w:b/>
            <w:bCs/>
          </w:rPr>
          <w:t>https://www.ispot.tv/ad/ZtkN/xarelto-not-today-factory#</w:t>
        </w:r>
      </w:hyperlink>
      <w:r w:rsidR="00174E7C">
        <w:rPr>
          <w:b/>
          <w:bCs/>
        </w:rPr>
        <w:br/>
      </w:r>
    </w:p>
    <w:p w14:paraId="0BE0089F" w14:textId="4C181025" w:rsidR="00812753" w:rsidRPr="00D12B85" w:rsidRDefault="00764720" w:rsidP="00764720">
      <w:pPr>
        <w:spacing w:after="113" w:line="259" w:lineRule="auto"/>
        <w:rPr>
          <w:u w:val="single" w:color="000000"/>
          <w:shd w:val="clear" w:color="auto" w:fill="FFFF00"/>
        </w:rPr>
      </w:pPr>
      <w:r>
        <w:t>Rating:</w:t>
      </w:r>
      <w:r>
        <w:br/>
      </w:r>
    </w:p>
    <w:tbl>
      <w:tblPr>
        <w:tblStyle w:val="TableGrid"/>
        <w:tblW w:w="10905" w:type="dxa"/>
        <w:tblInd w:w="-745" w:type="dxa"/>
        <w:tblLayout w:type="fixed"/>
        <w:tblCellMar>
          <w:top w:w="42" w:type="dxa"/>
        </w:tblCellMar>
        <w:tblLook w:val="04A0" w:firstRow="1" w:lastRow="0" w:firstColumn="1" w:lastColumn="0" w:noHBand="0" w:noVBand="1"/>
      </w:tblPr>
      <w:tblGrid>
        <w:gridCol w:w="748"/>
        <w:gridCol w:w="842"/>
        <w:gridCol w:w="671"/>
        <w:gridCol w:w="673"/>
        <w:gridCol w:w="603"/>
        <w:gridCol w:w="591"/>
        <w:gridCol w:w="660"/>
        <w:gridCol w:w="771"/>
        <w:gridCol w:w="954"/>
        <w:gridCol w:w="972"/>
        <w:gridCol w:w="468"/>
        <w:gridCol w:w="1148"/>
        <w:gridCol w:w="942"/>
        <w:gridCol w:w="862"/>
      </w:tblGrid>
      <w:tr w:rsidR="00812753" w:rsidRPr="00D12B85" w14:paraId="2FB8231D" w14:textId="77777777" w:rsidTr="00F73567">
        <w:trPr>
          <w:trHeight w:val="723"/>
        </w:trPr>
        <w:tc>
          <w:tcPr>
            <w:tcW w:w="74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CB7815F" w14:textId="77777777" w:rsidR="00812753" w:rsidRPr="00D12B85" w:rsidRDefault="00812753" w:rsidP="00F73567">
            <w:pPr>
              <w:spacing w:after="0" w:line="259" w:lineRule="auto"/>
              <w:ind w:left="5" w:firstLine="0"/>
              <w:jc w:val="center"/>
            </w:pPr>
            <w:r w:rsidRPr="00D12B85">
              <w:rPr>
                <w:sz w:val="16"/>
              </w:rPr>
              <w:t>Drug</w:t>
            </w:r>
          </w:p>
        </w:tc>
        <w:tc>
          <w:tcPr>
            <w:tcW w:w="8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6EAE98A" w14:textId="77777777" w:rsidR="00812753" w:rsidRPr="00D12B85" w:rsidRDefault="00812753" w:rsidP="00F73567">
            <w:pPr>
              <w:spacing w:after="0" w:line="259" w:lineRule="auto"/>
              <w:ind w:left="0" w:firstLine="0"/>
              <w:jc w:val="center"/>
            </w:pPr>
            <w:r w:rsidRPr="00D12B85">
              <w:rPr>
                <w:sz w:val="16"/>
              </w:rPr>
              <w:t>Indication</w:t>
            </w:r>
          </w:p>
        </w:tc>
        <w:tc>
          <w:tcPr>
            <w:tcW w:w="6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D0E064F" w14:textId="77777777" w:rsidR="00812753" w:rsidRPr="00D12B85" w:rsidRDefault="00812753" w:rsidP="00F73567">
            <w:pPr>
              <w:spacing w:after="0" w:line="259" w:lineRule="auto"/>
              <w:ind w:left="106" w:firstLine="0"/>
              <w:jc w:val="center"/>
            </w:pPr>
            <w:r w:rsidRPr="00D12B85">
              <w:rPr>
                <w:sz w:val="16"/>
              </w:rPr>
              <w:t>Efficacy</w:t>
            </w:r>
          </w:p>
        </w:tc>
        <w:tc>
          <w:tcPr>
            <w:tcW w:w="67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E14E0DD" w14:textId="77777777" w:rsidR="00812753" w:rsidRPr="00D12B85" w:rsidRDefault="00812753" w:rsidP="00F73567">
            <w:pPr>
              <w:spacing w:after="0" w:line="259" w:lineRule="auto"/>
              <w:ind w:left="99" w:firstLine="1"/>
              <w:jc w:val="center"/>
            </w:pPr>
            <w:r w:rsidRPr="00D12B85">
              <w:rPr>
                <w:sz w:val="16"/>
              </w:rPr>
              <w:t>Place in therapy</w:t>
            </w:r>
          </w:p>
        </w:tc>
        <w:tc>
          <w:tcPr>
            <w:tcW w:w="60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20341CB" w14:textId="77777777" w:rsidR="00812753" w:rsidRPr="00D12B85" w:rsidRDefault="00812753" w:rsidP="00F73567">
            <w:pPr>
              <w:spacing w:after="0" w:line="259" w:lineRule="auto"/>
              <w:ind w:left="99" w:firstLine="0"/>
              <w:jc w:val="center"/>
            </w:pPr>
            <w:r w:rsidRPr="00D12B85">
              <w:rPr>
                <w:sz w:val="16"/>
              </w:rPr>
              <w:t>Dosing</w:t>
            </w:r>
          </w:p>
        </w:tc>
        <w:tc>
          <w:tcPr>
            <w:tcW w:w="59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1FFFBD7" w14:textId="77777777" w:rsidR="00812753" w:rsidRPr="00D12B85" w:rsidRDefault="00812753" w:rsidP="00F73567">
            <w:pPr>
              <w:spacing w:after="0" w:line="259" w:lineRule="auto"/>
              <w:ind w:left="98" w:firstLine="25"/>
              <w:jc w:val="center"/>
            </w:pPr>
            <w:r w:rsidRPr="00D12B85">
              <w:rPr>
                <w:sz w:val="16"/>
              </w:rPr>
              <w:t>Other agents</w:t>
            </w:r>
          </w:p>
        </w:tc>
        <w:tc>
          <w:tcPr>
            <w:tcW w:w="6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46D1A95" w14:textId="77777777" w:rsidR="00812753" w:rsidRPr="00D12B85" w:rsidRDefault="00812753" w:rsidP="00F73567">
            <w:pPr>
              <w:spacing w:after="82" w:line="259" w:lineRule="auto"/>
              <w:ind w:left="117" w:firstLine="0"/>
              <w:jc w:val="center"/>
            </w:pPr>
            <w:r w:rsidRPr="00D12B85">
              <w:rPr>
                <w:sz w:val="16"/>
              </w:rPr>
              <w:t>Serious</w:t>
            </w:r>
          </w:p>
          <w:p w14:paraId="78A197CD" w14:textId="77777777" w:rsidR="00812753" w:rsidRPr="00D12B85" w:rsidRDefault="00812753" w:rsidP="00F73567">
            <w:pPr>
              <w:spacing w:after="0" w:line="259" w:lineRule="auto"/>
              <w:ind w:left="0" w:right="10" w:firstLine="0"/>
              <w:jc w:val="center"/>
            </w:pPr>
            <w:r w:rsidRPr="00D12B85">
              <w:rPr>
                <w:sz w:val="16"/>
              </w:rPr>
              <w:t>ADRs</w:t>
            </w:r>
          </w:p>
        </w:tc>
        <w:tc>
          <w:tcPr>
            <w:tcW w:w="7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A4983DD" w14:textId="77777777" w:rsidR="00812753" w:rsidRPr="00D12B85" w:rsidRDefault="00812753" w:rsidP="00F73567">
            <w:pPr>
              <w:spacing w:after="82" w:line="259" w:lineRule="auto"/>
              <w:ind w:left="103" w:firstLine="0"/>
              <w:jc w:val="center"/>
            </w:pPr>
            <w:r w:rsidRPr="00D12B85">
              <w:rPr>
                <w:sz w:val="16"/>
              </w:rPr>
              <w:t>Common</w:t>
            </w:r>
          </w:p>
          <w:p w14:paraId="2154A0CF" w14:textId="77777777" w:rsidR="00812753" w:rsidRPr="00D12B85" w:rsidRDefault="00812753" w:rsidP="00F73567">
            <w:pPr>
              <w:spacing w:after="0" w:line="259" w:lineRule="auto"/>
              <w:ind w:left="0" w:firstLine="0"/>
              <w:jc w:val="center"/>
            </w:pPr>
            <w:r w:rsidRPr="00D12B85">
              <w:rPr>
                <w:sz w:val="16"/>
              </w:rPr>
              <w:t>ADRs</w:t>
            </w:r>
          </w:p>
        </w:tc>
        <w:tc>
          <w:tcPr>
            <w:tcW w:w="9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6A9F1C7" w14:textId="77777777" w:rsidR="00812753" w:rsidRPr="00D12B85" w:rsidRDefault="00812753" w:rsidP="00F73567">
            <w:pPr>
              <w:spacing w:after="0" w:line="259" w:lineRule="auto"/>
              <w:ind w:left="135" w:firstLine="0"/>
              <w:jc w:val="center"/>
            </w:pPr>
            <w:r w:rsidRPr="00D12B85">
              <w:rPr>
                <w:sz w:val="16"/>
              </w:rPr>
              <w:t>Monitoring</w:t>
            </w:r>
          </w:p>
        </w:tc>
        <w:tc>
          <w:tcPr>
            <w:tcW w:w="97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0AD2B33" w14:textId="77777777" w:rsidR="00812753" w:rsidRPr="00D12B85" w:rsidRDefault="00812753" w:rsidP="00F73567">
            <w:pPr>
              <w:spacing w:after="0" w:line="259" w:lineRule="auto"/>
              <w:ind w:left="104" w:firstLine="0"/>
              <w:jc w:val="center"/>
            </w:pPr>
            <w:r w:rsidRPr="00D12B85">
              <w:rPr>
                <w:sz w:val="16"/>
              </w:rPr>
              <w:t>Interactions</w:t>
            </w:r>
          </w:p>
        </w:tc>
        <w:tc>
          <w:tcPr>
            <w:tcW w:w="46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E5EF715" w14:textId="77777777" w:rsidR="00812753" w:rsidRPr="00D12B85" w:rsidRDefault="00812753" w:rsidP="00F73567">
            <w:pPr>
              <w:spacing w:after="0" w:line="259" w:lineRule="auto"/>
              <w:ind w:left="111" w:firstLine="0"/>
              <w:jc w:val="center"/>
            </w:pPr>
            <w:r w:rsidRPr="00D12B85">
              <w:rPr>
                <w:sz w:val="16"/>
              </w:rPr>
              <w:t>Cost</w:t>
            </w:r>
          </w:p>
        </w:tc>
        <w:tc>
          <w:tcPr>
            <w:tcW w:w="1148" w:type="dxa"/>
            <w:tcBorders>
              <w:top w:val="single" w:sz="8" w:space="0" w:color="000000"/>
              <w:left w:val="single" w:sz="8" w:space="0" w:color="000000"/>
              <w:right w:val="single" w:sz="8" w:space="0" w:color="000000"/>
            </w:tcBorders>
            <w:shd w:val="clear" w:color="auto" w:fill="D9D9D9" w:themeFill="background1" w:themeFillShade="D9"/>
          </w:tcPr>
          <w:p w14:paraId="6C3992E8" w14:textId="77777777" w:rsidR="00812753" w:rsidRPr="00D12B85" w:rsidRDefault="00812753" w:rsidP="00F73567">
            <w:pPr>
              <w:spacing w:after="160" w:line="259" w:lineRule="auto"/>
              <w:ind w:left="0" w:firstLine="0"/>
              <w:jc w:val="center"/>
              <w:rPr>
                <w:sz w:val="16"/>
              </w:rPr>
            </w:pPr>
            <w:r w:rsidRPr="00D12B85">
              <w:rPr>
                <w:sz w:val="16"/>
              </w:rPr>
              <w:t>Contraindication</w:t>
            </w:r>
          </w:p>
        </w:tc>
        <w:tc>
          <w:tcPr>
            <w:tcW w:w="942" w:type="dxa"/>
            <w:tcBorders>
              <w:top w:val="single" w:sz="8" w:space="0" w:color="000000"/>
              <w:left w:val="single" w:sz="8" w:space="0" w:color="000000"/>
              <w:right w:val="single" w:sz="8" w:space="0" w:color="000000"/>
            </w:tcBorders>
            <w:shd w:val="clear" w:color="auto" w:fill="D9D9D9" w:themeFill="background1" w:themeFillShade="D9"/>
          </w:tcPr>
          <w:p w14:paraId="77C5AF0C" w14:textId="77777777" w:rsidR="00812753" w:rsidRPr="00D12B85" w:rsidRDefault="00812753" w:rsidP="00F73567">
            <w:pPr>
              <w:spacing w:after="160" w:line="259" w:lineRule="auto"/>
              <w:ind w:left="0" w:firstLine="0"/>
              <w:jc w:val="center"/>
              <w:rPr>
                <w:sz w:val="16"/>
              </w:rPr>
            </w:pPr>
            <w:r w:rsidRPr="00D12B85">
              <w:rPr>
                <w:sz w:val="16"/>
              </w:rPr>
              <w:t>Specific Populations</w:t>
            </w:r>
          </w:p>
        </w:tc>
        <w:tc>
          <w:tcPr>
            <w:tcW w:w="862" w:type="dxa"/>
            <w:tcBorders>
              <w:top w:val="single" w:sz="8" w:space="0" w:color="000000"/>
              <w:left w:val="single" w:sz="8" w:space="0" w:color="000000"/>
              <w:right w:val="single" w:sz="8" w:space="0" w:color="000000"/>
            </w:tcBorders>
            <w:shd w:val="clear" w:color="auto" w:fill="D9D9D9" w:themeFill="background1" w:themeFillShade="D9"/>
          </w:tcPr>
          <w:p w14:paraId="75D96301" w14:textId="77777777" w:rsidR="00812753" w:rsidRPr="00D12B85" w:rsidRDefault="00812753" w:rsidP="00F73567">
            <w:pPr>
              <w:spacing w:after="160" w:line="259" w:lineRule="auto"/>
              <w:ind w:left="0" w:firstLine="0"/>
              <w:jc w:val="center"/>
            </w:pPr>
            <w:r w:rsidRPr="00D12B85">
              <w:rPr>
                <w:b/>
                <w:sz w:val="16"/>
              </w:rPr>
              <w:t>Rating</w:t>
            </w:r>
          </w:p>
        </w:tc>
      </w:tr>
      <w:tr w:rsidR="00812753" w:rsidRPr="00D12B85" w14:paraId="2D393334" w14:textId="77777777" w:rsidTr="00F73567">
        <w:trPr>
          <w:trHeight w:val="723"/>
        </w:trPr>
        <w:tc>
          <w:tcPr>
            <w:tcW w:w="748" w:type="dxa"/>
            <w:tcBorders>
              <w:top w:val="single" w:sz="8" w:space="0" w:color="000000"/>
              <w:left w:val="single" w:sz="8" w:space="0" w:color="000000"/>
              <w:bottom w:val="single" w:sz="8" w:space="0" w:color="000000"/>
              <w:right w:val="single" w:sz="8" w:space="0" w:color="000000"/>
            </w:tcBorders>
          </w:tcPr>
          <w:p w14:paraId="4627CBDA" w14:textId="7CCD983B" w:rsidR="00812753" w:rsidRPr="00D12B85" w:rsidRDefault="00343FDF" w:rsidP="00F73567">
            <w:pPr>
              <w:spacing w:after="0" w:line="259" w:lineRule="auto"/>
              <w:ind w:left="134" w:firstLine="0"/>
              <w:jc w:val="center"/>
              <w:rPr>
                <w:sz w:val="16"/>
                <w:szCs w:val="16"/>
              </w:rPr>
            </w:pPr>
            <w:r w:rsidRPr="00D12B85">
              <w:rPr>
                <w:sz w:val="16"/>
                <w:szCs w:val="16"/>
              </w:rPr>
              <w:t>Xarelto</w:t>
            </w:r>
          </w:p>
        </w:tc>
        <w:tc>
          <w:tcPr>
            <w:tcW w:w="842" w:type="dxa"/>
            <w:tcBorders>
              <w:top w:val="single" w:sz="8" w:space="0" w:color="000000"/>
              <w:left w:val="single" w:sz="8" w:space="0" w:color="000000"/>
              <w:bottom w:val="single" w:sz="8" w:space="0" w:color="000000"/>
              <w:right w:val="single" w:sz="8" w:space="0" w:color="000000"/>
            </w:tcBorders>
          </w:tcPr>
          <w:p w14:paraId="7FC44C7F" w14:textId="77777777" w:rsidR="00812753" w:rsidRPr="00D12B85" w:rsidRDefault="00812753" w:rsidP="00F73567">
            <w:pPr>
              <w:spacing w:after="0" w:line="259" w:lineRule="auto"/>
              <w:ind w:left="0" w:right="10" w:firstLine="0"/>
              <w:jc w:val="center"/>
              <w:rPr>
                <w:sz w:val="16"/>
                <w:szCs w:val="16"/>
              </w:rPr>
            </w:pPr>
            <w:r w:rsidRPr="00D12B85">
              <w:rPr>
                <w:sz w:val="16"/>
                <w:szCs w:val="16"/>
              </w:rPr>
              <w:t>1</w:t>
            </w:r>
          </w:p>
        </w:tc>
        <w:tc>
          <w:tcPr>
            <w:tcW w:w="671" w:type="dxa"/>
            <w:tcBorders>
              <w:top w:val="single" w:sz="8" w:space="0" w:color="000000"/>
              <w:left w:val="single" w:sz="8" w:space="0" w:color="000000"/>
              <w:bottom w:val="single" w:sz="8" w:space="0" w:color="000000"/>
              <w:right w:val="single" w:sz="8" w:space="0" w:color="000000"/>
            </w:tcBorders>
          </w:tcPr>
          <w:p w14:paraId="28B7B054" w14:textId="77777777" w:rsidR="00812753" w:rsidRPr="00D12B85" w:rsidRDefault="00812753" w:rsidP="00F73567">
            <w:pPr>
              <w:spacing w:after="0" w:line="259" w:lineRule="auto"/>
              <w:ind w:left="0" w:right="20" w:firstLine="0"/>
              <w:jc w:val="center"/>
              <w:rPr>
                <w:sz w:val="16"/>
                <w:szCs w:val="16"/>
              </w:rPr>
            </w:pPr>
            <w:r w:rsidRPr="00D12B85">
              <w:rPr>
                <w:sz w:val="16"/>
                <w:szCs w:val="16"/>
              </w:rPr>
              <w:t>1</w:t>
            </w:r>
          </w:p>
        </w:tc>
        <w:tc>
          <w:tcPr>
            <w:tcW w:w="673" w:type="dxa"/>
            <w:tcBorders>
              <w:top w:val="single" w:sz="8" w:space="0" w:color="000000"/>
              <w:left w:val="single" w:sz="8" w:space="0" w:color="000000"/>
              <w:bottom w:val="single" w:sz="8" w:space="0" w:color="000000"/>
              <w:right w:val="single" w:sz="8" w:space="0" w:color="000000"/>
            </w:tcBorders>
          </w:tcPr>
          <w:p w14:paraId="29F45AA9" w14:textId="77777777" w:rsidR="00812753" w:rsidRPr="00D12B85" w:rsidRDefault="00812753" w:rsidP="00F73567">
            <w:pPr>
              <w:spacing w:after="0" w:line="259" w:lineRule="auto"/>
              <w:ind w:left="0" w:right="20" w:firstLine="0"/>
              <w:jc w:val="center"/>
              <w:rPr>
                <w:sz w:val="16"/>
                <w:szCs w:val="16"/>
              </w:rPr>
            </w:pPr>
            <w:r w:rsidRPr="00D12B85">
              <w:rPr>
                <w:sz w:val="16"/>
                <w:szCs w:val="16"/>
              </w:rPr>
              <w:t>0</w:t>
            </w:r>
          </w:p>
        </w:tc>
        <w:tc>
          <w:tcPr>
            <w:tcW w:w="603" w:type="dxa"/>
            <w:tcBorders>
              <w:top w:val="single" w:sz="8" w:space="0" w:color="000000"/>
              <w:left w:val="single" w:sz="8" w:space="0" w:color="000000"/>
              <w:bottom w:val="single" w:sz="8" w:space="0" w:color="000000"/>
              <w:right w:val="single" w:sz="8" w:space="0" w:color="000000"/>
            </w:tcBorders>
          </w:tcPr>
          <w:p w14:paraId="1E46DE90" w14:textId="77777777" w:rsidR="00812753" w:rsidRPr="00D12B85" w:rsidRDefault="00812753" w:rsidP="00F73567">
            <w:pPr>
              <w:spacing w:after="0" w:line="259" w:lineRule="auto"/>
              <w:ind w:left="0" w:right="20" w:firstLine="0"/>
              <w:jc w:val="center"/>
              <w:rPr>
                <w:sz w:val="16"/>
                <w:szCs w:val="16"/>
              </w:rPr>
            </w:pPr>
            <w:r w:rsidRPr="00D12B85">
              <w:rPr>
                <w:sz w:val="16"/>
                <w:szCs w:val="16"/>
              </w:rPr>
              <w:t>0</w:t>
            </w:r>
          </w:p>
        </w:tc>
        <w:tc>
          <w:tcPr>
            <w:tcW w:w="591" w:type="dxa"/>
            <w:tcBorders>
              <w:top w:val="single" w:sz="8" w:space="0" w:color="000000"/>
              <w:left w:val="single" w:sz="8" w:space="0" w:color="000000"/>
              <w:bottom w:val="single" w:sz="8" w:space="0" w:color="000000"/>
              <w:right w:val="single" w:sz="8" w:space="0" w:color="000000"/>
            </w:tcBorders>
          </w:tcPr>
          <w:p w14:paraId="1FD4F3A3" w14:textId="77777777" w:rsidR="00812753" w:rsidRPr="00D12B85" w:rsidRDefault="00812753" w:rsidP="00F73567">
            <w:pPr>
              <w:spacing w:after="0" w:line="259" w:lineRule="auto"/>
              <w:ind w:left="0" w:right="15" w:firstLine="0"/>
              <w:jc w:val="center"/>
              <w:rPr>
                <w:sz w:val="16"/>
                <w:szCs w:val="16"/>
              </w:rPr>
            </w:pPr>
            <w:r w:rsidRPr="00D12B85">
              <w:rPr>
                <w:sz w:val="16"/>
                <w:szCs w:val="16"/>
              </w:rPr>
              <w:t>0</w:t>
            </w:r>
          </w:p>
        </w:tc>
        <w:tc>
          <w:tcPr>
            <w:tcW w:w="660" w:type="dxa"/>
            <w:tcBorders>
              <w:top w:val="single" w:sz="8" w:space="0" w:color="000000"/>
              <w:left w:val="single" w:sz="8" w:space="0" w:color="000000"/>
              <w:bottom w:val="single" w:sz="8" w:space="0" w:color="000000"/>
              <w:right w:val="single" w:sz="8" w:space="0" w:color="000000"/>
            </w:tcBorders>
          </w:tcPr>
          <w:p w14:paraId="479365F8" w14:textId="77777777" w:rsidR="00812753" w:rsidRPr="00D12B85" w:rsidRDefault="00812753" w:rsidP="00F73567">
            <w:pPr>
              <w:spacing w:after="0" w:line="259" w:lineRule="auto"/>
              <w:ind w:left="0" w:right="10" w:firstLine="0"/>
              <w:jc w:val="center"/>
              <w:rPr>
                <w:sz w:val="16"/>
                <w:szCs w:val="16"/>
              </w:rPr>
            </w:pPr>
            <w:r w:rsidRPr="00D12B85">
              <w:rPr>
                <w:sz w:val="16"/>
                <w:szCs w:val="16"/>
              </w:rPr>
              <w:t>1</w:t>
            </w:r>
          </w:p>
        </w:tc>
        <w:tc>
          <w:tcPr>
            <w:tcW w:w="771" w:type="dxa"/>
            <w:tcBorders>
              <w:top w:val="single" w:sz="8" w:space="0" w:color="000000"/>
              <w:left w:val="single" w:sz="8" w:space="0" w:color="000000"/>
              <w:bottom w:val="single" w:sz="8" w:space="0" w:color="000000"/>
              <w:right w:val="single" w:sz="8" w:space="0" w:color="000000"/>
            </w:tcBorders>
          </w:tcPr>
          <w:p w14:paraId="7CBBA5F2" w14:textId="77777777" w:rsidR="00812753" w:rsidRPr="00D12B85" w:rsidRDefault="00812753" w:rsidP="00F73567">
            <w:pPr>
              <w:spacing w:after="0" w:line="259" w:lineRule="auto"/>
              <w:ind w:left="0" w:firstLine="0"/>
              <w:jc w:val="center"/>
              <w:rPr>
                <w:sz w:val="16"/>
                <w:szCs w:val="16"/>
              </w:rPr>
            </w:pPr>
            <w:r w:rsidRPr="00D12B85">
              <w:rPr>
                <w:sz w:val="16"/>
                <w:szCs w:val="16"/>
              </w:rPr>
              <w:t>1</w:t>
            </w:r>
          </w:p>
        </w:tc>
        <w:tc>
          <w:tcPr>
            <w:tcW w:w="954" w:type="dxa"/>
            <w:tcBorders>
              <w:top w:val="single" w:sz="8" w:space="0" w:color="000000"/>
              <w:left w:val="single" w:sz="8" w:space="0" w:color="000000"/>
              <w:bottom w:val="single" w:sz="8" w:space="0" w:color="000000"/>
              <w:right w:val="single" w:sz="8" w:space="0" w:color="000000"/>
            </w:tcBorders>
          </w:tcPr>
          <w:p w14:paraId="45DA205C" w14:textId="77777777" w:rsidR="00812753" w:rsidRPr="00D12B85" w:rsidRDefault="00812753" w:rsidP="00F73567">
            <w:pPr>
              <w:spacing w:after="0" w:line="259" w:lineRule="auto"/>
              <w:ind w:left="0" w:firstLine="0"/>
              <w:jc w:val="center"/>
              <w:rPr>
                <w:sz w:val="16"/>
                <w:szCs w:val="16"/>
              </w:rPr>
            </w:pPr>
            <w:r w:rsidRPr="00D12B85">
              <w:rPr>
                <w:sz w:val="16"/>
                <w:szCs w:val="16"/>
              </w:rPr>
              <w:t>1</w:t>
            </w:r>
          </w:p>
        </w:tc>
        <w:tc>
          <w:tcPr>
            <w:tcW w:w="972" w:type="dxa"/>
            <w:tcBorders>
              <w:top w:val="single" w:sz="8" w:space="0" w:color="000000"/>
              <w:left w:val="single" w:sz="8" w:space="0" w:color="000000"/>
              <w:bottom w:val="single" w:sz="8" w:space="0" w:color="000000"/>
              <w:right w:val="single" w:sz="8" w:space="0" w:color="000000"/>
            </w:tcBorders>
          </w:tcPr>
          <w:p w14:paraId="5C18558B" w14:textId="77777777" w:rsidR="00812753" w:rsidRPr="00D12B85" w:rsidRDefault="00812753" w:rsidP="00F73567">
            <w:pPr>
              <w:spacing w:after="0" w:line="259" w:lineRule="auto"/>
              <w:ind w:left="0" w:firstLine="0"/>
              <w:jc w:val="center"/>
              <w:rPr>
                <w:sz w:val="16"/>
                <w:szCs w:val="16"/>
              </w:rPr>
            </w:pPr>
            <w:r w:rsidRPr="00D12B85">
              <w:rPr>
                <w:sz w:val="16"/>
                <w:szCs w:val="16"/>
              </w:rPr>
              <w:t>1</w:t>
            </w:r>
          </w:p>
        </w:tc>
        <w:tc>
          <w:tcPr>
            <w:tcW w:w="468" w:type="dxa"/>
            <w:tcBorders>
              <w:top w:val="single" w:sz="8" w:space="0" w:color="000000"/>
              <w:left w:val="single" w:sz="8" w:space="0" w:color="000000"/>
              <w:bottom w:val="single" w:sz="8" w:space="0" w:color="000000"/>
              <w:right w:val="single" w:sz="8" w:space="0" w:color="000000"/>
            </w:tcBorders>
          </w:tcPr>
          <w:p w14:paraId="2C969375" w14:textId="77777777" w:rsidR="00812753" w:rsidRPr="00D12B85" w:rsidRDefault="00812753" w:rsidP="00F73567">
            <w:pPr>
              <w:spacing w:after="0" w:line="259" w:lineRule="auto"/>
              <w:ind w:left="5" w:firstLine="0"/>
              <w:jc w:val="center"/>
              <w:rPr>
                <w:sz w:val="16"/>
                <w:szCs w:val="16"/>
              </w:rPr>
            </w:pPr>
            <w:r w:rsidRPr="00D12B85">
              <w:rPr>
                <w:sz w:val="16"/>
                <w:szCs w:val="16"/>
              </w:rPr>
              <w:t>1</w:t>
            </w:r>
          </w:p>
        </w:tc>
        <w:tc>
          <w:tcPr>
            <w:tcW w:w="1148" w:type="dxa"/>
            <w:tcBorders>
              <w:top w:val="single" w:sz="8" w:space="0" w:color="000000"/>
              <w:left w:val="single" w:sz="8" w:space="0" w:color="000000"/>
              <w:bottom w:val="single" w:sz="4" w:space="0" w:color="auto"/>
              <w:right w:val="single" w:sz="8" w:space="0" w:color="000000"/>
            </w:tcBorders>
          </w:tcPr>
          <w:p w14:paraId="27A3C0CE" w14:textId="77777777" w:rsidR="00812753" w:rsidRPr="00D12B85" w:rsidRDefault="00812753" w:rsidP="00F73567">
            <w:pPr>
              <w:spacing w:after="160" w:line="259" w:lineRule="auto"/>
              <w:ind w:left="0" w:firstLine="0"/>
              <w:jc w:val="center"/>
              <w:rPr>
                <w:sz w:val="16"/>
                <w:szCs w:val="16"/>
              </w:rPr>
            </w:pPr>
            <w:r w:rsidRPr="00D12B85">
              <w:rPr>
                <w:sz w:val="16"/>
                <w:szCs w:val="16"/>
              </w:rPr>
              <w:t>1</w:t>
            </w:r>
          </w:p>
        </w:tc>
        <w:tc>
          <w:tcPr>
            <w:tcW w:w="942" w:type="dxa"/>
            <w:tcBorders>
              <w:top w:val="single" w:sz="8" w:space="0" w:color="000000"/>
              <w:left w:val="single" w:sz="8" w:space="0" w:color="000000"/>
              <w:bottom w:val="single" w:sz="4" w:space="0" w:color="auto"/>
              <w:right w:val="single" w:sz="8" w:space="0" w:color="000000"/>
            </w:tcBorders>
          </w:tcPr>
          <w:p w14:paraId="50285562" w14:textId="77777777" w:rsidR="00812753" w:rsidRPr="00D12B85" w:rsidRDefault="00812753" w:rsidP="00F73567">
            <w:pPr>
              <w:spacing w:after="160" w:line="259" w:lineRule="auto"/>
              <w:ind w:left="0" w:firstLine="0"/>
              <w:jc w:val="center"/>
              <w:rPr>
                <w:sz w:val="16"/>
                <w:szCs w:val="16"/>
              </w:rPr>
            </w:pPr>
            <w:r w:rsidRPr="00D12B85">
              <w:rPr>
                <w:sz w:val="16"/>
                <w:szCs w:val="16"/>
              </w:rPr>
              <w:t>0</w:t>
            </w:r>
          </w:p>
        </w:tc>
        <w:tc>
          <w:tcPr>
            <w:tcW w:w="862" w:type="dxa"/>
            <w:tcBorders>
              <w:top w:val="single" w:sz="8" w:space="0" w:color="000000"/>
              <w:left w:val="single" w:sz="8" w:space="0" w:color="000000"/>
              <w:bottom w:val="single" w:sz="4" w:space="0" w:color="auto"/>
              <w:right w:val="single" w:sz="8" w:space="0" w:color="000000"/>
            </w:tcBorders>
          </w:tcPr>
          <w:p w14:paraId="3660736F" w14:textId="77777777" w:rsidR="00812753" w:rsidRPr="00D12B85" w:rsidRDefault="00812753" w:rsidP="00F73567">
            <w:pPr>
              <w:spacing w:after="160" w:line="259" w:lineRule="auto"/>
              <w:ind w:left="0" w:firstLine="0"/>
              <w:jc w:val="center"/>
              <w:rPr>
                <w:sz w:val="16"/>
                <w:szCs w:val="16"/>
              </w:rPr>
            </w:pPr>
            <w:r w:rsidRPr="00D12B85">
              <w:rPr>
                <w:b/>
                <w:sz w:val="16"/>
                <w:szCs w:val="16"/>
              </w:rPr>
              <w:t>67%</w:t>
            </w:r>
          </w:p>
        </w:tc>
      </w:tr>
    </w:tbl>
    <w:p w14:paraId="066E2F7B" w14:textId="77777777" w:rsidR="00812753" w:rsidRPr="00D12B85" w:rsidRDefault="00812753" w:rsidP="00812753">
      <w:pPr>
        <w:spacing w:line="259" w:lineRule="auto"/>
        <w:ind w:left="-5"/>
        <w:rPr>
          <w:u w:val="single" w:color="000000"/>
          <w:shd w:val="clear" w:color="auto" w:fill="FFFF00"/>
        </w:rPr>
      </w:pPr>
    </w:p>
    <w:p w14:paraId="4C203024" w14:textId="77777777" w:rsidR="00812753" w:rsidRPr="00D12B85" w:rsidRDefault="00812753" w:rsidP="00812753">
      <w:pPr>
        <w:spacing w:line="259" w:lineRule="auto"/>
        <w:ind w:left="-5"/>
      </w:pPr>
    </w:p>
    <w:p w14:paraId="09E3A03C" w14:textId="77777777" w:rsidR="00812753" w:rsidRPr="00D12B85" w:rsidRDefault="00812753" w:rsidP="00812753">
      <w:pPr>
        <w:spacing w:after="127" w:line="259" w:lineRule="auto"/>
        <w:ind w:left="-5"/>
      </w:pPr>
      <w:r w:rsidRPr="00D12B85">
        <w:rPr>
          <w:u w:val="single" w:color="000000"/>
        </w:rPr>
        <w:t>What the commercial did right:</w:t>
      </w:r>
    </w:p>
    <w:p w14:paraId="7C86D863" w14:textId="72B18295" w:rsidR="00812753" w:rsidRPr="00D12B85" w:rsidRDefault="00812753" w:rsidP="00AC1A7F">
      <w:pPr>
        <w:ind w:left="-5" w:right="19"/>
      </w:pPr>
      <w:r w:rsidRPr="00D12B85">
        <w:t xml:space="preserve">Commercial did a good job by mentioning in specifics the indications of this drug to treat and prevent blood clots. More specifically, the advertisement did mention it was for DVT and PE. The commercial mentioned specifics in the efficacy in 98% of people. The commercial also mentioned to avoid certain medications that interact with Xarelto. It is important for someone who will start Xarelto to know to avoid NSAIDS such as ibuprofen to avoid </w:t>
      </w:r>
      <w:proofErr w:type="gramStart"/>
      <w:r w:rsidRPr="00D12B85">
        <w:t>increase</w:t>
      </w:r>
      <w:proofErr w:type="gramEnd"/>
      <w:r w:rsidRPr="00D12B85">
        <w:t xml:space="preserve"> risk of bleeding. Lastly, the commercial did an excellent job outlining maximum cost of the medication as well as the range of what most people pay </w:t>
      </w:r>
      <w:r w:rsidRPr="00D12B85">
        <w:lastRenderedPageBreak/>
        <w:t>for the medication. This commercial can serve as example of how other commercials can display the cost so to increase public awareness.</w:t>
      </w:r>
    </w:p>
    <w:p w14:paraId="5C284FD0" w14:textId="77777777" w:rsidR="00812753" w:rsidRPr="00D12B85" w:rsidRDefault="00812753" w:rsidP="00812753">
      <w:pPr>
        <w:spacing w:after="127" w:line="259" w:lineRule="auto"/>
        <w:ind w:left="-5"/>
      </w:pPr>
      <w:r w:rsidRPr="00D12B85">
        <w:rPr>
          <w:u w:val="single" w:color="000000"/>
        </w:rPr>
        <w:t>How the commercial could improve:</w:t>
      </w:r>
    </w:p>
    <w:p w14:paraId="118AD687" w14:textId="236731F6" w:rsidR="00812753" w:rsidRDefault="00812753" w:rsidP="00812753">
      <w:pPr>
        <w:ind w:left="-5" w:right="19"/>
      </w:pPr>
      <w:r w:rsidRPr="00D12B85">
        <w:t>The commercial did not mention how Xarelto compared to other drugs such as Warfarin or Eliquis. The commercial could have also mentioned if this drug is first line agent or next line agent for the indications outlined. Furthermore, there was not mention on how someone should be taking Xarelto or for how long.</w:t>
      </w:r>
    </w:p>
    <w:p w14:paraId="48F4645D" w14:textId="2FFD6081" w:rsidR="00D27BC0" w:rsidRDefault="005D25A2" w:rsidP="00387FE3">
      <w:pPr>
        <w:pStyle w:val="ListParagraph"/>
        <w:numPr>
          <w:ilvl w:val="0"/>
          <w:numId w:val="22"/>
        </w:numPr>
        <w:ind w:right="19"/>
      </w:pPr>
      <w:r>
        <w:t xml:space="preserve">The commercial stated that Xarelto is </w:t>
      </w:r>
      <w:r w:rsidR="005D20F6">
        <w:t>used to treat and prevent blood clots such as a DVT or a PE. It m</w:t>
      </w:r>
      <w:r w:rsidR="005D20F6" w:rsidRPr="00D12B85">
        <w:t>entione</w:t>
      </w:r>
      <w:r w:rsidR="005D20F6">
        <w:t xml:space="preserve">d </w:t>
      </w:r>
      <w:r w:rsidR="005D20F6" w:rsidRPr="00D12B85">
        <w:t>the efficacy in 98% of people</w:t>
      </w:r>
      <w:r w:rsidR="005D20F6">
        <w:t xml:space="preserve">, the important possible adverse drug events, and explained potential cost well. </w:t>
      </w:r>
    </w:p>
    <w:p w14:paraId="266BFCCC" w14:textId="322C2649" w:rsidR="005D20F6" w:rsidRDefault="005D20F6" w:rsidP="00387FE3">
      <w:pPr>
        <w:pStyle w:val="ListParagraph"/>
        <w:numPr>
          <w:ilvl w:val="0"/>
          <w:numId w:val="22"/>
        </w:numPr>
        <w:ind w:right="19"/>
      </w:pPr>
      <w:r>
        <w:t xml:space="preserve">The commercial </w:t>
      </w:r>
      <w:r w:rsidR="007D2560">
        <w:t xml:space="preserve">did not state the place in therapy for Xarelto or how it compares to other cheaper agents such as warfarin. </w:t>
      </w:r>
    </w:p>
    <w:p w14:paraId="62C59968" w14:textId="77777777" w:rsidR="007D2560" w:rsidRPr="00D12B85" w:rsidRDefault="007D2560" w:rsidP="007D2560">
      <w:pPr>
        <w:ind w:right="19"/>
      </w:pPr>
    </w:p>
    <w:p w14:paraId="0BF6687F" w14:textId="241891FA" w:rsidR="00B23510" w:rsidRPr="00E32F15" w:rsidRDefault="00B23510" w:rsidP="00387FE3">
      <w:pPr>
        <w:pStyle w:val="ListParagraph"/>
        <w:numPr>
          <w:ilvl w:val="0"/>
          <w:numId w:val="3"/>
        </w:numPr>
        <w:rPr>
          <w:b/>
          <w:bCs/>
        </w:rPr>
      </w:pPr>
      <w:r w:rsidRPr="00D12B85">
        <w:rPr>
          <w:b/>
          <w:bCs/>
        </w:rPr>
        <w:t>Ozempic (</w:t>
      </w:r>
      <w:proofErr w:type="spellStart"/>
      <w:r w:rsidRPr="00D12B85">
        <w:rPr>
          <w:b/>
          <w:bCs/>
        </w:rPr>
        <w:t>Semaglutide</w:t>
      </w:r>
      <w:proofErr w:type="spellEnd"/>
      <w:r w:rsidRPr="00D12B85">
        <w:rPr>
          <w:b/>
          <w:bCs/>
        </w:rPr>
        <w:t>)</w:t>
      </w:r>
      <w:r w:rsidR="00E32F15">
        <w:rPr>
          <w:b/>
          <w:bCs/>
        </w:rPr>
        <w:br/>
      </w:r>
      <w:r w:rsidRPr="00E32F15">
        <w:rPr>
          <w:b/>
          <w:bCs/>
        </w:rPr>
        <w:t xml:space="preserve">Commercial: </w:t>
      </w:r>
      <w:hyperlink r:id="rId32" w:history="1">
        <w:r w:rsidRPr="00E32F15">
          <w:rPr>
            <w:rStyle w:val="Hyperlink"/>
            <w:b/>
            <w:bCs/>
          </w:rPr>
          <w:t>https://www.ispot.tv/ad/Ox5p/ozempic-pickleball</w:t>
        </w:r>
      </w:hyperlink>
      <w:r w:rsidR="00174E7C">
        <w:rPr>
          <w:rStyle w:val="Hyperlink"/>
          <w:b/>
          <w:bCs/>
        </w:rPr>
        <w:br/>
      </w:r>
    </w:p>
    <w:p w14:paraId="071375E8" w14:textId="77777777" w:rsidR="00B23510" w:rsidRPr="00D12B85" w:rsidRDefault="00B23510" w:rsidP="00B23510">
      <w:r w:rsidRPr="00D12B85">
        <w:t>Rating:</w:t>
      </w:r>
    </w:p>
    <w:tbl>
      <w:tblPr>
        <w:tblStyle w:val="TableGrid"/>
        <w:tblW w:w="10905" w:type="dxa"/>
        <w:tblInd w:w="-745" w:type="dxa"/>
        <w:tblLayout w:type="fixed"/>
        <w:tblCellMar>
          <w:top w:w="42" w:type="dxa"/>
        </w:tblCellMar>
        <w:tblLook w:val="04A0" w:firstRow="1" w:lastRow="0" w:firstColumn="1" w:lastColumn="0" w:noHBand="0" w:noVBand="1"/>
      </w:tblPr>
      <w:tblGrid>
        <w:gridCol w:w="748"/>
        <w:gridCol w:w="842"/>
        <w:gridCol w:w="671"/>
        <w:gridCol w:w="673"/>
        <w:gridCol w:w="603"/>
        <w:gridCol w:w="591"/>
        <w:gridCol w:w="660"/>
        <w:gridCol w:w="771"/>
        <w:gridCol w:w="954"/>
        <w:gridCol w:w="972"/>
        <w:gridCol w:w="468"/>
        <w:gridCol w:w="1148"/>
        <w:gridCol w:w="942"/>
        <w:gridCol w:w="862"/>
      </w:tblGrid>
      <w:tr w:rsidR="00B23510" w:rsidRPr="00D12B85" w14:paraId="723E60C4" w14:textId="77777777" w:rsidTr="000368CE">
        <w:trPr>
          <w:trHeight w:val="723"/>
        </w:trPr>
        <w:tc>
          <w:tcPr>
            <w:tcW w:w="74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09EE760" w14:textId="77777777" w:rsidR="00B23510" w:rsidRPr="00D12B85" w:rsidRDefault="00B23510" w:rsidP="000368CE">
            <w:pPr>
              <w:spacing w:line="259" w:lineRule="auto"/>
              <w:ind w:left="5"/>
              <w:jc w:val="center"/>
            </w:pPr>
            <w:r w:rsidRPr="00D12B85">
              <w:rPr>
                <w:sz w:val="16"/>
              </w:rPr>
              <w:t>Drug</w:t>
            </w:r>
          </w:p>
        </w:tc>
        <w:tc>
          <w:tcPr>
            <w:tcW w:w="8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B1F1A27" w14:textId="77777777" w:rsidR="00B23510" w:rsidRPr="00D12B85" w:rsidRDefault="00B23510" w:rsidP="000368CE">
            <w:pPr>
              <w:spacing w:line="259" w:lineRule="auto"/>
              <w:jc w:val="center"/>
            </w:pPr>
            <w:r w:rsidRPr="00D12B85">
              <w:rPr>
                <w:sz w:val="16"/>
              </w:rPr>
              <w:t>Indication</w:t>
            </w:r>
          </w:p>
        </w:tc>
        <w:tc>
          <w:tcPr>
            <w:tcW w:w="6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33B2090" w14:textId="77777777" w:rsidR="00B23510" w:rsidRPr="00D12B85" w:rsidRDefault="00B23510" w:rsidP="000368CE">
            <w:pPr>
              <w:spacing w:line="259" w:lineRule="auto"/>
              <w:ind w:left="106"/>
              <w:jc w:val="center"/>
            </w:pPr>
            <w:r w:rsidRPr="00D12B85">
              <w:rPr>
                <w:sz w:val="16"/>
              </w:rPr>
              <w:t>Efficacy</w:t>
            </w:r>
          </w:p>
        </w:tc>
        <w:tc>
          <w:tcPr>
            <w:tcW w:w="67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E5CF858" w14:textId="77777777" w:rsidR="00B23510" w:rsidRPr="00D12B85" w:rsidRDefault="00B23510" w:rsidP="000368CE">
            <w:pPr>
              <w:spacing w:line="259" w:lineRule="auto"/>
              <w:ind w:left="99" w:firstLine="1"/>
              <w:jc w:val="center"/>
            </w:pPr>
            <w:r w:rsidRPr="00D12B85">
              <w:rPr>
                <w:sz w:val="16"/>
              </w:rPr>
              <w:t>Place in therapy</w:t>
            </w:r>
          </w:p>
        </w:tc>
        <w:tc>
          <w:tcPr>
            <w:tcW w:w="60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FB04579" w14:textId="77777777" w:rsidR="00B23510" w:rsidRPr="00D12B85" w:rsidRDefault="00B23510" w:rsidP="000368CE">
            <w:pPr>
              <w:spacing w:line="259" w:lineRule="auto"/>
              <w:ind w:left="99"/>
              <w:jc w:val="center"/>
            </w:pPr>
            <w:r w:rsidRPr="00D12B85">
              <w:rPr>
                <w:sz w:val="16"/>
              </w:rPr>
              <w:t>Dosing</w:t>
            </w:r>
          </w:p>
        </w:tc>
        <w:tc>
          <w:tcPr>
            <w:tcW w:w="59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8661663" w14:textId="77777777" w:rsidR="00B23510" w:rsidRPr="00D12B85" w:rsidRDefault="00B23510" w:rsidP="000368CE">
            <w:pPr>
              <w:spacing w:line="259" w:lineRule="auto"/>
              <w:ind w:left="98" w:firstLine="25"/>
              <w:jc w:val="center"/>
            </w:pPr>
            <w:r w:rsidRPr="00D12B85">
              <w:rPr>
                <w:sz w:val="16"/>
              </w:rPr>
              <w:t>Other agents</w:t>
            </w:r>
          </w:p>
        </w:tc>
        <w:tc>
          <w:tcPr>
            <w:tcW w:w="6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F75AF3A" w14:textId="77777777" w:rsidR="00B23510" w:rsidRPr="00D12B85" w:rsidRDefault="00B23510" w:rsidP="000368CE">
            <w:pPr>
              <w:spacing w:after="82" w:line="259" w:lineRule="auto"/>
              <w:ind w:left="117"/>
              <w:jc w:val="center"/>
            </w:pPr>
            <w:r w:rsidRPr="00D12B85">
              <w:rPr>
                <w:sz w:val="16"/>
              </w:rPr>
              <w:t>Serious</w:t>
            </w:r>
          </w:p>
          <w:p w14:paraId="20D0270E" w14:textId="77777777" w:rsidR="00B23510" w:rsidRPr="00D12B85" w:rsidRDefault="00B23510" w:rsidP="000368CE">
            <w:pPr>
              <w:spacing w:line="259" w:lineRule="auto"/>
              <w:ind w:right="10"/>
              <w:jc w:val="center"/>
            </w:pPr>
            <w:r w:rsidRPr="00D12B85">
              <w:rPr>
                <w:sz w:val="16"/>
              </w:rPr>
              <w:t>ADRs</w:t>
            </w:r>
          </w:p>
        </w:tc>
        <w:tc>
          <w:tcPr>
            <w:tcW w:w="7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C76F589" w14:textId="77777777" w:rsidR="00B23510" w:rsidRPr="00D12B85" w:rsidRDefault="00B23510" w:rsidP="000368CE">
            <w:pPr>
              <w:spacing w:after="82" w:line="259" w:lineRule="auto"/>
              <w:ind w:left="103"/>
              <w:jc w:val="center"/>
            </w:pPr>
            <w:r w:rsidRPr="00D12B85">
              <w:rPr>
                <w:sz w:val="16"/>
              </w:rPr>
              <w:t>Common</w:t>
            </w:r>
          </w:p>
          <w:p w14:paraId="2AB6847A" w14:textId="77777777" w:rsidR="00B23510" w:rsidRPr="00D12B85" w:rsidRDefault="00B23510" w:rsidP="000368CE">
            <w:pPr>
              <w:spacing w:line="259" w:lineRule="auto"/>
              <w:jc w:val="center"/>
            </w:pPr>
            <w:r w:rsidRPr="00D12B85">
              <w:rPr>
                <w:sz w:val="16"/>
              </w:rPr>
              <w:t>ADRs</w:t>
            </w:r>
          </w:p>
        </w:tc>
        <w:tc>
          <w:tcPr>
            <w:tcW w:w="9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70511F7" w14:textId="77777777" w:rsidR="00B23510" w:rsidRPr="00D12B85" w:rsidRDefault="00B23510" w:rsidP="000368CE">
            <w:pPr>
              <w:spacing w:line="259" w:lineRule="auto"/>
              <w:ind w:left="135"/>
              <w:jc w:val="center"/>
            </w:pPr>
            <w:r w:rsidRPr="00D12B85">
              <w:rPr>
                <w:sz w:val="16"/>
              </w:rPr>
              <w:t>Monitoring</w:t>
            </w:r>
          </w:p>
        </w:tc>
        <w:tc>
          <w:tcPr>
            <w:tcW w:w="97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88EFBCF" w14:textId="77777777" w:rsidR="00B23510" w:rsidRPr="00D12B85" w:rsidRDefault="00B23510" w:rsidP="000368CE">
            <w:pPr>
              <w:spacing w:line="259" w:lineRule="auto"/>
              <w:ind w:left="104"/>
              <w:jc w:val="center"/>
            </w:pPr>
            <w:r w:rsidRPr="00D12B85">
              <w:rPr>
                <w:sz w:val="16"/>
              </w:rPr>
              <w:t>Interactions</w:t>
            </w:r>
          </w:p>
        </w:tc>
        <w:tc>
          <w:tcPr>
            <w:tcW w:w="46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05F0E31" w14:textId="77777777" w:rsidR="00B23510" w:rsidRPr="00D12B85" w:rsidRDefault="00B23510" w:rsidP="000368CE">
            <w:pPr>
              <w:spacing w:line="259" w:lineRule="auto"/>
              <w:ind w:left="111"/>
              <w:jc w:val="center"/>
            </w:pPr>
            <w:r w:rsidRPr="00D12B85">
              <w:rPr>
                <w:sz w:val="16"/>
              </w:rPr>
              <w:t>Cost</w:t>
            </w:r>
          </w:p>
        </w:tc>
        <w:tc>
          <w:tcPr>
            <w:tcW w:w="1148" w:type="dxa"/>
            <w:tcBorders>
              <w:top w:val="single" w:sz="8" w:space="0" w:color="000000"/>
              <w:left w:val="single" w:sz="8" w:space="0" w:color="000000"/>
              <w:right w:val="single" w:sz="8" w:space="0" w:color="000000"/>
            </w:tcBorders>
            <w:shd w:val="clear" w:color="auto" w:fill="D9D9D9" w:themeFill="background1" w:themeFillShade="D9"/>
          </w:tcPr>
          <w:p w14:paraId="59B0270B" w14:textId="77777777" w:rsidR="00B23510" w:rsidRPr="00D12B85" w:rsidRDefault="00B23510" w:rsidP="000368CE">
            <w:pPr>
              <w:spacing w:after="160" w:line="259" w:lineRule="auto"/>
              <w:jc w:val="center"/>
              <w:rPr>
                <w:sz w:val="16"/>
              </w:rPr>
            </w:pPr>
            <w:r w:rsidRPr="00D12B85">
              <w:rPr>
                <w:sz w:val="16"/>
              </w:rPr>
              <w:t>Contraindication</w:t>
            </w:r>
          </w:p>
        </w:tc>
        <w:tc>
          <w:tcPr>
            <w:tcW w:w="942" w:type="dxa"/>
            <w:tcBorders>
              <w:top w:val="single" w:sz="8" w:space="0" w:color="000000"/>
              <w:left w:val="single" w:sz="8" w:space="0" w:color="000000"/>
              <w:right w:val="single" w:sz="8" w:space="0" w:color="000000"/>
            </w:tcBorders>
            <w:shd w:val="clear" w:color="auto" w:fill="D9D9D9" w:themeFill="background1" w:themeFillShade="D9"/>
          </w:tcPr>
          <w:p w14:paraId="55D6C882" w14:textId="77777777" w:rsidR="00B23510" w:rsidRPr="00D12B85" w:rsidRDefault="00B23510" w:rsidP="000368CE">
            <w:pPr>
              <w:spacing w:after="160" w:line="259" w:lineRule="auto"/>
              <w:jc w:val="center"/>
              <w:rPr>
                <w:sz w:val="16"/>
              </w:rPr>
            </w:pPr>
            <w:r w:rsidRPr="00D12B85">
              <w:rPr>
                <w:sz w:val="16"/>
              </w:rPr>
              <w:t>Specific Populations</w:t>
            </w:r>
          </w:p>
        </w:tc>
        <w:tc>
          <w:tcPr>
            <w:tcW w:w="862" w:type="dxa"/>
            <w:tcBorders>
              <w:top w:val="single" w:sz="8" w:space="0" w:color="000000"/>
              <w:left w:val="single" w:sz="8" w:space="0" w:color="000000"/>
              <w:right w:val="single" w:sz="8" w:space="0" w:color="000000"/>
            </w:tcBorders>
            <w:shd w:val="clear" w:color="auto" w:fill="D9D9D9" w:themeFill="background1" w:themeFillShade="D9"/>
          </w:tcPr>
          <w:p w14:paraId="2BD70097" w14:textId="77777777" w:rsidR="00B23510" w:rsidRPr="00D12B85" w:rsidRDefault="00B23510" w:rsidP="000368CE">
            <w:pPr>
              <w:spacing w:after="160" w:line="259" w:lineRule="auto"/>
              <w:jc w:val="center"/>
            </w:pPr>
            <w:r w:rsidRPr="00D12B85">
              <w:rPr>
                <w:b/>
                <w:sz w:val="16"/>
              </w:rPr>
              <w:t>Rating</w:t>
            </w:r>
          </w:p>
        </w:tc>
      </w:tr>
      <w:tr w:rsidR="00B23510" w:rsidRPr="00D12B85" w14:paraId="15EEB023" w14:textId="77777777" w:rsidTr="000368CE">
        <w:trPr>
          <w:trHeight w:val="723"/>
        </w:trPr>
        <w:tc>
          <w:tcPr>
            <w:tcW w:w="748" w:type="dxa"/>
            <w:tcBorders>
              <w:top w:val="single" w:sz="8" w:space="0" w:color="000000"/>
              <w:left w:val="single" w:sz="8" w:space="0" w:color="000000"/>
              <w:bottom w:val="single" w:sz="8" w:space="0" w:color="000000"/>
              <w:right w:val="single" w:sz="8" w:space="0" w:color="000000"/>
            </w:tcBorders>
          </w:tcPr>
          <w:p w14:paraId="5E133D15" w14:textId="77777777" w:rsidR="00B23510" w:rsidRPr="00D12B85" w:rsidRDefault="00B23510" w:rsidP="000368CE">
            <w:pPr>
              <w:spacing w:line="259" w:lineRule="auto"/>
              <w:ind w:left="134"/>
              <w:jc w:val="center"/>
              <w:rPr>
                <w:sz w:val="16"/>
                <w:szCs w:val="16"/>
              </w:rPr>
            </w:pPr>
            <w:r w:rsidRPr="00D12B85">
              <w:rPr>
                <w:sz w:val="16"/>
                <w:szCs w:val="16"/>
              </w:rPr>
              <w:t>Ozempic</w:t>
            </w:r>
          </w:p>
        </w:tc>
        <w:tc>
          <w:tcPr>
            <w:tcW w:w="842" w:type="dxa"/>
            <w:tcBorders>
              <w:top w:val="single" w:sz="8" w:space="0" w:color="000000"/>
              <w:left w:val="single" w:sz="8" w:space="0" w:color="000000"/>
              <w:bottom w:val="single" w:sz="8" w:space="0" w:color="000000"/>
              <w:right w:val="single" w:sz="8" w:space="0" w:color="000000"/>
            </w:tcBorders>
          </w:tcPr>
          <w:p w14:paraId="231B2E77" w14:textId="77777777" w:rsidR="00B23510" w:rsidRPr="00D12B85" w:rsidRDefault="00B23510" w:rsidP="000368CE">
            <w:pPr>
              <w:spacing w:line="259" w:lineRule="auto"/>
              <w:ind w:right="10"/>
              <w:jc w:val="center"/>
              <w:rPr>
                <w:sz w:val="16"/>
                <w:szCs w:val="16"/>
              </w:rPr>
            </w:pPr>
            <w:r w:rsidRPr="00D12B85">
              <w:rPr>
                <w:sz w:val="16"/>
                <w:szCs w:val="16"/>
              </w:rPr>
              <w:t>1</w:t>
            </w:r>
          </w:p>
        </w:tc>
        <w:tc>
          <w:tcPr>
            <w:tcW w:w="671" w:type="dxa"/>
            <w:tcBorders>
              <w:top w:val="single" w:sz="8" w:space="0" w:color="000000"/>
              <w:left w:val="single" w:sz="8" w:space="0" w:color="000000"/>
              <w:bottom w:val="single" w:sz="8" w:space="0" w:color="000000"/>
              <w:right w:val="single" w:sz="8" w:space="0" w:color="000000"/>
            </w:tcBorders>
          </w:tcPr>
          <w:p w14:paraId="64D24AEB" w14:textId="77777777" w:rsidR="00B23510" w:rsidRPr="00D12B85" w:rsidRDefault="00B23510" w:rsidP="000368CE">
            <w:pPr>
              <w:spacing w:line="259" w:lineRule="auto"/>
              <w:ind w:right="20"/>
              <w:jc w:val="center"/>
              <w:rPr>
                <w:sz w:val="16"/>
                <w:szCs w:val="16"/>
              </w:rPr>
            </w:pPr>
            <w:r w:rsidRPr="00D12B85">
              <w:rPr>
                <w:sz w:val="16"/>
                <w:szCs w:val="16"/>
              </w:rPr>
              <w:t>1</w:t>
            </w:r>
          </w:p>
        </w:tc>
        <w:tc>
          <w:tcPr>
            <w:tcW w:w="673" w:type="dxa"/>
            <w:tcBorders>
              <w:top w:val="single" w:sz="8" w:space="0" w:color="000000"/>
              <w:left w:val="single" w:sz="8" w:space="0" w:color="000000"/>
              <w:bottom w:val="single" w:sz="8" w:space="0" w:color="000000"/>
              <w:right w:val="single" w:sz="8" w:space="0" w:color="000000"/>
            </w:tcBorders>
          </w:tcPr>
          <w:p w14:paraId="72910258" w14:textId="77777777" w:rsidR="00B23510" w:rsidRPr="00D12B85" w:rsidRDefault="00B23510" w:rsidP="000368CE">
            <w:pPr>
              <w:spacing w:line="259" w:lineRule="auto"/>
              <w:ind w:right="20"/>
              <w:jc w:val="center"/>
              <w:rPr>
                <w:sz w:val="16"/>
                <w:szCs w:val="16"/>
              </w:rPr>
            </w:pPr>
            <w:r w:rsidRPr="00D12B85">
              <w:rPr>
                <w:sz w:val="16"/>
                <w:szCs w:val="16"/>
              </w:rPr>
              <w:t>0</w:t>
            </w:r>
          </w:p>
        </w:tc>
        <w:tc>
          <w:tcPr>
            <w:tcW w:w="603" w:type="dxa"/>
            <w:tcBorders>
              <w:top w:val="single" w:sz="8" w:space="0" w:color="000000"/>
              <w:left w:val="single" w:sz="8" w:space="0" w:color="000000"/>
              <w:bottom w:val="single" w:sz="8" w:space="0" w:color="000000"/>
              <w:right w:val="single" w:sz="8" w:space="0" w:color="000000"/>
            </w:tcBorders>
          </w:tcPr>
          <w:p w14:paraId="4013D62A" w14:textId="77777777" w:rsidR="00B23510" w:rsidRPr="00D12B85" w:rsidRDefault="00B23510" w:rsidP="000368CE">
            <w:pPr>
              <w:spacing w:line="259" w:lineRule="auto"/>
              <w:ind w:right="20"/>
              <w:jc w:val="center"/>
              <w:rPr>
                <w:sz w:val="16"/>
                <w:szCs w:val="16"/>
              </w:rPr>
            </w:pPr>
            <w:r w:rsidRPr="00D12B85">
              <w:rPr>
                <w:sz w:val="16"/>
                <w:szCs w:val="16"/>
              </w:rPr>
              <w:t>1</w:t>
            </w:r>
          </w:p>
        </w:tc>
        <w:tc>
          <w:tcPr>
            <w:tcW w:w="591" w:type="dxa"/>
            <w:tcBorders>
              <w:top w:val="single" w:sz="8" w:space="0" w:color="000000"/>
              <w:left w:val="single" w:sz="8" w:space="0" w:color="000000"/>
              <w:bottom w:val="single" w:sz="8" w:space="0" w:color="000000"/>
              <w:right w:val="single" w:sz="8" w:space="0" w:color="000000"/>
            </w:tcBorders>
          </w:tcPr>
          <w:p w14:paraId="540BEE2F" w14:textId="77777777" w:rsidR="00B23510" w:rsidRPr="00D12B85" w:rsidRDefault="00B23510" w:rsidP="000368CE">
            <w:pPr>
              <w:spacing w:line="259" w:lineRule="auto"/>
              <w:ind w:right="15"/>
              <w:jc w:val="center"/>
              <w:rPr>
                <w:sz w:val="16"/>
                <w:szCs w:val="16"/>
              </w:rPr>
            </w:pPr>
            <w:r w:rsidRPr="00D12B85">
              <w:rPr>
                <w:sz w:val="16"/>
                <w:szCs w:val="16"/>
              </w:rPr>
              <w:t>0</w:t>
            </w:r>
          </w:p>
        </w:tc>
        <w:tc>
          <w:tcPr>
            <w:tcW w:w="660" w:type="dxa"/>
            <w:tcBorders>
              <w:top w:val="single" w:sz="8" w:space="0" w:color="000000"/>
              <w:left w:val="single" w:sz="8" w:space="0" w:color="000000"/>
              <w:bottom w:val="single" w:sz="8" w:space="0" w:color="000000"/>
              <w:right w:val="single" w:sz="8" w:space="0" w:color="000000"/>
            </w:tcBorders>
          </w:tcPr>
          <w:p w14:paraId="68BD749D" w14:textId="77777777" w:rsidR="00B23510" w:rsidRPr="00D12B85" w:rsidRDefault="00B23510" w:rsidP="000368CE">
            <w:pPr>
              <w:spacing w:line="259" w:lineRule="auto"/>
              <w:ind w:right="10"/>
              <w:jc w:val="center"/>
              <w:rPr>
                <w:sz w:val="16"/>
                <w:szCs w:val="16"/>
              </w:rPr>
            </w:pPr>
            <w:r w:rsidRPr="00D12B85">
              <w:rPr>
                <w:sz w:val="16"/>
                <w:szCs w:val="16"/>
              </w:rPr>
              <w:t>1</w:t>
            </w:r>
          </w:p>
        </w:tc>
        <w:tc>
          <w:tcPr>
            <w:tcW w:w="771" w:type="dxa"/>
            <w:tcBorders>
              <w:top w:val="single" w:sz="8" w:space="0" w:color="000000"/>
              <w:left w:val="single" w:sz="8" w:space="0" w:color="000000"/>
              <w:bottom w:val="single" w:sz="8" w:space="0" w:color="000000"/>
              <w:right w:val="single" w:sz="8" w:space="0" w:color="000000"/>
            </w:tcBorders>
          </w:tcPr>
          <w:p w14:paraId="472F8852" w14:textId="77777777" w:rsidR="00B23510" w:rsidRPr="00D12B85" w:rsidRDefault="00B23510" w:rsidP="000368CE">
            <w:pPr>
              <w:spacing w:line="259" w:lineRule="auto"/>
              <w:jc w:val="center"/>
              <w:rPr>
                <w:sz w:val="16"/>
                <w:szCs w:val="16"/>
              </w:rPr>
            </w:pPr>
            <w:r w:rsidRPr="00D12B85">
              <w:rPr>
                <w:sz w:val="16"/>
                <w:szCs w:val="16"/>
              </w:rPr>
              <w:t>1</w:t>
            </w:r>
          </w:p>
        </w:tc>
        <w:tc>
          <w:tcPr>
            <w:tcW w:w="954" w:type="dxa"/>
            <w:tcBorders>
              <w:top w:val="single" w:sz="8" w:space="0" w:color="000000"/>
              <w:left w:val="single" w:sz="8" w:space="0" w:color="000000"/>
              <w:bottom w:val="single" w:sz="8" w:space="0" w:color="000000"/>
              <w:right w:val="single" w:sz="8" w:space="0" w:color="000000"/>
            </w:tcBorders>
          </w:tcPr>
          <w:p w14:paraId="058D911A" w14:textId="77777777" w:rsidR="00B23510" w:rsidRPr="00D12B85" w:rsidRDefault="00B23510" w:rsidP="000368CE">
            <w:pPr>
              <w:spacing w:line="259" w:lineRule="auto"/>
              <w:jc w:val="center"/>
              <w:rPr>
                <w:sz w:val="16"/>
                <w:szCs w:val="16"/>
              </w:rPr>
            </w:pPr>
            <w:r w:rsidRPr="00D12B85">
              <w:rPr>
                <w:sz w:val="16"/>
                <w:szCs w:val="16"/>
              </w:rPr>
              <w:t>0</w:t>
            </w:r>
          </w:p>
        </w:tc>
        <w:tc>
          <w:tcPr>
            <w:tcW w:w="972" w:type="dxa"/>
            <w:tcBorders>
              <w:top w:val="single" w:sz="8" w:space="0" w:color="000000"/>
              <w:left w:val="single" w:sz="8" w:space="0" w:color="000000"/>
              <w:bottom w:val="single" w:sz="8" w:space="0" w:color="000000"/>
              <w:right w:val="single" w:sz="8" w:space="0" w:color="000000"/>
            </w:tcBorders>
          </w:tcPr>
          <w:p w14:paraId="230447B9" w14:textId="77777777" w:rsidR="00B23510" w:rsidRPr="00D12B85" w:rsidRDefault="00B23510" w:rsidP="000368CE">
            <w:pPr>
              <w:spacing w:line="259" w:lineRule="auto"/>
              <w:jc w:val="center"/>
              <w:rPr>
                <w:sz w:val="16"/>
                <w:szCs w:val="16"/>
              </w:rPr>
            </w:pPr>
            <w:r w:rsidRPr="00D12B85">
              <w:rPr>
                <w:sz w:val="16"/>
                <w:szCs w:val="16"/>
              </w:rPr>
              <w:t>1</w:t>
            </w:r>
          </w:p>
        </w:tc>
        <w:tc>
          <w:tcPr>
            <w:tcW w:w="468" w:type="dxa"/>
            <w:tcBorders>
              <w:top w:val="single" w:sz="8" w:space="0" w:color="000000"/>
              <w:left w:val="single" w:sz="8" w:space="0" w:color="000000"/>
              <w:bottom w:val="single" w:sz="8" w:space="0" w:color="000000"/>
              <w:right w:val="single" w:sz="8" w:space="0" w:color="000000"/>
            </w:tcBorders>
          </w:tcPr>
          <w:p w14:paraId="76403D4D" w14:textId="77777777" w:rsidR="00B23510" w:rsidRPr="00D12B85" w:rsidRDefault="00B23510" w:rsidP="000368CE">
            <w:pPr>
              <w:spacing w:line="259" w:lineRule="auto"/>
              <w:ind w:left="5"/>
              <w:jc w:val="center"/>
              <w:rPr>
                <w:sz w:val="16"/>
                <w:szCs w:val="16"/>
              </w:rPr>
            </w:pPr>
            <w:r w:rsidRPr="00D12B85">
              <w:rPr>
                <w:sz w:val="16"/>
                <w:szCs w:val="16"/>
              </w:rPr>
              <w:t>1</w:t>
            </w:r>
          </w:p>
        </w:tc>
        <w:tc>
          <w:tcPr>
            <w:tcW w:w="1148" w:type="dxa"/>
            <w:tcBorders>
              <w:top w:val="single" w:sz="8" w:space="0" w:color="000000"/>
              <w:left w:val="single" w:sz="8" w:space="0" w:color="000000"/>
              <w:bottom w:val="single" w:sz="4" w:space="0" w:color="auto"/>
              <w:right w:val="single" w:sz="8" w:space="0" w:color="000000"/>
            </w:tcBorders>
          </w:tcPr>
          <w:p w14:paraId="197C9C8D" w14:textId="77777777" w:rsidR="00B23510" w:rsidRPr="00D12B85" w:rsidRDefault="00B23510" w:rsidP="000368CE">
            <w:pPr>
              <w:spacing w:after="160" w:line="259" w:lineRule="auto"/>
              <w:jc w:val="center"/>
              <w:rPr>
                <w:sz w:val="16"/>
                <w:szCs w:val="16"/>
              </w:rPr>
            </w:pPr>
            <w:r w:rsidRPr="00D12B85">
              <w:rPr>
                <w:sz w:val="16"/>
                <w:szCs w:val="16"/>
              </w:rPr>
              <w:t>1</w:t>
            </w:r>
          </w:p>
        </w:tc>
        <w:tc>
          <w:tcPr>
            <w:tcW w:w="942" w:type="dxa"/>
            <w:tcBorders>
              <w:top w:val="single" w:sz="8" w:space="0" w:color="000000"/>
              <w:left w:val="single" w:sz="8" w:space="0" w:color="000000"/>
              <w:bottom w:val="single" w:sz="4" w:space="0" w:color="auto"/>
              <w:right w:val="single" w:sz="8" w:space="0" w:color="000000"/>
            </w:tcBorders>
          </w:tcPr>
          <w:p w14:paraId="5C8E7E26" w14:textId="77777777" w:rsidR="00B23510" w:rsidRPr="00D12B85" w:rsidRDefault="00B23510" w:rsidP="000368CE">
            <w:pPr>
              <w:spacing w:after="160" w:line="259" w:lineRule="auto"/>
              <w:jc w:val="center"/>
              <w:rPr>
                <w:sz w:val="16"/>
                <w:szCs w:val="16"/>
              </w:rPr>
            </w:pPr>
            <w:r w:rsidRPr="00D12B85">
              <w:rPr>
                <w:sz w:val="16"/>
                <w:szCs w:val="16"/>
              </w:rPr>
              <w:t>0</w:t>
            </w:r>
          </w:p>
        </w:tc>
        <w:tc>
          <w:tcPr>
            <w:tcW w:w="862" w:type="dxa"/>
            <w:tcBorders>
              <w:top w:val="single" w:sz="8" w:space="0" w:color="000000"/>
              <w:left w:val="single" w:sz="8" w:space="0" w:color="000000"/>
              <w:bottom w:val="single" w:sz="4" w:space="0" w:color="auto"/>
              <w:right w:val="single" w:sz="8" w:space="0" w:color="000000"/>
            </w:tcBorders>
          </w:tcPr>
          <w:p w14:paraId="618A6918" w14:textId="77777777" w:rsidR="00B23510" w:rsidRPr="00D12B85" w:rsidRDefault="00B23510" w:rsidP="000368CE">
            <w:pPr>
              <w:spacing w:after="160" w:line="259" w:lineRule="auto"/>
              <w:jc w:val="center"/>
              <w:rPr>
                <w:sz w:val="16"/>
                <w:szCs w:val="16"/>
              </w:rPr>
            </w:pPr>
            <w:r w:rsidRPr="00D12B85">
              <w:rPr>
                <w:b/>
                <w:sz w:val="16"/>
                <w:szCs w:val="16"/>
              </w:rPr>
              <w:t>67%</w:t>
            </w:r>
          </w:p>
        </w:tc>
      </w:tr>
    </w:tbl>
    <w:p w14:paraId="00E7F035" w14:textId="77777777" w:rsidR="00B23510" w:rsidRPr="00D12B85" w:rsidRDefault="00B23510" w:rsidP="00B23510"/>
    <w:p w14:paraId="5CF6CB4A" w14:textId="77777777" w:rsidR="00B23510" w:rsidRPr="00D12B85" w:rsidRDefault="00B23510" w:rsidP="00B23510">
      <w:pPr>
        <w:rPr>
          <w:u w:val="single"/>
        </w:rPr>
      </w:pPr>
      <w:r w:rsidRPr="00D12B85">
        <w:rPr>
          <w:u w:val="single"/>
        </w:rPr>
        <w:t>What the Commercial did Right</w:t>
      </w:r>
    </w:p>
    <w:p w14:paraId="02E1ABE8" w14:textId="77777777" w:rsidR="00B23510" w:rsidRPr="00D12B85" w:rsidRDefault="00B23510" w:rsidP="00B23510">
      <w:r w:rsidRPr="00D12B85">
        <w:t xml:space="preserve">The commercial mentioned that the medication is used for helping to lower HbA1c, cardiovascular risk, and losing weight. It mentioned that </w:t>
      </w:r>
      <w:proofErr w:type="gramStart"/>
      <w:r w:rsidRPr="00D12B85">
        <w:t>the majority of</w:t>
      </w:r>
      <w:proofErr w:type="gramEnd"/>
      <w:r w:rsidRPr="00D12B85">
        <w:t xml:space="preserve"> users reached a HbA1c of less than 7%., and that on average, its users lost 12 </w:t>
      </w:r>
      <w:proofErr w:type="spellStart"/>
      <w:r w:rsidRPr="00D12B85">
        <w:t>lbs</w:t>
      </w:r>
      <w:proofErr w:type="spellEnd"/>
      <w:r w:rsidRPr="00D12B85">
        <w:t xml:space="preserve"> of weight. It also mentions that Ozempic is a once weekly injection, which is great information for the patient to have.</w:t>
      </w:r>
    </w:p>
    <w:p w14:paraId="268C8FF1" w14:textId="77777777" w:rsidR="00B23510" w:rsidRPr="00D12B85" w:rsidRDefault="00B23510" w:rsidP="00B23510">
      <w:r w:rsidRPr="00D12B85">
        <w:t xml:space="preserve">It mentions that the product is not for those with T1DM, indicating that it is only for T2DM patients. The commercial also mention the contraindications of Ozempic without labelling it as such though including if the patient or patient’s family has ever had medullary thyroid cancer or multiple endocrine neoplasia syndrome type II, or if the patient is allergic to Ozempic. It does a great job at telling patients when they should seek emergency medical help if they develop certain symptoms. The advertisement mentions some serious adverse reactions such as pancreatitis. IT also mentions some common side effects like </w:t>
      </w:r>
      <w:r w:rsidRPr="00D12B85">
        <w:lastRenderedPageBreak/>
        <w:t>vision problems/changes, hypoglycemia when used with sulfonylureas or insulin, nausea, vomiting, diarrhea.</w:t>
      </w:r>
    </w:p>
    <w:p w14:paraId="797ACDEB" w14:textId="77777777" w:rsidR="00B23510" w:rsidRPr="00D12B85" w:rsidRDefault="00B23510" w:rsidP="00B23510">
      <w:pPr>
        <w:rPr>
          <w:u w:val="single"/>
        </w:rPr>
      </w:pPr>
      <w:r w:rsidRPr="00D12B85">
        <w:rPr>
          <w:u w:val="single"/>
        </w:rPr>
        <w:t>How the Commercial could Improve</w:t>
      </w:r>
    </w:p>
    <w:p w14:paraId="773A9825" w14:textId="77777777" w:rsidR="00B23510" w:rsidRPr="00D12B85" w:rsidRDefault="00B23510" w:rsidP="00B23510">
      <w:r w:rsidRPr="00D12B85">
        <w:t>The advertisement did say that most users reached an HbA1c under 7% but did not specify by how much the average user lowered their HbA1c by. The commercial also failed to mention by how much Ozempic lowers the risk of CV-related events. It would have been a good idea for the advertisement to mention where in therapy Ozempic falls into.</w:t>
      </w:r>
    </w:p>
    <w:p w14:paraId="1DEBB350" w14:textId="4EBFDA87" w:rsidR="00B23510" w:rsidRDefault="00B23510" w:rsidP="00B23510">
      <w:r w:rsidRPr="00D12B85">
        <w:t xml:space="preserve">The advertisement also mentions that the patient could pay as little as $25 for a 1- or 3-month supply of Ozempic, but it does not verbally state any of the terms and conditions. Instead, the terms and conditions are written on the screen in a paragraph for a total of 3 seconds, which is not enough time to read them especially while the voice actor is still talking. </w:t>
      </w:r>
    </w:p>
    <w:p w14:paraId="312F48FB" w14:textId="7E0F9A26" w:rsidR="00ED7E08" w:rsidRDefault="00ED7E08" w:rsidP="00B23510"/>
    <w:p w14:paraId="3799A342" w14:textId="244BC668" w:rsidR="00ED7E08" w:rsidRDefault="00ED7E08" w:rsidP="00387FE3">
      <w:pPr>
        <w:pStyle w:val="ListParagraph"/>
        <w:numPr>
          <w:ilvl w:val="0"/>
          <w:numId w:val="23"/>
        </w:numPr>
      </w:pPr>
      <w:r>
        <w:t xml:space="preserve">The commercial states </w:t>
      </w:r>
      <w:r w:rsidR="001B30FC">
        <w:t xml:space="preserve">that </w:t>
      </w:r>
      <w:r w:rsidR="000B4BF0">
        <w:t xml:space="preserve">Ozempic once a weekly injection </w:t>
      </w:r>
      <w:r w:rsidR="000B4BF0" w:rsidRPr="00D12B85">
        <w:t>to lower HbA1c, cardiovascular risk, and</w:t>
      </w:r>
      <w:r w:rsidR="000B4BF0">
        <w:t xml:space="preserve"> </w:t>
      </w:r>
      <w:r w:rsidR="00B616E6">
        <w:t xml:space="preserve">to </w:t>
      </w:r>
      <w:r w:rsidR="000B4BF0">
        <w:t>help</w:t>
      </w:r>
      <w:r w:rsidR="000B4BF0" w:rsidRPr="00D12B85">
        <w:t xml:space="preserve"> </w:t>
      </w:r>
      <w:r w:rsidR="0002092C" w:rsidRPr="00D12B85">
        <w:t>lo</w:t>
      </w:r>
      <w:r w:rsidR="0002092C">
        <w:t>se</w:t>
      </w:r>
      <w:r w:rsidR="000B4BF0" w:rsidRPr="00D12B85">
        <w:t xml:space="preserve"> weight. It mentioned that </w:t>
      </w:r>
      <w:proofErr w:type="gramStart"/>
      <w:r w:rsidR="000B4BF0" w:rsidRPr="00D12B85">
        <w:t>the majority of</w:t>
      </w:r>
      <w:proofErr w:type="gramEnd"/>
      <w:r w:rsidR="000B4BF0" w:rsidRPr="00D12B85">
        <w:t xml:space="preserve"> users reached a HbA1c of less than 7%., and that on average, its users lost 12 </w:t>
      </w:r>
      <w:proofErr w:type="spellStart"/>
      <w:r w:rsidR="000B4BF0" w:rsidRPr="00D12B85">
        <w:t>lbs</w:t>
      </w:r>
      <w:proofErr w:type="spellEnd"/>
      <w:r w:rsidR="000B4BF0" w:rsidRPr="00D12B85">
        <w:t xml:space="preserve"> of weight.</w:t>
      </w:r>
    </w:p>
    <w:p w14:paraId="257B7BC5" w14:textId="0A075010" w:rsidR="00B616E6" w:rsidRDefault="00B616E6" w:rsidP="00387FE3">
      <w:pPr>
        <w:pStyle w:val="ListParagraph"/>
        <w:numPr>
          <w:ilvl w:val="0"/>
          <w:numId w:val="23"/>
        </w:numPr>
      </w:pPr>
      <w:r>
        <w:t xml:space="preserve">The commercial does not state </w:t>
      </w:r>
      <w:r w:rsidR="0091172E">
        <w:t>place in therapy to start this class of medication</w:t>
      </w:r>
      <w:r w:rsidR="0002092C">
        <w:t xml:space="preserve">, monitoring parameters, or potential high cost if not eligible for assistance. </w:t>
      </w:r>
    </w:p>
    <w:p w14:paraId="559725D7" w14:textId="77777777" w:rsidR="0002092C" w:rsidRPr="00D12B85" w:rsidRDefault="0002092C" w:rsidP="0002092C"/>
    <w:p w14:paraId="764ABEE1" w14:textId="022DCD6A" w:rsidR="00B23510" w:rsidRPr="00D12B85" w:rsidRDefault="00B23510" w:rsidP="00387FE3">
      <w:pPr>
        <w:pStyle w:val="ListParagraph"/>
        <w:numPr>
          <w:ilvl w:val="0"/>
          <w:numId w:val="3"/>
        </w:numPr>
        <w:rPr>
          <w:b/>
          <w:bCs/>
        </w:rPr>
      </w:pPr>
      <w:r w:rsidRPr="00D12B85">
        <w:rPr>
          <w:b/>
          <w:bCs/>
        </w:rPr>
        <w:t>Allegra (Fexofenadine)</w:t>
      </w:r>
    </w:p>
    <w:p w14:paraId="2C89AE22" w14:textId="5DA4FA36" w:rsidR="00B23510" w:rsidRPr="00D12B85" w:rsidRDefault="00B23510" w:rsidP="00B23510">
      <w:pPr>
        <w:pStyle w:val="ListParagraph"/>
        <w:rPr>
          <w:b/>
          <w:bCs/>
        </w:rPr>
      </w:pPr>
      <w:r w:rsidRPr="00D12B85">
        <w:rPr>
          <w:b/>
          <w:bCs/>
        </w:rPr>
        <w:t xml:space="preserve">Commercial: </w:t>
      </w:r>
      <w:hyperlink r:id="rId33" w:history="1">
        <w:r w:rsidRPr="00D12B85">
          <w:rPr>
            <w:rStyle w:val="Hyperlink"/>
            <w:b/>
            <w:bCs/>
          </w:rPr>
          <w:t>https://www.ispot.tv/ad/OFJT/allegra-live-your-greatness</w:t>
        </w:r>
      </w:hyperlink>
      <w:r w:rsidR="00174E7C">
        <w:rPr>
          <w:rStyle w:val="Hyperlink"/>
          <w:b/>
          <w:bCs/>
        </w:rPr>
        <w:br/>
      </w:r>
    </w:p>
    <w:p w14:paraId="06FB552C" w14:textId="7726CE92" w:rsidR="00B23510" w:rsidRPr="00D12B85" w:rsidRDefault="00B23510" w:rsidP="00B23510">
      <w:r w:rsidRPr="00D12B85">
        <w:t>Rating:</w:t>
      </w:r>
    </w:p>
    <w:tbl>
      <w:tblPr>
        <w:tblStyle w:val="TableGrid"/>
        <w:tblW w:w="10905" w:type="dxa"/>
        <w:tblInd w:w="-745" w:type="dxa"/>
        <w:tblLayout w:type="fixed"/>
        <w:tblCellMar>
          <w:top w:w="42" w:type="dxa"/>
        </w:tblCellMar>
        <w:tblLook w:val="04A0" w:firstRow="1" w:lastRow="0" w:firstColumn="1" w:lastColumn="0" w:noHBand="0" w:noVBand="1"/>
      </w:tblPr>
      <w:tblGrid>
        <w:gridCol w:w="748"/>
        <w:gridCol w:w="842"/>
        <w:gridCol w:w="671"/>
        <w:gridCol w:w="673"/>
        <w:gridCol w:w="603"/>
        <w:gridCol w:w="591"/>
        <w:gridCol w:w="660"/>
        <w:gridCol w:w="771"/>
        <w:gridCol w:w="954"/>
        <w:gridCol w:w="972"/>
        <w:gridCol w:w="468"/>
        <w:gridCol w:w="1148"/>
        <w:gridCol w:w="942"/>
        <w:gridCol w:w="862"/>
      </w:tblGrid>
      <w:tr w:rsidR="00B23510" w:rsidRPr="00D12B85" w14:paraId="64EC8FED" w14:textId="77777777" w:rsidTr="000368CE">
        <w:trPr>
          <w:trHeight w:val="723"/>
        </w:trPr>
        <w:tc>
          <w:tcPr>
            <w:tcW w:w="74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2FF1E85" w14:textId="77777777" w:rsidR="00B23510" w:rsidRPr="00D12B85" w:rsidRDefault="00B23510" w:rsidP="000368CE">
            <w:pPr>
              <w:spacing w:line="259" w:lineRule="auto"/>
              <w:ind w:left="5"/>
              <w:jc w:val="center"/>
            </w:pPr>
            <w:r w:rsidRPr="00D12B85">
              <w:rPr>
                <w:sz w:val="16"/>
              </w:rPr>
              <w:t>Drug</w:t>
            </w:r>
          </w:p>
        </w:tc>
        <w:tc>
          <w:tcPr>
            <w:tcW w:w="8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042D498" w14:textId="77777777" w:rsidR="00B23510" w:rsidRPr="00D12B85" w:rsidRDefault="00B23510" w:rsidP="000368CE">
            <w:pPr>
              <w:spacing w:line="259" w:lineRule="auto"/>
              <w:jc w:val="center"/>
            </w:pPr>
            <w:r w:rsidRPr="00D12B85">
              <w:rPr>
                <w:sz w:val="16"/>
              </w:rPr>
              <w:t>Indication</w:t>
            </w:r>
          </w:p>
        </w:tc>
        <w:tc>
          <w:tcPr>
            <w:tcW w:w="6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EE2A3DB" w14:textId="77777777" w:rsidR="00B23510" w:rsidRPr="00D12B85" w:rsidRDefault="00B23510" w:rsidP="000368CE">
            <w:pPr>
              <w:spacing w:line="259" w:lineRule="auto"/>
              <w:ind w:left="106"/>
              <w:jc w:val="center"/>
            </w:pPr>
            <w:r w:rsidRPr="00D12B85">
              <w:rPr>
                <w:sz w:val="16"/>
              </w:rPr>
              <w:t>Efficacy</w:t>
            </w:r>
          </w:p>
        </w:tc>
        <w:tc>
          <w:tcPr>
            <w:tcW w:w="67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7B50431" w14:textId="77777777" w:rsidR="00B23510" w:rsidRPr="00D12B85" w:rsidRDefault="00B23510" w:rsidP="000368CE">
            <w:pPr>
              <w:spacing w:line="259" w:lineRule="auto"/>
              <w:ind w:left="99" w:firstLine="1"/>
              <w:jc w:val="center"/>
            </w:pPr>
            <w:r w:rsidRPr="00D12B85">
              <w:rPr>
                <w:sz w:val="16"/>
              </w:rPr>
              <w:t>Place in therapy</w:t>
            </w:r>
          </w:p>
        </w:tc>
        <w:tc>
          <w:tcPr>
            <w:tcW w:w="60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66E9A67" w14:textId="77777777" w:rsidR="00B23510" w:rsidRPr="00D12B85" w:rsidRDefault="00B23510" w:rsidP="000368CE">
            <w:pPr>
              <w:spacing w:line="259" w:lineRule="auto"/>
              <w:ind w:left="99"/>
              <w:jc w:val="center"/>
            </w:pPr>
            <w:r w:rsidRPr="00D12B85">
              <w:rPr>
                <w:sz w:val="16"/>
              </w:rPr>
              <w:t>Dosing</w:t>
            </w:r>
          </w:p>
        </w:tc>
        <w:tc>
          <w:tcPr>
            <w:tcW w:w="59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C2629A6" w14:textId="77777777" w:rsidR="00B23510" w:rsidRPr="00D12B85" w:rsidRDefault="00B23510" w:rsidP="000368CE">
            <w:pPr>
              <w:spacing w:line="259" w:lineRule="auto"/>
              <w:ind w:left="98" w:firstLine="25"/>
              <w:jc w:val="center"/>
            </w:pPr>
            <w:r w:rsidRPr="00D12B85">
              <w:rPr>
                <w:sz w:val="16"/>
              </w:rPr>
              <w:t>Other agents</w:t>
            </w:r>
          </w:p>
        </w:tc>
        <w:tc>
          <w:tcPr>
            <w:tcW w:w="6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F18A30A" w14:textId="77777777" w:rsidR="00B23510" w:rsidRPr="00D12B85" w:rsidRDefault="00B23510" w:rsidP="000368CE">
            <w:pPr>
              <w:spacing w:after="82" w:line="259" w:lineRule="auto"/>
              <w:ind w:left="117"/>
              <w:jc w:val="center"/>
            </w:pPr>
            <w:r w:rsidRPr="00D12B85">
              <w:rPr>
                <w:sz w:val="16"/>
              </w:rPr>
              <w:t>Serious</w:t>
            </w:r>
          </w:p>
          <w:p w14:paraId="1F339964" w14:textId="77777777" w:rsidR="00B23510" w:rsidRPr="00D12B85" w:rsidRDefault="00B23510" w:rsidP="000368CE">
            <w:pPr>
              <w:spacing w:line="259" w:lineRule="auto"/>
              <w:ind w:right="10"/>
              <w:jc w:val="center"/>
            </w:pPr>
            <w:r w:rsidRPr="00D12B85">
              <w:rPr>
                <w:sz w:val="16"/>
              </w:rPr>
              <w:t>ADRs</w:t>
            </w:r>
          </w:p>
        </w:tc>
        <w:tc>
          <w:tcPr>
            <w:tcW w:w="7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9905464" w14:textId="77777777" w:rsidR="00B23510" w:rsidRPr="00D12B85" w:rsidRDefault="00B23510" w:rsidP="000368CE">
            <w:pPr>
              <w:spacing w:after="82" w:line="259" w:lineRule="auto"/>
              <w:ind w:left="103"/>
              <w:jc w:val="center"/>
            </w:pPr>
            <w:r w:rsidRPr="00D12B85">
              <w:rPr>
                <w:sz w:val="16"/>
              </w:rPr>
              <w:t>Common</w:t>
            </w:r>
          </w:p>
          <w:p w14:paraId="5102499B" w14:textId="77777777" w:rsidR="00B23510" w:rsidRPr="00D12B85" w:rsidRDefault="00B23510" w:rsidP="000368CE">
            <w:pPr>
              <w:spacing w:line="259" w:lineRule="auto"/>
              <w:jc w:val="center"/>
            </w:pPr>
            <w:r w:rsidRPr="00D12B85">
              <w:rPr>
                <w:sz w:val="16"/>
              </w:rPr>
              <w:t>ADRs</w:t>
            </w:r>
          </w:p>
        </w:tc>
        <w:tc>
          <w:tcPr>
            <w:tcW w:w="9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FCEB1DF" w14:textId="77777777" w:rsidR="00B23510" w:rsidRPr="00D12B85" w:rsidRDefault="00B23510" w:rsidP="000368CE">
            <w:pPr>
              <w:spacing w:line="259" w:lineRule="auto"/>
              <w:ind w:left="135"/>
              <w:jc w:val="center"/>
            </w:pPr>
            <w:r w:rsidRPr="00D12B85">
              <w:rPr>
                <w:sz w:val="16"/>
              </w:rPr>
              <w:t>Monitoring</w:t>
            </w:r>
          </w:p>
        </w:tc>
        <w:tc>
          <w:tcPr>
            <w:tcW w:w="97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78AADCD" w14:textId="77777777" w:rsidR="00B23510" w:rsidRPr="00D12B85" w:rsidRDefault="00B23510" w:rsidP="000368CE">
            <w:pPr>
              <w:spacing w:line="259" w:lineRule="auto"/>
              <w:ind w:left="104"/>
              <w:jc w:val="center"/>
            </w:pPr>
            <w:r w:rsidRPr="00D12B85">
              <w:rPr>
                <w:sz w:val="16"/>
              </w:rPr>
              <w:t>Interactions</w:t>
            </w:r>
          </w:p>
        </w:tc>
        <w:tc>
          <w:tcPr>
            <w:tcW w:w="46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E3A59A1" w14:textId="77777777" w:rsidR="00B23510" w:rsidRPr="00D12B85" w:rsidRDefault="00B23510" w:rsidP="000368CE">
            <w:pPr>
              <w:spacing w:line="259" w:lineRule="auto"/>
              <w:ind w:left="111"/>
              <w:jc w:val="center"/>
            </w:pPr>
            <w:r w:rsidRPr="00D12B85">
              <w:rPr>
                <w:sz w:val="16"/>
              </w:rPr>
              <w:t>Cost</w:t>
            </w:r>
          </w:p>
        </w:tc>
        <w:tc>
          <w:tcPr>
            <w:tcW w:w="1148" w:type="dxa"/>
            <w:tcBorders>
              <w:top w:val="single" w:sz="8" w:space="0" w:color="000000"/>
              <w:left w:val="single" w:sz="8" w:space="0" w:color="000000"/>
              <w:right w:val="single" w:sz="8" w:space="0" w:color="000000"/>
            </w:tcBorders>
            <w:shd w:val="clear" w:color="auto" w:fill="D9D9D9" w:themeFill="background1" w:themeFillShade="D9"/>
          </w:tcPr>
          <w:p w14:paraId="5F8D4C41" w14:textId="77777777" w:rsidR="00B23510" w:rsidRPr="00D12B85" w:rsidRDefault="00B23510" w:rsidP="000368CE">
            <w:pPr>
              <w:spacing w:after="160" w:line="259" w:lineRule="auto"/>
              <w:jc w:val="center"/>
              <w:rPr>
                <w:sz w:val="16"/>
              </w:rPr>
            </w:pPr>
            <w:r w:rsidRPr="00D12B85">
              <w:rPr>
                <w:sz w:val="16"/>
              </w:rPr>
              <w:t>Contraindication</w:t>
            </w:r>
          </w:p>
        </w:tc>
        <w:tc>
          <w:tcPr>
            <w:tcW w:w="942" w:type="dxa"/>
            <w:tcBorders>
              <w:top w:val="single" w:sz="8" w:space="0" w:color="000000"/>
              <w:left w:val="single" w:sz="8" w:space="0" w:color="000000"/>
              <w:right w:val="single" w:sz="8" w:space="0" w:color="000000"/>
            </w:tcBorders>
            <w:shd w:val="clear" w:color="auto" w:fill="D9D9D9" w:themeFill="background1" w:themeFillShade="D9"/>
          </w:tcPr>
          <w:p w14:paraId="4AB3407D" w14:textId="77777777" w:rsidR="00B23510" w:rsidRPr="00D12B85" w:rsidRDefault="00B23510" w:rsidP="000368CE">
            <w:pPr>
              <w:spacing w:after="160" w:line="259" w:lineRule="auto"/>
              <w:jc w:val="center"/>
              <w:rPr>
                <w:sz w:val="16"/>
              </w:rPr>
            </w:pPr>
            <w:r w:rsidRPr="00D12B85">
              <w:rPr>
                <w:sz w:val="16"/>
              </w:rPr>
              <w:t>Specific Populations</w:t>
            </w:r>
          </w:p>
        </w:tc>
        <w:tc>
          <w:tcPr>
            <w:tcW w:w="862" w:type="dxa"/>
            <w:tcBorders>
              <w:top w:val="single" w:sz="8" w:space="0" w:color="000000"/>
              <w:left w:val="single" w:sz="8" w:space="0" w:color="000000"/>
              <w:right w:val="single" w:sz="8" w:space="0" w:color="000000"/>
            </w:tcBorders>
            <w:shd w:val="clear" w:color="auto" w:fill="D9D9D9" w:themeFill="background1" w:themeFillShade="D9"/>
          </w:tcPr>
          <w:p w14:paraId="59BDE44F" w14:textId="77777777" w:rsidR="00B23510" w:rsidRPr="00D12B85" w:rsidRDefault="00B23510" w:rsidP="000368CE">
            <w:pPr>
              <w:spacing w:after="160" w:line="259" w:lineRule="auto"/>
              <w:jc w:val="center"/>
            </w:pPr>
            <w:r w:rsidRPr="00D12B85">
              <w:rPr>
                <w:b/>
                <w:sz w:val="16"/>
              </w:rPr>
              <w:t>Rating</w:t>
            </w:r>
          </w:p>
        </w:tc>
      </w:tr>
      <w:tr w:rsidR="00B23510" w:rsidRPr="00D12B85" w14:paraId="27D7A4E3" w14:textId="77777777" w:rsidTr="000368CE">
        <w:trPr>
          <w:trHeight w:val="723"/>
        </w:trPr>
        <w:tc>
          <w:tcPr>
            <w:tcW w:w="748" w:type="dxa"/>
            <w:tcBorders>
              <w:top w:val="single" w:sz="8" w:space="0" w:color="000000"/>
              <w:left w:val="single" w:sz="8" w:space="0" w:color="000000"/>
              <w:bottom w:val="single" w:sz="8" w:space="0" w:color="000000"/>
              <w:right w:val="single" w:sz="8" w:space="0" w:color="000000"/>
            </w:tcBorders>
          </w:tcPr>
          <w:p w14:paraId="625A6025" w14:textId="77777777" w:rsidR="00B23510" w:rsidRPr="00D12B85" w:rsidRDefault="00B23510" w:rsidP="000368CE">
            <w:pPr>
              <w:spacing w:line="259" w:lineRule="auto"/>
              <w:ind w:left="134"/>
              <w:jc w:val="center"/>
              <w:rPr>
                <w:sz w:val="16"/>
                <w:szCs w:val="16"/>
              </w:rPr>
            </w:pPr>
            <w:r w:rsidRPr="00D12B85">
              <w:rPr>
                <w:sz w:val="16"/>
                <w:szCs w:val="16"/>
              </w:rPr>
              <w:t>Allegra</w:t>
            </w:r>
          </w:p>
        </w:tc>
        <w:tc>
          <w:tcPr>
            <w:tcW w:w="842" w:type="dxa"/>
            <w:tcBorders>
              <w:top w:val="single" w:sz="8" w:space="0" w:color="000000"/>
              <w:left w:val="single" w:sz="8" w:space="0" w:color="000000"/>
              <w:bottom w:val="single" w:sz="8" w:space="0" w:color="000000"/>
              <w:right w:val="single" w:sz="8" w:space="0" w:color="000000"/>
            </w:tcBorders>
          </w:tcPr>
          <w:p w14:paraId="40275E9B" w14:textId="77777777" w:rsidR="00B23510" w:rsidRPr="00D12B85" w:rsidRDefault="00B23510" w:rsidP="000368CE">
            <w:pPr>
              <w:spacing w:line="259" w:lineRule="auto"/>
              <w:ind w:right="10"/>
              <w:jc w:val="center"/>
              <w:rPr>
                <w:sz w:val="16"/>
                <w:szCs w:val="16"/>
              </w:rPr>
            </w:pPr>
            <w:r w:rsidRPr="00D12B85">
              <w:rPr>
                <w:sz w:val="16"/>
                <w:szCs w:val="16"/>
              </w:rPr>
              <w:t>1</w:t>
            </w:r>
          </w:p>
        </w:tc>
        <w:tc>
          <w:tcPr>
            <w:tcW w:w="671" w:type="dxa"/>
            <w:tcBorders>
              <w:top w:val="single" w:sz="8" w:space="0" w:color="000000"/>
              <w:left w:val="single" w:sz="8" w:space="0" w:color="000000"/>
              <w:bottom w:val="single" w:sz="8" w:space="0" w:color="000000"/>
              <w:right w:val="single" w:sz="8" w:space="0" w:color="000000"/>
            </w:tcBorders>
          </w:tcPr>
          <w:p w14:paraId="4165411E" w14:textId="77777777" w:rsidR="00B23510" w:rsidRPr="00D12B85" w:rsidRDefault="00B23510" w:rsidP="000368CE">
            <w:pPr>
              <w:spacing w:line="259" w:lineRule="auto"/>
              <w:ind w:right="20"/>
              <w:jc w:val="center"/>
              <w:rPr>
                <w:sz w:val="16"/>
                <w:szCs w:val="16"/>
              </w:rPr>
            </w:pPr>
            <w:r w:rsidRPr="00D12B85">
              <w:rPr>
                <w:sz w:val="16"/>
                <w:szCs w:val="16"/>
              </w:rPr>
              <w:t>0</w:t>
            </w:r>
          </w:p>
        </w:tc>
        <w:tc>
          <w:tcPr>
            <w:tcW w:w="673" w:type="dxa"/>
            <w:tcBorders>
              <w:top w:val="single" w:sz="8" w:space="0" w:color="000000"/>
              <w:left w:val="single" w:sz="8" w:space="0" w:color="000000"/>
              <w:bottom w:val="single" w:sz="8" w:space="0" w:color="000000"/>
              <w:right w:val="single" w:sz="8" w:space="0" w:color="000000"/>
            </w:tcBorders>
          </w:tcPr>
          <w:p w14:paraId="647FE973" w14:textId="77777777" w:rsidR="00B23510" w:rsidRPr="00D12B85" w:rsidRDefault="00B23510" w:rsidP="000368CE">
            <w:pPr>
              <w:spacing w:line="259" w:lineRule="auto"/>
              <w:ind w:right="20"/>
              <w:jc w:val="center"/>
              <w:rPr>
                <w:sz w:val="16"/>
                <w:szCs w:val="16"/>
              </w:rPr>
            </w:pPr>
            <w:r w:rsidRPr="00D12B85">
              <w:rPr>
                <w:sz w:val="16"/>
                <w:szCs w:val="16"/>
              </w:rPr>
              <w:t>0</w:t>
            </w:r>
          </w:p>
        </w:tc>
        <w:tc>
          <w:tcPr>
            <w:tcW w:w="603" w:type="dxa"/>
            <w:tcBorders>
              <w:top w:val="single" w:sz="8" w:space="0" w:color="000000"/>
              <w:left w:val="single" w:sz="8" w:space="0" w:color="000000"/>
              <w:bottom w:val="single" w:sz="8" w:space="0" w:color="000000"/>
              <w:right w:val="single" w:sz="8" w:space="0" w:color="000000"/>
            </w:tcBorders>
          </w:tcPr>
          <w:p w14:paraId="1A2BBA8B" w14:textId="77777777" w:rsidR="00B23510" w:rsidRPr="00D12B85" w:rsidRDefault="00B23510" w:rsidP="000368CE">
            <w:pPr>
              <w:spacing w:line="259" w:lineRule="auto"/>
              <w:ind w:right="20"/>
              <w:jc w:val="center"/>
              <w:rPr>
                <w:sz w:val="16"/>
                <w:szCs w:val="16"/>
              </w:rPr>
            </w:pPr>
            <w:r w:rsidRPr="00D12B85">
              <w:rPr>
                <w:sz w:val="16"/>
                <w:szCs w:val="16"/>
              </w:rPr>
              <w:t>0</w:t>
            </w:r>
          </w:p>
        </w:tc>
        <w:tc>
          <w:tcPr>
            <w:tcW w:w="591" w:type="dxa"/>
            <w:tcBorders>
              <w:top w:val="single" w:sz="8" w:space="0" w:color="000000"/>
              <w:left w:val="single" w:sz="8" w:space="0" w:color="000000"/>
              <w:bottom w:val="single" w:sz="8" w:space="0" w:color="000000"/>
              <w:right w:val="single" w:sz="8" w:space="0" w:color="000000"/>
            </w:tcBorders>
          </w:tcPr>
          <w:p w14:paraId="1AA03134" w14:textId="77777777" w:rsidR="00B23510" w:rsidRPr="00D12B85" w:rsidRDefault="00B23510" w:rsidP="000368CE">
            <w:pPr>
              <w:spacing w:line="259" w:lineRule="auto"/>
              <w:ind w:right="15"/>
              <w:jc w:val="center"/>
              <w:rPr>
                <w:sz w:val="16"/>
                <w:szCs w:val="16"/>
              </w:rPr>
            </w:pPr>
            <w:r w:rsidRPr="00D12B85">
              <w:rPr>
                <w:sz w:val="16"/>
                <w:szCs w:val="16"/>
              </w:rPr>
              <w:t>1</w:t>
            </w:r>
          </w:p>
        </w:tc>
        <w:tc>
          <w:tcPr>
            <w:tcW w:w="660" w:type="dxa"/>
            <w:tcBorders>
              <w:top w:val="single" w:sz="8" w:space="0" w:color="000000"/>
              <w:left w:val="single" w:sz="8" w:space="0" w:color="000000"/>
              <w:bottom w:val="single" w:sz="8" w:space="0" w:color="000000"/>
              <w:right w:val="single" w:sz="8" w:space="0" w:color="000000"/>
            </w:tcBorders>
          </w:tcPr>
          <w:p w14:paraId="0E8C4F0B" w14:textId="77777777" w:rsidR="00B23510" w:rsidRPr="00D12B85" w:rsidRDefault="00B23510" w:rsidP="000368CE">
            <w:pPr>
              <w:spacing w:line="259" w:lineRule="auto"/>
              <w:ind w:right="10"/>
              <w:jc w:val="center"/>
              <w:rPr>
                <w:sz w:val="16"/>
                <w:szCs w:val="16"/>
              </w:rPr>
            </w:pPr>
            <w:r w:rsidRPr="00D12B85">
              <w:rPr>
                <w:sz w:val="16"/>
                <w:szCs w:val="16"/>
              </w:rPr>
              <w:t>N/A</w:t>
            </w:r>
          </w:p>
        </w:tc>
        <w:tc>
          <w:tcPr>
            <w:tcW w:w="771" w:type="dxa"/>
            <w:tcBorders>
              <w:top w:val="single" w:sz="8" w:space="0" w:color="000000"/>
              <w:left w:val="single" w:sz="8" w:space="0" w:color="000000"/>
              <w:bottom w:val="single" w:sz="8" w:space="0" w:color="000000"/>
              <w:right w:val="single" w:sz="8" w:space="0" w:color="000000"/>
            </w:tcBorders>
          </w:tcPr>
          <w:p w14:paraId="37C1007C" w14:textId="77777777" w:rsidR="00B23510" w:rsidRPr="00D12B85" w:rsidRDefault="00B23510" w:rsidP="000368CE">
            <w:pPr>
              <w:spacing w:line="259" w:lineRule="auto"/>
              <w:jc w:val="center"/>
              <w:rPr>
                <w:sz w:val="16"/>
                <w:szCs w:val="16"/>
              </w:rPr>
            </w:pPr>
            <w:r w:rsidRPr="00D12B85">
              <w:rPr>
                <w:sz w:val="16"/>
                <w:szCs w:val="16"/>
              </w:rPr>
              <w:t>0</w:t>
            </w:r>
          </w:p>
        </w:tc>
        <w:tc>
          <w:tcPr>
            <w:tcW w:w="954" w:type="dxa"/>
            <w:tcBorders>
              <w:top w:val="single" w:sz="8" w:space="0" w:color="000000"/>
              <w:left w:val="single" w:sz="8" w:space="0" w:color="000000"/>
              <w:bottom w:val="single" w:sz="8" w:space="0" w:color="000000"/>
              <w:right w:val="single" w:sz="8" w:space="0" w:color="000000"/>
            </w:tcBorders>
          </w:tcPr>
          <w:p w14:paraId="023C6453" w14:textId="77777777" w:rsidR="00B23510" w:rsidRPr="00D12B85" w:rsidRDefault="00B23510" w:rsidP="000368CE">
            <w:pPr>
              <w:spacing w:line="259" w:lineRule="auto"/>
              <w:jc w:val="center"/>
              <w:rPr>
                <w:sz w:val="16"/>
                <w:szCs w:val="16"/>
              </w:rPr>
            </w:pPr>
            <w:r w:rsidRPr="00D12B85">
              <w:rPr>
                <w:sz w:val="16"/>
                <w:szCs w:val="16"/>
              </w:rPr>
              <w:t>0</w:t>
            </w:r>
          </w:p>
        </w:tc>
        <w:tc>
          <w:tcPr>
            <w:tcW w:w="972" w:type="dxa"/>
            <w:tcBorders>
              <w:top w:val="single" w:sz="8" w:space="0" w:color="000000"/>
              <w:left w:val="single" w:sz="8" w:space="0" w:color="000000"/>
              <w:bottom w:val="single" w:sz="8" w:space="0" w:color="000000"/>
              <w:right w:val="single" w:sz="8" w:space="0" w:color="000000"/>
            </w:tcBorders>
          </w:tcPr>
          <w:p w14:paraId="61E17E5F" w14:textId="77777777" w:rsidR="00B23510" w:rsidRPr="00D12B85" w:rsidRDefault="00B23510" w:rsidP="000368CE">
            <w:pPr>
              <w:spacing w:line="259" w:lineRule="auto"/>
              <w:jc w:val="center"/>
              <w:rPr>
                <w:sz w:val="16"/>
                <w:szCs w:val="16"/>
              </w:rPr>
            </w:pPr>
            <w:r w:rsidRPr="00D12B85">
              <w:rPr>
                <w:sz w:val="16"/>
                <w:szCs w:val="16"/>
              </w:rPr>
              <w:t>0</w:t>
            </w:r>
          </w:p>
        </w:tc>
        <w:tc>
          <w:tcPr>
            <w:tcW w:w="468" w:type="dxa"/>
            <w:tcBorders>
              <w:top w:val="single" w:sz="8" w:space="0" w:color="000000"/>
              <w:left w:val="single" w:sz="8" w:space="0" w:color="000000"/>
              <w:bottom w:val="single" w:sz="8" w:space="0" w:color="000000"/>
              <w:right w:val="single" w:sz="8" w:space="0" w:color="000000"/>
            </w:tcBorders>
          </w:tcPr>
          <w:p w14:paraId="22B9E186" w14:textId="77777777" w:rsidR="00B23510" w:rsidRPr="00D12B85" w:rsidRDefault="00B23510" w:rsidP="000368CE">
            <w:pPr>
              <w:spacing w:line="259" w:lineRule="auto"/>
              <w:ind w:left="5"/>
              <w:jc w:val="center"/>
              <w:rPr>
                <w:sz w:val="16"/>
                <w:szCs w:val="16"/>
              </w:rPr>
            </w:pPr>
            <w:r w:rsidRPr="00D12B85">
              <w:rPr>
                <w:sz w:val="16"/>
                <w:szCs w:val="16"/>
              </w:rPr>
              <w:t>0</w:t>
            </w:r>
          </w:p>
        </w:tc>
        <w:tc>
          <w:tcPr>
            <w:tcW w:w="1148" w:type="dxa"/>
            <w:tcBorders>
              <w:top w:val="single" w:sz="8" w:space="0" w:color="000000"/>
              <w:left w:val="single" w:sz="8" w:space="0" w:color="000000"/>
              <w:bottom w:val="single" w:sz="4" w:space="0" w:color="auto"/>
              <w:right w:val="single" w:sz="8" w:space="0" w:color="000000"/>
            </w:tcBorders>
          </w:tcPr>
          <w:p w14:paraId="500DA872" w14:textId="77777777" w:rsidR="00B23510" w:rsidRPr="00D12B85" w:rsidRDefault="00B23510" w:rsidP="000368CE">
            <w:pPr>
              <w:spacing w:after="160" w:line="259" w:lineRule="auto"/>
              <w:jc w:val="center"/>
              <w:rPr>
                <w:sz w:val="16"/>
                <w:szCs w:val="16"/>
              </w:rPr>
            </w:pPr>
            <w:r w:rsidRPr="00D12B85">
              <w:rPr>
                <w:sz w:val="16"/>
                <w:szCs w:val="16"/>
              </w:rPr>
              <w:t>0</w:t>
            </w:r>
          </w:p>
        </w:tc>
        <w:tc>
          <w:tcPr>
            <w:tcW w:w="942" w:type="dxa"/>
            <w:tcBorders>
              <w:top w:val="single" w:sz="8" w:space="0" w:color="000000"/>
              <w:left w:val="single" w:sz="8" w:space="0" w:color="000000"/>
              <w:bottom w:val="single" w:sz="4" w:space="0" w:color="auto"/>
              <w:right w:val="single" w:sz="8" w:space="0" w:color="000000"/>
            </w:tcBorders>
          </w:tcPr>
          <w:p w14:paraId="3704044B" w14:textId="77777777" w:rsidR="00B23510" w:rsidRPr="00D12B85" w:rsidRDefault="00B23510" w:rsidP="000368CE">
            <w:pPr>
              <w:spacing w:after="160" w:line="259" w:lineRule="auto"/>
              <w:jc w:val="center"/>
              <w:rPr>
                <w:sz w:val="16"/>
                <w:szCs w:val="16"/>
              </w:rPr>
            </w:pPr>
            <w:r w:rsidRPr="00D12B85">
              <w:rPr>
                <w:sz w:val="16"/>
                <w:szCs w:val="16"/>
              </w:rPr>
              <w:t>0</w:t>
            </w:r>
          </w:p>
        </w:tc>
        <w:tc>
          <w:tcPr>
            <w:tcW w:w="862" w:type="dxa"/>
            <w:tcBorders>
              <w:top w:val="single" w:sz="8" w:space="0" w:color="000000"/>
              <w:left w:val="single" w:sz="8" w:space="0" w:color="000000"/>
              <w:bottom w:val="single" w:sz="4" w:space="0" w:color="auto"/>
              <w:right w:val="single" w:sz="8" w:space="0" w:color="000000"/>
            </w:tcBorders>
          </w:tcPr>
          <w:p w14:paraId="302573C9" w14:textId="77777777" w:rsidR="00B23510" w:rsidRPr="00D12B85" w:rsidRDefault="00B23510" w:rsidP="000368CE">
            <w:pPr>
              <w:spacing w:after="160" w:line="259" w:lineRule="auto"/>
              <w:jc w:val="center"/>
              <w:rPr>
                <w:sz w:val="16"/>
                <w:szCs w:val="16"/>
              </w:rPr>
            </w:pPr>
            <w:r w:rsidRPr="00D12B85">
              <w:rPr>
                <w:b/>
                <w:sz w:val="16"/>
                <w:szCs w:val="16"/>
              </w:rPr>
              <w:t>18%</w:t>
            </w:r>
          </w:p>
        </w:tc>
      </w:tr>
    </w:tbl>
    <w:p w14:paraId="16DD5B27" w14:textId="77777777" w:rsidR="00B23510" w:rsidRPr="00D12B85" w:rsidRDefault="00B23510" w:rsidP="00B23510"/>
    <w:p w14:paraId="44FEB3F8" w14:textId="77777777" w:rsidR="00B23510" w:rsidRPr="00D12B85" w:rsidRDefault="00B23510" w:rsidP="00B23510">
      <w:pPr>
        <w:rPr>
          <w:u w:val="single"/>
        </w:rPr>
      </w:pPr>
      <w:r w:rsidRPr="00D12B85">
        <w:rPr>
          <w:u w:val="single"/>
        </w:rPr>
        <w:t>What the Commercial did Right</w:t>
      </w:r>
    </w:p>
    <w:p w14:paraId="7A4B11E6" w14:textId="77777777" w:rsidR="00B23510" w:rsidRPr="00D12B85" w:rsidRDefault="00B23510" w:rsidP="00B23510">
      <w:r w:rsidRPr="00D12B85">
        <w:t xml:space="preserve">The advertisement mentioned the indication that Allegra is used for, which is allergies. It also mentioned that it works 2-times faster than Claritin and says that Allegra won’t make you drowsy like Zyrtec would, but it did not compare its efficacy to other OTC allergy medications on the market. </w:t>
      </w:r>
    </w:p>
    <w:p w14:paraId="2CFA9878" w14:textId="77777777" w:rsidR="00B23510" w:rsidRPr="00D12B85" w:rsidRDefault="00B23510" w:rsidP="00B23510">
      <w:pPr>
        <w:rPr>
          <w:u w:val="single"/>
        </w:rPr>
      </w:pPr>
      <w:r w:rsidRPr="00D12B85">
        <w:rPr>
          <w:u w:val="single"/>
        </w:rPr>
        <w:t>How the Commercial could Improve</w:t>
      </w:r>
    </w:p>
    <w:p w14:paraId="24B80D6F" w14:textId="75D56890" w:rsidR="00B23510" w:rsidRDefault="00B23510" w:rsidP="00B23510">
      <w:r w:rsidRPr="00D12B85">
        <w:lastRenderedPageBreak/>
        <w:t>The commercial says that when allergies attack you should take Allegra, but it does not mention how well the product works for allergies other than saying that the onset for symptom relief is in one hour for the first dose. It also does not mention how you should take Allegra, or when or how often you should take Allegra. It does not mention any adverse reactions of Allegra like headache (5-11%), vomiting in children (4-12%), drowsiness/fatigue (1-3%), diarrhea (3-4%), among many others.</w:t>
      </w:r>
      <w:r w:rsidRPr="00D12B85">
        <w:rPr>
          <w:vertAlign w:val="superscript"/>
        </w:rPr>
        <w:t>2</w:t>
      </w:r>
      <w:r w:rsidRPr="00D12B85">
        <w:t xml:space="preserve"> It also failed to mention that patients who are allergic to Allegra should not use the product and failed to mention that if a patient is allergic to other antihistamines that they should be careful when taking Allegra. The advertisement could have also improved if they showed the cost comparison of Allegra compared to other OTC antihistamines</w:t>
      </w:r>
    </w:p>
    <w:p w14:paraId="171952DA" w14:textId="418C3675" w:rsidR="007050B1" w:rsidRDefault="007050B1" w:rsidP="00B23510"/>
    <w:p w14:paraId="3B12085C" w14:textId="2CF65974" w:rsidR="007050B1" w:rsidRDefault="007050B1" w:rsidP="00387FE3">
      <w:pPr>
        <w:pStyle w:val="ListParagraph"/>
        <w:numPr>
          <w:ilvl w:val="0"/>
          <w:numId w:val="24"/>
        </w:numPr>
      </w:pPr>
      <w:r>
        <w:t>The commercial states that</w:t>
      </w:r>
      <w:r w:rsidR="00C768ED">
        <w:t xml:space="preserve"> A</w:t>
      </w:r>
      <w:r>
        <w:t>lle</w:t>
      </w:r>
      <w:r w:rsidR="00C768ED">
        <w:t>gra</w:t>
      </w:r>
      <w:r>
        <w:t xml:space="preserve"> </w:t>
      </w:r>
      <w:r w:rsidRPr="00D12B85">
        <w:t>is used for allergies. It also mentioned that it works 2-times faster than Claritin and says that Allegra won’t make you drowsy like Zyrtec would</w:t>
      </w:r>
      <w:r w:rsidR="00A35ACD">
        <w:t xml:space="preserve">. </w:t>
      </w:r>
    </w:p>
    <w:p w14:paraId="01D27B1B" w14:textId="4E5E75F6" w:rsidR="00A35ACD" w:rsidRDefault="00A35ACD" w:rsidP="00387FE3">
      <w:pPr>
        <w:pStyle w:val="ListParagraph"/>
        <w:numPr>
          <w:ilvl w:val="0"/>
          <w:numId w:val="24"/>
        </w:numPr>
      </w:pPr>
      <w:r>
        <w:t xml:space="preserve">No other important drug information is shared in the commercial </w:t>
      </w:r>
    </w:p>
    <w:p w14:paraId="18E0410E" w14:textId="77777777" w:rsidR="00A35ACD" w:rsidRPr="00D12B85" w:rsidRDefault="00A35ACD" w:rsidP="00A35ACD"/>
    <w:p w14:paraId="43E82CFF" w14:textId="77777777" w:rsidR="00B23510" w:rsidRPr="00D12B85" w:rsidRDefault="00B23510" w:rsidP="00387FE3">
      <w:pPr>
        <w:pStyle w:val="ListParagraph"/>
        <w:numPr>
          <w:ilvl w:val="0"/>
          <w:numId w:val="3"/>
        </w:numPr>
        <w:rPr>
          <w:b/>
          <w:bCs/>
        </w:rPr>
      </w:pPr>
      <w:r w:rsidRPr="00D12B85">
        <w:rPr>
          <w:b/>
          <w:bCs/>
        </w:rPr>
        <w:t xml:space="preserve">Dupixent (Dupilumab) </w:t>
      </w:r>
    </w:p>
    <w:p w14:paraId="3D130C07" w14:textId="26CFB1B3" w:rsidR="00B23510" w:rsidRPr="00D12B85" w:rsidRDefault="00B23510" w:rsidP="00B23510">
      <w:pPr>
        <w:pStyle w:val="ListParagraph"/>
        <w:rPr>
          <w:b/>
          <w:bCs/>
        </w:rPr>
      </w:pPr>
      <w:r w:rsidRPr="00D12B85">
        <w:rPr>
          <w:b/>
          <w:bCs/>
        </w:rPr>
        <w:t xml:space="preserve">Commercial: </w:t>
      </w:r>
      <w:hyperlink r:id="rId34" w:history="1">
        <w:r w:rsidRPr="00D12B85">
          <w:rPr>
            <w:rStyle w:val="Hyperlink"/>
            <w:b/>
            <w:bCs/>
          </w:rPr>
          <w:t>https://www.ispot.tv/ad/OTCZ/dupixent-du-more-surprise-party-and-baking</w:t>
        </w:r>
      </w:hyperlink>
      <w:r w:rsidR="00174E7C">
        <w:rPr>
          <w:rStyle w:val="Hyperlink"/>
          <w:b/>
          <w:bCs/>
        </w:rPr>
        <w:br/>
      </w:r>
    </w:p>
    <w:p w14:paraId="755EEF51" w14:textId="49B57AB2" w:rsidR="00B23510" w:rsidRPr="00D12B85" w:rsidRDefault="00B23510" w:rsidP="00B23510">
      <w:r w:rsidRPr="00D12B85">
        <w:t>Rating:</w:t>
      </w:r>
    </w:p>
    <w:tbl>
      <w:tblPr>
        <w:tblStyle w:val="TableGrid"/>
        <w:tblW w:w="10905" w:type="dxa"/>
        <w:tblInd w:w="-745" w:type="dxa"/>
        <w:tblLayout w:type="fixed"/>
        <w:tblCellMar>
          <w:top w:w="42" w:type="dxa"/>
        </w:tblCellMar>
        <w:tblLook w:val="04A0" w:firstRow="1" w:lastRow="0" w:firstColumn="1" w:lastColumn="0" w:noHBand="0" w:noVBand="1"/>
      </w:tblPr>
      <w:tblGrid>
        <w:gridCol w:w="748"/>
        <w:gridCol w:w="842"/>
        <w:gridCol w:w="671"/>
        <w:gridCol w:w="673"/>
        <w:gridCol w:w="603"/>
        <w:gridCol w:w="591"/>
        <w:gridCol w:w="660"/>
        <w:gridCol w:w="771"/>
        <w:gridCol w:w="954"/>
        <w:gridCol w:w="972"/>
        <w:gridCol w:w="468"/>
        <w:gridCol w:w="1148"/>
        <w:gridCol w:w="942"/>
        <w:gridCol w:w="862"/>
      </w:tblGrid>
      <w:tr w:rsidR="00B23510" w:rsidRPr="00D12B85" w14:paraId="19992124" w14:textId="77777777" w:rsidTr="000368CE">
        <w:trPr>
          <w:trHeight w:val="723"/>
        </w:trPr>
        <w:tc>
          <w:tcPr>
            <w:tcW w:w="74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60FE8C4" w14:textId="77777777" w:rsidR="00B23510" w:rsidRPr="00D12B85" w:rsidRDefault="00B23510" w:rsidP="000368CE">
            <w:pPr>
              <w:spacing w:line="259" w:lineRule="auto"/>
              <w:ind w:left="5"/>
              <w:jc w:val="center"/>
            </w:pPr>
            <w:r w:rsidRPr="00D12B85">
              <w:rPr>
                <w:sz w:val="16"/>
              </w:rPr>
              <w:t>Drug</w:t>
            </w:r>
          </w:p>
        </w:tc>
        <w:tc>
          <w:tcPr>
            <w:tcW w:w="8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B61883C" w14:textId="77777777" w:rsidR="00B23510" w:rsidRPr="00D12B85" w:rsidRDefault="00B23510" w:rsidP="000368CE">
            <w:pPr>
              <w:spacing w:line="259" w:lineRule="auto"/>
              <w:jc w:val="center"/>
            </w:pPr>
            <w:r w:rsidRPr="00D12B85">
              <w:rPr>
                <w:sz w:val="16"/>
              </w:rPr>
              <w:t>Indication</w:t>
            </w:r>
          </w:p>
        </w:tc>
        <w:tc>
          <w:tcPr>
            <w:tcW w:w="6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7B44841" w14:textId="77777777" w:rsidR="00B23510" w:rsidRPr="00D12B85" w:rsidRDefault="00B23510" w:rsidP="000368CE">
            <w:pPr>
              <w:spacing w:line="259" w:lineRule="auto"/>
              <w:ind w:left="106"/>
              <w:jc w:val="center"/>
            </w:pPr>
            <w:r w:rsidRPr="00D12B85">
              <w:rPr>
                <w:sz w:val="16"/>
              </w:rPr>
              <w:t>Efficacy</w:t>
            </w:r>
          </w:p>
        </w:tc>
        <w:tc>
          <w:tcPr>
            <w:tcW w:w="67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A44B304" w14:textId="77777777" w:rsidR="00B23510" w:rsidRPr="00D12B85" w:rsidRDefault="00B23510" w:rsidP="000368CE">
            <w:pPr>
              <w:spacing w:line="259" w:lineRule="auto"/>
              <w:ind w:left="99" w:firstLine="1"/>
              <w:jc w:val="center"/>
            </w:pPr>
            <w:r w:rsidRPr="00D12B85">
              <w:rPr>
                <w:sz w:val="16"/>
              </w:rPr>
              <w:t>Place in therapy</w:t>
            </w:r>
          </w:p>
        </w:tc>
        <w:tc>
          <w:tcPr>
            <w:tcW w:w="60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8946C48" w14:textId="77777777" w:rsidR="00B23510" w:rsidRPr="00D12B85" w:rsidRDefault="00B23510" w:rsidP="000368CE">
            <w:pPr>
              <w:spacing w:line="259" w:lineRule="auto"/>
              <w:ind w:left="99"/>
              <w:jc w:val="center"/>
            </w:pPr>
            <w:r w:rsidRPr="00D12B85">
              <w:rPr>
                <w:sz w:val="16"/>
              </w:rPr>
              <w:t>Dosing</w:t>
            </w:r>
          </w:p>
        </w:tc>
        <w:tc>
          <w:tcPr>
            <w:tcW w:w="59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10AD91B" w14:textId="77777777" w:rsidR="00B23510" w:rsidRPr="00D12B85" w:rsidRDefault="00B23510" w:rsidP="000368CE">
            <w:pPr>
              <w:spacing w:line="259" w:lineRule="auto"/>
              <w:ind w:left="98" w:firstLine="25"/>
              <w:jc w:val="center"/>
            </w:pPr>
            <w:r w:rsidRPr="00D12B85">
              <w:rPr>
                <w:sz w:val="16"/>
              </w:rPr>
              <w:t>Other agents</w:t>
            </w:r>
          </w:p>
        </w:tc>
        <w:tc>
          <w:tcPr>
            <w:tcW w:w="6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8379736" w14:textId="77777777" w:rsidR="00B23510" w:rsidRPr="00D12B85" w:rsidRDefault="00B23510" w:rsidP="000368CE">
            <w:pPr>
              <w:spacing w:after="82" w:line="259" w:lineRule="auto"/>
              <w:ind w:left="117"/>
              <w:jc w:val="center"/>
            </w:pPr>
            <w:r w:rsidRPr="00D12B85">
              <w:rPr>
                <w:sz w:val="16"/>
              </w:rPr>
              <w:t>Serious</w:t>
            </w:r>
          </w:p>
          <w:p w14:paraId="27B0A127" w14:textId="77777777" w:rsidR="00B23510" w:rsidRPr="00D12B85" w:rsidRDefault="00B23510" w:rsidP="000368CE">
            <w:pPr>
              <w:spacing w:line="259" w:lineRule="auto"/>
              <w:ind w:right="10"/>
              <w:jc w:val="center"/>
            </w:pPr>
            <w:r w:rsidRPr="00D12B85">
              <w:rPr>
                <w:sz w:val="16"/>
              </w:rPr>
              <w:t>ADRs</w:t>
            </w:r>
          </w:p>
        </w:tc>
        <w:tc>
          <w:tcPr>
            <w:tcW w:w="7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E230C6E" w14:textId="77777777" w:rsidR="00B23510" w:rsidRPr="00D12B85" w:rsidRDefault="00B23510" w:rsidP="000368CE">
            <w:pPr>
              <w:spacing w:after="82" w:line="259" w:lineRule="auto"/>
              <w:ind w:left="103"/>
              <w:jc w:val="center"/>
            </w:pPr>
            <w:r w:rsidRPr="00D12B85">
              <w:rPr>
                <w:sz w:val="16"/>
              </w:rPr>
              <w:t>Common</w:t>
            </w:r>
          </w:p>
          <w:p w14:paraId="61A09D15" w14:textId="77777777" w:rsidR="00B23510" w:rsidRPr="00D12B85" w:rsidRDefault="00B23510" w:rsidP="000368CE">
            <w:pPr>
              <w:spacing w:line="259" w:lineRule="auto"/>
              <w:jc w:val="center"/>
            </w:pPr>
            <w:r w:rsidRPr="00D12B85">
              <w:rPr>
                <w:sz w:val="16"/>
              </w:rPr>
              <w:t>ADRs</w:t>
            </w:r>
          </w:p>
        </w:tc>
        <w:tc>
          <w:tcPr>
            <w:tcW w:w="9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9B70AF0" w14:textId="77777777" w:rsidR="00B23510" w:rsidRPr="00D12B85" w:rsidRDefault="00B23510" w:rsidP="000368CE">
            <w:pPr>
              <w:spacing w:line="259" w:lineRule="auto"/>
              <w:ind w:left="135"/>
              <w:jc w:val="center"/>
            </w:pPr>
            <w:r w:rsidRPr="00D12B85">
              <w:rPr>
                <w:sz w:val="16"/>
              </w:rPr>
              <w:t>Monitoring</w:t>
            </w:r>
          </w:p>
        </w:tc>
        <w:tc>
          <w:tcPr>
            <w:tcW w:w="97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E2B9100" w14:textId="77777777" w:rsidR="00B23510" w:rsidRPr="00D12B85" w:rsidRDefault="00B23510" w:rsidP="000368CE">
            <w:pPr>
              <w:spacing w:line="259" w:lineRule="auto"/>
              <w:ind w:left="104"/>
              <w:jc w:val="center"/>
            </w:pPr>
            <w:r w:rsidRPr="00D12B85">
              <w:rPr>
                <w:sz w:val="16"/>
              </w:rPr>
              <w:t>Interactions</w:t>
            </w:r>
          </w:p>
        </w:tc>
        <w:tc>
          <w:tcPr>
            <w:tcW w:w="46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866717C" w14:textId="77777777" w:rsidR="00B23510" w:rsidRPr="00D12B85" w:rsidRDefault="00B23510" w:rsidP="000368CE">
            <w:pPr>
              <w:spacing w:line="259" w:lineRule="auto"/>
              <w:ind w:left="111"/>
              <w:jc w:val="center"/>
            </w:pPr>
            <w:r w:rsidRPr="00D12B85">
              <w:rPr>
                <w:sz w:val="16"/>
              </w:rPr>
              <w:t>Cost</w:t>
            </w:r>
          </w:p>
        </w:tc>
        <w:tc>
          <w:tcPr>
            <w:tcW w:w="1148" w:type="dxa"/>
            <w:tcBorders>
              <w:top w:val="single" w:sz="8" w:space="0" w:color="000000"/>
              <w:left w:val="single" w:sz="8" w:space="0" w:color="000000"/>
              <w:right w:val="single" w:sz="8" w:space="0" w:color="000000"/>
            </w:tcBorders>
            <w:shd w:val="clear" w:color="auto" w:fill="D9D9D9" w:themeFill="background1" w:themeFillShade="D9"/>
          </w:tcPr>
          <w:p w14:paraId="6D1C7CA2" w14:textId="77777777" w:rsidR="00B23510" w:rsidRPr="00D12B85" w:rsidRDefault="00B23510" w:rsidP="000368CE">
            <w:pPr>
              <w:spacing w:after="160" w:line="259" w:lineRule="auto"/>
              <w:jc w:val="center"/>
              <w:rPr>
                <w:sz w:val="16"/>
              </w:rPr>
            </w:pPr>
            <w:r w:rsidRPr="00D12B85">
              <w:rPr>
                <w:sz w:val="16"/>
              </w:rPr>
              <w:t>Contraindication</w:t>
            </w:r>
          </w:p>
        </w:tc>
        <w:tc>
          <w:tcPr>
            <w:tcW w:w="942" w:type="dxa"/>
            <w:tcBorders>
              <w:top w:val="single" w:sz="8" w:space="0" w:color="000000"/>
              <w:left w:val="single" w:sz="8" w:space="0" w:color="000000"/>
              <w:right w:val="single" w:sz="8" w:space="0" w:color="000000"/>
            </w:tcBorders>
            <w:shd w:val="clear" w:color="auto" w:fill="D9D9D9" w:themeFill="background1" w:themeFillShade="D9"/>
          </w:tcPr>
          <w:p w14:paraId="78E643D7" w14:textId="77777777" w:rsidR="00B23510" w:rsidRPr="00D12B85" w:rsidRDefault="00B23510" w:rsidP="000368CE">
            <w:pPr>
              <w:spacing w:after="160" w:line="259" w:lineRule="auto"/>
              <w:jc w:val="center"/>
              <w:rPr>
                <w:sz w:val="16"/>
              </w:rPr>
            </w:pPr>
            <w:r w:rsidRPr="00D12B85">
              <w:rPr>
                <w:sz w:val="16"/>
              </w:rPr>
              <w:t>Specific Populations</w:t>
            </w:r>
          </w:p>
        </w:tc>
        <w:tc>
          <w:tcPr>
            <w:tcW w:w="862" w:type="dxa"/>
            <w:tcBorders>
              <w:top w:val="single" w:sz="8" w:space="0" w:color="000000"/>
              <w:left w:val="single" w:sz="8" w:space="0" w:color="000000"/>
              <w:right w:val="single" w:sz="8" w:space="0" w:color="000000"/>
            </w:tcBorders>
            <w:shd w:val="clear" w:color="auto" w:fill="D9D9D9" w:themeFill="background1" w:themeFillShade="D9"/>
          </w:tcPr>
          <w:p w14:paraId="34C58C03" w14:textId="77777777" w:rsidR="00B23510" w:rsidRPr="00D12B85" w:rsidRDefault="00B23510" w:rsidP="000368CE">
            <w:pPr>
              <w:spacing w:after="160" w:line="259" w:lineRule="auto"/>
              <w:jc w:val="center"/>
            </w:pPr>
            <w:r w:rsidRPr="00D12B85">
              <w:rPr>
                <w:b/>
                <w:sz w:val="16"/>
              </w:rPr>
              <w:t>Rating</w:t>
            </w:r>
          </w:p>
        </w:tc>
      </w:tr>
      <w:tr w:rsidR="00B23510" w:rsidRPr="00D12B85" w14:paraId="4D6E9C14" w14:textId="77777777" w:rsidTr="000368CE">
        <w:trPr>
          <w:trHeight w:val="723"/>
        </w:trPr>
        <w:tc>
          <w:tcPr>
            <w:tcW w:w="748" w:type="dxa"/>
            <w:tcBorders>
              <w:top w:val="single" w:sz="8" w:space="0" w:color="000000"/>
              <w:left w:val="single" w:sz="8" w:space="0" w:color="000000"/>
              <w:bottom w:val="single" w:sz="8" w:space="0" w:color="000000"/>
              <w:right w:val="single" w:sz="8" w:space="0" w:color="000000"/>
            </w:tcBorders>
          </w:tcPr>
          <w:p w14:paraId="22991196" w14:textId="77777777" w:rsidR="00B23510" w:rsidRPr="00D12B85" w:rsidRDefault="00B23510" w:rsidP="000368CE">
            <w:pPr>
              <w:spacing w:line="259" w:lineRule="auto"/>
              <w:ind w:left="134"/>
              <w:jc w:val="center"/>
              <w:rPr>
                <w:sz w:val="16"/>
                <w:szCs w:val="16"/>
              </w:rPr>
            </w:pPr>
            <w:r w:rsidRPr="00D12B85">
              <w:rPr>
                <w:sz w:val="16"/>
                <w:szCs w:val="16"/>
              </w:rPr>
              <w:t>Dupixent</w:t>
            </w:r>
          </w:p>
        </w:tc>
        <w:tc>
          <w:tcPr>
            <w:tcW w:w="842" w:type="dxa"/>
            <w:tcBorders>
              <w:top w:val="single" w:sz="8" w:space="0" w:color="000000"/>
              <w:left w:val="single" w:sz="8" w:space="0" w:color="000000"/>
              <w:bottom w:val="single" w:sz="8" w:space="0" w:color="000000"/>
              <w:right w:val="single" w:sz="8" w:space="0" w:color="000000"/>
            </w:tcBorders>
          </w:tcPr>
          <w:p w14:paraId="6544611C" w14:textId="77777777" w:rsidR="00B23510" w:rsidRPr="00D12B85" w:rsidRDefault="00B23510" w:rsidP="000368CE">
            <w:pPr>
              <w:spacing w:line="259" w:lineRule="auto"/>
              <w:ind w:right="10"/>
              <w:jc w:val="center"/>
              <w:rPr>
                <w:sz w:val="16"/>
                <w:szCs w:val="16"/>
              </w:rPr>
            </w:pPr>
            <w:r w:rsidRPr="00D12B85">
              <w:rPr>
                <w:sz w:val="16"/>
                <w:szCs w:val="16"/>
              </w:rPr>
              <w:t>1</w:t>
            </w:r>
          </w:p>
        </w:tc>
        <w:tc>
          <w:tcPr>
            <w:tcW w:w="671" w:type="dxa"/>
            <w:tcBorders>
              <w:top w:val="single" w:sz="8" w:space="0" w:color="000000"/>
              <w:left w:val="single" w:sz="8" w:space="0" w:color="000000"/>
              <w:bottom w:val="single" w:sz="8" w:space="0" w:color="000000"/>
              <w:right w:val="single" w:sz="8" w:space="0" w:color="000000"/>
            </w:tcBorders>
          </w:tcPr>
          <w:p w14:paraId="0B4E632A" w14:textId="77777777" w:rsidR="00B23510" w:rsidRPr="00D12B85" w:rsidRDefault="00B23510" w:rsidP="000368CE">
            <w:pPr>
              <w:spacing w:line="259" w:lineRule="auto"/>
              <w:ind w:right="20"/>
              <w:jc w:val="center"/>
              <w:rPr>
                <w:sz w:val="16"/>
                <w:szCs w:val="16"/>
              </w:rPr>
            </w:pPr>
            <w:r w:rsidRPr="00D12B85">
              <w:rPr>
                <w:sz w:val="16"/>
                <w:szCs w:val="16"/>
              </w:rPr>
              <w:t>0</w:t>
            </w:r>
          </w:p>
        </w:tc>
        <w:tc>
          <w:tcPr>
            <w:tcW w:w="673" w:type="dxa"/>
            <w:tcBorders>
              <w:top w:val="single" w:sz="8" w:space="0" w:color="000000"/>
              <w:left w:val="single" w:sz="8" w:space="0" w:color="000000"/>
              <w:bottom w:val="single" w:sz="8" w:space="0" w:color="000000"/>
              <w:right w:val="single" w:sz="8" w:space="0" w:color="000000"/>
            </w:tcBorders>
          </w:tcPr>
          <w:p w14:paraId="593EFCA0" w14:textId="77777777" w:rsidR="00B23510" w:rsidRPr="00D12B85" w:rsidRDefault="00B23510" w:rsidP="000368CE">
            <w:pPr>
              <w:spacing w:line="259" w:lineRule="auto"/>
              <w:ind w:right="20"/>
              <w:jc w:val="center"/>
              <w:rPr>
                <w:sz w:val="16"/>
                <w:szCs w:val="16"/>
              </w:rPr>
            </w:pPr>
            <w:r w:rsidRPr="00D12B85">
              <w:rPr>
                <w:sz w:val="16"/>
                <w:szCs w:val="16"/>
              </w:rPr>
              <w:t>1</w:t>
            </w:r>
          </w:p>
        </w:tc>
        <w:tc>
          <w:tcPr>
            <w:tcW w:w="603" w:type="dxa"/>
            <w:tcBorders>
              <w:top w:val="single" w:sz="8" w:space="0" w:color="000000"/>
              <w:left w:val="single" w:sz="8" w:space="0" w:color="000000"/>
              <w:bottom w:val="single" w:sz="8" w:space="0" w:color="000000"/>
              <w:right w:val="single" w:sz="8" w:space="0" w:color="000000"/>
            </w:tcBorders>
          </w:tcPr>
          <w:p w14:paraId="606E7312" w14:textId="77777777" w:rsidR="00B23510" w:rsidRPr="00D12B85" w:rsidRDefault="00B23510" w:rsidP="000368CE">
            <w:pPr>
              <w:spacing w:line="259" w:lineRule="auto"/>
              <w:ind w:right="20"/>
              <w:jc w:val="center"/>
              <w:rPr>
                <w:sz w:val="16"/>
                <w:szCs w:val="16"/>
              </w:rPr>
            </w:pPr>
            <w:r w:rsidRPr="00D12B85">
              <w:rPr>
                <w:sz w:val="16"/>
                <w:szCs w:val="16"/>
              </w:rPr>
              <w:t>0</w:t>
            </w:r>
          </w:p>
        </w:tc>
        <w:tc>
          <w:tcPr>
            <w:tcW w:w="591" w:type="dxa"/>
            <w:tcBorders>
              <w:top w:val="single" w:sz="8" w:space="0" w:color="000000"/>
              <w:left w:val="single" w:sz="8" w:space="0" w:color="000000"/>
              <w:bottom w:val="single" w:sz="8" w:space="0" w:color="000000"/>
              <w:right w:val="single" w:sz="8" w:space="0" w:color="000000"/>
            </w:tcBorders>
          </w:tcPr>
          <w:p w14:paraId="0841576E" w14:textId="77777777" w:rsidR="00B23510" w:rsidRPr="00D12B85" w:rsidRDefault="00B23510" w:rsidP="000368CE">
            <w:pPr>
              <w:spacing w:line="259" w:lineRule="auto"/>
              <w:ind w:right="15"/>
              <w:jc w:val="center"/>
              <w:rPr>
                <w:sz w:val="16"/>
                <w:szCs w:val="16"/>
              </w:rPr>
            </w:pPr>
            <w:r w:rsidRPr="00D12B85">
              <w:rPr>
                <w:sz w:val="16"/>
                <w:szCs w:val="16"/>
              </w:rPr>
              <w:t>1</w:t>
            </w:r>
          </w:p>
        </w:tc>
        <w:tc>
          <w:tcPr>
            <w:tcW w:w="660" w:type="dxa"/>
            <w:tcBorders>
              <w:top w:val="single" w:sz="8" w:space="0" w:color="000000"/>
              <w:left w:val="single" w:sz="8" w:space="0" w:color="000000"/>
              <w:bottom w:val="single" w:sz="8" w:space="0" w:color="000000"/>
              <w:right w:val="single" w:sz="8" w:space="0" w:color="000000"/>
            </w:tcBorders>
          </w:tcPr>
          <w:p w14:paraId="4DC3BAED" w14:textId="77777777" w:rsidR="00B23510" w:rsidRPr="00D12B85" w:rsidRDefault="00B23510" w:rsidP="000368CE">
            <w:pPr>
              <w:spacing w:line="259" w:lineRule="auto"/>
              <w:ind w:right="10"/>
              <w:jc w:val="center"/>
              <w:rPr>
                <w:sz w:val="16"/>
                <w:szCs w:val="16"/>
              </w:rPr>
            </w:pPr>
            <w:r w:rsidRPr="00D12B85">
              <w:rPr>
                <w:sz w:val="16"/>
                <w:szCs w:val="16"/>
              </w:rPr>
              <w:t>1</w:t>
            </w:r>
          </w:p>
        </w:tc>
        <w:tc>
          <w:tcPr>
            <w:tcW w:w="771" w:type="dxa"/>
            <w:tcBorders>
              <w:top w:val="single" w:sz="8" w:space="0" w:color="000000"/>
              <w:left w:val="single" w:sz="8" w:space="0" w:color="000000"/>
              <w:bottom w:val="single" w:sz="8" w:space="0" w:color="000000"/>
              <w:right w:val="single" w:sz="8" w:space="0" w:color="000000"/>
            </w:tcBorders>
          </w:tcPr>
          <w:p w14:paraId="68E6F721" w14:textId="77777777" w:rsidR="00B23510" w:rsidRPr="00D12B85" w:rsidRDefault="00B23510" w:rsidP="000368CE">
            <w:pPr>
              <w:spacing w:line="259" w:lineRule="auto"/>
              <w:jc w:val="center"/>
              <w:rPr>
                <w:sz w:val="16"/>
                <w:szCs w:val="16"/>
              </w:rPr>
            </w:pPr>
            <w:r w:rsidRPr="00D12B85">
              <w:rPr>
                <w:sz w:val="16"/>
                <w:szCs w:val="16"/>
              </w:rPr>
              <w:t>0</w:t>
            </w:r>
          </w:p>
        </w:tc>
        <w:tc>
          <w:tcPr>
            <w:tcW w:w="954" w:type="dxa"/>
            <w:tcBorders>
              <w:top w:val="single" w:sz="8" w:space="0" w:color="000000"/>
              <w:left w:val="single" w:sz="8" w:space="0" w:color="000000"/>
              <w:bottom w:val="single" w:sz="8" w:space="0" w:color="000000"/>
              <w:right w:val="single" w:sz="8" w:space="0" w:color="000000"/>
            </w:tcBorders>
          </w:tcPr>
          <w:p w14:paraId="7FA38F71" w14:textId="77777777" w:rsidR="00B23510" w:rsidRPr="00D12B85" w:rsidRDefault="00B23510" w:rsidP="000368CE">
            <w:pPr>
              <w:spacing w:line="259" w:lineRule="auto"/>
              <w:jc w:val="center"/>
              <w:rPr>
                <w:sz w:val="16"/>
                <w:szCs w:val="16"/>
              </w:rPr>
            </w:pPr>
            <w:r w:rsidRPr="00D12B85">
              <w:rPr>
                <w:sz w:val="16"/>
                <w:szCs w:val="16"/>
              </w:rPr>
              <w:t>0</w:t>
            </w:r>
          </w:p>
        </w:tc>
        <w:tc>
          <w:tcPr>
            <w:tcW w:w="972" w:type="dxa"/>
            <w:tcBorders>
              <w:top w:val="single" w:sz="8" w:space="0" w:color="000000"/>
              <w:left w:val="single" w:sz="8" w:space="0" w:color="000000"/>
              <w:bottom w:val="single" w:sz="8" w:space="0" w:color="000000"/>
              <w:right w:val="single" w:sz="8" w:space="0" w:color="000000"/>
            </w:tcBorders>
          </w:tcPr>
          <w:p w14:paraId="40C2D5D1" w14:textId="77777777" w:rsidR="00B23510" w:rsidRPr="00D12B85" w:rsidRDefault="00B23510" w:rsidP="000368CE">
            <w:pPr>
              <w:spacing w:line="259" w:lineRule="auto"/>
              <w:jc w:val="center"/>
              <w:rPr>
                <w:sz w:val="16"/>
                <w:szCs w:val="16"/>
              </w:rPr>
            </w:pPr>
            <w:r w:rsidRPr="00D12B85">
              <w:rPr>
                <w:sz w:val="16"/>
                <w:szCs w:val="16"/>
              </w:rPr>
              <w:t>0</w:t>
            </w:r>
          </w:p>
        </w:tc>
        <w:tc>
          <w:tcPr>
            <w:tcW w:w="468" w:type="dxa"/>
            <w:tcBorders>
              <w:top w:val="single" w:sz="8" w:space="0" w:color="000000"/>
              <w:left w:val="single" w:sz="8" w:space="0" w:color="000000"/>
              <w:bottom w:val="single" w:sz="8" w:space="0" w:color="000000"/>
              <w:right w:val="single" w:sz="8" w:space="0" w:color="000000"/>
            </w:tcBorders>
          </w:tcPr>
          <w:p w14:paraId="0D917ED5" w14:textId="77777777" w:rsidR="00B23510" w:rsidRPr="00D12B85" w:rsidRDefault="00B23510" w:rsidP="000368CE">
            <w:pPr>
              <w:spacing w:line="259" w:lineRule="auto"/>
              <w:ind w:left="5"/>
              <w:jc w:val="center"/>
              <w:rPr>
                <w:sz w:val="16"/>
                <w:szCs w:val="16"/>
              </w:rPr>
            </w:pPr>
            <w:r w:rsidRPr="00D12B85">
              <w:rPr>
                <w:sz w:val="16"/>
                <w:szCs w:val="16"/>
              </w:rPr>
              <w:t>1</w:t>
            </w:r>
          </w:p>
        </w:tc>
        <w:tc>
          <w:tcPr>
            <w:tcW w:w="1148" w:type="dxa"/>
            <w:tcBorders>
              <w:top w:val="single" w:sz="8" w:space="0" w:color="000000"/>
              <w:left w:val="single" w:sz="8" w:space="0" w:color="000000"/>
              <w:bottom w:val="single" w:sz="4" w:space="0" w:color="auto"/>
              <w:right w:val="single" w:sz="8" w:space="0" w:color="000000"/>
            </w:tcBorders>
          </w:tcPr>
          <w:p w14:paraId="21BB64EF" w14:textId="77777777" w:rsidR="00B23510" w:rsidRPr="00D12B85" w:rsidRDefault="00B23510" w:rsidP="000368CE">
            <w:pPr>
              <w:spacing w:after="160" w:line="259" w:lineRule="auto"/>
              <w:jc w:val="center"/>
              <w:rPr>
                <w:sz w:val="16"/>
                <w:szCs w:val="16"/>
              </w:rPr>
            </w:pPr>
            <w:r w:rsidRPr="00D12B85">
              <w:rPr>
                <w:sz w:val="16"/>
                <w:szCs w:val="16"/>
              </w:rPr>
              <w:t>1</w:t>
            </w:r>
          </w:p>
        </w:tc>
        <w:tc>
          <w:tcPr>
            <w:tcW w:w="942" w:type="dxa"/>
            <w:tcBorders>
              <w:top w:val="single" w:sz="8" w:space="0" w:color="000000"/>
              <w:left w:val="single" w:sz="8" w:space="0" w:color="000000"/>
              <w:bottom w:val="single" w:sz="4" w:space="0" w:color="auto"/>
              <w:right w:val="single" w:sz="8" w:space="0" w:color="000000"/>
            </w:tcBorders>
          </w:tcPr>
          <w:p w14:paraId="2D1BD71A" w14:textId="77777777" w:rsidR="00B23510" w:rsidRPr="00D12B85" w:rsidRDefault="00B23510" w:rsidP="000368CE">
            <w:pPr>
              <w:spacing w:after="160" w:line="259" w:lineRule="auto"/>
              <w:jc w:val="center"/>
              <w:rPr>
                <w:sz w:val="16"/>
                <w:szCs w:val="16"/>
              </w:rPr>
            </w:pPr>
            <w:r w:rsidRPr="00D12B85">
              <w:rPr>
                <w:sz w:val="16"/>
                <w:szCs w:val="16"/>
              </w:rPr>
              <w:t>0</w:t>
            </w:r>
          </w:p>
        </w:tc>
        <w:tc>
          <w:tcPr>
            <w:tcW w:w="862" w:type="dxa"/>
            <w:tcBorders>
              <w:top w:val="single" w:sz="8" w:space="0" w:color="000000"/>
              <w:left w:val="single" w:sz="8" w:space="0" w:color="000000"/>
              <w:bottom w:val="single" w:sz="4" w:space="0" w:color="auto"/>
              <w:right w:val="single" w:sz="8" w:space="0" w:color="000000"/>
            </w:tcBorders>
          </w:tcPr>
          <w:p w14:paraId="2017D5B7" w14:textId="77777777" w:rsidR="00B23510" w:rsidRPr="00D12B85" w:rsidRDefault="00B23510" w:rsidP="000368CE">
            <w:pPr>
              <w:spacing w:after="160" w:line="259" w:lineRule="auto"/>
              <w:jc w:val="center"/>
              <w:rPr>
                <w:sz w:val="16"/>
                <w:szCs w:val="16"/>
              </w:rPr>
            </w:pPr>
            <w:r w:rsidRPr="00D12B85">
              <w:rPr>
                <w:b/>
                <w:sz w:val="16"/>
                <w:szCs w:val="16"/>
              </w:rPr>
              <w:t>50%</w:t>
            </w:r>
          </w:p>
        </w:tc>
      </w:tr>
    </w:tbl>
    <w:p w14:paraId="276699DD" w14:textId="77777777" w:rsidR="00B23510" w:rsidRPr="00D12B85" w:rsidRDefault="00B23510" w:rsidP="00B23510"/>
    <w:p w14:paraId="26296AA9" w14:textId="77777777" w:rsidR="00B23510" w:rsidRPr="00D12B85" w:rsidRDefault="00B23510" w:rsidP="00B23510">
      <w:pPr>
        <w:rPr>
          <w:u w:val="single"/>
        </w:rPr>
      </w:pPr>
      <w:r w:rsidRPr="00D12B85">
        <w:rPr>
          <w:u w:val="single"/>
        </w:rPr>
        <w:t>What the Commercial did Right</w:t>
      </w:r>
    </w:p>
    <w:p w14:paraId="1DED91CA" w14:textId="77777777" w:rsidR="00B23510" w:rsidRPr="00D12B85" w:rsidRDefault="00B23510" w:rsidP="00B23510">
      <w:r w:rsidRPr="00D12B85">
        <w:t xml:space="preserve">The advertisement does a great job explaining what you may be able to expect while taking Dupixent, which can be the ability to breathe and smell things more easily due to the decreased size of nasal polyps. The commercial also mentioned that Dupixent is an add-on to surgery or other treatment options. It also mentioned that if you were prescribed steroids or other asthma treatments that you should continue taking those medications unless instructed by your doctor not to. </w:t>
      </w:r>
    </w:p>
    <w:p w14:paraId="3DFEB54B" w14:textId="77777777" w:rsidR="00B23510" w:rsidRPr="00D12B85" w:rsidRDefault="00B23510" w:rsidP="00B23510">
      <w:r w:rsidRPr="00D12B85">
        <w:t xml:space="preserve">The commercial also stated its contraindications of being allergic and then went on to describe what symptoms you would expect if you were experiencing an anaphylactic reaction to it. It also explained </w:t>
      </w:r>
      <w:r w:rsidRPr="00D12B85">
        <w:lastRenderedPageBreak/>
        <w:t xml:space="preserve">other serious adverse reactions that could occur including the new or worsening eye problems or possible parasitic infections. </w:t>
      </w:r>
    </w:p>
    <w:p w14:paraId="6F7DDFF3" w14:textId="77777777" w:rsidR="00B23510" w:rsidRPr="00D12B85" w:rsidRDefault="00B23510" w:rsidP="00B23510">
      <w:pPr>
        <w:rPr>
          <w:u w:val="single"/>
        </w:rPr>
      </w:pPr>
      <w:r w:rsidRPr="00D12B85">
        <w:rPr>
          <w:u w:val="single"/>
        </w:rPr>
        <w:t>How the Commercial could Improve</w:t>
      </w:r>
    </w:p>
    <w:p w14:paraId="4B056816" w14:textId="77777777" w:rsidR="00B23510" w:rsidRPr="00D12B85" w:rsidRDefault="00B23510" w:rsidP="00B23510">
      <w:r w:rsidRPr="00D12B85">
        <w:t>The commercial says that the user would be able to breathe better with less congestion after 2 weeks, but it doesn’t mention how much better they would be able to when compared at baseline. The advertisement stated the serious adverse reactions that could occur but failed to mention any of the common adverse reactions that can occur, and some of these include injection site reaction (6-18%), antibody development (5-16%), conjunctivitis (2-10%), eosinophilia (&lt;2%), or arthralgia (3%).</w:t>
      </w:r>
    </w:p>
    <w:p w14:paraId="2976E2BE" w14:textId="77777777" w:rsidR="00B23510" w:rsidRPr="00D12B85" w:rsidRDefault="00B23510" w:rsidP="00B23510">
      <w:r w:rsidRPr="00D12B85">
        <w:t xml:space="preserve">The advertisement also failed to mention any monitoring that needed to be done while taking this medication, any interactions this medication can have with other commonly prescribed medications, or if there are any considerations in specific patient populations. </w:t>
      </w:r>
    </w:p>
    <w:p w14:paraId="50E56931" w14:textId="50D2FDD6" w:rsidR="00B23510" w:rsidRDefault="00B23510" w:rsidP="00B23510">
      <w:r w:rsidRPr="00D12B85">
        <w:t xml:space="preserve">It did mention that they “may be able to help if your financial situation has changed,” which doesn’t really tell anything about the price. On the screen, they mention that your copay could be as little as $0 for eligible patients, but it doesn’t mention any of the terms or conditions although it does mention to go to the website for the full information. </w:t>
      </w:r>
      <w:proofErr w:type="gramStart"/>
      <w:r w:rsidRPr="00D12B85">
        <w:t>All of</w:t>
      </w:r>
      <w:proofErr w:type="gramEnd"/>
      <w:r w:rsidRPr="00D12B85">
        <w:t xml:space="preserve"> the financial information was basically flashed on the screen for a total of three seconds, which is not enough time to be able to absorb the information that is needed. </w:t>
      </w:r>
    </w:p>
    <w:p w14:paraId="4960E9B6" w14:textId="25F2C555" w:rsidR="005208E1" w:rsidRDefault="005208E1" w:rsidP="00B23510"/>
    <w:p w14:paraId="6D891C07" w14:textId="4B896CCB" w:rsidR="005208E1" w:rsidRDefault="005208E1" w:rsidP="00387FE3">
      <w:pPr>
        <w:pStyle w:val="ListParagraph"/>
        <w:numPr>
          <w:ilvl w:val="0"/>
          <w:numId w:val="25"/>
        </w:numPr>
      </w:pPr>
      <w:r>
        <w:t xml:space="preserve">The commercial states that </w:t>
      </w:r>
      <w:proofErr w:type="spellStart"/>
      <w:r>
        <w:t>dupixent</w:t>
      </w:r>
      <w:proofErr w:type="spellEnd"/>
      <w:r>
        <w:t xml:space="preserve"> </w:t>
      </w:r>
      <w:r w:rsidR="00B643C5">
        <w:t xml:space="preserve">is an </w:t>
      </w:r>
      <w:r w:rsidR="00B643C5" w:rsidRPr="00D12B85">
        <w:t>add-on to surgery</w:t>
      </w:r>
      <w:r w:rsidR="00B643C5">
        <w:t xml:space="preserve"> medication to shrink nasal polyp size. </w:t>
      </w:r>
    </w:p>
    <w:p w14:paraId="721F8BD9" w14:textId="3EE3498C" w:rsidR="00F27F9A" w:rsidRDefault="00F27F9A" w:rsidP="00387FE3">
      <w:pPr>
        <w:pStyle w:val="ListParagraph"/>
        <w:numPr>
          <w:ilvl w:val="0"/>
          <w:numId w:val="25"/>
        </w:numPr>
      </w:pPr>
      <w:r>
        <w:t xml:space="preserve">The commercial did not state </w:t>
      </w:r>
      <w:r w:rsidR="009F5641">
        <w:t xml:space="preserve">efficiency information or the potential high cost </w:t>
      </w:r>
      <w:r w:rsidR="00912CD6">
        <w:t xml:space="preserve">of the medication if not eligible for assistance. </w:t>
      </w:r>
      <w:r w:rsidR="009F5641">
        <w:t xml:space="preserve"> </w:t>
      </w:r>
    </w:p>
    <w:p w14:paraId="3089610B" w14:textId="77777777" w:rsidR="00912CD6" w:rsidRPr="00D12B85" w:rsidRDefault="00912CD6" w:rsidP="00912CD6"/>
    <w:p w14:paraId="0C01524C" w14:textId="5230E936" w:rsidR="00B23510" w:rsidRPr="00D12B85" w:rsidRDefault="00B23510" w:rsidP="00387FE3">
      <w:pPr>
        <w:pStyle w:val="ListParagraph"/>
        <w:numPr>
          <w:ilvl w:val="0"/>
          <w:numId w:val="3"/>
        </w:numPr>
        <w:rPr>
          <w:b/>
          <w:bCs/>
        </w:rPr>
      </w:pPr>
      <w:proofErr w:type="spellStart"/>
      <w:r w:rsidRPr="00D12B85">
        <w:rPr>
          <w:b/>
          <w:bCs/>
        </w:rPr>
        <w:t>Trelegy</w:t>
      </w:r>
      <w:proofErr w:type="spellEnd"/>
      <w:r w:rsidRPr="00D12B85">
        <w:rPr>
          <w:b/>
          <w:bCs/>
        </w:rPr>
        <w:t xml:space="preserve"> (Fluticasone/Umeclidinium/Vilanterol) </w:t>
      </w:r>
      <w:r w:rsidRPr="00D12B85">
        <w:rPr>
          <w:b/>
          <w:bCs/>
        </w:rPr>
        <w:br/>
        <w:t xml:space="preserve">Commercial: </w:t>
      </w:r>
      <w:hyperlink r:id="rId35" w:history="1">
        <w:r w:rsidRPr="00D12B85">
          <w:rPr>
            <w:rStyle w:val="Hyperlink"/>
            <w:b/>
            <w:bCs/>
          </w:rPr>
          <w:t>https://www.ispot.tv/ad/Z60Q/trelegy-the-power-of-more-0</w:t>
        </w:r>
      </w:hyperlink>
      <w:r w:rsidR="00174E7C">
        <w:rPr>
          <w:rStyle w:val="Hyperlink"/>
          <w:b/>
          <w:bCs/>
        </w:rPr>
        <w:br/>
      </w:r>
    </w:p>
    <w:p w14:paraId="29BEEAC1" w14:textId="396FA1B2" w:rsidR="00B23510" w:rsidRPr="00D12B85" w:rsidRDefault="00B23510" w:rsidP="00B23510">
      <w:r w:rsidRPr="00D12B85">
        <w:t>Rating:</w:t>
      </w:r>
    </w:p>
    <w:tbl>
      <w:tblPr>
        <w:tblStyle w:val="TableGrid"/>
        <w:tblW w:w="10905" w:type="dxa"/>
        <w:tblInd w:w="-745" w:type="dxa"/>
        <w:tblLayout w:type="fixed"/>
        <w:tblCellMar>
          <w:top w:w="42" w:type="dxa"/>
        </w:tblCellMar>
        <w:tblLook w:val="04A0" w:firstRow="1" w:lastRow="0" w:firstColumn="1" w:lastColumn="0" w:noHBand="0" w:noVBand="1"/>
      </w:tblPr>
      <w:tblGrid>
        <w:gridCol w:w="748"/>
        <w:gridCol w:w="842"/>
        <w:gridCol w:w="671"/>
        <w:gridCol w:w="673"/>
        <w:gridCol w:w="603"/>
        <w:gridCol w:w="591"/>
        <w:gridCol w:w="660"/>
        <w:gridCol w:w="771"/>
        <w:gridCol w:w="954"/>
        <w:gridCol w:w="972"/>
        <w:gridCol w:w="468"/>
        <w:gridCol w:w="1148"/>
        <w:gridCol w:w="942"/>
        <w:gridCol w:w="862"/>
      </w:tblGrid>
      <w:tr w:rsidR="00B23510" w:rsidRPr="00D12B85" w14:paraId="5C828794" w14:textId="77777777" w:rsidTr="000368CE">
        <w:trPr>
          <w:trHeight w:val="723"/>
        </w:trPr>
        <w:tc>
          <w:tcPr>
            <w:tcW w:w="74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C40A9FC" w14:textId="77777777" w:rsidR="00B23510" w:rsidRPr="00D12B85" w:rsidRDefault="00B23510" w:rsidP="000368CE">
            <w:pPr>
              <w:spacing w:line="259" w:lineRule="auto"/>
              <w:ind w:left="5"/>
              <w:jc w:val="center"/>
            </w:pPr>
            <w:r w:rsidRPr="00D12B85">
              <w:rPr>
                <w:sz w:val="16"/>
              </w:rPr>
              <w:t>Drug</w:t>
            </w:r>
          </w:p>
        </w:tc>
        <w:tc>
          <w:tcPr>
            <w:tcW w:w="8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7C5E10A" w14:textId="77777777" w:rsidR="00B23510" w:rsidRPr="00D12B85" w:rsidRDefault="00B23510" w:rsidP="000368CE">
            <w:pPr>
              <w:spacing w:line="259" w:lineRule="auto"/>
              <w:jc w:val="center"/>
            </w:pPr>
            <w:r w:rsidRPr="00D12B85">
              <w:rPr>
                <w:sz w:val="16"/>
              </w:rPr>
              <w:t>Indication</w:t>
            </w:r>
          </w:p>
        </w:tc>
        <w:tc>
          <w:tcPr>
            <w:tcW w:w="6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D573B2F" w14:textId="77777777" w:rsidR="00B23510" w:rsidRPr="00D12B85" w:rsidRDefault="00B23510" w:rsidP="000368CE">
            <w:pPr>
              <w:spacing w:line="259" w:lineRule="auto"/>
              <w:ind w:left="106"/>
              <w:jc w:val="center"/>
            </w:pPr>
            <w:r w:rsidRPr="00D12B85">
              <w:rPr>
                <w:sz w:val="16"/>
              </w:rPr>
              <w:t>Efficacy</w:t>
            </w:r>
          </w:p>
        </w:tc>
        <w:tc>
          <w:tcPr>
            <w:tcW w:w="67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6867256" w14:textId="77777777" w:rsidR="00B23510" w:rsidRPr="00D12B85" w:rsidRDefault="00B23510" w:rsidP="000368CE">
            <w:pPr>
              <w:spacing w:line="259" w:lineRule="auto"/>
              <w:ind w:left="99" w:firstLine="1"/>
              <w:jc w:val="center"/>
            </w:pPr>
            <w:r w:rsidRPr="00D12B85">
              <w:rPr>
                <w:sz w:val="16"/>
              </w:rPr>
              <w:t>Place in therapy</w:t>
            </w:r>
          </w:p>
        </w:tc>
        <w:tc>
          <w:tcPr>
            <w:tcW w:w="60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EDD1540" w14:textId="77777777" w:rsidR="00B23510" w:rsidRPr="00D12B85" w:rsidRDefault="00B23510" w:rsidP="000368CE">
            <w:pPr>
              <w:spacing w:line="259" w:lineRule="auto"/>
              <w:ind w:left="99"/>
              <w:jc w:val="center"/>
            </w:pPr>
            <w:r w:rsidRPr="00D12B85">
              <w:rPr>
                <w:sz w:val="16"/>
              </w:rPr>
              <w:t>Dosing</w:t>
            </w:r>
          </w:p>
        </w:tc>
        <w:tc>
          <w:tcPr>
            <w:tcW w:w="59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2850115" w14:textId="77777777" w:rsidR="00B23510" w:rsidRPr="00D12B85" w:rsidRDefault="00B23510" w:rsidP="000368CE">
            <w:pPr>
              <w:spacing w:line="259" w:lineRule="auto"/>
              <w:ind w:left="98" w:firstLine="25"/>
              <w:jc w:val="center"/>
            </w:pPr>
            <w:r w:rsidRPr="00D12B85">
              <w:rPr>
                <w:sz w:val="16"/>
              </w:rPr>
              <w:t>Other agents</w:t>
            </w:r>
          </w:p>
        </w:tc>
        <w:tc>
          <w:tcPr>
            <w:tcW w:w="6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3874B63" w14:textId="77777777" w:rsidR="00B23510" w:rsidRPr="00D12B85" w:rsidRDefault="00B23510" w:rsidP="000368CE">
            <w:pPr>
              <w:spacing w:after="82" w:line="259" w:lineRule="auto"/>
              <w:ind w:left="117"/>
              <w:jc w:val="center"/>
            </w:pPr>
            <w:r w:rsidRPr="00D12B85">
              <w:rPr>
                <w:sz w:val="16"/>
              </w:rPr>
              <w:t>Serious</w:t>
            </w:r>
          </w:p>
          <w:p w14:paraId="7863D6C0" w14:textId="77777777" w:rsidR="00B23510" w:rsidRPr="00D12B85" w:rsidRDefault="00B23510" w:rsidP="000368CE">
            <w:pPr>
              <w:spacing w:line="259" w:lineRule="auto"/>
              <w:ind w:right="10"/>
              <w:jc w:val="center"/>
            </w:pPr>
            <w:r w:rsidRPr="00D12B85">
              <w:rPr>
                <w:sz w:val="16"/>
              </w:rPr>
              <w:t>ADRs</w:t>
            </w:r>
          </w:p>
        </w:tc>
        <w:tc>
          <w:tcPr>
            <w:tcW w:w="7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9327006" w14:textId="77777777" w:rsidR="00B23510" w:rsidRPr="00D12B85" w:rsidRDefault="00B23510" w:rsidP="000368CE">
            <w:pPr>
              <w:spacing w:after="82" w:line="259" w:lineRule="auto"/>
              <w:ind w:left="103"/>
              <w:jc w:val="center"/>
            </w:pPr>
            <w:r w:rsidRPr="00D12B85">
              <w:rPr>
                <w:sz w:val="16"/>
              </w:rPr>
              <w:t>Common</w:t>
            </w:r>
          </w:p>
          <w:p w14:paraId="0F005BCB" w14:textId="77777777" w:rsidR="00B23510" w:rsidRPr="00D12B85" w:rsidRDefault="00B23510" w:rsidP="000368CE">
            <w:pPr>
              <w:spacing w:line="259" w:lineRule="auto"/>
              <w:jc w:val="center"/>
            </w:pPr>
            <w:r w:rsidRPr="00D12B85">
              <w:rPr>
                <w:sz w:val="16"/>
              </w:rPr>
              <w:t>ADRs</w:t>
            </w:r>
          </w:p>
        </w:tc>
        <w:tc>
          <w:tcPr>
            <w:tcW w:w="9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BCE2469" w14:textId="77777777" w:rsidR="00B23510" w:rsidRPr="00D12B85" w:rsidRDefault="00B23510" w:rsidP="000368CE">
            <w:pPr>
              <w:spacing w:line="259" w:lineRule="auto"/>
              <w:ind w:left="135"/>
              <w:jc w:val="center"/>
            </w:pPr>
            <w:r w:rsidRPr="00D12B85">
              <w:rPr>
                <w:sz w:val="16"/>
              </w:rPr>
              <w:t>Monitoring</w:t>
            </w:r>
          </w:p>
        </w:tc>
        <w:tc>
          <w:tcPr>
            <w:tcW w:w="97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E578352" w14:textId="77777777" w:rsidR="00B23510" w:rsidRPr="00D12B85" w:rsidRDefault="00B23510" w:rsidP="000368CE">
            <w:pPr>
              <w:spacing w:line="259" w:lineRule="auto"/>
              <w:ind w:left="104"/>
              <w:jc w:val="center"/>
            </w:pPr>
            <w:r w:rsidRPr="00D12B85">
              <w:rPr>
                <w:sz w:val="16"/>
              </w:rPr>
              <w:t>Interactions</w:t>
            </w:r>
          </w:p>
        </w:tc>
        <w:tc>
          <w:tcPr>
            <w:tcW w:w="46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E55BCF4" w14:textId="77777777" w:rsidR="00B23510" w:rsidRPr="00D12B85" w:rsidRDefault="00B23510" w:rsidP="000368CE">
            <w:pPr>
              <w:spacing w:line="259" w:lineRule="auto"/>
              <w:ind w:left="111"/>
              <w:jc w:val="center"/>
            </w:pPr>
            <w:r w:rsidRPr="00D12B85">
              <w:rPr>
                <w:sz w:val="16"/>
              </w:rPr>
              <w:t>Cost</w:t>
            </w:r>
          </w:p>
        </w:tc>
        <w:tc>
          <w:tcPr>
            <w:tcW w:w="1148" w:type="dxa"/>
            <w:tcBorders>
              <w:top w:val="single" w:sz="8" w:space="0" w:color="000000"/>
              <w:left w:val="single" w:sz="8" w:space="0" w:color="000000"/>
              <w:right w:val="single" w:sz="8" w:space="0" w:color="000000"/>
            </w:tcBorders>
            <w:shd w:val="clear" w:color="auto" w:fill="D9D9D9" w:themeFill="background1" w:themeFillShade="D9"/>
          </w:tcPr>
          <w:p w14:paraId="0A3EA028" w14:textId="77777777" w:rsidR="00B23510" w:rsidRPr="00D12B85" w:rsidRDefault="00B23510" w:rsidP="000368CE">
            <w:pPr>
              <w:spacing w:after="160" w:line="259" w:lineRule="auto"/>
              <w:jc w:val="center"/>
              <w:rPr>
                <w:sz w:val="16"/>
              </w:rPr>
            </w:pPr>
            <w:r w:rsidRPr="00D12B85">
              <w:rPr>
                <w:sz w:val="16"/>
              </w:rPr>
              <w:t>Contraindication</w:t>
            </w:r>
          </w:p>
        </w:tc>
        <w:tc>
          <w:tcPr>
            <w:tcW w:w="942" w:type="dxa"/>
            <w:tcBorders>
              <w:top w:val="single" w:sz="8" w:space="0" w:color="000000"/>
              <w:left w:val="single" w:sz="8" w:space="0" w:color="000000"/>
              <w:right w:val="single" w:sz="8" w:space="0" w:color="000000"/>
            </w:tcBorders>
            <w:shd w:val="clear" w:color="auto" w:fill="D9D9D9" w:themeFill="background1" w:themeFillShade="D9"/>
          </w:tcPr>
          <w:p w14:paraId="1F92C4E6" w14:textId="77777777" w:rsidR="00B23510" w:rsidRPr="00D12B85" w:rsidRDefault="00B23510" w:rsidP="000368CE">
            <w:pPr>
              <w:spacing w:after="160" w:line="259" w:lineRule="auto"/>
              <w:jc w:val="center"/>
              <w:rPr>
                <w:sz w:val="16"/>
              </w:rPr>
            </w:pPr>
            <w:r w:rsidRPr="00D12B85">
              <w:rPr>
                <w:sz w:val="16"/>
              </w:rPr>
              <w:t>Specific Populations</w:t>
            </w:r>
          </w:p>
        </w:tc>
        <w:tc>
          <w:tcPr>
            <w:tcW w:w="862" w:type="dxa"/>
            <w:tcBorders>
              <w:top w:val="single" w:sz="8" w:space="0" w:color="000000"/>
              <w:left w:val="single" w:sz="8" w:space="0" w:color="000000"/>
              <w:right w:val="single" w:sz="8" w:space="0" w:color="000000"/>
            </w:tcBorders>
            <w:shd w:val="clear" w:color="auto" w:fill="D9D9D9" w:themeFill="background1" w:themeFillShade="D9"/>
          </w:tcPr>
          <w:p w14:paraId="5C985F07" w14:textId="77777777" w:rsidR="00B23510" w:rsidRPr="00D12B85" w:rsidRDefault="00B23510" w:rsidP="000368CE">
            <w:pPr>
              <w:spacing w:after="160" w:line="259" w:lineRule="auto"/>
              <w:jc w:val="center"/>
            </w:pPr>
            <w:r w:rsidRPr="00D12B85">
              <w:rPr>
                <w:b/>
                <w:sz w:val="16"/>
              </w:rPr>
              <w:t>Rating</w:t>
            </w:r>
          </w:p>
        </w:tc>
      </w:tr>
      <w:tr w:rsidR="00B23510" w:rsidRPr="00D12B85" w14:paraId="0E8773D4" w14:textId="77777777" w:rsidTr="000368CE">
        <w:trPr>
          <w:trHeight w:val="723"/>
        </w:trPr>
        <w:tc>
          <w:tcPr>
            <w:tcW w:w="748" w:type="dxa"/>
            <w:tcBorders>
              <w:top w:val="single" w:sz="8" w:space="0" w:color="000000"/>
              <w:left w:val="single" w:sz="8" w:space="0" w:color="000000"/>
              <w:bottom w:val="single" w:sz="8" w:space="0" w:color="000000"/>
              <w:right w:val="single" w:sz="8" w:space="0" w:color="000000"/>
            </w:tcBorders>
          </w:tcPr>
          <w:p w14:paraId="16981228" w14:textId="77777777" w:rsidR="00B23510" w:rsidRPr="00D12B85" w:rsidRDefault="00B23510" w:rsidP="000368CE">
            <w:pPr>
              <w:spacing w:line="259" w:lineRule="auto"/>
              <w:ind w:left="134"/>
              <w:jc w:val="center"/>
              <w:rPr>
                <w:sz w:val="16"/>
                <w:szCs w:val="16"/>
              </w:rPr>
            </w:pPr>
            <w:proofErr w:type="spellStart"/>
            <w:r w:rsidRPr="00D12B85">
              <w:rPr>
                <w:sz w:val="16"/>
                <w:szCs w:val="16"/>
              </w:rPr>
              <w:t>Trelegy</w:t>
            </w:r>
            <w:proofErr w:type="spellEnd"/>
          </w:p>
        </w:tc>
        <w:tc>
          <w:tcPr>
            <w:tcW w:w="842" w:type="dxa"/>
            <w:tcBorders>
              <w:top w:val="single" w:sz="8" w:space="0" w:color="000000"/>
              <w:left w:val="single" w:sz="8" w:space="0" w:color="000000"/>
              <w:bottom w:val="single" w:sz="8" w:space="0" w:color="000000"/>
              <w:right w:val="single" w:sz="8" w:space="0" w:color="000000"/>
            </w:tcBorders>
          </w:tcPr>
          <w:p w14:paraId="62FD56C1" w14:textId="77777777" w:rsidR="00B23510" w:rsidRPr="00D12B85" w:rsidRDefault="00B23510" w:rsidP="000368CE">
            <w:pPr>
              <w:spacing w:line="259" w:lineRule="auto"/>
              <w:ind w:right="10"/>
              <w:jc w:val="center"/>
              <w:rPr>
                <w:sz w:val="16"/>
                <w:szCs w:val="16"/>
              </w:rPr>
            </w:pPr>
            <w:r w:rsidRPr="00D12B85">
              <w:rPr>
                <w:sz w:val="16"/>
                <w:szCs w:val="16"/>
              </w:rPr>
              <w:t>1</w:t>
            </w:r>
          </w:p>
        </w:tc>
        <w:tc>
          <w:tcPr>
            <w:tcW w:w="671" w:type="dxa"/>
            <w:tcBorders>
              <w:top w:val="single" w:sz="8" w:space="0" w:color="000000"/>
              <w:left w:val="single" w:sz="8" w:space="0" w:color="000000"/>
              <w:bottom w:val="single" w:sz="8" w:space="0" w:color="000000"/>
              <w:right w:val="single" w:sz="8" w:space="0" w:color="000000"/>
            </w:tcBorders>
          </w:tcPr>
          <w:p w14:paraId="2BF61C3B" w14:textId="77777777" w:rsidR="00B23510" w:rsidRPr="00D12B85" w:rsidRDefault="00B23510" w:rsidP="000368CE">
            <w:pPr>
              <w:spacing w:line="259" w:lineRule="auto"/>
              <w:ind w:right="20"/>
              <w:jc w:val="center"/>
              <w:rPr>
                <w:sz w:val="16"/>
                <w:szCs w:val="16"/>
              </w:rPr>
            </w:pPr>
            <w:r w:rsidRPr="00D12B85">
              <w:rPr>
                <w:sz w:val="16"/>
                <w:szCs w:val="16"/>
              </w:rPr>
              <w:t>0</w:t>
            </w:r>
          </w:p>
        </w:tc>
        <w:tc>
          <w:tcPr>
            <w:tcW w:w="673" w:type="dxa"/>
            <w:tcBorders>
              <w:top w:val="single" w:sz="8" w:space="0" w:color="000000"/>
              <w:left w:val="single" w:sz="8" w:space="0" w:color="000000"/>
              <w:bottom w:val="single" w:sz="8" w:space="0" w:color="000000"/>
              <w:right w:val="single" w:sz="8" w:space="0" w:color="000000"/>
            </w:tcBorders>
          </w:tcPr>
          <w:p w14:paraId="1BA5CF6A" w14:textId="77777777" w:rsidR="00B23510" w:rsidRPr="00D12B85" w:rsidRDefault="00B23510" w:rsidP="000368CE">
            <w:pPr>
              <w:spacing w:line="259" w:lineRule="auto"/>
              <w:ind w:right="20"/>
              <w:jc w:val="center"/>
              <w:rPr>
                <w:sz w:val="16"/>
                <w:szCs w:val="16"/>
              </w:rPr>
            </w:pPr>
            <w:r w:rsidRPr="00D12B85">
              <w:rPr>
                <w:sz w:val="16"/>
                <w:szCs w:val="16"/>
              </w:rPr>
              <w:t>0</w:t>
            </w:r>
          </w:p>
        </w:tc>
        <w:tc>
          <w:tcPr>
            <w:tcW w:w="603" w:type="dxa"/>
            <w:tcBorders>
              <w:top w:val="single" w:sz="8" w:space="0" w:color="000000"/>
              <w:left w:val="single" w:sz="8" w:space="0" w:color="000000"/>
              <w:bottom w:val="single" w:sz="8" w:space="0" w:color="000000"/>
              <w:right w:val="single" w:sz="8" w:space="0" w:color="000000"/>
            </w:tcBorders>
          </w:tcPr>
          <w:p w14:paraId="4312D007" w14:textId="77777777" w:rsidR="00B23510" w:rsidRPr="00D12B85" w:rsidRDefault="00B23510" w:rsidP="000368CE">
            <w:pPr>
              <w:spacing w:line="259" w:lineRule="auto"/>
              <w:ind w:right="20"/>
              <w:jc w:val="center"/>
              <w:rPr>
                <w:sz w:val="16"/>
                <w:szCs w:val="16"/>
              </w:rPr>
            </w:pPr>
            <w:r w:rsidRPr="00D12B85">
              <w:rPr>
                <w:sz w:val="16"/>
                <w:szCs w:val="16"/>
              </w:rPr>
              <w:t>1</w:t>
            </w:r>
          </w:p>
        </w:tc>
        <w:tc>
          <w:tcPr>
            <w:tcW w:w="591" w:type="dxa"/>
            <w:tcBorders>
              <w:top w:val="single" w:sz="8" w:space="0" w:color="000000"/>
              <w:left w:val="single" w:sz="8" w:space="0" w:color="000000"/>
              <w:bottom w:val="single" w:sz="8" w:space="0" w:color="000000"/>
              <w:right w:val="single" w:sz="8" w:space="0" w:color="000000"/>
            </w:tcBorders>
          </w:tcPr>
          <w:p w14:paraId="43C37110" w14:textId="77777777" w:rsidR="00B23510" w:rsidRPr="00D12B85" w:rsidRDefault="00B23510" w:rsidP="000368CE">
            <w:pPr>
              <w:spacing w:line="259" w:lineRule="auto"/>
              <w:ind w:right="15"/>
              <w:jc w:val="center"/>
              <w:rPr>
                <w:sz w:val="16"/>
                <w:szCs w:val="16"/>
              </w:rPr>
            </w:pPr>
            <w:r w:rsidRPr="00D12B85">
              <w:rPr>
                <w:sz w:val="16"/>
                <w:szCs w:val="16"/>
              </w:rPr>
              <w:t>0</w:t>
            </w:r>
          </w:p>
        </w:tc>
        <w:tc>
          <w:tcPr>
            <w:tcW w:w="660" w:type="dxa"/>
            <w:tcBorders>
              <w:top w:val="single" w:sz="8" w:space="0" w:color="000000"/>
              <w:left w:val="single" w:sz="8" w:space="0" w:color="000000"/>
              <w:bottom w:val="single" w:sz="8" w:space="0" w:color="000000"/>
              <w:right w:val="single" w:sz="8" w:space="0" w:color="000000"/>
            </w:tcBorders>
          </w:tcPr>
          <w:p w14:paraId="3BD54875" w14:textId="77777777" w:rsidR="00B23510" w:rsidRPr="00D12B85" w:rsidRDefault="00B23510" w:rsidP="000368CE">
            <w:pPr>
              <w:spacing w:line="259" w:lineRule="auto"/>
              <w:ind w:right="10"/>
              <w:jc w:val="center"/>
              <w:rPr>
                <w:sz w:val="16"/>
                <w:szCs w:val="16"/>
              </w:rPr>
            </w:pPr>
            <w:r w:rsidRPr="00D12B85">
              <w:rPr>
                <w:sz w:val="16"/>
                <w:szCs w:val="16"/>
              </w:rPr>
              <w:t>1</w:t>
            </w:r>
          </w:p>
        </w:tc>
        <w:tc>
          <w:tcPr>
            <w:tcW w:w="771" w:type="dxa"/>
            <w:tcBorders>
              <w:top w:val="single" w:sz="8" w:space="0" w:color="000000"/>
              <w:left w:val="single" w:sz="8" w:space="0" w:color="000000"/>
              <w:bottom w:val="single" w:sz="8" w:space="0" w:color="000000"/>
              <w:right w:val="single" w:sz="8" w:space="0" w:color="000000"/>
            </w:tcBorders>
          </w:tcPr>
          <w:p w14:paraId="00497B96" w14:textId="77777777" w:rsidR="00B23510" w:rsidRPr="00D12B85" w:rsidRDefault="00B23510" w:rsidP="000368CE">
            <w:pPr>
              <w:spacing w:line="259" w:lineRule="auto"/>
              <w:jc w:val="center"/>
              <w:rPr>
                <w:sz w:val="16"/>
                <w:szCs w:val="16"/>
              </w:rPr>
            </w:pPr>
            <w:r w:rsidRPr="00D12B85">
              <w:rPr>
                <w:sz w:val="16"/>
                <w:szCs w:val="16"/>
              </w:rPr>
              <w:t>0</w:t>
            </w:r>
          </w:p>
        </w:tc>
        <w:tc>
          <w:tcPr>
            <w:tcW w:w="954" w:type="dxa"/>
            <w:tcBorders>
              <w:top w:val="single" w:sz="8" w:space="0" w:color="000000"/>
              <w:left w:val="single" w:sz="8" w:space="0" w:color="000000"/>
              <w:bottom w:val="single" w:sz="8" w:space="0" w:color="000000"/>
              <w:right w:val="single" w:sz="8" w:space="0" w:color="000000"/>
            </w:tcBorders>
          </w:tcPr>
          <w:p w14:paraId="1E16DD1F" w14:textId="77777777" w:rsidR="00B23510" w:rsidRPr="00D12B85" w:rsidRDefault="00B23510" w:rsidP="000368CE">
            <w:pPr>
              <w:spacing w:line="259" w:lineRule="auto"/>
              <w:jc w:val="center"/>
              <w:rPr>
                <w:sz w:val="16"/>
                <w:szCs w:val="16"/>
              </w:rPr>
            </w:pPr>
            <w:r w:rsidRPr="00D12B85">
              <w:rPr>
                <w:sz w:val="16"/>
                <w:szCs w:val="16"/>
              </w:rPr>
              <w:t>0</w:t>
            </w:r>
          </w:p>
        </w:tc>
        <w:tc>
          <w:tcPr>
            <w:tcW w:w="972" w:type="dxa"/>
            <w:tcBorders>
              <w:top w:val="single" w:sz="8" w:space="0" w:color="000000"/>
              <w:left w:val="single" w:sz="8" w:space="0" w:color="000000"/>
              <w:bottom w:val="single" w:sz="8" w:space="0" w:color="000000"/>
              <w:right w:val="single" w:sz="8" w:space="0" w:color="000000"/>
            </w:tcBorders>
          </w:tcPr>
          <w:p w14:paraId="6E2DA782" w14:textId="77777777" w:rsidR="00B23510" w:rsidRPr="00D12B85" w:rsidRDefault="00B23510" w:rsidP="000368CE">
            <w:pPr>
              <w:spacing w:line="259" w:lineRule="auto"/>
              <w:jc w:val="center"/>
              <w:rPr>
                <w:sz w:val="16"/>
                <w:szCs w:val="16"/>
              </w:rPr>
            </w:pPr>
            <w:r w:rsidRPr="00D12B85">
              <w:rPr>
                <w:sz w:val="16"/>
                <w:szCs w:val="16"/>
              </w:rPr>
              <w:t>0</w:t>
            </w:r>
          </w:p>
        </w:tc>
        <w:tc>
          <w:tcPr>
            <w:tcW w:w="468" w:type="dxa"/>
            <w:tcBorders>
              <w:top w:val="single" w:sz="8" w:space="0" w:color="000000"/>
              <w:left w:val="single" w:sz="8" w:space="0" w:color="000000"/>
              <w:bottom w:val="single" w:sz="8" w:space="0" w:color="000000"/>
              <w:right w:val="single" w:sz="8" w:space="0" w:color="000000"/>
            </w:tcBorders>
          </w:tcPr>
          <w:p w14:paraId="688005C2" w14:textId="77777777" w:rsidR="00B23510" w:rsidRPr="00D12B85" w:rsidRDefault="00B23510" w:rsidP="000368CE">
            <w:pPr>
              <w:spacing w:line="259" w:lineRule="auto"/>
              <w:ind w:left="5"/>
              <w:jc w:val="center"/>
              <w:rPr>
                <w:sz w:val="16"/>
                <w:szCs w:val="16"/>
              </w:rPr>
            </w:pPr>
            <w:r w:rsidRPr="00D12B85">
              <w:rPr>
                <w:sz w:val="16"/>
                <w:szCs w:val="16"/>
              </w:rPr>
              <w:t>1</w:t>
            </w:r>
          </w:p>
        </w:tc>
        <w:tc>
          <w:tcPr>
            <w:tcW w:w="1148" w:type="dxa"/>
            <w:tcBorders>
              <w:top w:val="single" w:sz="8" w:space="0" w:color="000000"/>
              <w:left w:val="single" w:sz="8" w:space="0" w:color="000000"/>
              <w:bottom w:val="single" w:sz="4" w:space="0" w:color="auto"/>
              <w:right w:val="single" w:sz="8" w:space="0" w:color="000000"/>
            </w:tcBorders>
          </w:tcPr>
          <w:p w14:paraId="1269D419" w14:textId="77777777" w:rsidR="00B23510" w:rsidRPr="00D12B85" w:rsidRDefault="00B23510" w:rsidP="000368CE">
            <w:pPr>
              <w:spacing w:after="160" w:line="259" w:lineRule="auto"/>
              <w:jc w:val="center"/>
              <w:rPr>
                <w:sz w:val="16"/>
                <w:szCs w:val="16"/>
              </w:rPr>
            </w:pPr>
            <w:r w:rsidRPr="00D12B85">
              <w:rPr>
                <w:sz w:val="16"/>
                <w:szCs w:val="16"/>
              </w:rPr>
              <w:t>0</w:t>
            </w:r>
          </w:p>
        </w:tc>
        <w:tc>
          <w:tcPr>
            <w:tcW w:w="942" w:type="dxa"/>
            <w:tcBorders>
              <w:top w:val="single" w:sz="8" w:space="0" w:color="000000"/>
              <w:left w:val="single" w:sz="8" w:space="0" w:color="000000"/>
              <w:bottom w:val="single" w:sz="4" w:space="0" w:color="auto"/>
              <w:right w:val="single" w:sz="8" w:space="0" w:color="000000"/>
            </w:tcBorders>
          </w:tcPr>
          <w:p w14:paraId="00FA76C9" w14:textId="77777777" w:rsidR="00B23510" w:rsidRPr="00D12B85" w:rsidRDefault="00B23510" w:rsidP="000368CE">
            <w:pPr>
              <w:spacing w:after="160" w:line="259" w:lineRule="auto"/>
              <w:jc w:val="center"/>
              <w:rPr>
                <w:sz w:val="16"/>
                <w:szCs w:val="16"/>
              </w:rPr>
            </w:pPr>
            <w:r w:rsidRPr="00D12B85">
              <w:rPr>
                <w:sz w:val="16"/>
                <w:szCs w:val="16"/>
              </w:rPr>
              <w:t>0</w:t>
            </w:r>
          </w:p>
        </w:tc>
        <w:tc>
          <w:tcPr>
            <w:tcW w:w="862" w:type="dxa"/>
            <w:tcBorders>
              <w:top w:val="single" w:sz="8" w:space="0" w:color="000000"/>
              <w:left w:val="single" w:sz="8" w:space="0" w:color="000000"/>
              <w:bottom w:val="single" w:sz="4" w:space="0" w:color="auto"/>
              <w:right w:val="single" w:sz="8" w:space="0" w:color="000000"/>
            </w:tcBorders>
          </w:tcPr>
          <w:p w14:paraId="23ABBD3C" w14:textId="77777777" w:rsidR="00B23510" w:rsidRPr="00D12B85" w:rsidRDefault="00B23510" w:rsidP="000368CE">
            <w:pPr>
              <w:spacing w:after="160" w:line="259" w:lineRule="auto"/>
              <w:jc w:val="center"/>
              <w:rPr>
                <w:sz w:val="16"/>
                <w:szCs w:val="16"/>
              </w:rPr>
            </w:pPr>
            <w:r w:rsidRPr="00D12B85">
              <w:rPr>
                <w:b/>
                <w:sz w:val="16"/>
                <w:szCs w:val="16"/>
              </w:rPr>
              <w:t>33%</w:t>
            </w:r>
          </w:p>
        </w:tc>
      </w:tr>
    </w:tbl>
    <w:p w14:paraId="7D734080" w14:textId="77777777" w:rsidR="00B23510" w:rsidRPr="00D12B85" w:rsidRDefault="00B23510" w:rsidP="00B23510"/>
    <w:p w14:paraId="497E64B3" w14:textId="77777777" w:rsidR="00B23510" w:rsidRPr="00D12B85" w:rsidRDefault="00B23510" w:rsidP="00B23510">
      <w:pPr>
        <w:rPr>
          <w:u w:val="single"/>
        </w:rPr>
      </w:pPr>
      <w:r w:rsidRPr="00D12B85">
        <w:rPr>
          <w:u w:val="single"/>
        </w:rPr>
        <w:t>What the Commercial did Right</w:t>
      </w:r>
    </w:p>
    <w:p w14:paraId="10EA025E" w14:textId="77777777" w:rsidR="00B23510" w:rsidRPr="00D12B85" w:rsidRDefault="00B23510" w:rsidP="00B23510">
      <w:r w:rsidRPr="00D12B85">
        <w:lastRenderedPageBreak/>
        <w:t xml:space="preserve">The </w:t>
      </w:r>
      <w:proofErr w:type="spellStart"/>
      <w:r w:rsidRPr="00D12B85">
        <w:t>Trelegy</w:t>
      </w:r>
      <w:proofErr w:type="spellEnd"/>
      <w:r w:rsidRPr="00D12B85">
        <w:t xml:space="preserve"> commercial did a good job in indicating that this medication is used for COPD and not for asthma or as a rescue inhaler. It also made sure that the consumer knows that this medication is really three medications all in one formulation. The commercial said how the medication works by opening airways, keeping those airways open, and then by reducing inflammation. It also mentioned that this medication has a once daily dosing regimen.</w:t>
      </w:r>
    </w:p>
    <w:p w14:paraId="7C6993BB" w14:textId="77777777" w:rsidR="00B23510" w:rsidRPr="00D12B85" w:rsidRDefault="00B23510" w:rsidP="00B23510">
      <w:r w:rsidRPr="00D12B85">
        <w:t xml:space="preserve">The commercial did mention some of the serious adverse reactions that can occur including thrush, pneumonia, and osteoporosis. </w:t>
      </w:r>
    </w:p>
    <w:p w14:paraId="795566FD" w14:textId="77777777" w:rsidR="00B23510" w:rsidRPr="00D12B85" w:rsidRDefault="00B23510" w:rsidP="00B23510">
      <w:pPr>
        <w:rPr>
          <w:u w:val="single"/>
        </w:rPr>
      </w:pPr>
    </w:p>
    <w:p w14:paraId="5C5CF411" w14:textId="77777777" w:rsidR="00B23510" w:rsidRPr="00D12B85" w:rsidRDefault="00B23510" w:rsidP="00B23510">
      <w:pPr>
        <w:rPr>
          <w:u w:val="single"/>
        </w:rPr>
      </w:pPr>
      <w:r w:rsidRPr="00D12B85">
        <w:rPr>
          <w:u w:val="single"/>
        </w:rPr>
        <w:t>How the Commercial could Improve</w:t>
      </w:r>
    </w:p>
    <w:p w14:paraId="750C0943" w14:textId="77777777" w:rsidR="00B23510" w:rsidRDefault="00B23510" w:rsidP="00B23510">
      <w:r w:rsidRPr="00D12B85">
        <w:t>The commercial did list some of the serious adverse reactions that can occur, but it did not mention any of the common adverse reactions like headache (4-9%), nasopharyngitis (15-17%),</w:t>
      </w:r>
      <w:r>
        <w:t xml:space="preserve"> or respiratory tract infections (3-4%). The commercial also did not list the contraindications of this medications like hypersensitivity to any individual products within the medication, hypersensitivity to milk proteins, or it being used as primary treatment for acute episodes of COPD. The commercial also failed to mention the amount of efficacy the medication has or how it compares or interacts with other COPD medications. </w:t>
      </w:r>
    </w:p>
    <w:p w14:paraId="69CC4E6A" w14:textId="224BF623" w:rsidR="00B23510" w:rsidRDefault="00B23510" w:rsidP="00B23510">
      <w:r>
        <w:t xml:space="preserve">It did mention that the user may </w:t>
      </w:r>
      <w:proofErr w:type="spellStart"/>
      <w:r>
        <w:t>ay</w:t>
      </w:r>
      <w:proofErr w:type="spellEnd"/>
      <w:r>
        <w:t xml:space="preserve"> as little as $0 for commercially insured patients, but this only showed up on the screen for the very last second of the commercial. With it being on the screen for such a short time, they may as well have not even put it into the commercial. </w:t>
      </w:r>
    </w:p>
    <w:p w14:paraId="572E6744" w14:textId="2A3C91A4" w:rsidR="00273552" w:rsidRDefault="00273552" w:rsidP="00B23510"/>
    <w:p w14:paraId="70AC16AB" w14:textId="425E60B1" w:rsidR="00273552" w:rsidRDefault="00273552" w:rsidP="00387FE3">
      <w:pPr>
        <w:pStyle w:val="ListParagraph"/>
        <w:numPr>
          <w:ilvl w:val="0"/>
          <w:numId w:val="26"/>
        </w:numPr>
      </w:pPr>
      <w:r>
        <w:t xml:space="preserve">The commercial stated that </w:t>
      </w:r>
      <w:proofErr w:type="spellStart"/>
      <w:r w:rsidR="00B25A33">
        <w:t>Trelegy</w:t>
      </w:r>
      <w:proofErr w:type="spellEnd"/>
      <w:r w:rsidR="00B25A33">
        <w:t xml:space="preserve"> </w:t>
      </w:r>
      <w:r w:rsidR="00B25A33" w:rsidRPr="00B25A33">
        <w:t xml:space="preserve">is </w:t>
      </w:r>
      <w:r w:rsidR="00B25A33">
        <w:t xml:space="preserve">a once daily inhalation </w:t>
      </w:r>
      <w:r w:rsidR="00B25A33" w:rsidRPr="00B25A33">
        <w:t>used for COPD and not for asthma or as a rescue inhaler</w:t>
      </w:r>
      <w:r w:rsidR="00B25A33">
        <w:t xml:space="preserve">. </w:t>
      </w:r>
    </w:p>
    <w:p w14:paraId="39B03786" w14:textId="3E3CB770" w:rsidR="00B25A33" w:rsidRDefault="00B25A33" w:rsidP="00387FE3">
      <w:pPr>
        <w:pStyle w:val="ListParagraph"/>
        <w:numPr>
          <w:ilvl w:val="0"/>
          <w:numId w:val="26"/>
        </w:numPr>
      </w:pPr>
      <w:r>
        <w:t>The commercial did not state the</w:t>
      </w:r>
      <w:r w:rsidR="005F2921">
        <w:t xml:space="preserve"> efficacy of </w:t>
      </w:r>
      <w:proofErr w:type="spellStart"/>
      <w:r w:rsidR="005F2921">
        <w:t>Trelegy</w:t>
      </w:r>
      <w:proofErr w:type="spellEnd"/>
      <w:r w:rsidR="00952F9B">
        <w:t xml:space="preserve"> or its place in therapy.</w:t>
      </w:r>
    </w:p>
    <w:p w14:paraId="3A560AF2" w14:textId="77777777" w:rsidR="00952F9B" w:rsidRDefault="00952F9B" w:rsidP="00952F9B"/>
    <w:p w14:paraId="5DE93B1B" w14:textId="77777777" w:rsidR="00B23510" w:rsidRDefault="00B23510" w:rsidP="00387FE3">
      <w:pPr>
        <w:pStyle w:val="ListParagraph"/>
        <w:numPr>
          <w:ilvl w:val="0"/>
          <w:numId w:val="3"/>
        </w:numPr>
        <w:rPr>
          <w:b/>
          <w:bCs/>
        </w:rPr>
      </w:pPr>
      <w:r>
        <w:rPr>
          <w:b/>
          <w:bCs/>
        </w:rPr>
        <w:t>Latuda (Lurasidone)</w:t>
      </w:r>
    </w:p>
    <w:p w14:paraId="578D6BA6" w14:textId="0A9B04C8" w:rsidR="00B23510" w:rsidRDefault="00B23510" w:rsidP="00B23510">
      <w:pPr>
        <w:pStyle w:val="ListParagraph"/>
        <w:rPr>
          <w:b/>
          <w:bCs/>
        </w:rPr>
      </w:pPr>
      <w:r>
        <w:rPr>
          <w:b/>
          <w:bCs/>
        </w:rPr>
        <w:t xml:space="preserve">Commercial: </w:t>
      </w:r>
      <w:hyperlink r:id="rId36" w:history="1">
        <w:r w:rsidRPr="006000F8">
          <w:rPr>
            <w:rStyle w:val="Hyperlink"/>
            <w:b/>
            <w:bCs/>
          </w:rPr>
          <w:t>https://www.ispot.tv/ad/n9YI/latuda-art</w:t>
        </w:r>
      </w:hyperlink>
      <w:r w:rsidR="00174E7C">
        <w:rPr>
          <w:rStyle w:val="Hyperlink"/>
          <w:b/>
          <w:bCs/>
        </w:rPr>
        <w:br/>
      </w:r>
    </w:p>
    <w:p w14:paraId="6767AE45" w14:textId="77777777" w:rsidR="00B23510" w:rsidRDefault="00B23510" w:rsidP="00B23510">
      <w:r>
        <w:t>Rating:</w:t>
      </w:r>
    </w:p>
    <w:tbl>
      <w:tblPr>
        <w:tblStyle w:val="TableGrid"/>
        <w:tblW w:w="10905" w:type="dxa"/>
        <w:tblInd w:w="-745" w:type="dxa"/>
        <w:tblLayout w:type="fixed"/>
        <w:tblCellMar>
          <w:top w:w="42" w:type="dxa"/>
        </w:tblCellMar>
        <w:tblLook w:val="04A0" w:firstRow="1" w:lastRow="0" w:firstColumn="1" w:lastColumn="0" w:noHBand="0" w:noVBand="1"/>
      </w:tblPr>
      <w:tblGrid>
        <w:gridCol w:w="748"/>
        <w:gridCol w:w="842"/>
        <w:gridCol w:w="671"/>
        <w:gridCol w:w="673"/>
        <w:gridCol w:w="603"/>
        <w:gridCol w:w="591"/>
        <w:gridCol w:w="660"/>
        <w:gridCol w:w="771"/>
        <w:gridCol w:w="954"/>
        <w:gridCol w:w="972"/>
        <w:gridCol w:w="468"/>
        <w:gridCol w:w="1148"/>
        <w:gridCol w:w="942"/>
        <w:gridCol w:w="862"/>
      </w:tblGrid>
      <w:tr w:rsidR="00B23510" w14:paraId="7EB3FD1F" w14:textId="77777777" w:rsidTr="000368CE">
        <w:trPr>
          <w:trHeight w:val="723"/>
        </w:trPr>
        <w:tc>
          <w:tcPr>
            <w:tcW w:w="74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F958DA6" w14:textId="77777777" w:rsidR="00B23510" w:rsidRDefault="00B23510" w:rsidP="000368CE">
            <w:pPr>
              <w:spacing w:line="259" w:lineRule="auto"/>
              <w:ind w:left="5"/>
              <w:jc w:val="center"/>
            </w:pPr>
            <w:r>
              <w:rPr>
                <w:sz w:val="16"/>
              </w:rPr>
              <w:t>Drug</w:t>
            </w:r>
          </w:p>
        </w:tc>
        <w:tc>
          <w:tcPr>
            <w:tcW w:w="8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767C117" w14:textId="77777777" w:rsidR="00B23510" w:rsidRDefault="00B23510" w:rsidP="000368CE">
            <w:pPr>
              <w:spacing w:line="259" w:lineRule="auto"/>
              <w:jc w:val="center"/>
            </w:pPr>
            <w:r>
              <w:rPr>
                <w:sz w:val="16"/>
              </w:rPr>
              <w:t>Indication</w:t>
            </w:r>
          </w:p>
        </w:tc>
        <w:tc>
          <w:tcPr>
            <w:tcW w:w="6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2677A80" w14:textId="77777777" w:rsidR="00B23510" w:rsidRDefault="00B23510" w:rsidP="000368CE">
            <w:pPr>
              <w:spacing w:line="259" w:lineRule="auto"/>
              <w:ind w:left="106"/>
              <w:jc w:val="center"/>
            </w:pPr>
            <w:r>
              <w:rPr>
                <w:sz w:val="16"/>
              </w:rPr>
              <w:t>Efficacy</w:t>
            </w:r>
          </w:p>
        </w:tc>
        <w:tc>
          <w:tcPr>
            <w:tcW w:w="67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6D3771D" w14:textId="77777777" w:rsidR="00B23510" w:rsidRDefault="00B23510" w:rsidP="000368CE">
            <w:pPr>
              <w:spacing w:line="259" w:lineRule="auto"/>
              <w:ind w:left="99" w:firstLine="1"/>
              <w:jc w:val="center"/>
            </w:pPr>
            <w:r>
              <w:rPr>
                <w:sz w:val="16"/>
              </w:rPr>
              <w:t>Place in therapy</w:t>
            </w:r>
          </w:p>
        </w:tc>
        <w:tc>
          <w:tcPr>
            <w:tcW w:w="60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98D5B9D" w14:textId="77777777" w:rsidR="00B23510" w:rsidRDefault="00B23510" w:rsidP="000368CE">
            <w:pPr>
              <w:spacing w:line="259" w:lineRule="auto"/>
              <w:ind w:left="99"/>
              <w:jc w:val="center"/>
            </w:pPr>
            <w:r>
              <w:rPr>
                <w:sz w:val="16"/>
              </w:rPr>
              <w:t>Dosing</w:t>
            </w:r>
          </w:p>
        </w:tc>
        <w:tc>
          <w:tcPr>
            <w:tcW w:w="59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F008C32" w14:textId="77777777" w:rsidR="00B23510" w:rsidRDefault="00B23510" w:rsidP="000368CE">
            <w:pPr>
              <w:spacing w:line="259" w:lineRule="auto"/>
              <w:ind w:left="98" w:firstLine="25"/>
              <w:jc w:val="center"/>
            </w:pPr>
            <w:r>
              <w:rPr>
                <w:sz w:val="16"/>
              </w:rPr>
              <w:t>Other agents</w:t>
            </w:r>
          </w:p>
        </w:tc>
        <w:tc>
          <w:tcPr>
            <w:tcW w:w="6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30F452A" w14:textId="77777777" w:rsidR="00B23510" w:rsidRDefault="00B23510" w:rsidP="000368CE">
            <w:pPr>
              <w:spacing w:after="82" w:line="259" w:lineRule="auto"/>
              <w:ind w:left="117"/>
              <w:jc w:val="center"/>
            </w:pPr>
            <w:r>
              <w:rPr>
                <w:sz w:val="16"/>
              </w:rPr>
              <w:t>Serious</w:t>
            </w:r>
          </w:p>
          <w:p w14:paraId="7BDD1E6B" w14:textId="77777777" w:rsidR="00B23510" w:rsidRDefault="00B23510" w:rsidP="000368CE">
            <w:pPr>
              <w:spacing w:line="259" w:lineRule="auto"/>
              <w:ind w:right="10"/>
              <w:jc w:val="center"/>
            </w:pPr>
            <w:r>
              <w:rPr>
                <w:sz w:val="16"/>
              </w:rPr>
              <w:t>ADRs</w:t>
            </w:r>
          </w:p>
        </w:tc>
        <w:tc>
          <w:tcPr>
            <w:tcW w:w="7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CE4D79F" w14:textId="77777777" w:rsidR="00B23510" w:rsidRDefault="00B23510" w:rsidP="000368CE">
            <w:pPr>
              <w:spacing w:after="82" w:line="259" w:lineRule="auto"/>
              <w:ind w:left="103"/>
              <w:jc w:val="center"/>
            </w:pPr>
            <w:r>
              <w:rPr>
                <w:sz w:val="16"/>
              </w:rPr>
              <w:t>Common</w:t>
            </w:r>
          </w:p>
          <w:p w14:paraId="2230DD22" w14:textId="77777777" w:rsidR="00B23510" w:rsidRDefault="00B23510" w:rsidP="000368CE">
            <w:pPr>
              <w:spacing w:line="259" w:lineRule="auto"/>
              <w:jc w:val="center"/>
            </w:pPr>
            <w:r>
              <w:rPr>
                <w:sz w:val="16"/>
              </w:rPr>
              <w:t>ADRs</w:t>
            </w:r>
          </w:p>
        </w:tc>
        <w:tc>
          <w:tcPr>
            <w:tcW w:w="9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7A02A42" w14:textId="77777777" w:rsidR="00B23510" w:rsidRDefault="00B23510" w:rsidP="000368CE">
            <w:pPr>
              <w:spacing w:line="259" w:lineRule="auto"/>
              <w:ind w:left="135"/>
              <w:jc w:val="center"/>
            </w:pPr>
            <w:r>
              <w:rPr>
                <w:sz w:val="16"/>
              </w:rPr>
              <w:t>Monitoring</w:t>
            </w:r>
          </w:p>
        </w:tc>
        <w:tc>
          <w:tcPr>
            <w:tcW w:w="97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681F5B3" w14:textId="77777777" w:rsidR="00B23510" w:rsidRDefault="00B23510" w:rsidP="000368CE">
            <w:pPr>
              <w:spacing w:line="259" w:lineRule="auto"/>
              <w:ind w:left="104"/>
              <w:jc w:val="center"/>
            </w:pPr>
            <w:r>
              <w:rPr>
                <w:sz w:val="16"/>
              </w:rPr>
              <w:t>Interactions</w:t>
            </w:r>
          </w:p>
        </w:tc>
        <w:tc>
          <w:tcPr>
            <w:tcW w:w="46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2BBB80F" w14:textId="77777777" w:rsidR="00B23510" w:rsidRDefault="00B23510" w:rsidP="000368CE">
            <w:pPr>
              <w:spacing w:line="259" w:lineRule="auto"/>
              <w:ind w:left="111"/>
              <w:jc w:val="center"/>
            </w:pPr>
            <w:r>
              <w:rPr>
                <w:sz w:val="16"/>
              </w:rPr>
              <w:t>Cost</w:t>
            </w:r>
          </w:p>
        </w:tc>
        <w:tc>
          <w:tcPr>
            <w:tcW w:w="1148" w:type="dxa"/>
            <w:tcBorders>
              <w:top w:val="single" w:sz="8" w:space="0" w:color="000000"/>
              <w:left w:val="single" w:sz="8" w:space="0" w:color="000000"/>
              <w:right w:val="single" w:sz="8" w:space="0" w:color="000000"/>
            </w:tcBorders>
            <w:shd w:val="clear" w:color="auto" w:fill="D9D9D9" w:themeFill="background1" w:themeFillShade="D9"/>
          </w:tcPr>
          <w:p w14:paraId="1690DDBC" w14:textId="77777777" w:rsidR="00B23510" w:rsidRPr="00A716F6" w:rsidRDefault="00B23510" w:rsidP="000368CE">
            <w:pPr>
              <w:spacing w:after="160" w:line="259" w:lineRule="auto"/>
              <w:jc w:val="center"/>
              <w:rPr>
                <w:sz w:val="16"/>
              </w:rPr>
            </w:pPr>
            <w:r w:rsidRPr="00A716F6">
              <w:rPr>
                <w:sz w:val="16"/>
              </w:rPr>
              <w:t>Contraindication</w:t>
            </w:r>
          </w:p>
        </w:tc>
        <w:tc>
          <w:tcPr>
            <w:tcW w:w="942" w:type="dxa"/>
            <w:tcBorders>
              <w:top w:val="single" w:sz="8" w:space="0" w:color="000000"/>
              <w:left w:val="single" w:sz="8" w:space="0" w:color="000000"/>
              <w:right w:val="single" w:sz="8" w:space="0" w:color="000000"/>
            </w:tcBorders>
            <w:shd w:val="clear" w:color="auto" w:fill="D9D9D9" w:themeFill="background1" w:themeFillShade="D9"/>
          </w:tcPr>
          <w:p w14:paraId="4E97374F" w14:textId="77777777" w:rsidR="00B23510" w:rsidRPr="00A716F6" w:rsidRDefault="00B23510" w:rsidP="000368CE">
            <w:pPr>
              <w:spacing w:after="160" w:line="259" w:lineRule="auto"/>
              <w:jc w:val="center"/>
              <w:rPr>
                <w:sz w:val="16"/>
              </w:rPr>
            </w:pPr>
            <w:r w:rsidRPr="00A716F6">
              <w:rPr>
                <w:sz w:val="16"/>
              </w:rPr>
              <w:t>Specific Populations</w:t>
            </w:r>
          </w:p>
        </w:tc>
        <w:tc>
          <w:tcPr>
            <w:tcW w:w="862" w:type="dxa"/>
            <w:tcBorders>
              <w:top w:val="single" w:sz="8" w:space="0" w:color="000000"/>
              <w:left w:val="single" w:sz="8" w:space="0" w:color="000000"/>
              <w:right w:val="single" w:sz="8" w:space="0" w:color="000000"/>
            </w:tcBorders>
            <w:shd w:val="clear" w:color="auto" w:fill="D9D9D9" w:themeFill="background1" w:themeFillShade="D9"/>
          </w:tcPr>
          <w:p w14:paraId="1A31AC84" w14:textId="77777777" w:rsidR="00B23510" w:rsidRDefault="00B23510" w:rsidP="000368CE">
            <w:pPr>
              <w:spacing w:after="160" w:line="259" w:lineRule="auto"/>
              <w:jc w:val="center"/>
            </w:pPr>
            <w:r>
              <w:rPr>
                <w:b/>
                <w:sz w:val="16"/>
              </w:rPr>
              <w:t>Rating</w:t>
            </w:r>
          </w:p>
        </w:tc>
      </w:tr>
      <w:tr w:rsidR="00B23510" w:rsidRPr="00DA3171" w14:paraId="1CE2CDF1" w14:textId="77777777" w:rsidTr="000368CE">
        <w:trPr>
          <w:trHeight w:val="723"/>
        </w:trPr>
        <w:tc>
          <w:tcPr>
            <w:tcW w:w="748" w:type="dxa"/>
            <w:tcBorders>
              <w:top w:val="single" w:sz="8" w:space="0" w:color="000000"/>
              <w:left w:val="single" w:sz="8" w:space="0" w:color="000000"/>
              <w:bottom w:val="single" w:sz="8" w:space="0" w:color="000000"/>
              <w:right w:val="single" w:sz="8" w:space="0" w:color="000000"/>
            </w:tcBorders>
          </w:tcPr>
          <w:p w14:paraId="5A027ECE" w14:textId="77777777" w:rsidR="00B23510" w:rsidRPr="00DA3171" w:rsidRDefault="00B23510" w:rsidP="000368CE">
            <w:pPr>
              <w:spacing w:line="259" w:lineRule="auto"/>
              <w:ind w:left="134"/>
              <w:jc w:val="center"/>
              <w:rPr>
                <w:sz w:val="16"/>
                <w:szCs w:val="16"/>
              </w:rPr>
            </w:pPr>
            <w:r>
              <w:rPr>
                <w:sz w:val="16"/>
                <w:szCs w:val="16"/>
              </w:rPr>
              <w:t>Latuda</w:t>
            </w:r>
          </w:p>
        </w:tc>
        <w:tc>
          <w:tcPr>
            <w:tcW w:w="842" w:type="dxa"/>
            <w:tcBorders>
              <w:top w:val="single" w:sz="8" w:space="0" w:color="000000"/>
              <w:left w:val="single" w:sz="8" w:space="0" w:color="000000"/>
              <w:bottom w:val="single" w:sz="8" w:space="0" w:color="000000"/>
              <w:right w:val="single" w:sz="8" w:space="0" w:color="000000"/>
            </w:tcBorders>
          </w:tcPr>
          <w:p w14:paraId="2CC77815" w14:textId="77777777" w:rsidR="00B23510" w:rsidRPr="00DA3171" w:rsidRDefault="00B23510" w:rsidP="000368CE">
            <w:pPr>
              <w:spacing w:line="259" w:lineRule="auto"/>
              <w:ind w:right="10"/>
              <w:jc w:val="center"/>
              <w:rPr>
                <w:sz w:val="16"/>
                <w:szCs w:val="16"/>
              </w:rPr>
            </w:pPr>
            <w:r>
              <w:rPr>
                <w:sz w:val="16"/>
                <w:szCs w:val="16"/>
              </w:rPr>
              <w:t>1</w:t>
            </w:r>
          </w:p>
        </w:tc>
        <w:tc>
          <w:tcPr>
            <w:tcW w:w="671" w:type="dxa"/>
            <w:tcBorders>
              <w:top w:val="single" w:sz="8" w:space="0" w:color="000000"/>
              <w:left w:val="single" w:sz="8" w:space="0" w:color="000000"/>
              <w:bottom w:val="single" w:sz="8" w:space="0" w:color="000000"/>
              <w:right w:val="single" w:sz="8" w:space="0" w:color="000000"/>
            </w:tcBorders>
          </w:tcPr>
          <w:p w14:paraId="7B568FE6" w14:textId="77777777" w:rsidR="00B23510" w:rsidRPr="00DA3171" w:rsidRDefault="00B23510" w:rsidP="000368CE">
            <w:pPr>
              <w:spacing w:line="259" w:lineRule="auto"/>
              <w:ind w:right="20"/>
              <w:jc w:val="center"/>
              <w:rPr>
                <w:sz w:val="16"/>
                <w:szCs w:val="16"/>
              </w:rPr>
            </w:pPr>
            <w:r>
              <w:rPr>
                <w:sz w:val="16"/>
                <w:szCs w:val="16"/>
              </w:rPr>
              <w:t>1</w:t>
            </w:r>
          </w:p>
        </w:tc>
        <w:tc>
          <w:tcPr>
            <w:tcW w:w="673" w:type="dxa"/>
            <w:tcBorders>
              <w:top w:val="single" w:sz="8" w:space="0" w:color="000000"/>
              <w:left w:val="single" w:sz="8" w:space="0" w:color="000000"/>
              <w:bottom w:val="single" w:sz="8" w:space="0" w:color="000000"/>
              <w:right w:val="single" w:sz="8" w:space="0" w:color="000000"/>
            </w:tcBorders>
          </w:tcPr>
          <w:p w14:paraId="42DB5554" w14:textId="77777777" w:rsidR="00B23510" w:rsidRPr="00DA3171" w:rsidRDefault="00B23510" w:rsidP="000368CE">
            <w:pPr>
              <w:spacing w:line="259" w:lineRule="auto"/>
              <w:ind w:right="20"/>
              <w:jc w:val="center"/>
              <w:rPr>
                <w:sz w:val="16"/>
                <w:szCs w:val="16"/>
              </w:rPr>
            </w:pPr>
            <w:r>
              <w:rPr>
                <w:sz w:val="16"/>
                <w:szCs w:val="16"/>
              </w:rPr>
              <w:t>0</w:t>
            </w:r>
          </w:p>
        </w:tc>
        <w:tc>
          <w:tcPr>
            <w:tcW w:w="603" w:type="dxa"/>
            <w:tcBorders>
              <w:top w:val="single" w:sz="8" w:space="0" w:color="000000"/>
              <w:left w:val="single" w:sz="8" w:space="0" w:color="000000"/>
              <w:bottom w:val="single" w:sz="8" w:space="0" w:color="000000"/>
              <w:right w:val="single" w:sz="8" w:space="0" w:color="000000"/>
            </w:tcBorders>
          </w:tcPr>
          <w:p w14:paraId="73654B35" w14:textId="77777777" w:rsidR="00B23510" w:rsidRPr="00DA3171" w:rsidRDefault="00B23510" w:rsidP="000368CE">
            <w:pPr>
              <w:spacing w:line="259" w:lineRule="auto"/>
              <w:ind w:right="20"/>
              <w:jc w:val="center"/>
              <w:rPr>
                <w:sz w:val="16"/>
                <w:szCs w:val="16"/>
              </w:rPr>
            </w:pPr>
            <w:r>
              <w:rPr>
                <w:sz w:val="16"/>
                <w:szCs w:val="16"/>
              </w:rPr>
              <w:t>0</w:t>
            </w:r>
          </w:p>
        </w:tc>
        <w:tc>
          <w:tcPr>
            <w:tcW w:w="591" w:type="dxa"/>
            <w:tcBorders>
              <w:top w:val="single" w:sz="8" w:space="0" w:color="000000"/>
              <w:left w:val="single" w:sz="8" w:space="0" w:color="000000"/>
              <w:bottom w:val="single" w:sz="8" w:space="0" w:color="000000"/>
              <w:right w:val="single" w:sz="8" w:space="0" w:color="000000"/>
            </w:tcBorders>
          </w:tcPr>
          <w:p w14:paraId="10032C57" w14:textId="77777777" w:rsidR="00B23510" w:rsidRPr="00DA3171" w:rsidRDefault="00B23510" w:rsidP="000368CE">
            <w:pPr>
              <w:spacing w:line="259" w:lineRule="auto"/>
              <w:ind w:right="15"/>
              <w:jc w:val="center"/>
              <w:rPr>
                <w:sz w:val="16"/>
                <w:szCs w:val="16"/>
              </w:rPr>
            </w:pPr>
            <w:r>
              <w:rPr>
                <w:sz w:val="16"/>
                <w:szCs w:val="16"/>
              </w:rPr>
              <w:t>0</w:t>
            </w:r>
          </w:p>
        </w:tc>
        <w:tc>
          <w:tcPr>
            <w:tcW w:w="660" w:type="dxa"/>
            <w:tcBorders>
              <w:top w:val="single" w:sz="8" w:space="0" w:color="000000"/>
              <w:left w:val="single" w:sz="8" w:space="0" w:color="000000"/>
              <w:bottom w:val="single" w:sz="8" w:space="0" w:color="000000"/>
              <w:right w:val="single" w:sz="8" w:space="0" w:color="000000"/>
            </w:tcBorders>
          </w:tcPr>
          <w:p w14:paraId="64C8B149" w14:textId="77777777" w:rsidR="00B23510" w:rsidRPr="00DA3171" w:rsidRDefault="00B23510" w:rsidP="000368CE">
            <w:pPr>
              <w:spacing w:line="259" w:lineRule="auto"/>
              <w:ind w:right="10"/>
              <w:jc w:val="center"/>
              <w:rPr>
                <w:sz w:val="16"/>
                <w:szCs w:val="16"/>
              </w:rPr>
            </w:pPr>
            <w:r>
              <w:rPr>
                <w:sz w:val="16"/>
                <w:szCs w:val="16"/>
              </w:rPr>
              <w:t>1</w:t>
            </w:r>
          </w:p>
        </w:tc>
        <w:tc>
          <w:tcPr>
            <w:tcW w:w="771" w:type="dxa"/>
            <w:tcBorders>
              <w:top w:val="single" w:sz="8" w:space="0" w:color="000000"/>
              <w:left w:val="single" w:sz="8" w:space="0" w:color="000000"/>
              <w:bottom w:val="single" w:sz="8" w:space="0" w:color="000000"/>
              <w:right w:val="single" w:sz="8" w:space="0" w:color="000000"/>
            </w:tcBorders>
          </w:tcPr>
          <w:p w14:paraId="024639C1" w14:textId="77777777" w:rsidR="00B23510" w:rsidRPr="00DA3171" w:rsidRDefault="00B23510" w:rsidP="000368CE">
            <w:pPr>
              <w:spacing w:line="259" w:lineRule="auto"/>
              <w:jc w:val="center"/>
              <w:rPr>
                <w:sz w:val="16"/>
                <w:szCs w:val="16"/>
              </w:rPr>
            </w:pPr>
            <w:r>
              <w:rPr>
                <w:sz w:val="16"/>
                <w:szCs w:val="16"/>
              </w:rPr>
              <w:t>0</w:t>
            </w:r>
          </w:p>
        </w:tc>
        <w:tc>
          <w:tcPr>
            <w:tcW w:w="954" w:type="dxa"/>
            <w:tcBorders>
              <w:top w:val="single" w:sz="8" w:space="0" w:color="000000"/>
              <w:left w:val="single" w:sz="8" w:space="0" w:color="000000"/>
              <w:bottom w:val="single" w:sz="8" w:space="0" w:color="000000"/>
              <w:right w:val="single" w:sz="8" w:space="0" w:color="000000"/>
            </w:tcBorders>
          </w:tcPr>
          <w:p w14:paraId="5B225ABB" w14:textId="77777777" w:rsidR="00B23510" w:rsidRPr="00DA3171" w:rsidRDefault="00B23510" w:rsidP="000368CE">
            <w:pPr>
              <w:spacing w:line="259" w:lineRule="auto"/>
              <w:jc w:val="center"/>
              <w:rPr>
                <w:sz w:val="16"/>
                <w:szCs w:val="16"/>
              </w:rPr>
            </w:pPr>
            <w:r>
              <w:rPr>
                <w:sz w:val="16"/>
                <w:szCs w:val="16"/>
              </w:rPr>
              <w:t>0</w:t>
            </w:r>
          </w:p>
        </w:tc>
        <w:tc>
          <w:tcPr>
            <w:tcW w:w="972" w:type="dxa"/>
            <w:tcBorders>
              <w:top w:val="single" w:sz="8" w:space="0" w:color="000000"/>
              <w:left w:val="single" w:sz="8" w:space="0" w:color="000000"/>
              <w:bottom w:val="single" w:sz="8" w:space="0" w:color="000000"/>
              <w:right w:val="single" w:sz="8" w:space="0" w:color="000000"/>
            </w:tcBorders>
          </w:tcPr>
          <w:p w14:paraId="4FFFABED" w14:textId="77777777" w:rsidR="00B23510" w:rsidRPr="00DA3171" w:rsidRDefault="00B23510" w:rsidP="000368CE">
            <w:pPr>
              <w:spacing w:line="259" w:lineRule="auto"/>
              <w:jc w:val="center"/>
              <w:rPr>
                <w:sz w:val="16"/>
                <w:szCs w:val="16"/>
              </w:rPr>
            </w:pPr>
            <w:r>
              <w:rPr>
                <w:sz w:val="16"/>
                <w:szCs w:val="16"/>
              </w:rPr>
              <w:t>0</w:t>
            </w:r>
          </w:p>
        </w:tc>
        <w:tc>
          <w:tcPr>
            <w:tcW w:w="468" w:type="dxa"/>
            <w:tcBorders>
              <w:top w:val="single" w:sz="8" w:space="0" w:color="000000"/>
              <w:left w:val="single" w:sz="8" w:space="0" w:color="000000"/>
              <w:bottom w:val="single" w:sz="8" w:space="0" w:color="000000"/>
              <w:right w:val="single" w:sz="8" w:space="0" w:color="000000"/>
            </w:tcBorders>
          </w:tcPr>
          <w:p w14:paraId="1E737479" w14:textId="77777777" w:rsidR="00B23510" w:rsidRPr="00DA3171" w:rsidRDefault="00B23510" w:rsidP="000368CE">
            <w:pPr>
              <w:spacing w:line="259" w:lineRule="auto"/>
              <w:ind w:left="5"/>
              <w:jc w:val="center"/>
              <w:rPr>
                <w:sz w:val="16"/>
                <w:szCs w:val="16"/>
              </w:rPr>
            </w:pPr>
            <w:r>
              <w:rPr>
                <w:sz w:val="16"/>
                <w:szCs w:val="16"/>
              </w:rPr>
              <w:t>0</w:t>
            </w:r>
          </w:p>
        </w:tc>
        <w:tc>
          <w:tcPr>
            <w:tcW w:w="1148" w:type="dxa"/>
            <w:tcBorders>
              <w:top w:val="single" w:sz="8" w:space="0" w:color="000000"/>
              <w:left w:val="single" w:sz="8" w:space="0" w:color="000000"/>
              <w:bottom w:val="single" w:sz="4" w:space="0" w:color="auto"/>
              <w:right w:val="single" w:sz="8" w:space="0" w:color="000000"/>
            </w:tcBorders>
          </w:tcPr>
          <w:p w14:paraId="4E480379" w14:textId="77777777" w:rsidR="00B23510" w:rsidRPr="00DA3171" w:rsidRDefault="00B23510" w:rsidP="000368CE">
            <w:pPr>
              <w:spacing w:after="160" w:line="259" w:lineRule="auto"/>
              <w:jc w:val="center"/>
              <w:rPr>
                <w:sz w:val="16"/>
                <w:szCs w:val="16"/>
              </w:rPr>
            </w:pPr>
            <w:r>
              <w:rPr>
                <w:sz w:val="16"/>
                <w:szCs w:val="16"/>
              </w:rPr>
              <w:t>1</w:t>
            </w:r>
          </w:p>
        </w:tc>
        <w:tc>
          <w:tcPr>
            <w:tcW w:w="942" w:type="dxa"/>
            <w:tcBorders>
              <w:top w:val="single" w:sz="8" w:space="0" w:color="000000"/>
              <w:left w:val="single" w:sz="8" w:space="0" w:color="000000"/>
              <w:bottom w:val="single" w:sz="4" w:space="0" w:color="auto"/>
              <w:right w:val="single" w:sz="8" w:space="0" w:color="000000"/>
            </w:tcBorders>
          </w:tcPr>
          <w:p w14:paraId="3BBA17AB" w14:textId="77777777" w:rsidR="00B23510" w:rsidRPr="00DA3171" w:rsidRDefault="00B23510" w:rsidP="000368CE">
            <w:pPr>
              <w:spacing w:after="160" w:line="259" w:lineRule="auto"/>
              <w:jc w:val="center"/>
              <w:rPr>
                <w:sz w:val="16"/>
                <w:szCs w:val="16"/>
              </w:rPr>
            </w:pPr>
            <w:r w:rsidRPr="00DA3171">
              <w:rPr>
                <w:sz w:val="16"/>
                <w:szCs w:val="16"/>
              </w:rPr>
              <w:t>0</w:t>
            </w:r>
          </w:p>
        </w:tc>
        <w:tc>
          <w:tcPr>
            <w:tcW w:w="862" w:type="dxa"/>
            <w:tcBorders>
              <w:top w:val="single" w:sz="8" w:space="0" w:color="000000"/>
              <w:left w:val="single" w:sz="8" w:space="0" w:color="000000"/>
              <w:bottom w:val="single" w:sz="4" w:space="0" w:color="auto"/>
              <w:right w:val="single" w:sz="8" w:space="0" w:color="000000"/>
            </w:tcBorders>
          </w:tcPr>
          <w:p w14:paraId="6D2AC55F" w14:textId="77777777" w:rsidR="00B23510" w:rsidRPr="00DA3171" w:rsidRDefault="00B23510" w:rsidP="000368CE">
            <w:pPr>
              <w:spacing w:after="160" w:line="259" w:lineRule="auto"/>
              <w:jc w:val="center"/>
              <w:rPr>
                <w:sz w:val="16"/>
                <w:szCs w:val="16"/>
              </w:rPr>
            </w:pPr>
            <w:r>
              <w:rPr>
                <w:b/>
                <w:sz w:val="16"/>
                <w:szCs w:val="16"/>
              </w:rPr>
              <w:t>33</w:t>
            </w:r>
            <w:r w:rsidRPr="00DA3171">
              <w:rPr>
                <w:b/>
                <w:sz w:val="16"/>
                <w:szCs w:val="16"/>
              </w:rPr>
              <w:t>%</w:t>
            </w:r>
          </w:p>
        </w:tc>
      </w:tr>
    </w:tbl>
    <w:p w14:paraId="440356EA" w14:textId="77777777" w:rsidR="00B23510" w:rsidRPr="005F0B55" w:rsidRDefault="00B23510" w:rsidP="00B23510"/>
    <w:p w14:paraId="4F2A29F8" w14:textId="77777777" w:rsidR="00B23510" w:rsidRPr="004516C2" w:rsidRDefault="00B23510" w:rsidP="00B23510">
      <w:pPr>
        <w:rPr>
          <w:u w:val="single"/>
        </w:rPr>
      </w:pPr>
      <w:r w:rsidRPr="004516C2">
        <w:rPr>
          <w:u w:val="single"/>
        </w:rPr>
        <w:lastRenderedPageBreak/>
        <w:t>What the Commercial did Right</w:t>
      </w:r>
    </w:p>
    <w:p w14:paraId="1F98FC91" w14:textId="77777777" w:rsidR="00B23510" w:rsidRDefault="00B23510" w:rsidP="00B23510">
      <w:r w:rsidRPr="004516C2">
        <w:t>The commercial stated it</w:t>
      </w:r>
      <w:r>
        <w:t xml:space="preserve">s FDA approved indication of treating depression in bipolar disorder and even mentioned in writing that it can be used in patients also on Lithium or Valproic Acid, which is a great thing to add as many bipolar patients are on one of these two medications. </w:t>
      </w:r>
    </w:p>
    <w:p w14:paraId="4B1E089D" w14:textId="77777777" w:rsidR="00B23510" w:rsidRPr="004516C2" w:rsidRDefault="00B23510" w:rsidP="00B23510">
      <w:r>
        <w:t xml:space="preserve">The advertisement also added efficacy results from clinical trials in the commercial saying that Latuda was found to significantly reduce bipolar depression symptoms when compared to placebo, but it does mention that it was only a 6-week trial. </w:t>
      </w:r>
    </w:p>
    <w:p w14:paraId="5A3D42E1" w14:textId="77777777" w:rsidR="00B23510" w:rsidRPr="004516C2" w:rsidRDefault="00B23510" w:rsidP="00B23510">
      <w:pPr>
        <w:rPr>
          <w:u w:val="single"/>
        </w:rPr>
      </w:pPr>
      <w:r w:rsidRPr="004516C2">
        <w:rPr>
          <w:u w:val="single"/>
        </w:rPr>
        <w:t>How the Commercial could Improve</w:t>
      </w:r>
    </w:p>
    <w:p w14:paraId="7B3B9564" w14:textId="77777777" w:rsidR="00B23510" w:rsidRDefault="00B23510" w:rsidP="00B23510">
      <w:r>
        <w:t xml:space="preserve">The commercial mentioned that it did not have a substantial impact on weight. That is misleading as it can still cause weight gain, but that 95% of adults did not have a greater than 7% change in weight at the 6-week ending to the trial. On top of this, the commercial did not state where the medication fits in therapy, what the normal dosing for Latuda is, its interactions with other commonly used medications, monitoring parameters, or the cost of the medication. </w:t>
      </w:r>
    </w:p>
    <w:p w14:paraId="37DF0D7F" w14:textId="77777777" w:rsidR="00B23510" w:rsidRDefault="00B23510" w:rsidP="00B23510">
      <w:r>
        <w:t xml:space="preserve">The commercial did a good job on mentioning the serious adverse reactions, but it did not state any of the common adverse reactions like increased triglycerides (10-14%), increased cholesterol (6-14%) increased fasting blood glucose (6-13%), nausea (7-17%), extrapyramidal symptoms (5-39%), drowsiness (8-26%), akathisia (6-22%), or parkinsonian-like syndrome (5-17%). </w:t>
      </w:r>
    </w:p>
    <w:p w14:paraId="031597D5" w14:textId="176652B0" w:rsidR="00B23510" w:rsidRDefault="00B23510" w:rsidP="00B23510">
      <w:r>
        <w:t xml:space="preserve">The advertisement did not mention anywhere what the cost of the medication was but instead told you to visit their website to find out the cost or savings options that they provide, which is not very consumer friendly. For a normal 20mg dose once daily 30-day supply, the lowest price is $1316.80 at a major pharmacy chain that would accept </w:t>
      </w:r>
      <w:proofErr w:type="spellStart"/>
      <w:r>
        <w:t>GoodRx</w:t>
      </w:r>
      <w:proofErr w:type="spellEnd"/>
      <w:r>
        <w:t xml:space="preserve"> coupons and over $1600 if no coupon is used. Their savings program requires the patient to have private insurance and not to be enrolled in any government benefits program. Their copay card </w:t>
      </w:r>
      <w:proofErr w:type="gramStart"/>
      <w:r>
        <w:t>is able to</w:t>
      </w:r>
      <w:proofErr w:type="gramEnd"/>
      <w:r>
        <w:t xml:space="preserve"> take off $400 from each prescription copay and is limited to 12 months.</w:t>
      </w:r>
    </w:p>
    <w:p w14:paraId="4B7EE62E" w14:textId="5E514E0C" w:rsidR="000D07D1" w:rsidRDefault="000D07D1" w:rsidP="00B23510"/>
    <w:p w14:paraId="702C0C4E" w14:textId="7BA444A1" w:rsidR="000D07D1" w:rsidRDefault="000D07D1" w:rsidP="00387FE3">
      <w:pPr>
        <w:pStyle w:val="ListParagraph"/>
        <w:numPr>
          <w:ilvl w:val="0"/>
          <w:numId w:val="27"/>
        </w:numPr>
      </w:pPr>
      <w:r>
        <w:t xml:space="preserve">The commercial stated that </w:t>
      </w:r>
      <w:r w:rsidR="00B3353B">
        <w:t xml:space="preserve">Latuda </w:t>
      </w:r>
      <w:r w:rsidR="00B3353B">
        <w:t>treat</w:t>
      </w:r>
      <w:r w:rsidR="00B3353B">
        <w:t xml:space="preserve">s </w:t>
      </w:r>
      <w:r w:rsidR="00B3353B">
        <w:t xml:space="preserve">depression in bipolar disorder and </w:t>
      </w:r>
      <w:r w:rsidR="00B050BD">
        <w:t xml:space="preserve">mentioned </w:t>
      </w:r>
      <w:r w:rsidR="00B3353B">
        <w:t>that it can be used in patients also on Lithium or Valproic Acid</w:t>
      </w:r>
      <w:r w:rsidR="003B6D86">
        <w:t>.</w:t>
      </w:r>
      <w:r w:rsidR="00B3353B">
        <w:t xml:space="preserve"> </w:t>
      </w:r>
      <w:r w:rsidR="003B6D86">
        <w:t xml:space="preserve">It </w:t>
      </w:r>
      <w:r w:rsidR="00B3353B">
        <w:t>was found to significantly reduce bipolar depression symptoms</w:t>
      </w:r>
    </w:p>
    <w:p w14:paraId="20D1603F" w14:textId="77777777" w:rsidR="00A32CFF" w:rsidRDefault="000D07D1" w:rsidP="00387FE3">
      <w:pPr>
        <w:pStyle w:val="ListParagraph"/>
        <w:numPr>
          <w:ilvl w:val="0"/>
          <w:numId w:val="27"/>
        </w:numPr>
      </w:pPr>
      <w:r>
        <w:t>The commercial did not state</w:t>
      </w:r>
      <w:r w:rsidR="00620018">
        <w:t xml:space="preserve"> place in therapy, </w:t>
      </w:r>
      <w:proofErr w:type="gramStart"/>
      <w:r w:rsidR="00A32CFF">
        <w:t>dosing</w:t>
      </w:r>
      <w:proofErr w:type="gramEnd"/>
      <w:r w:rsidR="00A32CFF">
        <w:t xml:space="preserve"> or potential high cost. </w:t>
      </w:r>
    </w:p>
    <w:p w14:paraId="66A24317" w14:textId="149E87EE" w:rsidR="000D07D1" w:rsidRDefault="000D07D1" w:rsidP="00A32CFF">
      <w:r>
        <w:t xml:space="preserve"> </w:t>
      </w:r>
    </w:p>
    <w:p w14:paraId="6E6E7FEC" w14:textId="77777777" w:rsidR="00B23510" w:rsidRDefault="00B23510" w:rsidP="00387FE3">
      <w:pPr>
        <w:pStyle w:val="ListParagraph"/>
        <w:numPr>
          <w:ilvl w:val="0"/>
          <w:numId w:val="3"/>
        </w:numPr>
        <w:rPr>
          <w:b/>
          <w:bCs/>
        </w:rPr>
      </w:pPr>
      <w:r>
        <w:rPr>
          <w:b/>
          <w:bCs/>
        </w:rPr>
        <w:t>Humira (Adalimumab)</w:t>
      </w:r>
      <w:r>
        <w:rPr>
          <w:b/>
          <w:bCs/>
        </w:rPr>
        <w:br/>
        <w:t xml:space="preserve">Commercial: </w:t>
      </w:r>
      <w:hyperlink r:id="rId37" w:history="1">
        <w:r w:rsidRPr="006000F8">
          <w:rPr>
            <w:rStyle w:val="Hyperlink"/>
            <w:b/>
            <w:bCs/>
          </w:rPr>
          <w:t>https://www.ispot.tv/ad/tX7G/humira-basketball-game</w:t>
        </w:r>
      </w:hyperlink>
      <w:r>
        <w:rPr>
          <w:b/>
          <w:bCs/>
        </w:rPr>
        <w:br/>
      </w:r>
    </w:p>
    <w:p w14:paraId="202E6DC2" w14:textId="77777777" w:rsidR="00B23510" w:rsidRPr="007067A4" w:rsidRDefault="00B23510" w:rsidP="00B23510">
      <w:r>
        <w:lastRenderedPageBreak/>
        <w:t>Rating:</w:t>
      </w:r>
    </w:p>
    <w:tbl>
      <w:tblPr>
        <w:tblStyle w:val="TableGrid"/>
        <w:tblW w:w="10905" w:type="dxa"/>
        <w:tblInd w:w="-745" w:type="dxa"/>
        <w:tblLayout w:type="fixed"/>
        <w:tblCellMar>
          <w:top w:w="42" w:type="dxa"/>
        </w:tblCellMar>
        <w:tblLook w:val="04A0" w:firstRow="1" w:lastRow="0" w:firstColumn="1" w:lastColumn="0" w:noHBand="0" w:noVBand="1"/>
      </w:tblPr>
      <w:tblGrid>
        <w:gridCol w:w="748"/>
        <w:gridCol w:w="842"/>
        <w:gridCol w:w="671"/>
        <w:gridCol w:w="673"/>
        <w:gridCol w:w="603"/>
        <w:gridCol w:w="591"/>
        <w:gridCol w:w="660"/>
        <w:gridCol w:w="771"/>
        <w:gridCol w:w="954"/>
        <w:gridCol w:w="972"/>
        <w:gridCol w:w="468"/>
        <w:gridCol w:w="1148"/>
        <w:gridCol w:w="942"/>
        <w:gridCol w:w="862"/>
      </w:tblGrid>
      <w:tr w:rsidR="00B23510" w14:paraId="05B859D0" w14:textId="77777777" w:rsidTr="000368CE">
        <w:trPr>
          <w:trHeight w:val="723"/>
        </w:trPr>
        <w:tc>
          <w:tcPr>
            <w:tcW w:w="74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03580F9" w14:textId="77777777" w:rsidR="00B23510" w:rsidRDefault="00B23510" w:rsidP="000368CE">
            <w:pPr>
              <w:spacing w:line="259" w:lineRule="auto"/>
              <w:ind w:left="5"/>
              <w:jc w:val="center"/>
            </w:pPr>
            <w:r>
              <w:rPr>
                <w:sz w:val="16"/>
              </w:rPr>
              <w:t>Drug</w:t>
            </w:r>
          </w:p>
        </w:tc>
        <w:tc>
          <w:tcPr>
            <w:tcW w:w="8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FA18D9A" w14:textId="77777777" w:rsidR="00B23510" w:rsidRDefault="00B23510" w:rsidP="000368CE">
            <w:pPr>
              <w:spacing w:line="259" w:lineRule="auto"/>
              <w:jc w:val="center"/>
            </w:pPr>
            <w:r>
              <w:rPr>
                <w:sz w:val="16"/>
              </w:rPr>
              <w:t>Indication</w:t>
            </w:r>
          </w:p>
        </w:tc>
        <w:tc>
          <w:tcPr>
            <w:tcW w:w="6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3C208D0" w14:textId="77777777" w:rsidR="00B23510" w:rsidRDefault="00B23510" w:rsidP="000368CE">
            <w:pPr>
              <w:spacing w:line="259" w:lineRule="auto"/>
              <w:ind w:left="106"/>
              <w:jc w:val="center"/>
            </w:pPr>
            <w:r>
              <w:rPr>
                <w:sz w:val="16"/>
              </w:rPr>
              <w:t>Efficacy</w:t>
            </w:r>
          </w:p>
        </w:tc>
        <w:tc>
          <w:tcPr>
            <w:tcW w:w="67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5D8F26D" w14:textId="77777777" w:rsidR="00B23510" w:rsidRDefault="00B23510" w:rsidP="000368CE">
            <w:pPr>
              <w:spacing w:line="259" w:lineRule="auto"/>
              <w:ind w:left="99" w:firstLine="1"/>
              <w:jc w:val="center"/>
            </w:pPr>
            <w:r>
              <w:rPr>
                <w:sz w:val="16"/>
              </w:rPr>
              <w:t>Place in therapy</w:t>
            </w:r>
          </w:p>
        </w:tc>
        <w:tc>
          <w:tcPr>
            <w:tcW w:w="60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ED8F16C" w14:textId="77777777" w:rsidR="00B23510" w:rsidRDefault="00B23510" w:rsidP="000368CE">
            <w:pPr>
              <w:spacing w:line="259" w:lineRule="auto"/>
              <w:ind w:left="99"/>
              <w:jc w:val="center"/>
            </w:pPr>
            <w:r>
              <w:rPr>
                <w:sz w:val="16"/>
              </w:rPr>
              <w:t>Dosing</w:t>
            </w:r>
          </w:p>
        </w:tc>
        <w:tc>
          <w:tcPr>
            <w:tcW w:w="59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3B2B46C" w14:textId="77777777" w:rsidR="00B23510" w:rsidRDefault="00B23510" w:rsidP="000368CE">
            <w:pPr>
              <w:spacing w:line="259" w:lineRule="auto"/>
              <w:ind w:left="98" w:firstLine="25"/>
              <w:jc w:val="center"/>
            </w:pPr>
            <w:r>
              <w:rPr>
                <w:sz w:val="16"/>
              </w:rPr>
              <w:t>Other agents</w:t>
            </w:r>
          </w:p>
        </w:tc>
        <w:tc>
          <w:tcPr>
            <w:tcW w:w="6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9C05432" w14:textId="77777777" w:rsidR="00B23510" w:rsidRDefault="00B23510" w:rsidP="000368CE">
            <w:pPr>
              <w:spacing w:after="82" w:line="259" w:lineRule="auto"/>
              <w:ind w:left="117"/>
              <w:jc w:val="center"/>
            </w:pPr>
            <w:r>
              <w:rPr>
                <w:sz w:val="16"/>
              </w:rPr>
              <w:t>Serious</w:t>
            </w:r>
          </w:p>
          <w:p w14:paraId="726AEE82" w14:textId="77777777" w:rsidR="00B23510" w:rsidRDefault="00B23510" w:rsidP="000368CE">
            <w:pPr>
              <w:spacing w:line="259" w:lineRule="auto"/>
              <w:ind w:right="10"/>
              <w:jc w:val="center"/>
            </w:pPr>
            <w:r>
              <w:rPr>
                <w:sz w:val="16"/>
              </w:rPr>
              <w:t>ADRs</w:t>
            </w:r>
          </w:p>
        </w:tc>
        <w:tc>
          <w:tcPr>
            <w:tcW w:w="7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B4CE418" w14:textId="77777777" w:rsidR="00B23510" w:rsidRDefault="00B23510" w:rsidP="000368CE">
            <w:pPr>
              <w:spacing w:after="82" w:line="259" w:lineRule="auto"/>
              <w:ind w:left="103"/>
              <w:jc w:val="center"/>
            </w:pPr>
            <w:r>
              <w:rPr>
                <w:sz w:val="16"/>
              </w:rPr>
              <w:t>Common</w:t>
            </w:r>
          </w:p>
          <w:p w14:paraId="1FD731BB" w14:textId="77777777" w:rsidR="00B23510" w:rsidRDefault="00B23510" w:rsidP="000368CE">
            <w:pPr>
              <w:spacing w:line="259" w:lineRule="auto"/>
              <w:jc w:val="center"/>
            </w:pPr>
            <w:r>
              <w:rPr>
                <w:sz w:val="16"/>
              </w:rPr>
              <w:t>ADRs</w:t>
            </w:r>
          </w:p>
        </w:tc>
        <w:tc>
          <w:tcPr>
            <w:tcW w:w="9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D9B9193" w14:textId="77777777" w:rsidR="00B23510" w:rsidRDefault="00B23510" w:rsidP="000368CE">
            <w:pPr>
              <w:spacing w:line="259" w:lineRule="auto"/>
              <w:ind w:left="135"/>
              <w:jc w:val="center"/>
            </w:pPr>
            <w:r>
              <w:rPr>
                <w:sz w:val="16"/>
              </w:rPr>
              <w:t>Monitoring</w:t>
            </w:r>
          </w:p>
        </w:tc>
        <w:tc>
          <w:tcPr>
            <w:tcW w:w="97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42C888B" w14:textId="77777777" w:rsidR="00B23510" w:rsidRDefault="00B23510" w:rsidP="000368CE">
            <w:pPr>
              <w:spacing w:line="259" w:lineRule="auto"/>
              <w:ind w:left="104"/>
              <w:jc w:val="center"/>
            </w:pPr>
            <w:r>
              <w:rPr>
                <w:sz w:val="16"/>
              </w:rPr>
              <w:t>Interactions</w:t>
            </w:r>
          </w:p>
        </w:tc>
        <w:tc>
          <w:tcPr>
            <w:tcW w:w="46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B7F3C06" w14:textId="77777777" w:rsidR="00B23510" w:rsidRDefault="00B23510" w:rsidP="000368CE">
            <w:pPr>
              <w:spacing w:line="259" w:lineRule="auto"/>
              <w:ind w:left="111"/>
              <w:jc w:val="center"/>
            </w:pPr>
            <w:r>
              <w:rPr>
                <w:sz w:val="16"/>
              </w:rPr>
              <w:t>Cost</w:t>
            </w:r>
          </w:p>
        </w:tc>
        <w:tc>
          <w:tcPr>
            <w:tcW w:w="1148" w:type="dxa"/>
            <w:tcBorders>
              <w:top w:val="single" w:sz="8" w:space="0" w:color="000000"/>
              <w:left w:val="single" w:sz="8" w:space="0" w:color="000000"/>
              <w:right w:val="single" w:sz="8" w:space="0" w:color="000000"/>
            </w:tcBorders>
            <w:shd w:val="clear" w:color="auto" w:fill="D9D9D9" w:themeFill="background1" w:themeFillShade="D9"/>
          </w:tcPr>
          <w:p w14:paraId="0B2E9204" w14:textId="77777777" w:rsidR="00B23510" w:rsidRPr="00A716F6" w:rsidRDefault="00B23510" w:rsidP="000368CE">
            <w:pPr>
              <w:spacing w:after="160" w:line="259" w:lineRule="auto"/>
              <w:jc w:val="center"/>
              <w:rPr>
                <w:sz w:val="16"/>
              </w:rPr>
            </w:pPr>
            <w:r w:rsidRPr="00A716F6">
              <w:rPr>
                <w:sz w:val="16"/>
              </w:rPr>
              <w:t>Contraindication</w:t>
            </w:r>
          </w:p>
        </w:tc>
        <w:tc>
          <w:tcPr>
            <w:tcW w:w="942" w:type="dxa"/>
            <w:tcBorders>
              <w:top w:val="single" w:sz="8" w:space="0" w:color="000000"/>
              <w:left w:val="single" w:sz="8" w:space="0" w:color="000000"/>
              <w:right w:val="single" w:sz="8" w:space="0" w:color="000000"/>
            </w:tcBorders>
            <w:shd w:val="clear" w:color="auto" w:fill="D9D9D9" w:themeFill="background1" w:themeFillShade="D9"/>
          </w:tcPr>
          <w:p w14:paraId="14A46338" w14:textId="77777777" w:rsidR="00B23510" w:rsidRPr="00A716F6" w:rsidRDefault="00B23510" w:rsidP="000368CE">
            <w:pPr>
              <w:spacing w:after="160" w:line="259" w:lineRule="auto"/>
              <w:jc w:val="center"/>
              <w:rPr>
                <w:sz w:val="16"/>
              </w:rPr>
            </w:pPr>
            <w:r w:rsidRPr="00A716F6">
              <w:rPr>
                <w:sz w:val="16"/>
              </w:rPr>
              <w:t>Specific Populations</w:t>
            </w:r>
          </w:p>
        </w:tc>
        <w:tc>
          <w:tcPr>
            <w:tcW w:w="862" w:type="dxa"/>
            <w:tcBorders>
              <w:top w:val="single" w:sz="8" w:space="0" w:color="000000"/>
              <w:left w:val="single" w:sz="8" w:space="0" w:color="000000"/>
              <w:right w:val="single" w:sz="8" w:space="0" w:color="000000"/>
            </w:tcBorders>
            <w:shd w:val="clear" w:color="auto" w:fill="D9D9D9" w:themeFill="background1" w:themeFillShade="D9"/>
          </w:tcPr>
          <w:p w14:paraId="017F24ED" w14:textId="77777777" w:rsidR="00B23510" w:rsidRDefault="00B23510" w:rsidP="000368CE">
            <w:pPr>
              <w:spacing w:after="160" w:line="259" w:lineRule="auto"/>
              <w:jc w:val="center"/>
            </w:pPr>
            <w:r>
              <w:rPr>
                <w:b/>
                <w:sz w:val="16"/>
              </w:rPr>
              <w:t>Rating</w:t>
            </w:r>
          </w:p>
        </w:tc>
      </w:tr>
      <w:tr w:rsidR="00B23510" w:rsidRPr="00DA3171" w14:paraId="42C54DE3" w14:textId="77777777" w:rsidTr="000368CE">
        <w:trPr>
          <w:trHeight w:val="723"/>
        </w:trPr>
        <w:tc>
          <w:tcPr>
            <w:tcW w:w="748" w:type="dxa"/>
            <w:tcBorders>
              <w:top w:val="single" w:sz="8" w:space="0" w:color="000000"/>
              <w:left w:val="single" w:sz="8" w:space="0" w:color="000000"/>
              <w:bottom w:val="single" w:sz="8" w:space="0" w:color="000000"/>
              <w:right w:val="single" w:sz="8" w:space="0" w:color="000000"/>
            </w:tcBorders>
          </w:tcPr>
          <w:p w14:paraId="0C5A3F82" w14:textId="77777777" w:rsidR="00B23510" w:rsidRPr="00DA3171" w:rsidRDefault="00B23510" w:rsidP="000368CE">
            <w:pPr>
              <w:spacing w:line="259" w:lineRule="auto"/>
              <w:ind w:left="134"/>
              <w:jc w:val="center"/>
              <w:rPr>
                <w:sz w:val="16"/>
                <w:szCs w:val="16"/>
              </w:rPr>
            </w:pPr>
            <w:r>
              <w:rPr>
                <w:sz w:val="16"/>
                <w:szCs w:val="16"/>
              </w:rPr>
              <w:t>Humira</w:t>
            </w:r>
          </w:p>
        </w:tc>
        <w:tc>
          <w:tcPr>
            <w:tcW w:w="842" w:type="dxa"/>
            <w:tcBorders>
              <w:top w:val="single" w:sz="8" w:space="0" w:color="000000"/>
              <w:left w:val="single" w:sz="8" w:space="0" w:color="000000"/>
              <w:bottom w:val="single" w:sz="8" w:space="0" w:color="000000"/>
              <w:right w:val="single" w:sz="8" w:space="0" w:color="000000"/>
            </w:tcBorders>
          </w:tcPr>
          <w:p w14:paraId="7D430D03" w14:textId="77777777" w:rsidR="00B23510" w:rsidRPr="00DA3171" w:rsidRDefault="00B23510" w:rsidP="000368CE">
            <w:pPr>
              <w:spacing w:line="259" w:lineRule="auto"/>
              <w:ind w:right="10"/>
              <w:jc w:val="center"/>
              <w:rPr>
                <w:sz w:val="16"/>
                <w:szCs w:val="16"/>
              </w:rPr>
            </w:pPr>
            <w:r>
              <w:rPr>
                <w:sz w:val="16"/>
                <w:szCs w:val="16"/>
              </w:rPr>
              <w:t>1</w:t>
            </w:r>
          </w:p>
        </w:tc>
        <w:tc>
          <w:tcPr>
            <w:tcW w:w="671" w:type="dxa"/>
            <w:tcBorders>
              <w:top w:val="single" w:sz="8" w:space="0" w:color="000000"/>
              <w:left w:val="single" w:sz="8" w:space="0" w:color="000000"/>
              <w:bottom w:val="single" w:sz="8" w:space="0" w:color="000000"/>
              <w:right w:val="single" w:sz="8" w:space="0" w:color="000000"/>
            </w:tcBorders>
          </w:tcPr>
          <w:p w14:paraId="10572229" w14:textId="77777777" w:rsidR="00B23510" w:rsidRPr="00DA3171" w:rsidRDefault="00B23510" w:rsidP="000368CE">
            <w:pPr>
              <w:spacing w:line="259" w:lineRule="auto"/>
              <w:ind w:right="20"/>
              <w:jc w:val="center"/>
              <w:rPr>
                <w:sz w:val="16"/>
                <w:szCs w:val="16"/>
              </w:rPr>
            </w:pPr>
            <w:r>
              <w:rPr>
                <w:sz w:val="16"/>
                <w:szCs w:val="16"/>
              </w:rPr>
              <w:t>0</w:t>
            </w:r>
          </w:p>
        </w:tc>
        <w:tc>
          <w:tcPr>
            <w:tcW w:w="673" w:type="dxa"/>
            <w:tcBorders>
              <w:top w:val="single" w:sz="8" w:space="0" w:color="000000"/>
              <w:left w:val="single" w:sz="8" w:space="0" w:color="000000"/>
              <w:bottom w:val="single" w:sz="8" w:space="0" w:color="000000"/>
              <w:right w:val="single" w:sz="8" w:space="0" w:color="000000"/>
            </w:tcBorders>
          </w:tcPr>
          <w:p w14:paraId="79C64480" w14:textId="77777777" w:rsidR="00B23510" w:rsidRPr="00DA3171" w:rsidRDefault="00B23510" w:rsidP="000368CE">
            <w:pPr>
              <w:spacing w:line="259" w:lineRule="auto"/>
              <w:ind w:right="20"/>
              <w:jc w:val="center"/>
              <w:rPr>
                <w:sz w:val="16"/>
                <w:szCs w:val="16"/>
              </w:rPr>
            </w:pPr>
            <w:r>
              <w:rPr>
                <w:sz w:val="16"/>
                <w:szCs w:val="16"/>
              </w:rPr>
              <w:t>1</w:t>
            </w:r>
          </w:p>
        </w:tc>
        <w:tc>
          <w:tcPr>
            <w:tcW w:w="603" w:type="dxa"/>
            <w:tcBorders>
              <w:top w:val="single" w:sz="8" w:space="0" w:color="000000"/>
              <w:left w:val="single" w:sz="8" w:space="0" w:color="000000"/>
              <w:bottom w:val="single" w:sz="8" w:space="0" w:color="000000"/>
              <w:right w:val="single" w:sz="8" w:space="0" w:color="000000"/>
            </w:tcBorders>
          </w:tcPr>
          <w:p w14:paraId="463ED8E3" w14:textId="77777777" w:rsidR="00B23510" w:rsidRPr="00DA3171" w:rsidRDefault="00B23510" w:rsidP="000368CE">
            <w:pPr>
              <w:spacing w:line="259" w:lineRule="auto"/>
              <w:ind w:right="20"/>
              <w:jc w:val="center"/>
              <w:rPr>
                <w:sz w:val="16"/>
                <w:szCs w:val="16"/>
              </w:rPr>
            </w:pPr>
            <w:r>
              <w:rPr>
                <w:sz w:val="16"/>
                <w:szCs w:val="16"/>
              </w:rPr>
              <w:t>1</w:t>
            </w:r>
          </w:p>
        </w:tc>
        <w:tc>
          <w:tcPr>
            <w:tcW w:w="591" w:type="dxa"/>
            <w:tcBorders>
              <w:top w:val="single" w:sz="8" w:space="0" w:color="000000"/>
              <w:left w:val="single" w:sz="8" w:space="0" w:color="000000"/>
              <w:bottom w:val="single" w:sz="8" w:space="0" w:color="000000"/>
              <w:right w:val="single" w:sz="8" w:space="0" w:color="000000"/>
            </w:tcBorders>
          </w:tcPr>
          <w:p w14:paraId="74135600" w14:textId="77777777" w:rsidR="00B23510" w:rsidRPr="00DA3171" w:rsidRDefault="00B23510" w:rsidP="000368CE">
            <w:pPr>
              <w:spacing w:line="259" w:lineRule="auto"/>
              <w:ind w:right="15"/>
              <w:jc w:val="center"/>
              <w:rPr>
                <w:sz w:val="16"/>
                <w:szCs w:val="16"/>
              </w:rPr>
            </w:pPr>
            <w:r>
              <w:rPr>
                <w:sz w:val="16"/>
                <w:szCs w:val="16"/>
              </w:rPr>
              <w:t>0</w:t>
            </w:r>
          </w:p>
        </w:tc>
        <w:tc>
          <w:tcPr>
            <w:tcW w:w="660" w:type="dxa"/>
            <w:tcBorders>
              <w:top w:val="single" w:sz="8" w:space="0" w:color="000000"/>
              <w:left w:val="single" w:sz="8" w:space="0" w:color="000000"/>
              <w:bottom w:val="single" w:sz="8" w:space="0" w:color="000000"/>
              <w:right w:val="single" w:sz="8" w:space="0" w:color="000000"/>
            </w:tcBorders>
          </w:tcPr>
          <w:p w14:paraId="24D74087" w14:textId="77777777" w:rsidR="00B23510" w:rsidRPr="00DA3171" w:rsidRDefault="00B23510" w:rsidP="000368CE">
            <w:pPr>
              <w:spacing w:line="259" w:lineRule="auto"/>
              <w:ind w:right="10"/>
              <w:jc w:val="center"/>
              <w:rPr>
                <w:sz w:val="16"/>
                <w:szCs w:val="16"/>
              </w:rPr>
            </w:pPr>
            <w:r>
              <w:rPr>
                <w:sz w:val="16"/>
                <w:szCs w:val="16"/>
              </w:rPr>
              <w:t>1</w:t>
            </w:r>
          </w:p>
        </w:tc>
        <w:tc>
          <w:tcPr>
            <w:tcW w:w="771" w:type="dxa"/>
            <w:tcBorders>
              <w:top w:val="single" w:sz="8" w:space="0" w:color="000000"/>
              <w:left w:val="single" w:sz="8" w:space="0" w:color="000000"/>
              <w:bottom w:val="single" w:sz="8" w:space="0" w:color="000000"/>
              <w:right w:val="single" w:sz="8" w:space="0" w:color="000000"/>
            </w:tcBorders>
          </w:tcPr>
          <w:p w14:paraId="70D33EB3" w14:textId="77777777" w:rsidR="00B23510" w:rsidRPr="00DA3171" w:rsidRDefault="00B23510" w:rsidP="000368CE">
            <w:pPr>
              <w:spacing w:line="259" w:lineRule="auto"/>
              <w:jc w:val="center"/>
              <w:rPr>
                <w:sz w:val="16"/>
                <w:szCs w:val="16"/>
              </w:rPr>
            </w:pPr>
            <w:r>
              <w:rPr>
                <w:sz w:val="16"/>
                <w:szCs w:val="16"/>
              </w:rPr>
              <w:t>0</w:t>
            </w:r>
          </w:p>
        </w:tc>
        <w:tc>
          <w:tcPr>
            <w:tcW w:w="954" w:type="dxa"/>
            <w:tcBorders>
              <w:top w:val="single" w:sz="8" w:space="0" w:color="000000"/>
              <w:left w:val="single" w:sz="8" w:space="0" w:color="000000"/>
              <w:bottom w:val="single" w:sz="8" w:space="0" w:color="000000"/>
              <w:right w:val="single" w:sz="8" w:space="0" w:color="000000"/>
            </w:tcBorders>
          </w:tcPr>
          <w:p w14:paraId="73195A0D" w14:textId="77777777" w:rsidR="00B23510" w:rsidRPr="00DA3171" w:rsidRDefault="00B23510" w:rsidP="000368CE">
            <w:pPr>
              <w:spacing w:line="259" w:lineRule="auto"/>
              <w:jc w:val="center"/>
              <w:rPr>
                <w:sz w:val="16"/>
                <w:szCs w:val="16"/>
              </w:rPr>
            </w:pPr>
            <w:r>
              <w:rPr>
                <w:sz w:val="16"/>
                <w:szCs w:val="16"/>
              </w:rPr>
              <w:t>0</w:t>
            </w:r>
          </w:p>
        </w:tc>
        <w:tc>
          <w:tcPr>
            <w:tcW w:w="972" w:type="dxa"/>
            <w:tcBorders>
              <w:top w:val="single" w:sz="8" w:space="0" w:color="000000"/>
              <w:left w:val="single" w:sz="8" w:space="0" w:color="000000"/>
              <w:bottom w:val="single" w:sz="8" w:space="0" w:color="000000"/>
              <w:right w:val="single" w:sz="8" w:space="0" w:color="000000"/>
            </w:tcBorders>
          </w:tcPr>
          <w:p w14:paraId="2EA09CD6" w14:textId="77777777" w:rsidR="00B23510" w:rsidRPr="00DA3171" w:rsidRDefault="00B23510" w:rsidP="000368CE">
            <w:pPr>
              <w:spacing w:line="259" w:lineRule="auto"/>
              <w:jc w:val="center"/>
              <w:rPr>
                <w:sz w:val="16"/>
                <w:szCs w:val="16"/>
              </w:rPr>
            </w:pPr>
            <w:r>
              <w:rPr>
                <w:sz w:val="16"/>
                <w:szCs w:val="16"/>
              </w:rPr>
              <w:t>0</w:t>
            </w:r>
          </w:p>
        </w:tc>
        <w:tc>
          <w:tcPr>
            <w:tcW w:w="468" w:type="dxa"/>
            <w:tcBorders>
              <w:top w:val="single" w:sz="8" w:space="0" w:color="000000"/>
              <w:left w:val="single" w:sz="8" w:space="0" w:color="000000"/>
              <w:bottom w:val="single" w:sz="8" w:space="0" w:color="000000"/>
              <w:right w:val="single" w:sz="8" w:space="0" w:color="000000"/>
            </w:tcBorders>
          </w:tcPr>
          <w:p w14:paraId="62AD77CF" w14:textId="77777777" w:rsidR="00B23510" w:rsidRPr="00DA3171" w:rsidRDefault="00B23510" w:rsidP="000368CE">
            <w:pPr>
              <w:spacing w:line="259" w:lineRule="auto"/>
              <w:ind w:left="5"/>
              <w:jc w:val="center"/>
              <w:rPr>
                <w:sz w:val="16"/>
                <w:szCs w:val="16"/>
              </w:rPr>
            </w:pPr>
            <w:r>
              <w:rPr>
                <w:sz w:val="16"/>
                <w:szCs w:val="16"/>
              </w:rPr>
              <w:t>0</w:t>
            </w:r>
          </w:p>
        </w:tc>
        <w:tc>
          <w:tcPr>
            <w:tcW w:w="1148" w:type="dxa"/>
            <w:tcBorders>
              <w:top w:val="single" w:sz="8" w:space="0" w:color="000000"/>
              <w:left w:val="single" w:sz="8" w:space="0" w:color="000000"/>
              <w:bottom w:val="single" w:sz="4" w:space="0" w:color="auto"/>
              <w:right w:val="single" w:sz="8" w:space="0" w:color="000000"/>
            </w:tcBorders>
          </w:tcPr>
          <w:p w14:paraId="33DA37A3" w14:textId="77777777" w:rsidR="00B23510" w:rsidRPr="00DA3171" w:rsidRDefault="00B23510" w:rsidP="000368CE">
            <w:pPr>
              <w:spacing w:after="160" w:line="259" w:lineRule="auto"/>
              <w:jc w:val="center"/>
              <w:rPr>
                <w:sz w:val="16"/>
                <w:szCs w:val="16"/>
              </w:rPr>
            </w:pPr>
            <w:r>
              <w:rPr>
                <w:sz w:val="16"/>
                <w:szCs w:val="16"/>
              </w:rPr>
              <w:t>N/A</w:t>
            </w:r>
          </w:p>
        </w:tc>
        <w:tc>
          <w:tcPr>
            <w:tcW w:w="942" w:type="dxa"/>
            <w:tcBorders>
              <w:top w:val="single" w:sz="8" w:space="0" w:color="000000"/>
              <w:left w:val="single" w:sz="8" w:space="0" w:color="000000"/>
              <w:bottom w:val="single" w:sz="4" w:space="0" w:color="auto"/>
              <w:right w:val="single" w:sz="8" w:space="0" w:color="000000"/>
            </w:tcBorders>
          </w:tcPr>
          <w:p w14:paraId="55953038" w14:textId="77777777" w:rsidR="00B23510" w:rsidRPr="00DA3171" w:rsidRDefault="00B23510" w:rsidP="000368CE">
            <w:pPr>
              <w:spacing w:after="160" w:line="259" w:lineRule="auto"/>
              <w:jc w:val="center"/>
              <w:rPr>
                <w:sz w:val="16"/>
                <w:szCs w:val="16"/>
              </w:rPr>
            </w:pPr>
            <w:r w:rsidRPr="00DA3171">
              <w:rPr>
                <w:sz w:val="16"/>
                <w:szCs w:val="16"/>
              </w:rPr>
              <w:t>0</w:t>
            </w:r>
          </w:p>
        </w:tc>
        <w:tc>
          <w:tcPr>
            <w:tcW w:w="862" w:type="dxa"/>
            <w:tcBorders>
              <w:top w:val="single" w:sz="8" w:space="0" w:color="000000"/>
              <w:left w:val="single" w:sz="8" w:space="0" w:color="000000"/>
              <w:bottom w:val="single" w:sz="4" w:space="0" w:color="auto"/>
              <w:right w:val="single" w:sz="8" w:space="0" w:color="000000"/>
            </w:tcBorders>
          </w:tcPr>
          <w:p w14:paraId="5767C389" w14:textId="77777777" w:rsidR="00B23510" w:rsidRPr="00DA3171" w:rsidRDefault="00B23510" w:rsidP="000368CE">
            <w:pPr>
              <w:spacing w:after="160" w:line="259" w:lineRule="auto"/>
              <w:jc w:val="center"/>
              <w:rPr>
                <w:sz w:val="16"/>
                <w:szCs w:val="16"/>
              </w:rPr>
            </w:pPr>
            <w:r>
              <w:rPr>
                <w:b/>
                <w:sz w:val="16"/>
                <w:szCs w:val="16"/>
              </w:rPr>
              <w:t>33</w:t>
            </w:r>
            <w:r w:rsidRPr="00DA3171">
              <w:rPr>
                <w:b/>
                <w:sz w:val="16"/>
                <w:szCs w:val="16"/>
              </w:rPr>
              <w:t>%</w:t>
            </w:r>
          </w:p>
        </w:tc>
      </w:tr>
    </w:tbl>
    <w:p w14:paraId="2649E59E" w14:textId="77777777" w:rsidR="00B23510" w:rsidRDefault="00B23510" w:rsidP="00B23510">
      <w:pPr>
        <w:rPr>
          <w:b/>
          <w:bCs/>
        </w:rPr>
      </w:pPr>
    </w:p>
    <w:p w14:paraId="7BFAA44E" w14:textId="77777777" w:rsidR="00B23510" w:rsidRDefault="00B23510" w:rsidP="00B23510">
      <w:pPr>
        <w:rPr>
          <w:u w:val="single"/>
        </w:rPr>
      </w:pPr>
      <w:r w:rsidRPr="00F85046">
        <w:rPr>
          <w:u w:val="single"/>
        </w:rPr>
        <w:t>What the Commercial did Right</w:t>
      </w:r>
    </w:p>
    <w:p w14:paraId="597E303B" w14:textId="77777777" w:rsidR="00B23510" w:rsidRDefault="00B23510" w:rsidP="00B23510">
      <w:r>
        <w:t>The advertisement did state that FDA-approved indication for those who have UC or Crohn’s symptoms and even mentions that it should only be used after failure of treatment from other medications indicating its place in therapy. IT also mentions that it comes as an injection, which is always good for a patient to know because some simply do not want injections. They also mentioned that you should not start Humira if you are currently fighting off an infection.</w:t>
      </w:r>
    </w:p>
    <w:p w14:paraId="590D36DA" w14:textId="77777777" w:rsidR="00B23510" w:rsidRPr="00EC5503" w:rsidRDefault="00B23510" w:rsidP="00B23510">
      <w:r>
        <w:t xml:space="preserve">The advertisement also did mention the serious adverse reactions that can occur while taking Humira that include serious/fatal infections, TB, cancers, blood or nervous system problems, allergic reactions, or new or worsening heart failure. </w:t>
      </w:r>
    </w:p>
    <w:p w14:paraId="6AFE26DA" w14:textId="77777777" w:rsidR="00B23510" w:rsidRPr="00F85046" w:rsidRDefault="00B23510" w:rsidP="00B23510">
      <w:pPr>
        <w:rPr>
          <w:u w:val="single"/>
        </w:rPr>
      </w:pPr>
      <w:r>
        <w:rPr>
          <w:u w:val="single"/>
        </w:rPr>
        <w:t>How the Commercial could Improve</w:t>
      </w:r>
    </w:p>
    <w:p w14:paraId="33257B59" w14:textId="37AB20C4" w:rsidR="00B23510" w:rsidRDefault="00B23510" w:rsidP="00B23510">
      <w:r>
        <w:t xml:space="preserve">The commercial mentioned that patients taking Humira have fewer symptoms but did not mention how well the medication worked or which symptoms were treated the best while taking Humira It also did not mention how its comparable to other agents or how it interacts with other commonly used medications. The commercial didn’t verbally mention a cost for the medication, but for the last 3 seconds of the advertisement, a text appeared on a busy screen saying that the majority of Humira patients pay $5 or less each month. This should’ve been done better. </w:t>
      </w:r>
    </w:p>
    <w:p w14:paraId="3B14CC9B" w14:textId="27FA2223" w:rsidR="00A25FAA" w:rsidRDefault="00A25FAA" w:rsidP="00B23510"/>
    <w:p w14:paraId="0E972978" w14:textId="61943913" w:rsidR="004A5B24" w:rsidRDefault="00BD555B" w:rsidP="00387FE3">
      <w:pPr>
        <w:pStyle w:val="ListParagraph"/>
        <w:numPr>
          <w:ilvl w:val="0"/>
          <w:numId w:val="28"/>
        </w:numPr>
      </w:pPr>
      <w:r>
        <w:t>The commercial state</w:t>
      </w:r>
      <w:r w:rsidR="007F007C">
        <w:t xml:space="preserve">d </w:t>
      </w:r>
      <w:r>
        <w:t xml:space="preserve">that </w:t>
      </w:r>
      <w:r w:rsidR="007F007C">
        <w:t xml:space="preserve">Humira </w:t>
      </w:r>
      <w:r w:rsidR="003C1E0F">
        <w:t xml:space="preserve">is an injection for UC and Chron’s symptoms </w:t>
      </w:r>
      <w:r w:rsidR="004A5B24">
        <w:t>after failure of treatment of other agents.</w:t>
      </w:r>
    </w:p>
    <w:p w14:paraId="70AB2619" w14:textId="235A8CE7" w:rsidR="00BD555B" w:rsidRDefault="00BD555B" w:rsidP="00387FE3">
      <w:pPr>
        <w:pStyle w:val="ListParagraph"/>
        <w:numPr>
          <w:ilvl w:val="0"/>
          <w:numId w:val="28"/>
        </w:numPr>
      </w:pPr>
      <w:r>
        <w:t xml:space="preserve">The commercial did not state </w:t>
      </w:r>
      <w:r w:rsidR="005B0DEE">
        <w:t>efficacy</w:t>
      </w:r>
      <w:r w:rsidR="00CD0E8E">
        <w:t xml:space="preserve"> of the medication or </w:t>
      </w:r>
      <w:r w:rsidR="005B0DEE">
        <w:t xml:space="preserve">potential high cost if ineligible for assistance. </w:t>
      </w:r>
    </w:p>
    <w:p w14:paraId="63DC3556" w14:textId="77777777" w:rsidR="005B0DEE" w:rsidRDefault="005B0DEE" w:rsidP="005B0DEE"/>
    <w:p w14:paraId="3FF9CC70" w14:textId="77777777" w:rsidR="00B23510" w:rsidRDefault="00B23510" w:rsidP="00387FE3">
      <w:pPr>
        <w:pStyle w:val="ListParagraph"/>
        <w:numPr>
          <w:ilvl w:val="0"/>
          <w:numId w:val="3"/>
        </w:numPr>
        <w:rPr>
          <w:b/>
          <w:bCs/>
        </w:rPr>
      </w:pPr>
      <w:r>
        <w:rPr>
          <w:b/>
          <w:bCs/>
        </w:rPr>
        <w:t>Tremfya (</w:t>
      </w:r>
      <w:proofErr w:type="spellStart"/>
      <w:r>
        <w:rPr>
          <w:b/>
          <w:bCs/>
        </w:rPr>
        <w:t>Guselkumab</w:t>
      </w:r>
      <w:proofErr w:type="spellEnd"/>
      <w:r>
        <w:rPr>
          <w:b/>
          <w:bCs/>
        </w:rPr>
        <w:t>)</w:t>
      </w:r>
      <w:r>
        <w:rPr>
          <w:b/>
          <w:bCs/>
        </w:rPr>
        <w:br/>
      </w:r>
      <w:proofErr w:type="spellStart"/>
      <w:r>
        <w:rPr>
          <w:b/>
          <w:bCs/>
        </w:rPr>
        <w:t>Commerical</w:t>
      </w:r>
      <w:proofErr w:type="spellEnd"/>
      <w:r>
        <w:rPr>
          <w:b/>
          <w:bCs/>
        </w:rPr>
        <w:t xml:space="preserve">: </w:t>
      </w:r>
      <w:hyperlink r:id="rId38" w:history="1">
        <w:r w:rsidRPr="006000F8">
          <w:rPr>
            <w:rStyle w:val="Hyperlink"/>
            <w:b/>
            <w:bCs/>
          </w:rPr>
          <w:t>https://www.ispot.tv/ad/olGl/tremfya-get-clearer</w:t>
        </w:r>
      </w:hyperlink>
      <w:r>
        <w:rPr>
          <w:b/>
          <w:bCs/>
        </w:rPr>
        <w:br/>
      </w:r>
    </w:p>
    <w:p w14:paraId="6D24CCFC" w14:textId="77777777" w:rsidR="00B23510" w:rsidRDefault="00B23510" w:rsidP="00B23510">
      <w:r>
        <w:t>Rating:</w:t>
      </w:r>
    </w:p>
    <w:tbl>
      <w:tblPr>
        <w:tblStyle w:val="TableGrid"/>
        <w:tblW w:w="10905" w:type="dxa"/>
        <w:tblInd w:w="-745" w:type="dxa"/>
        <w:tblLayout w:type="fixed"/>
        <w:tblCellMar>
          <w:top w:w="42" w:type="dxa"/>
        </w:tblCellMar>
        <w:tblLook w:val="04A0" w:firstRow="1" w:lastRow="0" w:firstColumn="1" w:lastColumn="0" w:noHBand="0" w:noVBand="1"/>
      </w:tblPr>
      <w:tblGrid>
        <w:gridCol w:w="748"/>
        <w:gridCol w:w="842"/>
        <w:gridCol w:w="671"/>
        <w:gridCol w:w="673"/>
        <w:gridCol w:w="603"/>
        <w:gridCol w:w="591"/>
        <w:gridCol w:w="660"/>
        <w:gridCol w:w="771"/>
        <w:gridCol w:w="954"/>
        <w:gridCol w:w="972"/>
        <w:gridCol w:w="468"/>
        <w:gridCol w:w="1148"/>
        <w:gridCol w:w="942"/>
        <w:gridCol w:w="862"/>
      </w:tblGrid>
      <w:tr w:rsidR="00B23510" w14:paraId="583FFD2B" w14:textId="77777777" w:rsidTr="000368CE">
        <w:trPr>
          <w:trHeight w:val="723"/>
        </w:trPr>
        <w:tc>
          <w:tcPr>
            <w:tcW w:w="74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7D8D9C1" w14:textId="77777777" w:rsidR="00B23510" w:rsidRDefault="00B23510" w:rsidP="000368CE">
            <w:pPr>
              <w:spacing w:line="259" w:lineRule="auto"/>
              <w:ind w:left="5"/>
              <w:jc w:val="center"/>
            </w:pPr>
            <w:r>
              <w:rPr>
                <w:sz w:val="16"/>
              </w:rPr>
              <w:lastRenderedPageBreak/>
              <w:t>Drug</w:t>
            </w:r>
          </w:p>
        </w:tc>
        <w:tc>
          <w:tcPr>
            <w:tcW w:w="8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526A4D9" w14:textId="77777777" w:rsidR="00B23510" w:rsidRDefault="00B23510" w:rsidP="000368CE">
            <w:pPr>
              <w:spacing w:line="259" w:lineRule="auto"/>
              <w:jc w:val="center"/>
            </w:pPr>
            <w:r>
              <w:rPr>
                <w:sz w:val="16"/>
              </w:rPr>
              <w:t>Indication</w:t>
            </w:r>
          </w:p>
        </w:tc>
        <w:tc>
          <w:tcPr>
            <w:tcW w:w="6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68EC33F" w14:textId="77777777" w:rsidR="00B23510" w:rsidRDefault="00B23510" w:rsidP="000368CE">
            <w:pPr>
              <w:spacing w:line="259" w:lineRule="auto"/>
              <w:ind w:left="106"/>
              <w:jc w:val="center"/>
            </w:pPr>
            <w:r>
              <w:rPr>
                <w:sz w:val="16"/>
              </w:rPr>
              <w:t>Efficacy</w:t>
            </w:r>
          </w:p>
        </w:tc>
        <w:tc>
          <w:tcPr>
            <w:tcW w:w="67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DE4F405" w14:textId="77777777" w:rsidR="00B23510" w:rsidRDefault="00B23510" w:rsidP="000368CE">
            <w:pPr>
              <w:spacing w:line="259" w:lineRule="auto"/>
              <w:ind w:left="99" w:firstLine="1"/>
              <w:jc w:val="center"/>
            </w:pPr>
            <w:r>
              <w:rPr>
                <w:sz w:val="16"/>
              </w:rPr>
              <w:t>Place in therapy</w:t>
            </w:r>
          </w:p>
        </w:tc>
        <w:tc>
          <w:tcPr>
            <w:tcW w:w="60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3723D22" w14:textId="77777777" w:rsidR="00B23510" w:rsidRDefault="00B23510" w:rsidP="000368CE">
            <w:pPr>
              <w:spacing w:line="259" w:lineRule="auto"/>
              <w:ind w:left="99"/>
              <w:jc w:val="center"/>
            </w:pPr>
            <w:r>
              <w:rPr>
                <w:sz w:val="16"/>
              </w:rPr>
              <w:t>Dosing</w:t>
            </w:r>
          </w:p>
        </w:tc>
        <w:tc>
          <w:tcPr>
            <w:tcW w:w="59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0A0089D" w14:textId="77777777" w:rsidR="00B23510" w:rsidRDefault="00B23510" w:rsidP="000368CE">
            <w:pPr>
              <w:spacing w:line="259" w:lineRule="auto"/>
              <w:ind w:left="98" w:firstLine="25"/>
              <w:jc w:val="center"/>
            </w:pPr>
            <w:r>
              <w:rPr>
                <w:sz w:val="16"/>
              </w:rPr>
              <w:t>Other agents</w:t>
            </w:r>
          </w:p>
        </w:tc>
        <w:tc>
          <w:tcPr>
            <w:tcW w:w="6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677188B" w14:textId="77777777" w:rsidR="00B23510" w:rsidRDefault="00B23510" w:rsidP="000368CE">
            <w:pPr>
              <w:spacing w:after="82" w:line="259" w:lineRule="auto"/>
              <w:ind w:left="117"/>
              <w:jc w:val="center"/>
            </w:pPr>
            <w:r>
              <w:rPr>
                <w:sz w:val="16"/>
              </w:rPr>
              <w:t>Serious</w:t>
            </w:r>
          </w:p>
          <w:p w14:paraId="01F57E77" w14:textId="77777777" w:rsidR="00B23510" w:rsidRDefault="00B23510" w:rsidP="000368CE">
            <w:pPr>
              <w:spacing w:line="259" w:lineRule="auto"/>
              <w:ind w:right="10"/>
              <w:jc w:val="center"/>
            </w:pPr>
            <w:r>
              <w:rPr>
                <w:sz w:val="16"/>
              </w:rPr>
              <w:t>ADRs</w:t>
            </w:r>
          </w:p>
        </w:tc>
        <w:tc>
          <w:tcPr>
            <w:tcW w:w="7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2015945" w14:textId="77777777" w:rsidR="00B23510" w:rsidRDefault="00B23510" w:rsidP="000368CE">
            <w:pPr>
              <w:spacing w:after="82" w:line="259" w:lineRule="auto"/>
              <w:ind w:left="103"/>
              <w:jc w:val="center"/>
            </w:pPr>
            <w:r>
              <w:rPr>
                <w:sz w:val="16"/>
              </w:rPr>
              <w:t>Common</w:t>
            </w:r>
          </w:p>
          <w:p w14:paraId="48CA9531" w14:textId="77777777" w:rsidR="00B23510" w:rsidRDefault="00B23510" w:rsidP="000368CE">
            <w:pPr>
              <w:spacing w:line="259" w:lineRule="auto"/>
              <w:jc w:val="center"/>
            </w:pPr>
            <w:r>
              <w:rPr>
                <w:sz w:val="16"/>
              </w:rPr>
              <w:t>ADRs</w:t>
            </w:r>
          </w:p>
        </w:tc>
        <w:tc>
          <w:tcPr>
            <w:tcW w:w="9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ECA6393" w14:textId="77777777" w:rsidR="00B23510" w:rsidRDefault="00B23510" w:rsidP="000368CE">
            <w:pPr>
              <w:spacing w:line="259" w:lineRule="auto"/>
              <w:ind w:left="135"/>
              <w:jc w:val="center"/>
            </w:pPr>
            <w:r>
              <w:rPr>
                <w:sz w:val="16"/>
              </w:rPr>
              <w:t>Monitoring</w:t>
            </w:r>
          </w:p>
        </w:tc>
        <w:tc>
          <w:tcPr>
            <w:tcW w:w="97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55AD205" w14:textId="77777777" w:rsidR="00B23510" w:rsidRDefault="00B23510" w:rsidP="000368CE">
            <w:pPr>
              <w:spacing w:line="259" w:lineRule="auto"/>
              <w:ind w:left="104"/>
              <w:jc w:val="center"/>
            </w:pPr>
            <w:r>
              <w:rPr>
                <w:sz w:val="16"/>
              </w:rPr>
              <w:t>Interactions</w:t>
            </w:r>
          </w:p>
        </w:tc>
        <w:tc>
          <w:tcPr>
            <w:tcW w:w="46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837FEEF" w14:textId="77777777" w:rsidR="00B23510" w:rsidRDefault="00B23510" w:rsidP="000368CE">
            <w:pPr>
              <w:spacing w:line="259" w:lineRule="auto"/>
              <w:ind w:left="111"/>
              <w:jc w:val="center"/>
            </w:pPr>
            <w:r>
              <w:rPr>
                <w:sz w:val="16"/>
              </w:rPr>
              <w:t>Cost</w:t>
            </w:r>
          </w:p>
        </w:tc>
        <w:tc>
          <w:tcPr>
            <w:tcW w:w="1148" w:type="dxa"/>
            <w:tcBorders>
              <w:top w:val="single" w:sz="8" w:space="0" w:color="000000"/>
              <w:left w:val="single" w:sz="8" w:space="0" w:color="000000"/>
              <w:right w:val="single" w:sz="8" w:space="0" w:color="000000"/>
            </w:tcBorders>
            <w:shd w:val="clear" w:color="auto" w:fill="D9D9D9" w:themeFill="background1" w:themeFillShade="D9"/>
          </w:tcPr>
          <w:p w14:paraId="373BC6A1" w14:textId="77777777" w:rsidR="00B23510" w:rsidRPr="00A716F6" w:rsidRDefault="00B23510" w:rsidP="000368CE">
            <w:pPr>
              <w:spacing w:after="160" w:line="259" w:lineRule="auto"/>
              <w:jc w:val="center"/>
              <w:rPr>
                <w:sz w:val="16"/>
              </w:rPr>
            </w:pPr>
            <w:r w:rsidRPr="00A716F6">
              <w:rPr>
                <w:sz w:val="16"/>
              </w:rPr>
              <w:t>Contraindication</w:t>
            </w:r>
          </w:p>
        </w:tc>
        <w:tc>
          <w:tcPr>
            <w:tcW w:w="942" w:type="dxa"/>
            <w:tcBorders>
              <w:top w:val="single" w:sz="8" w:space="0" w:color="000000"/>
              <w:left w:val="single" w:sz="8" w:space="0" w:color="000000"/>
              <w:right w:val="single" w:sz="8" w:space="0" w:color="000000"/>
            </w:tcBorders>
            <w:shd w:val="clear" w:color="auto" w:fill="D9D9D9" w:themeFill="background1" w:themeFillShade="D9"/>
          </w:tcPr>
          <w:p w14:paraId="0B3FE3FC" w14:textId="77777777" w:rsidR="00B23510" w:rsidRPr="00A716F6" w:rsidRDefault="00B23510" w:rsidP="000368CE">
            <w:pPr>
              <w:spacing w:after="160" w:line="259" w:lineRule="auto"/>
              <w:jc w:val="center"/>
              <w:rPr>
                <w:sz w:val="16"/>
              </w:rPr>
            </w:pPr>
            <w:r w:rsidRPr="00A716F6">
              <w:rPr>
                <w:sz w:val="16"/>
              </w:rPr>
              <w:t>Specific Populations</w:t>
            </w:r>
          </w:p>
        </w:tc>
        <w:tc>
          <w:tcPr>
            <w:tcW w:w="862" w:type="dxa"/>
            <w:tcBorders>
              <w:top w:val="single" w:sz="8" w:space="0" w:color="000000"/>
              <w:left w:val="single" w:sz="8" w:space="0" w:color="000000"/>
              <w:right w:val="single" w:sz="8" w:space="0" w:color="000000"/>
            </w:tcBorders>
            <w:shd w:val="clear" w:color="auto" w:fill="D9D9D9" w:themeFill="background1" w:themeFillShade="D9"/>
          </w:tcPr>
          <w:p w14:paraId="2D19F7B1" w14:textId="77777777" w:rsidR="00B23510" w:rsidRDefault="00B23510" w:rsidP="000368CE">
            <w:pPr>
              <w:spacing w:after="160" w:line="259" w:lineRule="auto"/>
              <w:jc w:val="center"/>
            </w:pPr>
            <w:r>
              <w:rPr>
                <w:b/>
                <w:sz w:val="16"/>
              </w:rPr>
              <w:t>Rating</w:t>
            </w:r>
          </w:p>
        </w:tc>
      </w:tr>
      <w:tr w:rsidR="00B23510" w:rsidRPr="00DA3171" w14:paraId="7F736693" w14:textId="77777777" w:rsidTr="000368CE">
        <w:trPr>
          <w:trHeight w:val="723"/>
        </w:trPr>
        <w:tc>
          <w:tcPr>
            <w:tcW w:w="748" w:type="dxa"/>
            <w:tcBorders>
              <w:top w:val="single" w:sz="8" w:space="0" w:color="000000"/>
              <w:left w:val="single" w:sz="8" w:space="0" w:color="000000"/>
              <w:bottom w:val="single" w:sz="8" w:space="0" w:color="000000"/>
              <w:right w:val="single" w:sz="8" w:space="0" w:color="000000"/>
            </w:tcBorders>
          </w:tcPr>
          <w:p w14:paraId="29E0397B" w14:textId="77777777" w:rsidR="00B23510" w:rsidRPr="00DA3171" w:rsidRDefault="00B23510" w:rsidP="000368CE">
            <w:pPr>
              <w:spacing w:line="259" w:lineRule="auto"/>
              <w:ind w:left="134"/>
              <w:jc w:val="center"/>
              <w:rPr>
                <w:sz w:val="16"/>
                <w:szCs w:val="16"/>
              </w:rPr>
            </w:pPr>
            <w:r>
              <w:rPr>
                <w:sz w:val="16"/>
                <w:szCs w:val="16"/>
              </w:rPr>
              <w:t>Tremfya</w:t>
            </w:r>
          </w:p>
        </w:tc>
        <w:tc>
          <w:tcPr>
            <w:tcW w:w="842" w:type="dxa"/>
            <w:tcBorders>
              <w:top w:val="single" w:sz="8" w:space="0" w:color="000000"/>
              <w:left w:val="single" w:sz="8" w:space="0" w:color="000000"/>
              <w:bottom w:val="single" w:sz="8" w:space="0" w:color="000000"/>
              <w:right w:val="single" w:sz="8" w:space="0" w:color="000000"/>
            </w:tcBorders>
          </w:tcPr>
          <w:p w14:paraId="1A09FBE0" w14:textId="77777777" w:rsidR="00B23510" w:rsidRPr="00DA3171" w:rsidRDefault="00B23510" w:rsidP="000368CE">
            <w:pPr>
              <w:spacing w:line="259" w:lineRule="auto"/>
              <w:ind w:right="10"/>
              <w:jc w:val="center"/>
              <w:rPr>
                <w:sz w:val="16"/>
                <w:szCs w:val="16"/>
              </w:rPr>
            </w:pPr>
            <w:r>
              <w:rPr>
                <w:sz w:val="16"/>
                <w:szCs w:val="16"/>
              </w:rPr>
              <w:t>1</w:t>
            </w:r>
          </w:p>
        </w:tc>
        <w:tc>
          <w:tcPr>
            <w:tcW w:w="671" w:type="dxa"/>
            <w:tcBorders>
              <w:top w:val="single" w:sz="8" w:space="0" w:color="000000"/>
              <w:left w:val="single" w:sz="8" w:space="0" w:color="000000"/>
              <w:bottom w:val="single" w:sz="8" w:space="0" w:color="000000"/>
              <w:right w:val="single" w:sz="8" w:space="0" w:color="000000"/>
            </w:tcBorders>
          </w:tcPr>
          <w:p w14:paraId="0C109233" w14:textId="77777777" w:rsidR="00B23510" w:rsidRPr="00DA3171" w:rsidRDefault="00B23510" w:rsidP="000368CE">
            <w:pPr>
              <w:spacing w:line="259" w:lineRule="auto"/>
              <w:ind w:right="20"/>
              <w:jc w:val="center"/>
              <w:rPr>
                <w:sz w:val="16"/>
                <w:szCs w:val="16"/>
              </w:rPr>
            </w:pPr>
            <w:r>
              <w:rPr>
                <w:sz w:val="16"/>
                <w:szCs w:val="16"/>
              </w:rPr>
              <w:t>1</w:t>
            </w:r>
          </w:p>
        </w:tc>
        <w:tc>
          <w:tcPr>
            <w:tcW w:w="673" w:type="dxa"/>
            <w:tcBorders>
              <w:top w:val="single" w:sz="8" w:space="0" w:color="000000"/>
              <w:left w:val="single" w:sz="8" w:space="0" w:color="000000"/>
              <w:bottom w:val="single" w:sz="8" w:space="0" w:color="000000"/>
              <w:right w:val="single" w:sz="8" w:space="0" w:color="000000"/>
            </w:tcBorders>
          </w:tcPr>
          <w:p w14:paraId="72C56F7D" w14:textId="77777777" w:rsidR="00B23510" w:rsidRPr="00DA3171" w:rsidRDefault="00B23510" w:rsidP="000368CE">
            <w:pPr>
              <w:spacing w:line="259" w:lineRule="auto"/>
              <w:ind w:right="20"/>
              <w:jc w:val="center"/>
              <w:rPr>
                <w:sz w:val="16"/>
                <w:szCs w:val="16"/>
              </w:rPr>
            </w:pPr>
            <w:r>
              <w:rPr>
                <w:sz w:val="16"/>
                <w:szCs w:val="16"/>
              </w:rPr>
              <w:t>0</w:t>
            </w:r>
          </w:p>
        </w:tc>
        <w:tc>
          <w:tcPr>
            <w:tcW w:w="603" w:type="dxa"/>
            <w:tcBorders>
              <w:top w:val="single" w:sz="8" w:space="0" w:color="000000"/>
              <w:left w:val="single" w:sz="8" w:space="0" w:color="000000"/>
              <w:bottom w:val="single" w:sz="8" w:space="0" w:color="000000"/>
              <w:right w:val="single" w:sz="8" w:space="0" w:color="000000"/>
            </w:tcBorders>
          </w:tcPr>
          <w:p w14:paraId="1B52FAC2" w14:textId="77777777" w:rsidR="00B23510" w:rsidRPr="00DA3171" w:rsidRDefault="00B23510" w:rsidP="000368CE">
            <w:pPr>
              <w:spacing w:line="259" w:lineRule="auto"/>
              <w:ind w:right="20"/>
              <w:jc w:val="center"/>
              <w:rPr>
                <w:sz w:val="16"/>
                <w:szCs w:val="16"/>
              </w:rPr>
            </w:pPr>
            <w:r>
              <w:rPr>
                <w:sz w:val="16"/>
                <w:szCs w:val="16"/>
              </w:rPr>
              <w:t>1</w:t>
            </w:r>
          </w:p>
        </w:tc>
        <w:tc>
          <w:tcPr>
            <w:tcW w:w="591" w:type="dxa"/>
            <w:tcBorders>
              <w:top w:val="single" w:sz="8" w:space="0" w:color="000000"/>
              <w:left w:val="single" w:sz="8" w:space="0" w:color="000000"/>
              <w:bottom w:val="single" w:sz="8" w:space="0" w:color="000000"/>
              <w:right w:val="single" w:sz="8" w:space="0" w:color="000000"/>
            </w:tcBorders>
          </w:tcPr>
          <w:p w14:paraId="596AB121" w14:textId="77777777" w:rsidR="00B23510" w:rsidRPr="00DA3171" w:rsidRDefault="00B23510" w:rsidP="000368CE">
            <w:pPr>
              <w:spacing w:line="259" w:lineRule="auto"/>
              <w:ind w:right="15"/>
              <w:jc w:val="center"/>
              <w:rPr>
                <w:sz w:val="16"/>
                <w:szCs w:val="16"/>
              </w:rPr>
            </w:pPr>
            <w:r>
              <w:rPr>
                <w:sz w:val="16"/>
                <w:szCs w:val="16"/>
              </w:rPr>
              <w:t>1</w:t>
            </w:r>
          </w:p>
        </w:tc>
        <w:tc>
          <w:tcPr>
            <w:tcW w:w="660" w:type="dxa"/>
            <w:tcBorders>
              <w:top w:val="single" w:sz="8" w:space="0" w:color="000000"/>
              <w:left w:val="single" w:sz="8" w:space="0" w:color="000000"/>
              <w:bottom w:val="single" w:sz="8" w:space="0" w:color="000000"/>
              <w:right w:val="single" w:sz="8" w:space="0" w:color="000000"/>
            </w:tcBorders>
          </w:tcPr>
          <w:p w14:paraId="6D1A11DB" w14:textId="77777777" w:rsidR="00B23510" w:rsidRPr="00DA3171" w:rsidRDefault="00B23510" w:rsidP="000368CE">
            <w:pPr>
              <w:spacing w:line="259" w:lineRule="auto"/>
              <w:ind w:right="10"/>
              <w:jc w:val="center"/>
              <w:rPr>
                <w:sz w:val="16"/>
                <w:szCs w:val="16"/>
              </w:rPr>
            </w:pPr>
            <w:r>
              <w:rPr>
                <w:sz w:val="16"/>
                <w:szCs w:val="16"/>
              </w:rPr>
              <w:t>1</w:t>
            </w:r>
          </w:p>
        </w:tc>
        <w:tc>
          <w:tcPr>
            <w:tcW w:w="771" w:type="dxa"/>
            <w:tcBorders>
              <w:top w:val="single" w:sz="8" w:space="0" w:color="000000"/>
              <w:left w:val="single" w:sz="8" w:space="0" w:color="000000"/>
              <w:bottom w:val="single" w:sz="8" w:space="0" w:color="000000"/>
              <w:right w:val="single" w:sz="8" w:space="0" w:color="000000"/>
            </w:tcBorders>
          </w:tcPr>
          <w:p w14:paraId="1C2BFAB8" w14:textId="77777777" w:rsidR="00B23510" w:rsidRPr="00DA3171" w:rsidRDefault="00B23510" w:rsidP="000368CE">
            <w:pPr>
              <w:spacing w:line="259" w:lineRule="auto"/>
              <w:jc w:val="center"/>
              <w:rPr>
                <w:sz w:val="16"/>
                <w:szCs w:val="16"/>
              </w:rPr>
            </w:pPr>
            <w:r>
              <w:rPr>
                <w:sz w:val="16"/>
                <w:szCs w:val="16"/>
              </w:rPr>
              <w:t>1</w:t>
            </w:r>
          </w:p>
        </w:tc>
        <w:tc>
          <w:tcPr>
            <w:tcW w:w="954" w:type="dxa"/>
            <w:tcBorders>
              <w:top w:val="single" w:sz="8" w:space="0" w:color="000000"/>
              <w:left w:val="single" w:sz="8" w:space="0" w:color="000000"/>
              <w:bottom w:val="single" w:sz="8" w:space="0" w:color="000000"/>
              <w:right w:val="single" w:sz="8" w:space="0" w:color="000000"/>
            </w:tcBorders>
          </w:tcPr>
          <w:p w14:paraId="5E3E1792" w14:textId="77777777" w:rsidR="00B23510" w:rsidRPr="00DA3171" w:rsidRDefault="00B23510" w:rsidP="000368CE">
            <w:pPr>
              <w:spacing w:line="259" w:lineRule="auto"/>
              <w:jc w:val="center"/>
              <w:rPr>
                <w:sz w:val="16"/>
                <w:szCs w:val="16"/>
              </w:rPr>
            </w:pPr>
            <w:r>
              <w:rPr>
                <w:sz w:val="16"/>
                <w:szCs w:val="16"/>
              </w:rPr>
              <w:t>0</w:t>
            </w:r>
          </w:p>
        </w:tc>
        <w:tc>
          <w:tcPr>
            <w:tcW w:w="972" w:type="dxa"/>
            <w:tcBorders>
              <w:top w:val="single" w:sz="8" w:space="0" w:color="000000"/>
              <w:left w:val="single" w:sz="8" w:space="0" w:color="000000"/>
              <w:bottom w:val="single" w:sz="8" w:space="0" w:color="000000"/>
              <w:right w:val="single" w:sz="8" w:space="0" w:color="000000"/>
            </w:tcBorders>
          </w:tcPr>
          <w:p w14:paraId="0F1B14C2" w14:textId="77777777" w:rsidR="00B23510" w:rsidRPr="00DA3171" w:rsidRDefault="00B23510" w:rsidP="000368CE">
            <w:pPr>
              <w:spacing w:line="259" w:lineRule="auto"/>
              <w:jc w:val="center"/>
              <w:rPr>
                <w:sz w:val="16"/>
                <w:szCs w:val="16"/>
              </w:rPr>
            </w:pPr>
            <w:r>
              <w:rPr>
                <w:sz w:val="16"/>
                <w:szCs w:val="16"/>
              </w:rPr>
              <w:t>0</w:t>
            </w:r>
          </w:p>
        </w:tc>
        <w:tc>
          <w:tcPr>
            <w:tcW w:w="468" w:type="dxa"/>
            <w:tcBorders>
              <w:top w:val="single" w:sz="8" w:space="0" w:color="000000"/>
              <w:left w:val="single" w:sz="8" w:space="0" w:color="000000"/>
              <w:bottom w:val="single" w:sz="8" w:space="0" w:color="000000"/>
              <w:right w:val="single" w:sz="8" w:space="0" w:color="000000"/>
            </w:tcBorders>
          </w:tcPr>
          <w:p w14:paraId="1CF80C5A" w14:textId="77777777" w:rsidR="00B23510" w:rsidRPr="00DA3171" w:rsidRDefault="00B23510" w:rsidP="000368CE">
            <w:pPr>
              <w:spacing w:line="259" w:lineRule="auto"/>
              <w:ind w:left="5"/>
              <w:jc w:val="center"/>
              <w:rPr>
                <w:sz w:val="16"/>
                <w:szCs w:val="16"/>
              </w:rPr>
            </w:pPr>
            <w:r>
              <w:rPr>
                <w:sz w:val="16"/>
                <w:szCs w:val="16"/>
              </w:rPr>
              <w:t>1</w:t>
            </w:r>
          </w:p>
        </w:tc>
        <w:tc>
          <w:tcPr>
            <w:tcW w:w="1148" w:type="dxa"/>
            <w:tcBorders>
              <w:top w:val="single" w:sz="8" w:space="0" w:color="000000"/>
              <w:left w:val="single" w:sz="8" w:space="0" w:color="000000"/>
              <w:bottom w:val="single" w:sz="4" w:space="0" w:color="auto"/>
              <w:right w:val="single" w:sz="8" w:space="0" w:color="000000"/>
            </w:tcBorders>
          </w:tcPr>
          <w:p w14:paraId="72FEA32C" w14:textId="77777777" w:rsidR="00B23510" w:rsidRPr="00DA3171" w:rsidRDefault="00B23510" w:rsidP="000368CE">
            <w:pPr>
              <w:spacing w:after="160" w:line="259" w:lineRule="auto"/>
              <w:jc w:val="center"/>
              <w:rPr>
                <w:sz w:val="16"/>
                <w:szCs w:val="16"/>
              </w:rPr>
            </w:pPr>
            <w:r>
              <w:rPr>
                <w:sz w:val="16"/>
                <w:szCs w:val="16"/>
              </w:rPr>
              <w:t>1</w:t>
            </w:r>
          </w:p>
        </w:tc>
        <w:tc>
          <w:tcPr>
            <w:tcW w:w="942" w:type="dxa"/>
            <w:tcBorders>
              <w:top w:val="single" w:sz="8" w:space="0" w:color="000000"/>
              <w:left w:val="single" w:sz="8" w:space="0" w:color="000000"/>
              <w:bottom w:val="single" w:sz="4" w:space="0" w:color="auto"/>
              <w:right w:val="single" w:sz="8" w:space="0" w:color="000000"/>
            </w:tcBorders>
          </w:tcPr>
          <w:p w14:paraId="2DC6BDF4" w14:textId="77777777" w:rsidR="00B23510" w:rsidRPr="00DA3171" w:rsidRDefault="00B23510" w:rsidP="000368CE">
            <w:pPr>
              <w:spacing w:after="160" w:line="259" w:lineRule="auto"/>
              <w:jc w:val="center"/>
              <w:rPr>
                <w:sz w:val="16"/>
                <w:szCs w:val="16"/>
              </w:rPr>
            </w:pPr>
            <w:r w:rsidRPr="00DA3171">
              <w:rPr>
                <w:sz w:val="16"/>
                <w:szCs w:val="16"/>
              </w:rPr>
              <w:t>0</w:t>
            </w:r>
          </w:p>
        </w:tc>
        <w:tc>
          <w:tcPr>
            <w:tcW w:w="862" w:type="dxa"/>
            <w:tcBorders>
              <w:top w:val="single" w:sz="8" w:space="0" w:color="000000"/>
              <w:left w:val="single" w:sz="8" w:space="0" w:color="000000"/>
              <w:bottom w:val="single" w:sz="4" w:space="0" w:color="auto"/>
              <w:right w:val="single" w:sz="8" w:space="0" w:color="000000"/>
            </w:tcBorders>
          </w:tcPr>
          <w:p w14:paraId="3C7213EE" w14:textId="77777777" w:rsidR="00B23510" w:rsidRPr="00DA3171" w:rsidRDefault="00B23510" w:rsidP="000368CE">
            <w:pPr>
              <w:spacing w:after="160" w:line="259" w:lineRule="auto"/>
              <w:jc w:val="center"/>
              <w:rPr>
                <w:sz w:val="16"/>
                <w:szCs w:val="16"/>
              </w:rPr>
            </w:pPr>
            <w:r>
              <w:rPr>
                <w:b/>
                <w:sz w:val="16"/>
                <w:szCs w:val="16"/>
              </w:rPr>
              <w:t>75</w:t>
            </w:r>
            <w:r w:rsidRPr="00DA3171">
              <w:rPr>
                <w:b/>
                <w:sz w:val="16"/>
                <w:szCs w:val="16"/>
              </w:rPr>
              <w:t>%</w:t>
            </w:r>
          </w:p>
        </w:tc>
      </w:tr>
    </w:tbl>
    <w:p w14:paraId="093322CC" w14:textId="77777777" w:rsidR="00B23510" w:rsidRDefault="00B23510" w:rsidP="00B23510"/>
    <w:p w14:paraId="09CA964C" w14:textId="77777777" w:rsidR="00B23510" w:rsidRDefault="00B23510" w:rsidP="00B23510">
      <w:pPr>
        <w:rPr>
          <w:u w:val="single"/>
        </w:rPr>
      </w:pPr>
      <w:r>
        <w:rPr>
          <w:u w:val="single"/>
        </w:rPr>
        <w:t>What the Commercial did Right</w:t>
      </w:r>
    </w:p>
    <w:p w14:paraId="3BF49F33" w14:textId="77777777" w:rsidR="00B23510" w:rsidRDefault="00B23510" w:rsidP="00B23510">
      <w:r>
        <w:t xml:space="preserve">The commercial stated that this medication is indicated for use in patients that have moderate or severe plaque psoriasis. It also mentioned that it was proven superior to Humira for providing significantly clearer skin. In text at the bottom of the screen, it said that 7 out of 10 patients saw 90% clearer skin at 16 weeks of use, and 8 out of 10 patients showed clear or almost clear skin. </w:t>
      </w:r>
    </w:p>
    <w:p w14:paraId="328C4D35" w14:textId="77777777" w:rsidR="00B23510" w:rsidRDefault="00B23510" w:rsidP="00B23510">
      <w:r>
        <w:t xml:space="preserve">The commercial clearly indicated its contraindication that it should not be used if you are allergic to Tremfya. It also mentioned its serious adverse reactions of increased infections, tuberculosis, or serious allergic reactions can occur. </w:t>
      </w:r>
    </w:p>
    <w:p w14:paraId="4B7AB063" w14:textId="77777777" w:rsidR="00B23510" w:rsidRPr="00B05D7F" w:rsidRDefault="00B23510" w:rsidP="00B23510">
      <w:r>
        <w:t>At the end of the advertisement, for three seconds the ad shows in big lettering that eligible commercial patients can pay just $5 per dose.</w:t>
      </w:r>
    </w:p>
    <w:p w14:paraId="3CCDA067" w14:textId="77777777" w:rsidR="00B23510" w:rsidRPr="00D17DCA" w:rsidRDefault="00B23510" w:rsidP="00B23510">
      <w:pPr>
        <w:rPr>
          <w:u w:val="single"/>
        </w:rPr>
      </w:pPr>
      <w:r>
        <w:rPr>
          <w:u w:val="single"/>
        </w:rPr>
        <w:t>How the Commercial could Improve</w:t>
      </w:r>
    </w:p>
    <w:p w14:paraId="378F7279" w14:textId="77777777" w:rsidR="00B23510" w:rsidRDefault="00B23510" w:rsidP="00B23510">
      <w:r>
        <w:t xml:space="preserve">The advertisement should have mentioned that this medication is not to be used as a first-line therapy option, its interactions with other medications, or dosing in specific patient populations. </w:t>
      </w:r>
    </w:p>
    <w:p w14:paraId="15276ABF" w14:textId="3695B2DC" w:rsidR="00B23510" w:rsidRDefault="00B23510" w:rsidP="00B23510">
      <w:r>
        <w:t xml:space="preserve">The advertisement should have gone into more detail about the cost of the medication as it only mentioned what was stated above and then also verbally telling patients that Janssen can help them with cost support options without stating them. Only stating that patients should visit their website for more information. </w:t>
      </w:r>
    </w:p>
    <w:p w14:paraId="27FB68E1" w14:textId="4D4ADD85" w:rsidR="00676EF3" w:rsidRDefault="00676EF3" w:rsidP="00387FE3">
      <w:pPr>
        <w:pStyle w:val="ListParagraph"/>
        <w:numPr>
          <w:ilvl w:val="0"/>
          <w:numId w:val="29"/>
        </w:numPr>
      </w:pPr>
      <w:r>
        <w:t>The commercial state</w:t>
      </w:r>
      <w:r w:rsidR="008325F3">
        <w:t>d</w:t>
      </w:r>
      <w:r>
        <w:t xml:space="preserve"> that </w:t>
      </w:r>
      <w:r w:rsidR="00A45F3F">
        <w:t xml:space="preserve">Tremfya </w:t>
      </w:r>
      <w:r w:rsidR="00E0677A">
        <w:t xml:space="preserve">treats </w:t>
      </w:r>
      <w:r w:rsidR="00E0677A">
        <w:t>moderate or severe plaque psoriasis. It also mentioned that it was proven superior to Humira for providing significantly clearer skin</w:t>
      </w:r>
      <w:r w:rsidR="00067B83">
        <w:t>.</w:t>
      </w:r>
    </w:p>
    <w:p w14:paraId="4059D71A" w14:textId="29DAD29B" w:rsidR="00067B83" w:rsidRDefault="00FD6A09" w:rsidP="00387FE3">
      <w:pPr>
        <w:pStyle w:val="ListParagraph"/>
        <w:numPr>
          <w:ilvl w:val="0"/>
          <w:numId w:val="29"/>
        </w:numPr>
      </w:pPr>
      <w:r>
        <w:t xml:space="preserve">The commercial did not state the potential high cost </w:t>
      </w:r>
      <w:r w:rsidR="006D2492">
        <w:t xml:space="preserve">if ineligible for assistance or it’s place in therapy. </w:t>
      </w:r>
    </w:p>
    <w:p w14:paraId="4ACE4B6A" w14:textId="673009CE" w:rsidR="006D2492" w:rsidRDefault="006D2492" w:rsidP="006D2492">
      <w:pPr>
        <w:pStyle w:val="ListParagraph"/>
      </w:pPr>
    </w:p>
    <w:p w14:paraId="38F51E0B" w14:textId="77777777" w:rsidR="006D2492" w:rsidRDefault="006D2492" w:rsidP="006D2492">
      <w:pPr>
        <w:pStyle w:val="ListParagraph"/>
      </w:pPr>
    </w:p>
    <w:p w14:paraId="2436CC3F" w14:textId="77777777" w:rsidR="00B23510" w:rsidRDefault="00B23510" w:rsidP="00387FE3">
      <w:pPr>
        <w:pStyle w:val="ListParagraph"/>
        <w:numPr>
          <w:ilvl w:val="0"/>
          <w:numId w:val="3"/>
        </w:numPr>
        <w:rPr>
          <w:b/>
          <w:bCs/>
        </w:rPr>
      </w:pPr>
      <w:r>
        <w:rPr>
          <w:b/>
          <w:bCs/>
        </w:rPr>
        <w:t>Alka-Seltzer Plus (Aspirin, Citric Acid, and Sodium Bicarbonate)</w:t>
      </w:r>
    </w:p>
    <w:p w14:paraId="654662D4" w14:textId="0F136667" w:rsidR="00B23510" w:rsidRDefault="00B23510" w:rsidP="00B23510">
      <w:pPr>
        <w:pStyle w:val="ListParagraph"/>
        <w:rPr>
          <w:b/>
          <w:bCs/>
        </w:rPr>
      </w:pPr>
      <w:r>
        <w:rPr>
          <w:b/>
          <w:bCs/>
        </w:rPr>
        <w:t xml:space="preserve">Commercial: </w:t>
      </w:r>
      <w:hyperlink r:id="rId39" w:history="1">
        <w:r w:rsidRPr="006000F8">
          <w:rPr>
            <w:rStyle w:val="Hyperlink"/>
            <w:b/>
            <w:bCs/>
          </w:rPr>
          <w:t>https://www.ispot.tv/ad/nvBw/alka-seltzer-plus-maximum-strength-powermax-gels-skip-to-cold-relief</w:t>
        </w:r>
      </w:hyperlink>
      <w:r w:rsidR="00F344F1">
        <w:rPr>
          <w:rStyle w:val="Hyperlink"/>
          <w:b/>
          <w:bCs/>
        </w:rPr>
        <w:br/>
      </w:r>
    </w:p>
    <w:p w14:paraId="584A45F7" w14:textId="77777777" w:rsidR="00B23510" w:rsidRDefault="00B23510" w:rsidP="00B23510">
      <w:r>
        <w:t>Rating:</w:t>
      </w:r>
    </w:p>
    <w:tbl>
      <w:tblPr>
        <w:tblStyle w:val="TableGrid"/>
        <w:tblW w:w="10905" w:type="dxa"/>
        <w:tblInd w:w="-745" w:type="dxa"/>
        <w:tblLayout w:type="fixed"/>
        <w:tblCellMar>
          <w:top w:w="42" w:type="dxa"/>
        </w:tblCellMar>
        <w:tblLook w:val="04A0" w:firstRow="1" w:lastRow="0" w:firstColumn="1" w:lastColumn="0" w:noHBand="0" w:noVBand="1"/>
      </w:tblPr>
      <w:tblGrid>
        <w:gridCol w:w="748"/>
        <w:gridCol w:w="842"/>
        <w:gridCol w:w="671"/>
        <w:gridCol w:w="673"/>
        <w:gridCol w:w="603"/>
        <w:gridCol w:w="591"/>
        <w:gridCol w:w="660"/>
        <w:gridCol w:w="771"/>
        <w:gridCol w:w="954"/>
        <w:gridCol w:w="972"/>
        <w:gridCol w:w="468"/>
        <w:gridCol w:w="1148"/>
        <w:gridCol w:w="942"/>
        <w:gridCol w:w="862"/>
      </w:tblGrid>
      <w:tr w:rsidR="00B23510" w14:paraId="2A79D3EE" w14:textId="77777777" w:rsidTr="000368CE">
        <w:trPr>
          <w:trHeight w:val="723"/>
        </w:trPr>
        <w:tc>
          <w:tcPr>
            <w:tcW w:w="74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46B0499" w14:textId="77777777" w:rsidR="00B23510" w:rsidRDefault="00B23510" w:rsidP="000368CE">
            <w:pPr>
              <w:spacing w:line="259" w:lineRule="auto"/>
              <w:ind w:left="5"/>
              <w:jc w:val="center"/>
            </w:pPr>
            <w:r>
              <w:rPr>
                <w:sz w:val="16"/>
              </w:rPr>
              <w:lastRenderedPageBreak/>
              <w:t>Drug</w:t>
            </w:r>
          </w:p>
        </w:tc>
        <w:tc>
          <w:tcPr>
            <w:tcW w:w="8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89C42B1" w14:textId="77777777" w:rsidR="00B23510" w:rsidRDefault="00B23510" w:rsidP="000368CE">
            <w:pPr>
              <w:spacing w:line="259" w:lineRule="auto"/>
              <w:jc w:val="center"/>
            </w:pPr>
            <w:r>
              <w:rPr>
                <w:sz w:val="16"/>
              </w:rPr>
              <w:t>Indication</w:t>
            </w:r>
          </w:p>
        </w:tc>
        <w:tc>
          <w:tcPr>
            <w:tcW w:w="6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DB7435C" w14:textId="77777777" w:rsidR="00B23510" w:rsidRDefault="00B23510" w:rsidP="000368CE">
            <w:pPr>
              <w:spacing w:line="259" w:lineRule="auto"/>
              <w:ind w:left="106"/>
              <w:jc w:val="center"/>
            </w:pPr>
            <w:r>
              <w:rPr>
                <w:sz w:val="16"/>
              </w:rPr>
              <w:t>Efficacy</w:t>
            </w:r>
          </w:p>
        </w:tc>
        <w:tc>
          <w:tcPr>
            <w:tcW w:w="67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AA01011" w14:textId="77777777" w:rsidR="00B23510" w:rsidRDefault="00B23510" w:rsidP="000368CE">
            <w:pPr>
              <w:spacing w:line="259" w:lineRule="auto"/>
              <w:ind w:left="99" w:firstLine="1"/>
              <w:jc w:val="center"/>
            </w:pPr>
            <w:r>
              <w:rPr>
                <w:sz w:val="16"/>
              </w:rPr>
              <w:t>Place in therapy</w:t>
            </w:r>
          </w:p>
        </w:tc>
        <w:tc>
          <w:tcPr>
            <w:tcW w:w="60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9952887" w14:textId="77777777" w:rsidR="00B23510" w:rsidRDefault="00B23510" w:rsidP="000368CE">
            <w:pPr>
              <w:spacing w:line="259" w:lineRule="auto"/>
              <w:ind w:left="99"/>
              <w:jc w:val="center"/>
            </w:pPr>
            <w:r>
              <w:rPr>
                <w:sz w:val="16"/>
              </w:rPr>
              <w:t>Dosing</w:t>
            </w:r>
          </w:p>
        </w:tc>
        <w:tc>
          <w:tcPr>
            <w:tcW w:w="59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A40A067" w14:textId="77777777" w:rsidR="00B23510" w:rsidRDefault="00B23510" w:rsidP="000368CE">
            <w:pPr>
              <w:spacing w:line="259" w:lineRule="auto"/>
              <w:ind w:left="98" w:firstLine="25"/>
              <w:jc w:val="center"/>
            </w:pPr>
            <w:r>
              <w:rPr>
                <w:sz w:val="16"/>
              </w:rPr>
              <w:t>Other agents</w:t>
            </w:r>
          </w:p>
        </w:tc>
        <w:tc>
          <w:tcPr>
            <w:tcW w:w="6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C5675B2" w14:textId="77777777" w:rsidR="00B23510" w:rsidRDefault="00B23510" w:rsidP="000368CE">
            <w:pPr>
              <w:spacing w:after="82" w:line="259" w:lineRule="auto"/>
              <w:ind w:left="117"/>
              <w:jc w:val="center"/>
            </w:pPr>
            <w:r>
              <w:rPr>
                <w:sz w:val="16"/>
              </w:rPr>
              <w:t>Serious</w:t>
            </w:r>
          </w:p>
          <w:p w14:paraId="0BEE052F" w14:textId="77777777" w:rsidR="00B23510" w:rsidRDefault="00B23510" w:rsidP="000368CE">
            <w:pPr>
              <w:spacing w:line="259" w:lineRule="auto"/>
              <w:ind w:right="10"/>
              <w:jc w:val="center"/>
            </w:pPr>
            <w:r>
              <w:rPr>
                <w:sz w:val="16"/>
              </w:rPr>
              <w:t>ADRs</w:t>
            </w:r>
          </w:p>
        </w:tc>
        <w:tc>
          <w:tcPr>
            <w:tcW w:w="7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549958B" w14:textId="77777777" w:rsidR="00B23510" w:rsidRDefault="00B23510" w:rsidP="000368CE">
            <w:pPr>
              <w:spacing w:after="82" w:line="259" w:lineRule="auto"/>
              <w:ind w:left="103"/>
              <w:jc w:val="center"/>
            </w:pPr>
            <w:r>
              <w:rPr>
                <w:sz w:val="16"/>
              </w:rPr>
              <w:t>Common</w:t>
            </w:r>
          </w:p>
          <w:p w14:paraId="32FADB8D" w14:textId="77777777" w:rsidR="00B23510" w:rsidRDefault="00B23510" w:rsidP="000368CE">
            <w:pPr>
              <w:spacing w:line="259" w:lineRule="auto"/>
              <w:jc w:val="center"/>
            </w:pPr>
            <w:r>
              <w:rPr>
                <w:sz w:val="16"/>
              </w:rPr>
              <w:t>ADRs</w:t>
            </w:r>
          </w:p>
        </w:tc>
        <w:tc>
          <w:tcPr>
            <w:tcW w:w="9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CC572D5" w14:textId="77777777" w:rsidR="00B23510" w:rsidRDefault="00B23510" w:rsidP="000368CE">
            <w:pPr>
              <w:spacing w:line="259" w:lineRule="auto"/>
              <w:ind w:left="135"/>
              <w:jc w:val="center"/>
            </w:pPr>
            <w:r>
              <w:rPr>
                <w:sz w:val="16"/>
              </w:rPr>
              <w:t>Monitoring</w:t>
            </w:r>
          </w:p>
        </w:tc>
        <w:tc>
          <w:tcPr>
            <w:tcW w:w="97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DD34194" w14:textId="77777777" w:rsidR="00B23510" w:rsidRDefault="00B23510" w:rsidP="000368CE">
            <w:pPr>
              <w:spacing w:line="259" w:lineRule="auto"/>
              <w:ind w:left="104"/>
              <w:jc w:val="center"/>
            </w:pPr>
            <w:r>
              <w:rPr>
                <w:sz w:val="16"/>
              </w:rPr>
              <w:t>Interactions</w:t>
            </w:r>
          </w:p>
        </w:tc>
        <w:tc>
          <w:tcPr>
            <w:tcW w:w="46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C878955" w14:textId="77777777" w:rsidR="00B23510" w:rsidRDefault="00B23510" w:rsidP="000368CE">
            <w:pPr>
              <w:spacing w:line="259" w:lineRule="auto"/>
              <w:ind w:left="111"/>
              <w:jc w:val="center"/>
            </w:pPr>
            <w:r>
              <w:rPr>
                <w:sz w:val="16"/>
              </w:rPr>
              <w:t>Cost</w:t>
            </w:r>
          </w:p>
        </w:tc>
        <w:tc>
          <w:tcPr>
            <w:tcW w:w="1148" w:type="dxa"/>
            <w:tcBorders>
              <w:top w:val="single" w:sz="8" w:space="0" w:color="000000"/>
              <w:left w:val="single" w:sz="8" w:space="0" w:color="000000"/>
              <w:right w:val="single" w:sz="8" w:space="0" w:color="000000"/>
            </w:tcBorders>
            <w:shd w:val="clear" w:color="auto" w:fill="D9D9D9" w:themeFill="background1" w:themeFillShade="D9"/>
          </w:tcPr>
          <w:p w14:paraId="06AC4F0F" w14:textId="77777777" w:rsidR="00B23510" w:rsidRPr="00A716F6" w:rsidRDefault="00B23510" w:rsidP="000368CE">
            <w:pPr>
              <w:spacing w:after="160" w:line="259" w:lineRule="auto"/>
              <w:jc w:val="center"/>
              <w:rPr>
                <w:sz w:val="16"/>
              </w:rPr>
            </w:pPr>
            <w:r w:rsidRPr="00A716F6">
              <w:rPr>
                <w:sz w:val="16"/>
              </w:rPr>
              <w:t>Contraindication</w:t>
            </w:r>
          </w:p>
        </w:tc>
        <w:tc>
          <w:tcPr>
            <w:tcW w:w="942" w:type="dxa"/>
            <w:tcBorders>
              <w:top w:val="single" w:sz="8" w:space="0" w:color="000000"/>
              <w:left w:val="single" w:sz="8" w:space="0" w:color="000000"/>
              <w:right w:val="single" w:sz="8" w:space="0" w:color="000000"/>
            </w:tcBorders>
            <w:shd w:val="clear" w:color="auto" w:fill="D9D9D9" w:themeFill="background1" w:themeFillShade="D9"/>
          </w:tcPr>
          <w:p w14:paraId="1B61A960" w14:textId="77777777" w:rsidR="00B23510" w:rsidRPr="00A716F6" w:rsidRDefault="00B23510" w:rsidP="000368CE">
            <w:pPr>
              <w:spacing w:after="160" w:line="259" w:lineRule="auto"/>
              <w:jc w:val="center"/>
              <w:rPr>
                <w:sz w:val="16"/>
              </w:rPr>
            </w:pPr>
            <w:r w:rsidRPr="00A716F6">
              <w:rPr>
                <w:sz w:val="16"/>
              </w:rPr>
              <w:t>Specific Populations</w:t>
            </w:r>
          </w:p>
        </w:tc>
        <w:tc>
          <w:tcPr>
            <w:tcW w:w="862" w:type="dxa"/>
            <w:tcBorders>
              <w:top w:val="single" w:sz="8" w:space="0" w:color="000000"/>
              <w:left w:val="single" w:sz="8" w:space="0" w:color="000000"/>
              <w:right w:val="single" w:sz="8" w:space="0" w:color="000000"/>
            </w:tcBorders>
            <w:shd w:val="clear" w:color="auto" w:fill="D9D9D9" w:themeFill="background1" w:themeFillShade="D9"/>
          </w:tcPr>
          <w:p w14:paraId="0CAB80D3" w14:textId="77777777" w:rsidR="00B23510" w:rsidRDefault="00B23510" w:rsidP="000368CE">
            <w:pPr>
              <w:spacing w:after="160" w:line="259" w:lineRule="auto"/>
              <w:jc w:val="center"/>
            </w:pPr>
            <w:r>
              <w:rPr>
                <w:b/>
                <w:sz w:val="16"/>
              </w:rPr>
              <w:t>Rating</w:t>
            </w:r>
          </w:p>
        </w:tc>
      </w:tr>
      <w:tr w:rsidR="00B23510" w:rsidRPr="00DA3171" w14:paraId="22F47916" w14:textId="77777777" w:rsidTr="000368CE">
        <w:trPr>
          <w:trHeight w:val="723"/>
        </w:trPr>
        <w:tc>
          <w:tcPr>
            <w:tcW w:w="748" w:type="dxa"/>
            <w:tcBorders>
              <w:top w:val="single" w:sz="8" w:space="0" w:color="000000"/>
              <w:left w:val="single" w:sz="8" w:space="0" w:color="000000"/>
              <w:bottom w:val="single" w:sz="8" w:space="0" w:color="000000"/>
              <w:right w:val="single" w:sz="8" w:space="0" w:color="000000"/>
            </w:tcBorders>
          </w:tcPr>
          <w:p w14:paraId="1EC40A8F" w14:textId="77777777" w:rsidR="00B23510" w:rsidRPr="00DA3171" w:rsidRDefault="00B23510" w:rsidP="000368CE">
            <w:pPr>
              <w:spacing w:line="259" w:lineRule="auto"/>
              <w:ind w:left="134"/>
              <w:jc w:val="center"/>
              <w:rPr>
                <w:sz w:val="16"/>
                <w:szCs w:val="16"/>
              </w:rPr>
            </w:pPr>
            <w:r>
              <w:rPr>
                <w:sz w:val="16"/>
                <w:szCs w:val="16"/>
              </w:rPr>
              <w:t>Alka-Seltzer Plus</w:t>
            </w:r>
          </w:p>
        </w:tc>
        <w:tc>
          <w:tcPr>
            <w:tcW w:w="842" w:type="dxa"/>
            <w:tcBorders>
              <w:top w:val="single" w:sz="8" w:space="0" w:color="000000"/>
              <w:left w:val="single" w:sz="8" w:space="0" w:color="000000"/>
              <w:bottom w:val="single" w:sz="8" w:space="0" w:color="000000"/>
              <w:right w:val="single" w:sz="8" w:space="0" w:color="000000"/>
            </w:tcBorders>
          </w:tcPr>
          <w:p w14:paraId="61D5D328" w14:textId="77777777" w:rsidR="00B23510" w:rsidRPr="00DA3171" w:rsidRDefault="00B23510" w:rsidP="000368CE">
            <w:pPr>
              <w:spacing w:line="259" w:lineRule="auto"/>
              <w:ind w:right="10"/>
              <w:jc w:val="center"/>
              <w:rPr>
                <w:sz w:val="16"/>
                <w:szCs w:val="16"/>
              </w:rPr>
            </w:pPr>
            <w:r>
              <w:rPr>
                <w:sz w:val="16"/>
                <w:szCs w:val="16"/>
              </w:rPr>
              <w:t>1</w:t>
            </w:r>
          </w:p>
        </w:tc>
        <w:tc>
          <w:tcPr>
            <w:tcW w:w="671" w:type="dxa"/>
            <w:tcBorders>
              <w:top w:val="single" w:sz="8" w:space="0" w:color="000000"/>
              <w:left w:val="single" w:sz="8" w:space="0" w:color="000000"/>
              <w:bottom w:val="single" w:sz="8" w:space="0" w:color="000000"/>
              <w:right w:val="single" w:sz="8" w:space="0" w:color="000000"/>
            </w:tcBorders>
          </w:tcPr>
          <w:p w14:paraId="6312A31C" w14:textId="77777777" w:rsidR="00B23510" w:rsidRPr="00DA3171" w:rsidRDefault="00B23510" w:rsidP="000368CE">
            <w:pPr>
              <w:spacing w:line="259" w:lineRule="auto"/>
              <w:ind w:right="20"/>
              <w:jc w:val="center"/>
              <w:rPr>
                <w:sz w:val="16"/>
                <w:szCs w:val="16"/>
              </w:rPr>
            </w:pPr>
            <w:r>
              <w:rPr>
                <w:sz w:val="16"/>
                <w:szCs w:val="16"/>
              </w:rPr>
              <w:t>0</w:t>
            </w:r>
          </w:p>
        </w:tc>
        <w:tc>
          <w:tcPr>
            <w:tcW w:w="673" w:type="dxa"/>
            <w:tcBorders>
              <w:top w:val="single" w:sz="8" w:space="0" w:color="000000"/>
              <w:left w:val="single" w:sz="8" w:space="0" w:color="000000"/>
              <w:bottom w:val="single" w:sz="8" w:space="0" w:color="000000"/>
              <w:right w:val="single" w:sz="8" w:space="0" w:color="000000"/>
            </w:tcBorders>
          </w:tcPr>
          <w:p w14:paraId="5D08537E" w14:textId="77777777" w:rsidR="00B23510" w:rsidRPr="00DA3171" w:rsidRDefault="00B23510" w:rsidP="000368CE">
            <w:pPr>
              <w:spacing w:line="259" w:lineRule="auto"/>
              <w:ind w:right="20"/>
              <w:jc w:val="center"/>
              <w:rPr>
                <w:sz w:val="16"/>
                <w:szCs w:val="16"/>
              </w:rPr>
            </w:pPr>
            <w:r>
              <w:rPr>
                <w:sz w:val="16"/>
                <w:szCs w:val="16"/>
              </w:rPr>
              <w:t>0</w:t>
            </w:r>
          </w:p>
        </w:tc>
        <w:tc>
          <w:tcPr>
            <w:tcW w:w="603" w:type="dxa"/>
            <w:tcBorders>
              <w:top w:val="single" w:sz="8" w:space="0" w:color="000000"/>
              <w:left w:val="single" w:sz="8" w:space="0" w:color="000000"/>
              <w:bottom w:val="single" w:sz="8" w:space="0" w:color="000000"/>
              <w:right w:val="single" w:sz="8" w:space="0" w:color="000000"/>
            </w:tcBorders>
          </w:tcPr>
          <w:p w14:paraId="2377FF50" w14:textId="77777777" w:rsidR="00B23510" w:rsidRPr="00DA3171" w:rsidRDefault="00B23510" w:rsidP="000368CE">
            <w:pPr>
              <w:spacing w:line="259" w:lineRule="auto"/>
              <w:ind w:right="20"/>
              <w:jc w:val="center"/>
              <w:rPr>
                <w:sz w:val="16"/>
                <w:szCs w:val="16"/>
              </w:rPr>
            </w:pPr>
            <w:r>
              <w:rPr>
                <w:sz w:val="16"/>
                <w:szCs w:val="16"/>
              </w:rPr>
              <w:t>0</w:t>
            </w:r>
          </w:p>
        </w:tc>
        <w:tc>
          <w:tcPr>
            <w:tcW w:w="591" w:type="dxa"/>
            <w:tcBorders>
              <w:top w:val="single" w:sz="8" w:space="0" w:color="000000"/>
              <w:left w:val="single" w:sz="8" w:space="0" w:color="000000"/>
              <w:bottom w:val="single" w:sz="8" w:space="0" w:color="000000"/>
              <w:right w:val="single" w:sz="8" w:space="0" w:color="000000"/>
            </w:tcBorders>
          </w:tcPr>
          <w:p w14:paraId="4D8A612D" w14:textId="77777777" w:rsidR="00B23510" w:rsidRPr="00DA3171" w:rsidRDefault="00B23510" w:rsidP="000368CE">
            <w:pPr>
              <w:spacing w:line="259" w:lineRule="auto"/>
              <w:ind w:right="15"/>
              <w:jc w:val="center"/>
              <w:rPr>
                <w:sz w:val="16"/>
                <w:szCs w:val="16"/>
              </w:rPr>
            </w:pPr>
            <w:r>
              <w:rPr>
                <w:sz w:val="16"/>
                <w:szCs w:val="16"/>
              </w:rPr>
              <w:t>0</w:t>
            </w:r>
          </w:p>
        </w:tc>
        <w:tc>
          <w:tcPr>
            <w:tcW w:w="660" w:type="dxa"/>
            <w:tcBorders>
              <w:top w:val="single" w:sz="8" w:space="0" w:color="000000"/>
              <w:left w:val="single" w:sz="8" w:space="0" w:color="000000"/>
              <w:bottom w:val="single" w:sz="8" w:space="0" w:color="000000"/>
              <w:right w:val="single" w:sz="8" w:space="0" w:color="000000"/>
            </w:tcBorders>
          </w:tcPr>
          <w:p w14:paraId="50BECF44" w14:textId="77777777" w:rsidR="00B23510" w:rsidRPr="00DA3171" w:rsidRDefault="00B23510" w:rsidP="000368CE">
            <w:pPr>
              <w:spacing w:line="259" w:lineRule="auto"/>
              <w:ind w:right="10"/>
              <w:jc w:val="center"/>
              <w:rPr>
                <w:sz w:val="16"/>
                <w:szCs w:val="16"/>
              </w:rPr>
            </w:pPr>
            <w:r>
              <w:rPr>
                <w:sz w:val="16"/>
                <w:szCs w:val="16"/>
              </w:rPr>
              <w:t>0</w:t>
            </w:r>
          </w:p>
        </w:tc>
        <w:tc>
          <w:tcPr>
            <w:tcW w:w="771" w:type="dxa"/>
            <w:tcBorders>
              <w:top w:val="single" w:sz="8" w:space="0" w:color="000000"/>
              <w:left w:val="single" w:sz="8" w:space="0" w:color="000000"/>
              <w:bottom w:val="single" w:sz="8" w:space="0" w:color="000000"/>
              <w:right w:val="single" w:sz="8" w:space="0" w:color="000000"/>
            </w:tcBorders>
          </w:tcPr>
          <w:p w14:paraId="43224E54" w14:textId="77777777" w:rsidR="00B23510" w:rsidRPr="00DA3171" w:rsidRDefault="00B23510" w:rsidP="000368CE">
            <w:pPr>
              <w:spacing w:line="259" w:lineRule="auto"/>
              <w:jc w:val="center"/>
              <w:rPr>
                <w:sz w:val="16"/>
                <w:szCs w:val="16"/>
              </w:rPr>
            </w:pPr>
            <w:r>
              <w:rPr>
                <w:sz w:val="16"/>
                <w:szCs w:val="16"/>
              </w:rPr>
              <w:t>0</w:t>
            </w:r>
          </w:p>
        </w:tc>
        <w:tc>
          <w:tcPr>
            <w:tcW w:w="954" w:type="dxa"/>
            <w:tcBorders>
              <w:top w:val="single" w:sz="8" w:space="0" w:color="000000"/>
              <w:left w:val="single" w:sz="8" w:space="0" w:color="000000"/>
              <w:bottom w:val="single" w:sz="8" w:space="0" w:color="000000"/>
              <w:right w:val="single" w:sz="8" w:space="0" w:color="000000"/>
            </w:tcBorders>
          </w:tcPr>
          <w:p w14:paraId="1623B234" w14:textId="77777777" w:rsidR="00B23510" w:rsidRPr="00DA3171" w:rsidRDefault="00B23510" w:rsidP="000368CE">
            <w:pPr>
              <w:spacing w:line="259" w:lineRule="auto"/>
              <w:jc w:val="center"/>
              <w:rPr>
                <w:sz w:val="16"/>
                <w:szCs w:val="16"/>
              </w:rPr>
            </w:pPr>
            <w:r>
              <w:rPr>
                <w:sz w:val="16"/>
                <w:szCs w:val="16"/>
              </w:rPr>
              <w:t>0</w:t>
            </w:r>
          </w:p>
        </w:tc>
        <w:tc>
          <w:tcPr>
            <w:tcW w:w="972" w:type="dxa"/>
            <w:tcBorders>
              <w:top w:val="single" w:sz="8" w:space="0" w:color="000000"/>
              <w:left w:val="single" w:sz="8" w:space="0" w:color="000000"/>
              <w:bottom w:val="single" w:sz="8" w:space="0" w:color="000000"/>
              <w:right w:val="single" w:sz="8" w:space="0" w:color="000000"/>
            </w:tcBorders>
          </w:tcPr>
          <w:p w14:paraId="72782584" w14:textId="77777777" w:rsidR="00B23510" w:rsidRPr="00DA3171" w:rsidRDefault="00B23510" w:rsidP="000368CE">
            <w:pPr>
              <w:spacing w:line="259" w:lineRule="auto"/>
              <w:jc w:val="center"/>
              <w:rPr>
                <w:sz w:val="16"/>
                <w:szCs w:val="16"/>
              </w:rPr>
            </w:pPr>
            <w:r>
              <w:rPr>
                <w:sz w:val="16"/>
                <w:szCs w:val="16"/>
              </w:rPr>
              <w:t>0</w:t>
            </w:r>
          </w:p>
        </w:tc>
        <w:tc>
          <w:tcPr>
            <w:tcW w:w="468" w:type="dxa"/>
            <w:tcBorders>
              <w:top w:val="single" w:sz="8" w:space="0" w:color="000000"/>
              <w:left w:val="single" w:sz="8" w:space="0" w:color="000000"/>
              <w:bottom w:val="single" w:sz="8" w:space="0" w:color="000000"/>
              <w:right w:val="single" w:sz="8" w:space="0" w:color="000000"/>
            </w:tcBorders>
          </w:tcPr>
          <w:p w14:paraId="064434BD" w14:textId="77777777" w:rsidR="00B23510" w:rsidRPr="00DA3171" w:rsidRDefault="00B23510" w:rsidP="000368CE">
            <w:pPr>
              <w:spacing w:line="259" w:lineRule="auto"/>
              <w:ind w:left="5"/>
              <w:jc w:val="center"/>
              <w:rPr>
                <w:sz w:val="16"/>
                <w:szCs w:val="16"/>
              </w:rPr>
            </w:pPr>
            <w:r>
              <w:rPr>
                <w:sz w:val="16"/>
                <w:szCs w:val="16"/>
              </w:rPr>
              <w:t>0</w:t>
            </w:r>
          </w:p>
        </w:tc>
        <w:tc>
          <w:tcPr>
            <w:tcW w:w="1148" w:type="dxa"/>
            <w:tcBorders>
              <w:top w:val="single" w:sz="8" w:space="0" w:color="000000"/>
              <w:left w:val="single" w:sz="8" w:space="0" w:color="000000"/>
              <w:bottom w:val="single" w:sz="4" w:space="0" w:color="auto"/>
              <w:right w:val="single" w:sz="8" w:space="0" w:color="000000"/>
            </w:tcBorders>
          </w:tcPr>
          <w:p w14:paraId="01A7ECD6" w14:textId="77777777" w:rsidR="00B23510" w:rsidRPr="00DA3171" w:rsidRDefault="00B23510" w:rsidP="000368CE">
            <w:pPr>
              <w:spacing w:after="160" w:line="259" w:lineRule="auto"/>
              <w:jc w:val="center"/>
              <w:rPr>
                <w:sz w:val="16"/>
                <w:szCs w:val="16"/>
              </w:rPr>
            </w:pPr>
            <w:r>
              <w:rPr>
                <w:sz w:val="16"/>
                <w:szCs w:val="16"/>
              </w:rPr>
              <w:t>0</w:t>
            </w:r>
          </w:p>
        </w:tc>
        <w:tc>
          <w:tcPr>
            <w:tcW w:w="942" w:type="dxa"/>
            <w:tcBorders>
              <w:top w:val="single" w:sz="8" w:space="0" w:color="000000"/>
              <w:left w:val="single" w:sz="8" w:space="0" w:color="000000"/>
              <w:bottom w:val="single" w:sz="4" w:space="0" w:color="auto"/>
              <w:right w:val="single" w:sz="8" w:space="0" w:color="000000"/>
            </w:tcBorders>
          </w:tcPr>
          <w:p w14:paraId="22358DBC" w14:textId="77777777" w:rsidR="00B23510" w:rsidRPr="00DA3171" w:rsidRDefault="00B23510" w:rsidP="000368CE">
            <w:pPr>
              <w:spacing w:after="160" w:line="259" w:lineRule="auto"/>
              <w:jc w:val="center"/>
              <w:rPr>
                <w:sz w:val="16"/>
                <w:szCs w:val="16"/>
              </w:rPr>
            </w:pPr>
            <w:r w:rsidRPr="00DA3171">
              <w:rPr>
                <w:sz w:val="16"/>
                <w:szCs w:val="16"/>
              </w:rPr>
              <w:t>0</w:t>
            </w:r>
          </w:p>
        </w:tc>
        <w:tc>
          <w:tcPr>
            <w:tcW w:w="862" w:type="dxa"/>
            <w:tcBorders>
              <w:top w:val="single" w:sz="8" w:space="0" w:color="000000"/>
              <w:left w:val="single" w:sz="8" w:space="0" w:color="000000"/>
              <w:bottom w:val="single" w:sz="4" w:space="0" w:color="auto"/>
              <w:right w:val="single" w:sz="8" w:space="0" w:color="000000"/>
            </w:tcBorders>
          </w:tcPr>
          <w:p w14:paraId="7B8B1D6B" w14:textId="77777777" w:rsidR="00B23510" w:rsidRPr="00DA3171" w:rsidRDefault="00B23510" w:rsidP="000368CE">
            <w:pPr>
              <w:spacing w:after="160" w:line="259" w:lineRule="auto"/>
              <w:jc w:val="center"/>
              <w:rPr>
                <w:sz w:val="16"/>
                <w:szCs w:val="16"/>
              </w:rPr>
            </w:pPr>
            <w:r>
              <w:rPr>
                <w:b/>
                <w:sz w:val="16"/>
                <w:szCs w:val="16"/>
              </w:rPr>
              <w:t>8</w:t>
            </w:r>
            <w:r w:rsidRPr="00DA3171">
              <w:rPr>
                <w:b/>
                <w:sz w:val="16"/>
                <w:szCs w:val="16"/>
              </w:rPr>
              <w:t>%</w:t>
            </w:r>
          </w:p>
        </w:tc>
      </w:tr>
    </w:tbl>
    <w:p w14:paraId="17D60FBF" w14:textId="77777777" w:rsidR="00B23510" w:rsidRDefault="00B23510" w:rsidP="00B23510"/>
    <w:p w14:paraId="0A26C232" w14:textId="77777777" w:rsidR="00B23510" w:rsidRDefault="00B23510" w:rsidP="00B23510">
      <w:pPr>
        <w:rPr>
          <w:u w:val="single"/>
        </w:rPr>
      </w:pPr>
      <w:r>
        <w:rPr>
          <w:u w:val="single"/>
        </w:rPr>
        <w:t>What the Commercial did Right</w:t>
      </w:r>
    </w:p>
    <w:p w14:paraId="0BF4A74C" w14:textId="77777777" w:rsidR="00B23510" w:rsidRDefault="00B23510" w:rsidP="00B23510">
      <w:r>
        <w:t>The advertisement mentioned that the product is used for cold symptom relief.</w:t>
      </w:r>
    </w:p>
    <w:p w14:paraId="230F66FC" w14:textId="77777777" w:rsidR="00B23510" w:rsidRDefault="00B23510" w:rsidP="00E32F15">
      <w:pPr>
        <w:ind w:left="0" w:firstLine="0"/>
        <w:rPr>
          <w:u w:val="single"/>
        </w:rPr>
      </w:pPr>
      <w:r>
        <w:rPr>
          <w:u w:val="single"/>
        </w:rPr>
        <w:t>How the Commercial could Improve</w:t>
      </w:r>
    </w:p>
    <w:p w14:paraId="20EE8A0C" w14:textId="77777777" w:rsidR="00B23510" w:rsidRDefault="00B23510" w:rsidP="00B23510">
      <w:r>
        <w:t xml:space="preserve">The commercial did not indicate how well the medication works at relieving cold symptoms other than saying that it works “fast” without saying when symptom relief would come. It also failed to mention its place in therapy, dosing, comparison to other medications, serious or common adverse reactions, monitoring, interactions with other commonly prescribed medications, contraindications, dosing in specific populations, or even the cost of the medication. </w:t>
      </w:r>
    </w:p>
    <w:p w14:paraId="7A32A02F" w14:textId="079CC1C0" w:rsidR="00B23510" w:rsidRDefault="00B23510" w:rsidP="00B23510">
      <w:r>
        <w:t xml:space="preserve">They could have easily mentioned a few of the adverse reactions that can occur for the safety of the patients like gastrointestinal ulcer, heartburn, nausea, vomiting, increased risk of bleeding, Reye’s Syndrome, metabolic alkalosis, or flatulence. A quick internet search suggests that you can pick up a box of Alka-Seltzer Plus for under $10, and it would have been quick, easy, and great to have that in a commercial. </w:t>
      </w:r>
    </w:p>
    <w:p w14:paraId="23C1A0DE" w14:textId="56452E60" w:rsidR="008325F3" w:rsidRDefault="008325F3" w:rsidP="00B23510"/>
    <w:p w14:paraId="37110EE3" w14:textId="02825506" w:rsidR="008325F3" w:rsidRDefault="008325F3" w:rsidP="00387FE3">
      <w:pPr>
        <w:pStyle w:val="ListParagraph"/>
        <w:numPr>
          <w:ilvl w:val="0"/>
          <w:numId w:val="30"/>
        </w:numPr>
      </w:pPr>
      <w:r>
        <w:t xml:space="preserve">The commercial stated </w:t>
      </w:r>
      <w:r w:rsidR="005537A8">
        <w:t xml:space="preserve">that Alka-Seltzer Plus </w:t>
      </w:r>
      <w:r w:rsidR="005537A8">
        <w:t>is used for cold symptom relief</w:t>
      </w:r>
      <w:r w:rsidR="005537A8">
        <w:t>. It does not state any</w:t>
      </w:r>
      <w:r w:rsidR="00E06B33">
        <w:t xml:space="preserve"> other important drug information. </w:t>
      </w:r>
    </w:p>
    <w:p w14:paraId="5D04884A" w14:textId="77777777" w:rsidR="00E06B33" w:rsidRDefault="00E06B33" w:rsidP="00E06B33"/>
    <w:p w14:paraId="03382343" w14:textId="764C438C" w:rsidR="00B23510" w:rsidRDefault="00B23510" w:rsidP="00387FE3">
      <w:pPr>
        <w:pStyle w:val="ListParagraph"/>
        <w:numPr>
          <w:ilvl w:val="0"/>
          <w:numId w:val="3"/>
        </w:numPr>
        <w:rPr>
          <w:b/>
          <w:bCs/>
        </w:rPr>
      </w:pPr>
      <w:r>
        <w:rPr>
          <w:b/>
          <w:bCs/>
        </w:rPr>
        <w:t>Nyquil (Acetaminophen, Dextromethorphan, and Doxylamine)</w:t>
      </w:r>
      <w:r>
        <w:rPr>
          <w:b/>
          <w:bCs/>
        </w:rPr>
        <w:br/>
        <w:t xml:space="preserve">Commercial: </w:t>
      </w:r>
      <w:hyperlink r:id="rId40" w:history="1">
        <w:r w:rsidRPr="006000F8">
          <w:rPr>
            <w:rStyle w:val="Hyperlink"/>
            <w:b/>
            <w:bCs/>
          </w:rPr>
          <w:t>https://www.ispot.tv/ad/ouvF/vicks-nyquil-sleep-through-sunday-night</w:t>
        </w:r>
      </w:hyperlink>
      <w:r w:rsidR="00F344F1">
        <w:rPr>
          <w:rStyle w:val="Hyperlink"/>
          <w:b/>
          <w:bCs/>
        </w:rPr>
        <w:br/>
      </w:r>
    </w:p>
    <w:p w14:paraId="1BAD824E" w14:textId="77777777" w:rsidR="00B23510" w:rsidRDefault="00B23510" w:rsidP="00B23510">
      <w:r>
        <w:t>Ranking:</w:t>
      </w:r>
    </w:p>
    <w:tbl>
      <w:tblPr>
        <w:tblStyle w:val="TableGrid"/>
        <w:tblW w:w="10905" w:type="dxa"/>
        <w:tblInd w:w="-745" w:type="dxa"/>
        <w:tblLayout w:type="fixed"/>
        <w:tblCellMar>
          <w:top w:w="42" w:type="dxa"/>
        </w:tblCellMar>
        <w:tblLook w:val="04A0" w:firstRow="1" w:lastRow="0" w:firstColumn="1" w:lastColumn="0" w:noHBand="0" w:noVBand="1"/>
      </w:tblPr>
      <w:tblGrid>
        <w:gridCol w:w="748"/>
        <w:gridCol w:w="842"/>
        <w:gridCol w:w="671"/>
        <w:gridCol w:w="673"/>
        <w:gridCol w:w="603"/>
        <w:gridCol w:w="591"/>
        <w:gridCol w:w="660"/>
        <w:gridCol w:w="771"/>
        <w:gridCol w:w="954"/>
        <w:gridCol w:w="972"/>
        <w:gridCol w:w="468"/>
        <w:gridCol w:w="1148"/>
        <w:gridCol w:w="942"/>
        <w:gridCol w:w="862"/>
      </w:tblGrid>
      <w:tr w:rsidR="00B23510" w14:paraId="2BE5EA64" w14:textId="77777777" w:rsidTr="000368CE">
        <w:trPr>
          <w:trHeight w:val="723"/>
        </w:trPr>
        <w:tc>
          <w:tcPr>
            <w:tcW w:w="74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A6CB052" w14:textId="77777777" w:rsidR="00B23510" w:rsidRDefault="00B23510" w:rsidP="000368CE">
            <w:pPr>
              <w:spacing w:line="259" w:lineRule="auto"/>
              <w:ind w:left="5"/>
              <w:jc w:val="center"/>
            </w:pPr>
            <w:r>
              <w:rPr>
                <w:sz w:val="16"/>
              </w:rPr>
              <w:t>Drug</w:t>
            </w:r>
          </w:p>
        </w:tc>
        <w:tc>
          <w:tcPr>
            <w:tcW w:w="8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6B51D4B" w14:textId="77777777" w:rsidR="00B23510" w:rsidRDefault="00B23510" w:rsidP="000368CE">
            <w:pPr>
              <w:spacing w:line="259" w:lineRule="auto"/>
              <w:jc w:val="center"/>
            </w:pPr>
            <w:r>
              <w:rPr>
                <w:sz w:val="16"/>
              </w:rPr>
              <w:t>Indication</w:t>
            </w:r>
          </w:p>
        </w:tc>
        <w:tc>
          <w:tcPr>
            <w:tcW w:w="6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D31A87A" w14:textId="77777777" w:rsidR="00B23510" w:rsidRDefault="00B23510" w:rsidP="000368CE">
            <w:pPr>
              <w:spacing w:line="259" w:lineRule="auto"/>
              <w:ind w:left="106"/>
              <w:jc w:val="center"/>
            </w:pPr>
            <w:r>
              <w:rPr>
                <w:sz w:val="16"/>
              </w:rPr>
              <w:t>Efficacy</w:t>
            </w:r>
          </w:p>
        </w:tc>
        <w:tc>
          <w:tcPr>
            <w:tcW w:w="67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5192F2F" w14:textId="77777777" w:rsidR="00B23510" w:rsidRDefault="00B23510" w:rsidP="000368CE">
            <w:pPr>
              <w:spacing w:line="259" w:lineRule="auto"/>
              <w:ind w:left="99" w:firstLine="1"/>
              <w:jc w:val="center"/>
            </w:pPr>
            <w:r>
              <w:rPr>
                <w:sz w:val="16"/>
              </w:rPr>
              <w:t>Place in therapy</w:t>
            </w:r>
          </w:p>
        </w:tc>
        <w:tc>
          <w:tcPr>
            <w:tcW w:w="60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233CFE7" w14:textId="77777777" w:rsidR="00B23510" w:rsidRDefault="00B23510" w:rsidP="000368CE">
            <w:pPr>
              <w:spacing w:line="259" w:lineRule="auto"/>
              <w:ind w:left="99"/>
              <w:jc w:val="center"/>
            </w:pPr>
            <w:r>
              <w:rPr>
                <w:sz w:val="16"/>
              </w:rPr>
              <w:t>Dosing</w:t>
            </w:r>
          </w:p>
        </w:tc>
        <w:tc>
          <w:tcPr>
            <w:tcW w:w="59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8BBA2BE" w14:textId="77777777" w:rsidR="00B23510" w:rsidRDefault="00B23510" w:rsidP="000368CE">
            <w:pPr>
              <w:spacing w:line="259" w:lineRule="auto"/>
              <w:ind w:left="98" w:firstLine="25"/>
              <w:jc w:val="center"/>
            </w:pPr>
            <w:r>
              <w:rPr>
                <w:sz w:val="16"/>
              </w:rPr>
              <w:t>Other agents</w:t>
            </w:r>
          </w:p>
        </w:tc>
        <w:tc>
          <w:tcPr>
            <w:tcW w:w="6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15F13FD" w14:textId="77777777" w:rsidR="00B23510" w:rsidRDefault="00B23510" w:rsidP="000368CE">
            <w:pPr>
              <w:spacing w:after="82" w:line="259" w:lineRule="auto"/>
              <w:ind w:left="117"/>
              <w:jc w:val="center"/>
            </w:pPr>
            <w:r>
              <w:rPr>
                <w:sz w:val="16"/>
              </w:rPr>
              <w:t>Serious</w:t>
            </w:r>
          </w:p>
          <w:p w14:paraId="578E96E4" w14:textId="77777777" w:rsidR="00B23510" w:rsidRDefault="00B23510" w:rsidP="000368CE">
            <w:pPr>
              <w:spacing w:line="259" w:lineRule="auto"/>
              <w:ind w:right="10"/>
              <w:jc w:val="center"/>
            </w:pPr>
            <w:r>
              <w:rPr>
                <w:sz w:val="16"/>
              </w:rPr>
              <w:t>ADRs</w:t>
            </w:r>
          </w:p>
        </w:tc>
        <w:tc>
          <w:tcPr>
            <w:tcW w:w="7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43F9BB2" w14:textId="77777777" w:rsidR="00B23510" w:rsidRDefault="00B23510" w:rsidP="000368CE">
            <w:pPr>
              <w:spacing w:after="82" w:line="259" w:lineRule="auto"/>
              <w:ind w:left="103"/>
              <w:jc w:val="center"/>
            </w:pPr>
            <w:r>
              <w:rPr>
                <w:sz w:val="16"/>
              </w:rPr>
              <w:t>Common</w:t>
            </w:r>
          </w:p>
          <w:p w14:paraId="6744C099" w14:textId="77777777" w:rsidR="00B23510" w:rsidRDefault="00B23510" w:rsidP="000368CE">
            <w:pPr>
              <w:spacing w:line="259" w:lineRule="auto"/>
              <w:jc w:val="center"/>
            </w:pPr>
            <w:r>
              <w:rPr>
                <w:sz w:val="16"/>
              </w:rPr>
              <w:t>ADRs</w:t>
            </w:r>
          </w:p>
        </w:tc>
        <w:tc>
          <w:tcPr>
            <w:tcW w:w="9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39D8B9E" w14:textId="77777777" w:rsidR="00B23510" w:rsidRDefault="00B23510" w:rsidP="000368CE">
            <w:pPr>
              <w:spacing w:line="259" w:lineRule="auto"/>
              <w:ind w:left="135"/>
              <w:jc w:val="center"/>
            </w:pPr>
            <w:r>
              <w:rPr>
                <w:sz w:val="16"/>
              </w:rPr>
              <w:t>Monitoring</w:t>
            </w:r>
          </w:p>
        </w:tc>
        <w:tc>
          <w:tcPr>
            <w:tcW w:w="97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E0204AA" w14:textId="77777777" w:rsidR="00B23510" w:rsidRDefault="00B23510" w:rsidP="000368CE">
            <w:pPr>
              <w:spacing w:line="259" w:lineRule="auto"/>
              <w:ind w:left="104"/>
              <w:jc w:val="center"/>
            </w:pPr>
            <w:r>
              <w:rPr>
                <w:sz w:val="16"/>
              </w:rPr>
              <w:t>Interactions</w:t>
            </w:r>
          </w:p>
        </w:tc>
        <w:tc>
          <w:tcPr>
            <w:tcW w:w="46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E79C68D" w14:textId="77777777" w:rsidR="00B23510" w:rsidRDefault="00B23510" w:rsidP="000368CE">
            <w:pPr>
              <w:spacing w:line="259" w:lineRule="auto"/>
              <w:ind w:left="111"/>
              <w:jc w:val="center"/>
            </w:pPr>
            <w:r>
              <w:rPr>
                <w:sz w:val="16"/>
              </w:rPr>
              <w:t>Cost</w:t>
            </w:r>
          </w:p>
        </w:tc>
        <w:tc>
          <w:tcPr>
            <w:tcW w:w="1148" w:type="dxa"/>
            <w:tcBorders>
              <w:top w:val="single" w:sz="8" w:space="0" w:color="000000"/>
              <w:left w:val="single" w:sz="8" w:space="0" w:color="000000"/>
              <w:right w:val="single" w:sz="8" w:space="0" w:color="000000"/>
            </w:tcBorders>
            <w:shd w:val="clear" w:color="auto" w:fill="D9D9D9" w:themeFill="background1" w:themeFillShade="D9"/>
          </w:tcPr>
          <w:p w14:paraId="70C2CC10" w14:textId="77777777" w:rsidR="00B23510" w:rsidRPr="00A716F6" w:rsidRDefault="00B23510" w:rsidP="000368CE">
            <w:pPr>
              <w:spacing w:after="160" w:line="259" w:lineRule="auto"/>
              <w:jc w:val="center"/>
              <w:rPr>
                <w:sz w:val="16"/>
              </w:rPr>
            </w:pPr>
            <w:r w:rsidRPr="00A716F6">
              <w:rPr>
                <w:sz w:val="16"/>
              </w:rPr>
              <w:t>Contraindication</w:t>
            </w:r>
          </w:p>
        </w:tc>
        <w:tc>
          <w:tcPr>
            <w:tcW w:w="942" w:type="dxa"/>
            <w:tcBorders>
              <w:top w:val="single" w:sz="8" w:space="0" w:color="000000"/>
              <w:left w:val="single" w:sz="8" w:space="0" w:color="000000"/>
              <w:right w:val="single" w:sz="8" w:space="0" w:color="000000"/>
            </w:tcBorders>
            <w:shd w:val="clear" w:color="auto" w:fill="D9D9D9" w:themeFill="background1" w:themeFillShade="D9"/>
          </w:tcPr>
          <w:p w14:paraId="7C1B6E88" w14:textId="77777777" w:rsidR="00B23510" w:rsidRPr="00A716F6" w:rsidRDefault="00B23510" w:rsidP="000368CE">
            <w:pPr>
              <w:spacing w:after="160" w:line="259" w:lineRule="auto"/>
              <w:jc w:val="center"/>
              <w:rPr>
                <w:sz w:val="16"/>
              </w:rPr>
            </w:pPr>
            <w:r w:rsidRPr="00A716F6">
              <w:rPr>
                <w:sz w:val="16"/>
              </w:rPr>
              <w:t>Specific Populations</w:t>
            </w:r>
          </w:p>
        </w:tc>
        <w:tc>
          <w:tcPr>
            <w:tcW w:w="862" w:type="dxa"/>
            <w:tcBorders>
              <w:top w:val="single" w:sz="8" w:space="0" w:color="000000"/>
              <w:left w:val="single" w:sz="8" w:space="0" w:color="000000"/>
              <w:right w:val="single" w:sz="8" w:space="0" w:color="000000"/>
            </w:tcBorders>
            <w:shd w:val="clear" w:color="auto" w:fill="D9D9D9" w:themeFill="background1" w:themeFillShade="D9"/>
          </w:tcPr>
          <w:p w14:paraId="436C46D3" w14:textId="77777777" w:rsidR="00B23510" w:rsidRDefault="00B23510" w:rsidP="000368CE">
            <w:pPr>
              <w:spacing w:after="160" w:line="259" w:lineRule="auto"/>
              <w:jc w:val="center"/>
            </w:pPr>
            <w:r>
              <w:rPr>
                <w:b/>
                <w:sz w:val="16"/>
              </w:rPr>
              <w:t>Rating</w:t>
            </w:r>
          </w:p>
        </w:tc>
      </w:tr>
      <w:tr w:rsidR="00B23510" w:rsidRPr="00DA3171" w14:paraId="1A106601" w14:textId="77777777" w:rsidTr="000368CE">
        <w:trPr>
          <w:trHeight w:val="723"/>
        </w:trPr>
        <w:tc>
          <w:tcPr>
            <w:tcW w:w="748" w:type="dxa"/>
            <w:tcBorders>
              <w:top w:val="single" w:sz="8" w:space="0" w:color="000000"/>
              <w:left w:val="single" w:sz="8" w:space="0" w:color="000000"/>
              <w:bottom w:val="single" w:sz="8" w:space="0" w:color="000000"/>
              <w:right w:val="single" w:sz="8" w:space="0" w:color="000000"/>
            </w:tcBorders>
          </w:tcPr>
          <w:p w14:paraId="2E5DBAB9" w14:textId="28960FF6" w:rsidR="00B23510" w:rsidRPr="00DA3171" w:rsidRDefault="00F344F1" w:rsidP="000368CE">
            <w:pPr>
              <w:spacing w:line="259" w:lineRule="auto"/>
              <w:ind w:left="134"/>
              <w:jc w:val="center"/>
              <w:rPr>
                <w:sz w:val="16"/>
                <w:szCs w:val="16"/>
              </w:rPr>
            </w:pPr>
            <w:r>
              <w:rPr>
                <w:sz w:val="16"/>
                <w:szCs w:val="16"/>
              </w:rPr>
              <w:t>Nyquil</w:t>
            </w:r>
          </w:p>
        </w:tc>
        <w:tc>
          <w:tcPr>
            <w:tcW w:w="842" w:type="dxa"/>
            <w:tcBorders>
              <w:top w:val="single" w:sz="8" w:space="0" w:color="000000"/>
              <w:left w:val="single" w:sz="8" w:space="0" w:color="000000"/>
              <w:bottom w:val="single" w:sz="8" w:space="0" w:color="000000"/>
              <w:right w:val="single" w:sz="8" w:space="0" w:color="000000"/>
            </w:tcBorders>
          </w:tcPr>
          <w:p w14:paraId="5CD10E1E" w14:textId="77777777" w:rsidR="00B23510" w:rsidRPr="00DA3171" w:rsidRDefault="00B23510" w:rsidP="000368CE">
            <w:pPr>
              <w:spacing w:line="259" w:lineRule="auto"/>
              <w:ind w:right="10"/>
              <w:jc w:val="center"/>
              <w:rPr>
                <w:sz w:val="16"/>
                <w:szCs w:val="16"/>
              </w:rPr>
            </w:pPr>
            <w:r>
              <w:rPr>
                <w:sz w:val="16"/>
                <w:szCs w:val="16"/>
              </w:rPr>
              <w:t>1</w:t>
            </w:r>
          </w:p>
        </w:tc>
        <w:tc>
          <w:tcPr>
            <w:tcW w:w="671" w:type="dxa"/>
            <w:tcBorders>
              <w:top w:val="single" w:sz="8" w:space="0" w:color="000000"/>
              <w:left w:val="single" w:sz="8" w:space="0" w:color="000000"/>
              <w:bottom w:val="single" w:sz="8" w:space="0" w:color="000000"/>
              <w:right w:val="single" w:sz="8" w:space="0" w:color="000000"/>
            </w:tcBorders>
          </w:tcPr>
          <w:p w14:paraId="5B17769B" w14:textId="77777777" w:rsidR="00B23510" w:rsidRPr="00DA3171" w:rsidRDefault="00B23510" w:rsidP="000368CE">
            <w:pPr>
              <w:spacing w:line="259" w:lineRule="auto"/>
              <w:ind w:right="20"/>
              <w:jc w:val="center"/>
              <w:rPr>
                <w:sz w:val="16"/>
                <w:szCs w:val="16"/>
              </w:rPr>
            </w:pPr>
            <w:r>
              <w:rPr>
                <w:sz w:val="16"/>
                <w:szCs w:val="16"/>
              </w:rPr>
              <w:t>0</w:t>
            </w:r>
          </w:p>
        </w:tc>
        <w:tc>
          <w:tcPr>
            <w:tcW w:w="673" w:type="dxa"/>
            <w:tcBorders>
              <w:top w:val="single" w:sz="8" w:space="0" w:color="000000"/>
              <w:left w:val="single" w:sz="8" w:space="0" w:color="000000"/>
              <w:bottom w:val="single" w:sz="8" w:space="0" w:color="000000"/>
              <w:right w:val="single" w:sz="8" w:space="0" w:color="000000"/>
            </w:tcBorders>
          </w:tcPr>
          <w:p w14:paraId="2E2DECC1" w14:textId="77777777" w:rsidR="00B23510" w:rsidRPr="00DA3171" w:rsidRDefault="00B23510" w:rsidP="000368CE">
            <w:pPr>
              <w:spacing w:line="259" w:lineRule="auto"/>
              <w:ind w:right="20"/>
              <w:jc w:val="center"/>
              <w:rPr>
                <w:sz w:val="16"/>
                <w:szCs w:val="16"/>
              </w:rPr>
            </w:pPr>
            <w:r>
              <w:rPr>
                <w:sz w:val="16"/>
                <w:szCs w:val="16"/>
              </w:rPr>
              <w:t>0</w:t>
            </w:r>
          </w:p>
        </w:tc>
        <w:tc>
          <w:tcPr>
            <w:tcW w:w="603" w:type="dxa"/>
            <w:tcBorders>
              <w:top w:val="single" w:sz="8" w:space="0" w:color="000000"/>
              <w:left w:val="single" w:sz="8" w:space="0" w:color="000000"/>
              <w:bottom w:val="single" w:sz="8" w:space="0" w:color="000000"/>
              <w:right w:val="single" w:sz="8" w:space="0" w:color="000000"/>
            </w:tcBorders>
          </w:tcPr>
          <w:p w14:paraId="32E076CA" w14:textId="77777777" w:rsidR="00B23510" w:rsidRPr="00DA3171" w:rsidRDefault="00B23510" w:rsidP="000368CE">
            <w:pPr>
              <w:spacing w:line="259" w:lineRule="auto"/>
              <w:ind w:right="20"/>
              <w:jc w:val="center"/>
              <w:rPr>
                <w:sz w:val="16"/>
                <w:szCs w:val="16"/>
              </w:rPr>
            </w:pPr>
            <w:r>
              <w:rPr>
                <w:sz w:val="16"/>
                <w:szCs w:val="16"/>
              </w:rPr>
              <w:t>0</w:t>
            </w:r>
          </w:p>
        </w:tc>
        <w:tc>
          <w:tcPr>
            <w:tcW w:w="591" w:type="dxa"/>
            <w:tcBorders>
              <w:top w:val="single" w:sz="8" w:space="0" w:color="000000"/>
              <w:left w:val="single" w:sz="8" w:space="0" w:color="000000"/>
              <w:bottom w:val="single" w:sz="8" w:space="0" w:color="000000"/>
              <w:right w:val="single" w:sz="8" w:space="0" w:color="000000"/>
            </w:tcBorders>
          </w:tcPr>
          <w:p w14:paraId="6839F294" w14:textId="77777777" w:rsidR="00B23510" w:rsidRPr="00DA3171" w:rsidRDefault="00B23510" w:rsidP="000368CE">
            <w:pPr>
              <w:spacing w:line="259" w:lineRule="auto"/>
              <w:ind w:right="15"/>
              <w:jc w:val="center"/>
              <w:rPr>
                <w:sz w:val="16"/>
                <w:szCs w:val="16"/>
              </w:rPr>
            </w:pPr>
            <w:r>
              <w:rPr>
                <w:sz w:val="16"/>
                <w:szCs w:val="16"/>
              </w:rPr>
              <w:t>0</w:t>
            </w:r>
          </w:p>
        </w:tc>
        <w:tc>
          <w:tcPr>
            <w:tcW w:w="660" w:type="dxa"/>
            <w:tcBorders>
              <w:top w:val="single" w:sz="8" w:space="0" w:color="000000"/>
              <w:left w:val="single" w:sz="8" w:space="0" w:color="000000"/>
              <w:bottom w:val="single" w:sz="8" w:space="0" w:color="000000"/>
              <w:right w:val="single" w:sz="8" w:space="0" w:color="000000"/>
            </w:tcBorders>
          </w:tcPr>
          <w:p w14:paraId="121C17BF" w14:textId="77777777" w:rsidR="00B23510" w:rsidRPr="00DA3171" w:rsidRDefault="00B23510" w:rsidP="000368CE">
            <w:pPr>
              <w:spacing w:line="259" w:lineRule="auto"/>
              <w:ind w:right="10"/>
              <w:jc w:val="center"/>
              <w:rPr>
                <w:sz w:val="16"/>
                <w:szCs w:val="16"/>
              </w:rPr>
            </w:pPr>
            <w:r>
              <w:rPr>
                <w:sz w:val="16"/>
                <w:szCs w:val="16"/>
              </w:rPr>
              <w:t>0</w:t>
            </w:r>
          </w:p>
        </w:tc>
        <w:tc>
          <w:tcPr>
            <w:tcW w:w="771" w:type="dxa"/>
            <w:tcBorders>
              <w:top w:val="single" w:sz="8" w:space="0" w:color="000000"/>
              <w:left w:val="single" w:sz="8" w:space="0" w:color="000000"/>
              <w:bottom w:val="single" w:sz="8" w:space="0" w:color="000000"/>
              <w:right w:val="single" w:sz="8" w:space="0" w:color="000000"/>
            </w:tcBorders>
          </w:tcPr>
          <w:p w14:paraId="5AC7B727" w14:textId="77777777" w:rsidR="00B23510" w:rsidRPr="00DA3171" w:rsidRDefault="00B23510" w:rsidP="000368CE">
            <w:pPr>
              <w:spacing w:line="259" w:lineRule="auto"/>
              <w:jc w:val="center"/>
              <w:rPr>
                <w:sz w:val="16"/>
                <w:szCs w:val="16"/>
              </w:rPr>
            </w:pPr>
            <w:r>
              <w:rPr>
                <w:sz w:val="16"/>
                <w:szCs w:val="16"/>
              </w:rPr>
              <w:t>0</w:t>
            </w:r>
          </w:p>
        </w:tc>
        <w:tc>
          <w:tcPr>
            <w:tcW w:w="954" w:type="dxa"/>
            <w:tcBorders>
              <w:top w:val="single" w:sz="8" w:space="0" w:color="000000"/>
              <w:left w:val="single" w:sz="8" w:space="0" w:color="000000"/>
              <w:bottom w:val="single" w:sz="8" w:space="0" w:color="000000"/>
              <w:right w:val="single" w:sz="8" w:space="0" w:color="000000"/>
            </w:tcBorders>
          </w:tcPr>
          <w:p w14:paraId="3ACA38EC" w14:textId="77777777" w:rsidR="00B23510" w:rsidRPr="00DA3171" w:rsidRDefault="00B23510" w:rsidP="000368CE">
            <w:pPr>
              <w:spacing w:line="259" w:lineRule="auto"/>
              <w:jc w:val="center"/>
              <w:rPr>
                <w:sz w:val="16"/>
                <w:szCs w:val="16"/>
              </w:rPr>
            </w:pPr>
            <w:r>
              <w:rPr>
                <w:sz w:val="16"/>
                <w:szCs w:val="16"/>
              </w:rPr>
              <w:t>0</w:t>
            </w:r>
          </w:p>
        </w:tc>
        <w:tc>
          <w:tcPr>
            <w:tcW w:w="972" w:type="dxa"/>
            <w:tcBorders>
              <w:top w:val="single" w:sz="8" w:space="0" w:color="000000"/>
              <w:left w:val="single" w:sz="8" w:space="0" w:color="000000"/>
              <w:bottom w:val="single" w:sz="8" w:space="0" w:color="000000"/>
              <w:right w:val="single" w:sz="8" w:space="0" w:color="000000"/>
            </w:tcBorders>
          </w:tcPr>
          <w:p w14:paraId="7AF682D5" w14:textId="77777777" w:rsidR="00B23510" w:rsidRPr="00DA3171" w:rsidRDefault="00B23510" w:rsidP="000368CE">
            <w:pPr>
              <w:spacing w:line="259" w:lineRule="auto"/>
              <w:jc w:val="center"/>
              <w:rPr>
                <w:sz w:val="16"/>
                <w:szCs w:val="16"/>
              </w:rPr>
            </w:pPr>
            <w:r>
              <w:rPr>
                <w:sz w:val="16"/>
                <w:szCs w:val="16"/>
              </w:rPr>
              <w:t>0</w:t>
            </w:r>
          </w:p>
        </w:tc>
        <w:tc>
          <w:tcPr>
            <w:tcW w:w="468" w:type="dxa"/>
            <w:tcBorders>
              <w:top w:val="single" w:sz="8" w:space="0" w:color="000000"/>
              <w:left w:val="single" w:sz="8" w:space="0" w:color="000000"/>
              <w:bottom w:val="single" w:sz="8" w:space="0" w:color="000000"/>
              <w:right w:val="single" w:sz="8" w:space="0" w:color="000000"/>
            </w:tcBorders>
          </w:tcPr>
          <w:p w14:paraId="5E06220F" w14:textId="77777777" w:rsidR="00B23510" w:rsidRPr="00DA3171" w:rsidRDefault="00B23510" w:rsidP="000368CE">
            <w:pPr>
              <w:spacing w:line="259" w:lineRule="auto"/>
              <w:ind w:left="5"/>
              <w:jc w:val="center"/>
              <w:rPr>
                <w:sz w:val="16"/>
                <w:szCs w:val="16"/>
              </w:rPr>
            </w:pPr>
            <w:r>
              <w:rPr>
                <w:sz w:val="16"/>
                <w:szCs w:val="16"/>
              </w:rPr>
              <w:t>0</w:t>
            </w:r>
          </w:p>
        </w:tc>
        <w:tc>
          <w:tcPr>
            <w:tcW w:w="1148" w:type="dxa"/>
            <w:tcBorders>
              <w:top w:val="single" w:sz="8" w:space="0" w:color="000000"/>
              <w:left w:val="single" w:sz="8" w:space="0" w:color="000000"/>
              <w:bottom w:val="single" w:sz="4" w:space="0" w:color="auto"/>
              <w:right w:val="single" w:sz="8" w:space="0" w:color="000000"/>
            </w:tcBorders>
          </w:tcPr>
          <w:p w14:paraId="2C557CE1" w14:textId="77777777" w:rsidR="00B23510" w:rsidRPr="00DA3171" w:rsidRDefault="00B23510" w:rsidP="000368CE">
            <w:pPr>
              <w:spacing w:after="160" w:line="259" w:lineRule="auto"/>
              <w:jc w:val="center"/>
              <w:rPr>
                <w:sz w:val="16"/>
                <w:szCs w:val="16"/>
              </w:rPr>
            </w:pPr>
            <w:r>
              <w:rPr>
                <w:sz w:val="16"/>
                <w:szCs w:val="16"/>
              </w:rPr>
              <w:t>0</w:t>
            </w:r>
          </w:p>
        </w:tc>
        <w:tc>
          <w:tcPr>
            <w:tcW w:w="942" w:type="dxa"/>
            <w:tcBorders>
              <w:top w:val="single" w:sz="8" w:space="0" w:color="000000"/>
              <w:left w:val="single" w:sz="8" w:space="0" w:color="000000"/>
              <w:bottom w:val="single" w:sz="4" w:space="0" w:color="auto"/>
              <w:right w:val="single" w:sz="8" w:space="0" w:color="000000"/>
            </w:tcBorders>
          </w:tcPr>
          <w:p w14:paraId="66A49F00" w14:textId="77777777" w:rsidR="00B23510" w:rsidRPr="00DA3171" w:rsidRDefault="00B23510" w:rsidP="000368CE">
            <w:pPr>
              <w:spacing w:after="160" w:line="259" w:lineRule="auto"/>
              <w:jc w:val="center"/>
              <w:rPr>
                <w:sz w:val="16"/>
                <w:szCs w:val="16"/>
              </w:rPr>
            </w:pPr>
            <w:r w:rsidRPr="00DA3171">
              <w:rPr>
                <w:sz w:val="16"/>
                <w:szCs w:val="16"/>
              </w:rPr>
              <w:t>0</w:t>
            </w:r>
          </w:p>
        </w:tc>
        <w:tc>
          <w:tcPr>
            <w:tcW w:w="862" w:type="dxa"/>
            <w:tcBorders>
              <w:top w:val="single" w:sz="8" w:space="0" w:color="000000"/>
              <w:left w:val="single" w:sz="8" w:space="0" w:color="000000"/>
              <w:bottom w:val="single" w:sz="4" w:space="0" w:color="auto"/>
              <w:right w:val="single" w:sz="8" w:space="0" w:color="000000"/>
            </w:tcBorders>
          </w:tcPr>
          <w:p w14:paraId="5474A5FB" w14:textId="77777777" w:rsidR="00B23510" w:rsidRPr="00DA3171" w:rsidRDefault="00B23510" w:rsidP="000368CE">
            <w:pPr>
              <w:spacing w:after="160" w:line="259" w:lineRule="auto"/>
              <w:jc w:val="center"/>
              <w:rPr>
                <w:sz w:val="16"/>
                <w:szCs w:val="16"/>
              </w:rPr>
            </w:pPr>
            <w:r>
              <w:rPr>
                <w:b/>
                <w:sz w:val="16"/>
                <w:szCs w:val="16"/>
              </w:rPr>
              <w:t>8</w:t>
            </w:r>
            <w:r w:rsidRPr="00DA3171">
              <w:rPr>
                <w:b/>
                <w:sz w:val="16"/>
                <w:szCs w:val="16"/>
              </w:rPr>
              <w:t>%</w:t>
            </w:r>
          </w:p>
        </w:tc>
      </w:tr>
    </w:tbl>
    <w:p w14:paraId="0225E359" w14:textId="77777777" w:rsidR="00B23510" w:rsidRDefault="00B23510" w:rsidP="00B23510"/>
    <w:p w14:paraId="028F7C8A" w14:textId="77777777" w:rsidR="00B23510" w:rsidRDefault="00B23510" w:rsidP="00B23510">
      <w:pPr>
        <w:rPr>
          <w:u w:val="single"/>
        </w:rPr>
      </w:pPr>
      <w:r>
        <w:rPr>
          <w:u w:val="single"/>
        </w:rPr>
        <w:t>What the Commercial did Right</w:t>
      </w:r>
    </w:p>
    <w:p w14:paraId="55A97E3E" w14:textId="77777777" w:rsidR="00B23510" w:rsidRDefault="00B23510" w:rsidP="00B23510">
      <w:r>
        <w:lastRenderedPageBreak/>
        <w:t>The advertisement did mention that it was used to treat symptoms of the cold and flu.</w:t>
      </w:r>
    </w:p>
    <w:p w14:paraId="625D05A1" w14:textId="77777777" w:rsidR="00B23510" w:rsidRDefault="00B23510" w:rsidP="00B23510">
      <w:pPr>
        <w:rPr>
          <w:u w:val="single"/>
        </w:rPr>
      </w:pPr>
      <w:r>
        <w:rPr>
          <w:u w:val="single"/>
        </w:rPr>
        <w:t>How the Commercial could Improve</w:t>
      </w:r>
    </w:p>
    <w:p w14:paraId="25ADE661" w14:textId="71D6650B" w:rsidR="00B23510" w:rsidRDefault="00B23510" w:rsidP="00B23510">
      <w:r>
        <w:t xml:space="preserve">The commercial could have said how well it treats cold and flu symptoms by showing its efficacy rather than just saying that it treats those symptoms. It could have also mentioned how it compares to other cold and flu medications. The commercial stated that you would have the best sleep with a cold if you </w:t>
      </w:r>
      <w:proofErr w:type="gramStart"/>
      <w:r>
        <w:t>use</w:t>
      </w:r>
      <w:proofErr w:type="gramEnd"/>
      <w:r>
        <w:t xml:space="preserve"> Nyquil, but it never actually said that Nyquil will make you drowsy and sleepy, which would’ve been easy considering that’s how they market it. They could have also listed other common adverse reactions like nausea (34%), vomiting (15%), drowsiness (&gt;10%), or dizziness (&gt;10%).  It also never mentioned any serious adverse reactions or contraindications of using this product. The advertisement also failed to mention to be careful while using other products that also contain acetaminophen while using this medication due to liver toxicity especially since the target patient population are those with a cold or flu, which will be more likely to use such products. It also never mentioned the cost of the medication, which just by a simple internet search the price of a 12oz bottle of Nyquil is usually less than $12.</w:t>
      </w:r>
    </w:p>
    <w:p w14:paraId="48EF4178" w14:textId="1DAF76C8" w:rsidR="00E06B33" w:rsidRDefault="00E06B33" w:rsidP="00B23510"/>
    <w:p w14:paraId="6F6C967E" w14:textId="2F3CBD40" w:rsidR="00E06B33" w:rsidRDefault="00E06B33" w:rsidP="00387FE3">
      <w:pPr>
        <w:pStyle w:val="ListParagraph"/>
        <w:numPr>
          <w:ilvl w:val="0"/>
          <w:numId w:val="30"/>
        </w:numPr>
      </w:pPr>
      <w:r>
        <w:t xml:space="preserve">The commercial stated </w:t>
      </w:r>
      <w:r w:rsidR="00350F4B">
        <w:t>that Nyquil</w:t>
      </w:r>
      <w:r w:rsidR="00350F4B">
        <w:t xml:space="preserve"> treat</w:t>
      </w:r>
      <w:r w:rsidR="00350F4B">
        <w:t>s</w:t>
      </w:r>
      <w:r w:rsidR="00350F4B">
        <w:t xml:space="preserve"> symptoms of the cold and flu</w:t>
      </w:r>
      <w:r w:rsidR="00346A53">
        <w:t xml:space="preserve">. There was no other important drug information. </w:t>
      </w:r>
    </w:p>
    <w:p w14:paraId="483502F0" w14:textId="77777777" w:rsidR="00346A53" w:rsidRDefault="00346A53" w:rsidP="00346A53"/>
    <w:p w14:paraId="1B6BD881" w14:textId="66C852A9" w:rsidR="00B23510" w:rsidRDefault="00B23510" w:rsidP="00387FE3">
      <w:pPr>
        <w:pStyle w:val="ListParagraph"/>
        <w:numPr>
          <w:ilvl w:val="0"/>
          <w:numId w:val="3"/>
        </w:numPr>
        <w:rPr>
          <w:b/>
          <w:bCs/>
        </w:rPr>
      </w:pPr>
      <w:r>
        <w:rPr>
          <w:b/>
          <w:bCs/>
        </w:rPr>
        <w:t xml:space="preserve">Mucinex (Guaifenesin) </w:t>
      </w:r>
      <w:r>
        <w:rPr>
          <w:b/>
          <w:bCs/>
        </w:rPr>
        <w:br/>
        <w:t xml:space="preserve">Commercial: </w:t>
      </w:r>
      <w:hyperlink r:id="rId41" w:history="1">
        <w:r w:rsidRPr="006000F8">
          <w:rPr>
            <w:rStyle w:val="Hyperlink"/>
            <w:b/>
            <w:bCs/>
          </w:rPr>
          <w:t>https://www.ispot.tv/ad/om9V/mucinex-save-it-slimeball</w:t>
        </w:r>
      </w:hyperlink>
      <w:r w:rsidR="00F344F1">
        <w:rPr>
          <w:rStyle w:val="Hyperlink"/>
          <w:b/>
          <w:bCs/>
        </w:rPr>
        <w:br/>
      </w:r>
    </w:p>
    <w:p w14:paraId="135D885C" w14:textId="77777777" w:rsidR="00B23510" w:rsidRDefault="00B23510" w:rsidP="00B23510">
      <w:r>
        <w:t>Ranking:</w:t>
      </w:r>
    </w:p>
    <w:tbl>
      <w:tblPr>
        <w:tblStyle w:val="TableGrid"/>
        <w:tblW w:w="10905" w:type="dxa"/>
        <w:tblInd w:w="-745" w:type="dxa"/>
        <w:tblLayout w:type="fixed"/>
        <w:tblCellMar>
          <w:top w:w="42" w:type="dxa"/>
        </w:tblCellMar>
        <w:tblLook w:val="04A0" w:firstRow="1" w:lastRow="0" w:firstColumn="1" w:lastColumn="0" w:noHBand="0" w:noVBand="1"/>
      </w:tblPr>
      <w:tblGrid>
        <w:gridCol w:w="748"/>
        <w:gridCol w:w="842"/>
        <w:gridCol w:w="671"/>
        <w:gridCol w:w="673"/>
        <w:gridCol w:w="603"/>
        <w:gridCol w:w="591"/>
        <w:gridCol w:w="660"/>
        <w:gridCol w:w="771"/>
        <w:gridCol w:w="954"/>
        <w:gridCol w:w="972"/>
        <w:gridCol w:w="468"/>
        <w:gridCol w:w="1148"/>
        <w:gridCol w:w="942"/>
        <w:gridCol w:w="862"/>
      </w:tblGrid>
      <w:tr w:rsidR="00B23510" w14:paraId="152B8478" w14:textId="77777777" w:rsidTr="000368CE">
        <w:trPr>
          <w:trHeight w:val="723"/>
        </w:trPr>
        <w:tc>
          <w:tcPr>
            <w:tcW w:w="74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644ED71" w14:textId="77777777" w:rsidR="00B23510" w:rsidRDefault="00B23510" w:rsidP="000368CE">
            <w:pPr>
              <w:spacing w:line="259" w:lineRule="auto"/>
              <w:ind w:left="5"/>
              <w:jc w:val="center"/>
            </w:pPr>
            <w:r>
              <w:rPr>
                <w:sz w:val="16"/>
              </w:rPr>
              <w:t>Drug</w:t>
            </w:r>
          </w:p>
        </w:tc>
        <w:tc>
          <w:tcPr>
            <w:tcW w:w="8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D55CE7C" w14:textId="77777777" w:rsidR="00B23510" w:rsidRDefault="00B23510" w:rsidP="000368CE">
            <w:pPr>
              <w:spacing w:line="259" w:lineRule="auto"/>
              <w:jc w:val="center"/>
            </w:pPr>
            <w:r>
              <w:rPr>
                <w:sz w:val="16"/>
              </w:rPr>
              <w:t>Indication</w:t>
            </w:r>
          </w:p>
        </w:tc>
        <w:tc>
          <w:tcPr>
            <w:tcW w:w="6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FDF3AFE" w14:textId="77777777" w:rsidR="00B23510" w:rsidRDefault="00B23510" w:rsidP="000368CE">
            <w:pPr>
              <w:spacing w:line="259" w:lineRule="auto"/>
              <w:ind w:left="106"/>
              <w:jc w:val="center"/>
            </w:pPr>
            <w:r>
              <w:rPr>
                <w:sz w:val="16"/>
              </w:rPr>
              <w:t>Efficacy</w:t>
            </w:r>
          </w:p>
        </w:tc>
        <w:tc>
          <w:tcPr>
            <w:tcW w:w="67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1E71B35" w14:textId="77777777" w:rsidR="00B23510" w:rsidRDefault="00B23510" w:rsidP="000368CE">
            <w:pPr>
              <w:spacing w:line="259" w:lineRule="auto"/>
              <w:ind w:left="99" w:firstLine="1"/>
              <w:jc w:val="center"/>
            </w:pPr>
            <w:r>
              <w:rPr>
                <w:sz w:val="16"/>
              </w:rPr>
              <w:t>Place in therapy</w:t>
            </w:r>
          </w:p>
        </w:tc>
        <w:tc>
          <w:tcPr>
            <w:tcW w:w="60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A0BA0B1" w14:textId="77777777" w:rsidR="00B23510" w:rsidRDefault="00B23510" w:rsidP="000368CE">
            <w:pPr>
              <w:spacing w:line="259" w:lineRule="auto"/>
              <w:ind w:left="99"/>
              <w:jc w:val="center"/>
            </w:pPr>
            <w:r>
              <w:rPr>
                <w:sz w:val="16"/>
              </w:rPr>
              <w:t>Dosing</w:t>
            </w:r>
          </w:p>
        </w:tc>
        <w:tc>
          <w:tcPr>
            <w:tcW w:w="59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B205102" w14:textId="77777777" w:rsidR="00B23510" w:rsidRDefault="00B23510" w:rsidP="000368CE">
            <w:pPr>
              <w:spacing w:line="259" w:lineRule="auto"/>
              <w:ind w:left="98" w:firstLine="25"/>
              <w:jc w:val="center"/>
            </w:pPr>
            <w:r>
              <w:rPr>
                <w:sz w:val="16"/>
              </w:rPr>
              <w:t>Other agents</w:t>
            </w:r>
          </w:p>
        </w:tc>
        <w:tc>
          <w:tcPr>
            <w:tcW w:w="6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1D0A819" w14:textId="77777777" w:rsidR="00B23510" w:rsidRDefault="00B23510" w:rsidP="000368CE">
            <w:pPr>
              <w:spacing w:after="82" w:line="259" w:lineRule="auto"/>
              <w:ind w:left="117"/>
              <w:jc w:val="center"/>
            </w:pPr>
            <w:r>
              <w:rPr>
                <w:sz w:val="16"/>
              </w:rPr>
              <w:t>Serious</w:t>
            </w:r>
          </w:p>
          <w:p w14:paraId="5CCD8FFC" w14:textId="77777777" w:rsidR="00B23510" w:rsidRDefault="00B23510" w:rsidP="000368CE">
            <w:pPr>
              <w:spacing w:line="259" w:lineRule="auto"/>
              <w:ind w:right="10"/>
              <w:jc w:val="center"/>
            </w:pPr>
            <w:r>
              <w:rPr>
                <w:sz w:val="16"/>
              </w:rPr>
              <w:t>ADRs</w:t>
            </w:r>
          </w:p>
        </w:tc>
        <w:tc>
          <w:tcPr>
            <w:tcW w:w="7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519ACA2" w14:textId="77777777" w:rsidR="00B23510" w:rsidRDefault="00B23510" w:rsidP="000368CE">
            <w:pPr>
              <w:spacing w:after="82" w:line="259" w:lineRule="auto"/>
              <w:ind w:left="103"/>
              <w:jc w:val="center"/>
            </w:pPr>
            <w:r>
              <w:rPr>
                <w:sz w:val="16"/>
              </w:rPr>
              <w:t>Common</w:t>
            </w:r>
          </w:p>
          <w:p w14:paraId="5500A6E1" w14:textId="77777777" w:rsidR="00B23510" w:rsidRDefault="00B23510" w:rsidP="000368CE">
            <w:pPr>
              <w:spacing w:line="259" w:lineRule="auto"/>
              <w:jc w:val="center"/>
            </w:pPr>
            <w:r>
              <w:rPr>
                <w:sz w:val="16"/>
              </w:rPr>
              <w:t>ADRs</w:t>
            </w:r>
          </w:p>
        </w:tc>
        <w:tc>
          <w:tcPr>
            <w:tcW w:w="9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50EF263" w14:textId="77777777" w:rsidR="00B23510" w:rsidRDefault="00B23510" w:rsidP="000368CE">
            <w:pPr>
              <w:spacing w:line="259" w:lineRule="auto"/>
              <w:ind w:left="135"/>
              <w:jc w:val="center"/>
            </w:pPr>
            <w:r>
              <w:rPr>
                <w:sz w:val="16"/>
              </w:rPr>
              <w:t>Monitoring</w:t>
            </w:r>
          </w:p>
        </w:tc>
        <w:tc>
          <w:tcPr>
            <w:tcW w:w="97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97581F9" w14:textId="77777777" w:rsidR="00B23510" w:rsidRDefault="00B23510" w:rsidP="000368CE">
            <w:pPr>
              <w:spacing w:line="259" w:lineRule="auto"/>
              <w:ind w:left="104"/>
              <w:jc w:val="center"/>
            </w:pPr>
            <w:r>
              <w:rPr>
                <w:sz w:val="16"/>
              </w:rPr>
              <w:t>Interactions</w:t>
            </w:r>
          </w:p>
        </w:tc>
        <w:tc>
          <w:tcPr>
            <w:tcW w:w="46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C082EA3" w14:textId="77777777" w:rsidR="00B23510" w:rsidRDefault="00B23510" w:rsidP="000368CE">
            <w:pPr>
              <w:spacing w:line="259" w:lineRule="auto"/>
              <w:ind w:left="111"/>
              <w:jc w:val="center"/>
            </w:pPr>
            <w:r>
              <w:rPr>
                <w:sz w:val="16"/>
              </w:rPr>
              <w:t>Cost</w:t>
            </w:r>
          </w:p>
        </w:tc>
        <w:tc>
          <w:tcPr>
            <w:tcW w:w="1148" w:type="dxa"/>
            <w:tcBorders>
              <w:top w:val="single" w:sz="8" w:space="0" w:color="000000"/>
              <w:left w:val="single" w:sz="8" w:space="0" w:color="000000"/>
              <w:right w:val="single" w:sz="8" w:space="0" w:color="000000"/>
            </w:tcBorders>
            <w:shd w:val="clear" w:color="auto" w:fill="D9D9D9" w:themeFill="background1" w:themeFillShade="D9"/>
          </w:tcPr>
          <w:p w14:paraId="50F1DC62" w14:textId="77777777" w:rsidR="00B23510" w:rsidRPr="00A716F6" w:rsidRDefault="00B23510" w:rsidP="000368CE">
            <w:pPr>
              <w:spacing w:after="160" w:line="259" w:lineRule="auto"/>
              <w:jc w:val="center"/>
              <w:rPr>
                <w:sz w:val="16"/>
              </w:rPr>
            </w:pPr>
            <w:r w:rsidRPr="00A716F6">
              <w:rPr>
                <w:sz w:val="16"/>
              </w:rPr>
              <w:t>Contraindication</w:t>
            </w:r>
          </w:p>
        </w:tc>
        <w:tc>
          <w:tcPr>
            <w:tcW w:w="942" w:type="dxa"/>
            <w:tcBorders>
              <w:top w:val="single" w:sz="8" w:space="0" w:color="000000"/>
              <w:left w:val="single" w:sz="8" w:space="0" w:color="000000"/>
              <w:right w:val="single" w:sz="8" w:space="0" w:color="000000"/>
            </w:tcBorders>
            <w:shd w:val="clear" w:color="auto" w:fill="D9D9D9" w:themeFill="background1" w:themeFillShade="D9"/>
          </w:tcPr>
          <w:p w14:paraId="69A08C24" w14:textId="77777777" w:rsidR="00B23510" w:rsidRPr="00A716F6" w:rsidRDefault="00B23510" w:rsidP="000368CE">
            <w:pPr>
              <w:spacing w:after="160" w:line="259" w:lineRule="auto"/>
              <w:jc w:val="center"/>
              <w:rPr>
                <w:sz w:val="16"/>
              </w:rPr>
            </w:pPr>
            <w:r w:rsidRPr="00A716F6">
              <w:rPr>
                <w:sz w:val="16"/>
              </w:rPr>
              <w:t>Specific Populations</w:t>
            </w:r>
          </w:p>
        </w:tc>
        <w:tc>
          <w:tcPr>
            <w:tcW w:w="862" w:type="dxa"/>
            <w:tcBorders>
              <w:top w:val="single" w:sz="8" w:space="0" w:color="000000"/>
              <w:left w:val="single" w:sz="8" w:space="0" w:color="000000"/>
              <w:right w:val="single" w:sz="8" w:space="0" w:color="000000"/>
            </w:tcBorders>
            <w:shd w:val="clear" w:color="auto" w:fill="D9D9D9" w:themeFill="background1" w:themeFillShade="D9"/>
          </w:tcPr>
          <w:p w14:paraId="4F2D3A89" w14:textId="77777777" w:rsidR="00B23510" w:rsidRDefault="00B23510" w:rsidP="000368CE">
            <w:pPr>
              <w:spacing w:after="160" w:line="259" w:lineRule="auto"/>
              <w:jc w:val="center"/>
            </w:pPr>
            <w:r>
              <w:rPr>
                <w:b/>
                <w:sz w:val="16"/>
              </w:rPr>
              <w:t>Rating</w:t>
            </w:r>
          </w:p>
        </w:tc>
      </w:tr>
      <w:tr w:rsidR="00B23510" w:rsidRPr="00DA3171" w14:paraId="1149E944" w14:textId="77777777" w:rsidTr="000368CE">
        <w:trPr>
          <w:trHeight w:val="723"/>
        </w:trPr>
        <w:tc>
          <w:tcPr>
            <w:tcW w:w="748" w:type="dxa"/>
            <w:tcBorders>
              <w:top w:val="single" w:sz="8" w:space="0" w:color="000000"/>
              <w:left w:val="single" w:sz="8" w:space="0" w:color="000000"/>
              <w:bottom w:val="single" w:sz="8" w:space="0" w:color="000000"/>
              <w:right w:val="single" w:sz="8" w:space="0" w:color="000000"/>
            </w:tcBorders>
          </w:tcPr>
          <w:p w14:paraId="4185BC3F" w14:textId="0739575F" w:rsidR="00B23510" w:rsidRPr="00DA3171" w:rsidRDefault="00F344F1" w:rsidP="000368CE">
            <w:pPr>
              <w:spacing w:line="259" w:lineRule="auto"/>
              <w:ind w:left="134"/>
              <w:jc w:val="center"/>
              <w:rPr>
                <w:sz w:val="16"/>
                <w:szCs w:val="16"/>
              </w:rPr>
            </w:pPr>
            <w:r>
              <w:rPr>
                <w:sz w:val="16"/>
                <w:szCs w:val="16"/>
              </w:rPr>
              <w:t>Mucinex</w:t>
            </w:r>
          </w:p>
        </w:tc>
        <w:tc>
          <w:tcPr>
            <w:tcW w:w="842" w:type="dxa"/>
            <w:tcBorders>
              <w:top w:val="single" w:sz="8" w:space="0" w:color="000000"/>
              <w:left w:val="single" w:sz="8" w:space="0" w:color="000000"/>
              <w:bottom w:val="single" w:sz="8" w:space="0" w:color="000000"/>
              <w:right w:val="single" w:sz="8" w:space="0" w:color="000000"/>
            </w:tcBorders>
          </w:tcPr>
          <w:p w14:paraId="42938FC2" w14:textId="77777777" w:rsidR="00B23510" w:rsidRPr="00DA3171" w:rsidRDefault="00B23510" w:rsidP="000368CE">
            <w:pPr>
              <w:spacing w:line="259" w:lineRule="auto"/>
              <w:ind w:right="10"/>
              <w:jc w:val="center"/>
              <w:rPr>
                <w:sz w:val="16"/>
                <w:szCs w:val="16"/>
              </w:rPr>
            </w:pPr>
            <w:r>
              <w:rPr>
                <w:sz w:val="16"/>
                <w:szCs w:val="16"/>
              </w:rPr>
              <w:t>1</w:t>
            </w:r>
          </w:p>
        </w:tc>
        <w:tc>
          <w:tcPr>
            <w:tcW w:w="671" w:type="dxa"/>
            <w:tcBorders>
              <w:top w:val="single" w:sz="8" w:space="0" w:color="000000"/>
              <w:left w:val="single" w:sz="8" w:space="0" w:color="000000"/>
              <w:bottom w:val="single" w:sz="8" w:space="0" w:color="000000"/>
              <w:right w:val="single" w:sz="8" w:space="0" w:color="000000"/>
            </w:tcBorders>
          </w:tcPr>
          <w:p w14:paraId="31FEDB45" w14:textId="77777777" w:rsidR="00B23510" w:rsidRPr="00DA3171" w:rsidRDefault="00B23510" w:rsidP="000368CE">
            <w:pPr>
              <w:spacing w:line="259" w:lineRule="auto"/>
              <w:ind w:right="20"/>
              <w:jc w:val="center"/>
              <w:rPr>
                <w:sz w:val="16"/>
                <w:szCs w:val="16"/>
              </w:rPr>
            </w:pPr>
            <w:r>
              <w:rPr>
                <w:sz w:val="16"/>
                <w:szCs w:val="16"/>
              </w:rPr>
              <w:t>0</w:t>
            </w:r>
          </w:p>
        </w:tc>
        <w:tc>
          <w:tcPr>
            <w:tcW w:w="673" w:type="dxa"/>
            <w:tcBorders>
              <w:top w:val="single" w:sz="8" w:space="0" w:color="000000"/>
              <w:left w:val="single" w:sz="8" w:space="0" w:color="000000"/>
              <w:bottom w:val="single" w:sz="8" w:space="0" w:color="000000"/>
              <w:right w:val="single" w:sz="8" w:space="0" w:color="000000"/>
            </w:tcBorders>
          </w:tcPr>
          <w:p w14:paraId="192EBF15" w14:textId="77777777" w:rsidR="00B23510" w:rsidRPr="00DA3171" w:rsidRDefault="00B23510" w:rsidP="000368CE">
            <w:pPr>
              <w:spacing w:line="259" w:lineRule="auto"/>
              <w:ind w:right="20"/>
              <w:jc w:val="center"/>
              <w:rPr>
                <w:sz w:val="16"/>
                <w:szCs w:val="16"/>
              </w:rPr>
            </w:pPr>
            <w:r>
              <w:rPr>
                <w:sz w:val="16"/>
                <w:szCs w:val="16"/>
              </w:rPr>
              <w:t>0</w:t>
            </w:r>
          </w:p>
        </w:tc>
        <w:tc>
          <w:tcPr>
            <w:tcW w:w="603" w:type="dxa"/>
            <w:tcBorders>
              <w:top w:val="single" w:sz="8" w:space="0" w:color="000000"/>
              <w:left w:val="single" w:sz="8" w:space="0" w:color="000000"/>
              <w:bottom w:val="single" w:sz="8" w:space="0" w:color="000000"/>
              <w:right w:val="single" w:sz="8" w:space="0" w:color="000000"/>
            </w:tcBorders>
          </w:tcPr>
          <w:p w14:paraId="31655A60" w14:textId="77777777" w:rsidR="00B23510" w:rsidRPr="00DA3171" w:rsidRDefault="00B23510" w:rsidP="000368CE">
            <w:pPr>
              <w:spacing w:line="259" w:lineRule="auto"/>
              <w:ind w:right="20"/>
              <w:jc w:val="center"/>
              <w:rPr>
                <w:sz w:val="16"/>
                <w:szCs w:val="16"/>
              </w:rPr>
            </w:pPr>
            <w:r>
              <w:rPr>
                <w:sz w:val="16"/>
                <w:szCs w:val="16"/>
              </w:rPr>
              <w:t>1</w:t>
            </w:r>
          </w:p>
        </w:tc>
        <w:tc>
          <w:tcPr>
            <w:tcW w:w="591" w:type="dxa"/>
            <w:tcBorders>
              <w:top w:val="single" w:sz="8" w:space="0" w:color="000000"/>
              <w:left w:val="single" w:sz="8" w:space="0" w:color="000000"/>
              <w:bottom w:val="single" w:sz="8" w:space="0" w:color="000000"/>
              <w:right w:val="single" w:sz="8" w:space="0" w:color="000000"/>
            </w:tcBorders>
          </w:tcPr>
          <w:p w14:paraId="1848F53C" w14:textId="77777777" w:rsidR="00B23510" w:rsidRPr="00DA3171" w:rsidRDefault="00B23510" w:rsidP="000368CE">
            <w:pPr>
              <w:spacing w:line="259" w:lineRule="auto"/>
              <w:ind w:right="15"/>
              <w:jc w:val="center"/>
              <w:rPr>
                <w:sz w:val="16"/>
                <w:szCs w:val="16"/>
              </w:rPr>
            </w:pPr>
            <w:r>
              <w:rPr>
                <w:sz w:val="16"/>
                <w:szCs w:val="16"/>
              </w:rPr>
              <w:t>0</w:t>
            </w:r>
          </w:p>
        </w:tc>
        <w:tc>
          <w:tcPr>
            <w:tcW w:w="660" w:type="dxa"/>
            <w:tcBorders>
              <w:top w:val="single" w:sz="8" w:space="0" w:color="000000"/>
              <w:left w:val="single" w:sz="8" w:space="0" w:color="000000"/>
              <w:bottom w:val="single" w:sz="8" w:space="0" w:color="000000"/>
              <w:right w:val="single" w:sz="8" w:space="0" w:color="000000"/>
            </w:tcBorders>
          </w:tcPr>
          <w:p w14:paraId="41F4C8E7" w14:textId="77777777" w:rsidR="00B23510" w:rsidRPr="00DA3171" w:rsidRDefault="00B23510" w:rsidP="000368CE">
            <w:pPr>
              <w:spacing w:line="259" w:lineRule="auto"/>
              <w:ind w:right="10"/>
              <w:jc w:val="center"/>
              <w:rPr>
                <w:sz w:val="16"/>
                <w:szCs w:val="16"/>
              </w:rPr>
            </w:pPr>
            <w:r>
              <w:rPr>
                <w:sz w:val="16"/>
                <w:szCs w:val="16"/>
              </w:rPr>
              <w:t>0</w:t>
            </w:r>
          </w:p>
        </w:tc>
        <w:tc>
          <w:tcPr>
            <w:tcW w:w="771" w:type="dxa"/>
            <w:tcBorders>
              <w:top w:val="single" w:sz="8" w:space="0" w:color="000000"/>
              <w:left w:val="single" w:sz="8" w:space="0" w:color="000000"/>
              <w:bottom w:val="single" w:sz="8" w:space="0" w:color="000000"/>
              <w:right w:val="single" w:sz="8" w:space="0" w:color="000000"/>
            </w:tcBorders>
          </w:tcPr>
          <w:p w14:paraId="66CC120B" w14:textId="77777777" w:rsidR="00B23510" w:rsidRPr="00DA3171" w:rsidRDefault="00B23510" w:rsidP="000368CE">
            <w:pPr>
              <w:spacing w:line="259" w:lineRule="auto"/>
              <w:jc w:val="center"/>
              <w:rPr>
                <w:sz w:val="16"/>
                <w:szCs w:val="16"/>
              </w:rPr>
            </w:pPr>
            <w:r>
              <w:rPr>
                <w:sz w:val="16"/>
                <w:szCs w:val="16"/>
              </w:rPr>
              <w:t>0</w:t>
            </w:r>
          </w:p>
        </w:tc>
        <w:tc>
          <w:tcPr>
            <w:tcW w:w="954" w:type="dxa"/>
            <w:tcBorders>
              <w:top w:val="single" w:sz="8" w:space="0" w:color="000000"/>
              <w:left w:val="single" w:sz="8" w:space="0" w:color="000000"/>
              <w:bottom w:val="single" w:sz="8" w:space="0" w:color="000000"/>
              <w:right w:val="single" w:sz="8" w:space="0" w:color="000000"/>
            </w:tcBorders>
          </w:tcPr>
          <w:p w14:paraId="3DDD1ED1" w14:textId="77777777" w:rsidR="00B23510" w:rsidRPr="00DA3171" w:rsidRDefault="00B23510" w:rsidP="000368CE">
            <w:pPr>
              <w:spacing w:line="259" w:lineRule="auto"/>
              <w:jc w:val="center"/>
              <w:rPr>
                <w:sz w:val="16"/>
                <w:szCs w:val="16"/>
              </w:rPr>
            </w:pPr>
            <w:r>
              <w:rPr>
                <w:sz w:val="16"/>
                <w:szCs w:val="16"/>
              </w:rPr>
              <w:t>0</w:t>
            </w:r>
          </w:p>
        </w:tc>
        <w:tc>
          <w:tcPr>
            <w:tcW w:w="972" w:type="dxa"/>
            <w:tcBorders>
              <w:top w:val="single" w:sz="8" w:space="0" w:color="000000"/>
              <w:left w:val="single" w:sz="8" w:space="0" w:color="000000"/>
              <w:bottom w:val="single" w:sz="8" w:space="0" w:color="000000"/>
              <w:right w:val="single" w:sz="8" w:space="0" w:color="000000"/>
            </w:tcBorders>
          </w:tcPr>
          <w:p w14:paraId="66F40433" w14:textId="77777777" w:rsidR="00B23510" w:rsidRPr="00DA3171" w:rsidRDefault="00B23510" w:rsidP="000368CE">
            <w:pPr>
              <w:spacing w:line="259" w:lineRule="auto"/>
              <w:jc w:val="center"/>
              <w:rPr>
                <w:sz w:val="16"/>
                <w:szCs w:val="16"/>
              </w:rPr>
            </w:pPr>
            <w:r>
              <w:rPr>
                <w:sz w:val="16"/>
                <w:szCs w:val="16"/>
              </w:rPr>
              <w:t>0</w:t>
            </w:r>
          </w:p>
        </w:tc>
        <w:tc>
          <w:tcPr>
            <w:tcW w:w="468" w:type="dxa"/>
            <w:tcBorders>
              <w:top w:val="single" w:sz="8" w:space="0" w:color="000000"/>
              <w:left w:val="single" w:sz="8" w:space="0" w:color="000000"/>
              <w:bottom w:val="single" w:sz="8" w:space="0" w:color="000000"/>
              <w:right w:val="single" w:sz="8" w:space="0" w:color="000000"/>
            </w:tcBorders>
          </w:tcPr>
          <w:p w14:paraId="3A521549" w14:textId="77777777" w:rsidR="00B23510" w:rsidRPr="00DA3171" w:rsidRDefault="00B23510" w:rsidP="000368CE">
            <w:pPr>
              <w:spacing w:line="259" w:lineRule="auto"/>
              <w:ind w:left="5"/>
              <w:jc w:val="center"/>
              <w:rPr>
                <w:sz w:val="16"/>
                <w:szCs w:val="16"/>
              </w:rPr>
            </w:pPr>
            <w:r>
              <w:rPr>
                <w:sz w:val="16"/>
                <w:szCs w:val="16"/>
              </w:rPr>
              <w:t>0</w:t>
            </w:r>
          </w:p>
        </w:tc>
        <w:tc>
          <w:tcPr>
            <w:tcW w:w="1148" w:type="dxa"/>
            <w:tcBorders>
              <w:top w:val="single" w:sz="8" w:space="0" w:color="000000"/>
              <w:left w:val="single" w:sz="8" w:space="0" w:color="000000"/>
              <w:bottom w:val="single" w:sz="4" w:space="0" w:color="auto"/>
              <w:right w:val="single" w:sz="8" w:space="0" w:color="000000"/>
            </w:tcBorders>
          </w:tcPr>
          <w:p w14:paraId="7A07558D" w14:textId="77777777" w:rsidR="00B23510" w:rsidRPr="00DA3171" w:rsidRDefault="00B23510" w:rsidP="000368CE">
            <w:pPr>
              <w:spacing w:after="160" w:line="259" w:lineRule="auto"/>
              <w:jc w:val="center"/>
              <w:rPr>
                <w:sz w:val="16"/>
                <w:szCs w:val="16"/>
              </w:rPr>
            </w:pPr>
            <w:r>
              <w:rPr>
                <w:sz w:val="16"/>
                <w:szCs w:val="16"/>
              </w:rPr>
              <w:t>0</w:t>
            </w:r>
          </w:p>
        </w:tc>
        <w:tc>
          <w:tcPr>
            <w:tcW w:w="942" w:type="dxa"/>
            <w:tcBorders>
              <w:top w:val="single" w:sz="8" w:space="0" w:color="000000"/>
              <w:left w:val="single" w:sz="8" w:space="0" w:color="000000"/>
              <w:bottom w:val="single" w:sz="4" w:space="0" w:color="auto"/>
              <w:right w:val="single" w:sz="8" w:space="0" w:color="000000"/>
            </w:tcBorders>
          </w:tcPr>
          <w:p w14:paraId="0669FFBB" w14:textId="77777777" w:rsidR="00B23510" w:rsidRPr="00DA3171" w:rsidRDefault="00B23510" w:rsidP="000368CE">
            <w:pPr>
              <w:spacing w:after="160" w:line="259" w:lineRule="auto"/>
              <w:jc w:val="center"/>
              <w:rPr>
                <w:sz w:val="16"/>
                <w:szCs w:val="16"/>
              </w:rPr>
            </w:pPr>
            <w:r w:rsidRPr="00DA3171">
              <w:rPr>
                <w:sz w:val="16"/>
                <w:szCs w:val="16"/>
              </w:rPr>
              <w:t>0</w:t>
            </w:r>
          </w:p>
        </w:tc>
        <w:tc>
          <w:tcPr>
            <w:tcW w:w="862" w:type="dxa"/>
            <w:tcBorders>
              <w:top w:val="single" w:sz="8" w:space="0" w:color="000000"/>
              <w:left w:val="single" w:sz="8" w:space="0" w:color="000000"/>
              <w:bottom w:val="single" w:sz="4" w:space="0" w:color="auto"/>
              <w:right w:val="single" w:sz="8" w:space="0" w:color="000000"/>
            </w:tcBorders>
          </w:tcPr>
          <w:p w14:paraId="2B846600" w14:textId="77777777" w:rsidR="00B23510" w:rsidRPr="00DA3171" w:rsidRDefault="00B23510" w:rsidP="000368CE">
            <w:pPr>
              <w:spacing w:after="160" w:line="259" w:lineRule="auto"/>
              <w:jc w:val="center"/>
              <w:rPr>
                <w:sz w:val="16"/>
                <w:szCs w:val="16"/>
              </w:rPr>
            </w:pPr>
            <w:r>
              <w:rPr>
                <w:b/>
                <w:sz w:val="16"/>
                <w:szCs w:val="16"/>
              </w:rPr>
              <w:t>17</w:t>
            </w:r>
            <w:r w:rsidRPr="00DA3171">
              <w:rPr>
                <w:b/>
                <w:sz w:val="16"/>
                <w:szCs w:val="16"/>
              </w:rPr>
              <w:t>%</w:t>
            </w:r>
          </w:p>
        </w:tc>
      </w:tr>
    </w:tbl>
    <w:p w14:paraId="5B869252" w14:textId="77777777" w:rsidR="00B23510" w:rsidRDefault="00B23510" w:rsidP="00B23510"/>
    <w:p w14:paraId="54A82B9B" w14:textId="77777777" w:rsidR="00B23510" w:rsidRDefault="00B23510" w:rsidP="00B23510">
      <w:pPr>
        <w:rPr>
          <w:u w:val="single"/>
        </w:rPr>
      </w:pPr>
      <w:r>
        <w:rPr>
          <w:u w:val="single"/>
        </w:rPr>
        <w:t>What the Commercial did Right</w:t>
      </w:r>
    </w:p>
    <w:p w14:paraId="529DAEA7" w14:textId="77777777" w:rsidR="00B23510" w:rsidRPr="00592CCF" w:rsidRDefault="00B23510" w:rsidP="00B23510">
      <w:r>
        <w:t>The advertisement mentioned that Mucinex is used for congestion relief, and they also emphasized that the product lasts for 12 hours after taking.</w:t>
      </w:r>
    </w:p>
    <w:p w14:paraId="0642123D" w14:textId="77777777" w:rsidR="00B23510" w:rsidRPr="00592CCF" w:rsidRDefault="00B23510" w:rsidP="00B23510">
      <w:pPr>
        <w:rPr>
          <w:u w:val="single"/>
        </w:rPr>
      </w:pPr>
      <w:r>
        <w:rPr>
          <w:u w:val="single"/>
        </w:rPr>
        <w:t>How the Commercial could Improve</w:t>
      </w:r>
    </w:p>
    <w:p w14:paraId="2FC27245" w14:textId="77777777" w:rsidR="00B23510" w:rsidRDefault="00B23510" w:rsidP="00B23510">
      <w:r>
        <w:t xml:space="preserve">The advertisement could have mentioned how well it compares to other marketed decongestants, and it could have stated how greatly symptoms improve when Mucinex is started. The commercial also failed </w:t>
      </w:r>
      <w:r>
        <w:lastRenderedPageBreak/>
        <w:t xml:space="preserve">to talk about any monitoring parameters that should be taken when starting the medication, whether it interacts with any other commonly used medications, or the cost of the medication, which for a 20 tablet 600mg box is under $20. </w:t>
      </w:r>
    </w:p>
    <w:p w14:paraId="51A69F2D" w14:textId="1851355D" w:rsidR="00B23510" w:rsidRDefault="00B23510" w:rsidP="00B23510">
      <w:r>
        <w:t xml:space="preserve">It also could have mentioned that the use of the extended-release tablets is contraindicated in children less than 12 years of age. It could have also mentioned some adverse reactions that can occur while taking the product like dizziness, drowsiness, headache, nausea, or vomiting. </w:t>
      </w:r>
    </w:p>
    <w:p w14:paraId="7E78EB00" w14:textId="7FDC645E" w:rsidR="00346A53" w:rsidRDefault="00346A53" w:rsidP="00B23510"/>
    <w:p w14:paraId="450376A4" w14:textId="47765384" w:rsidR="00346A53" w:rsidRDefault="00346A53" w:rsidP="00387FE3">
      <w:pPr>
        <w:pStyle w:val="ListParagraph"/>
        <w:numPr>
          <w:ilvl w:val="0"/>
          <w:numId w:val="30"/>
        </w:numPr>
      </w:pPr>
      <w:r>
        <w:t xml:space="preserve">The commercial stated that </w:t>
      </w:r>
      <w:r>
        <w:t>Mucinex is used for congestion relief, and they also emphasized that the product lasts for 12 hours after taking.</w:t>
      </w:r>
      <w:r>
        <w:t xml:space="preserve"> There was no other important drug information shared. </w:t>
      </w:r>
    </w:p>
    <w:p w14:paraId="64C382DF" w14:textId="77777777" w:rsidR="00F344F1" w:rsidRDefault="00F344F1" w:rsidP="00B23510"/>
    <w:p w14:paraId="00356096" w14:textId="3DD97E66" w:rsidR="00B23510" w:rsidRDefault="00B23510" w:rsidP="00387FE3">
      <w:pPr>
        <w:pStyle w:val="ListParagraph"/>
        <w:numPr>
          <w:ilvl w:val="0"/>
          <w:numId w:val="3"/>
        </w:numPr>
        <w:rPr>
          <w:b/>
          <w:bCs/>
        </w:rPr>
      </w:pPr>
      <w:proofErr w:type="spellStart"/>
      <w:r w:rsidRPr="00A42E7D">
        <w:rPr>
          <w:b/>
          <w:bCs/>
        </w:rPr>
        <w:t>Farxiga</w:t>
      </w:r>
      <w:proofErr w:type="spellEnd"/>
      <w:r w:rsidRPr="00A42E7D">
        <w:rPr>
          <w:b/>
          <w:bCs/>
        </w:rPr>
        <w:t xml:space="preserve"> (Dapagliflozin) </w:t>
      </w:r>
      <w:r w:rsidRPr="00A42E7D">
        <w:rPr>
          <w:b/>
          <w:bCs/>
        </w:rPr>
        <w:br/>
        <w:t xml:space="preserve">Commercial: </w:t>
      </w:r>
      <w:hyperlink r:id="rId42" w:history="1">
        <w:r w:rsidRPr="006000F8">
          <w:rPr>
            <w:rStyle w:val="Hyperlink"/>
            <w:b/>
            <w:bCs/>
          </w:rPr>
          <w:t>https://www.ispot.tv/ad/nB3o/farxiga-alerts</w:t>
        </w:r>
      </w:hyperlink>
      <w:r w:rsidR="00F344F1">
        <w:rPr>
          <w:rStyle w:val="Hyperlink"/>
          <w:b/>
          <w:bCs/>
        </w:rPr>
        <w:br/>
      </w:r>
    </w:p>
    <w:p w14:paraId="1AC708CD" w14:textId="77777777" w:rsidR="00B23510" w:rsidRDefault="00B23510" w:rsidP="00B23510">
      <w:r>
        <w:t>Ranking:</w:t>
      </w:r>
    </w:p>
    <w:tbl>
      <w:tblPr>
        <w:tblStyle w:val="TableGrid"/>
        <w:tblW w:w="10905" w:type="dxa"/>
        <w:tblInd w:w="-745" w:type="dxa"/>
        <w:tblLayout w:type="fixed"/>
        <w:tblCellMar>
          <w:top w:w="42" w:type="dxa"/>
        </w:tblCellMar>
        <w:tblLook w:val="04A0" w:firstRow="1" w:lastRow="0" w:firstColumn="1" w:lastColumn="0" w:noHBand="0" w:noVBand="1"/>
      </w:tblPr>
      <w:tblGrid>
        <w:gridCol w:w="748"/>
        <w:gridCol w:w="842"/>
        <w:gridCol w:w="671"/>
        <w:gridCol w:w="673"/>
        <w:gridCol w:w="603"/>
        <w:gridCol w:w="591"/>
        <w:gridCol w:w="660"/>
        <w:gridCol w:w="771"/>
        <w:gridCol w:w="954"/>
        <w:gridCol w:w="972"/>
        <w:gridCol w:w="468"/>
        <w:gridCol w:w="1148"/>
        <w:gridCol w:w="942"/>
        <w:gridCol w:w="862"/>
      </w:tblGrid>
      <w:tr w:rsidR="00B23510" w14:paraId="1F3DEDC1" w14:textId="77777777" w:rsidTr="000368CE">
        <w:trPr>
          <w:trHeight w:val="723"/>
        </w:trPr>
        <w:tc>
          <w:tcPr>
            <w:tcW w:w="74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0A95DB0" w14:textId="77777777" w:rsidR="00B23510" w:rsidRDefault="00B23510" w:rsidP="000368CE">
            <w:pPr>
              <w:spacing w:line="259" w:lineRule="auto"/>
              <w:ind w:left="5"/>
              <w:jc w:val="center"/>
            </w:pPr>
            <w:r>
              <w:rPr>
                <w:sz w:val="16"/>
              </w:rPr>
              <w:t>Drug</w:t>
            </w:r>
          </w:p>
        </w:tc>
        <w:tc>
          <w:tcPr>
            <w:tcW w:w="8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C7C2086" w14:textId="77777777" w:rsidR="00B23510" w:rsidRDefault="00B23510" w:rsidP="000368CE">
            <w:pPr>
              <w:spacing w:line="259" w:lineRule="auto"/>
              <w:jc w:val="center"/>
            </w:pPr>
            <w:r>
              <w:rPr>
                <w:sz w:val="16"/>
              </w:rPr>
              <w:t>Indication</w:t>
            </w:r>
          </w:p>
        </w:tc>
        <w:tc>
          <w:tcPr>
            <w:tcW w:w="6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0F88AA0" w14:textId="77777777" w:rsidR="00B23510" w:rsidRDefault="00B23510" w:rsidP="000368CE">
            <w:pPr>
              <w:spacing w:line="259" w:lineRule="auto"/>
              <w:ind w:left="106"/>
              <w:jc w:val="center"/>
            </w:pPr>
            <w:r>
              <w:rPr>
                <w:sz w:val="16"/>
              </w:rPr>
              <w:t>Efficacy</w:t>
            </w:r>
          </w:p>
        </w:tc>
        <w:tc>
          <w:tcPr>
            <w:tcW w:w="67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9EADCB6" w14:textId="77777777" w:rsidR="00B23510" w:rsidRDefault="00B23510" w:rsidP="000368CE">
            <w:pPr>
              <w:spacing w:line="259" w:lineRule="auto"/>
              <w:ind w:left="99" w:firstLine="1"/>
              <w:jc w:val="center"/>
            </w:pPr>
            <w:r>
              <w:rPr>
                <w:sz w:val="16"/>
              </w:rPr>
              <w:t>Place in therapy</w:t>
            </w:r>
          </w:p>
        </w:tc>
        <w:tc>
          <w:tcPr>
            <w:tcW w:w="60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22221FC" w14:textId="77777777" w:rsidR="00B23510" w:rsidRDefault="00B23510" w:rsidP="000368CE">
            <w:pPr>
              <w:spacing w:line="259" w:lineRule="auto"/>
              <w:ind w:left="99"/>
              <w:jc w:val="center"/>
            </w:pPr>
            <w:r>
              <w:rPr>
                <w:sz w:val="16"/>
              </w:rPr>
              <w:t>Dosing</w:t>
            </w:r>
          </w:p>
        </w:tc>
        <w:tc>
          <w:tcPr>
            <w:tcW w:w="59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27EA1BB" w14:textId="77777777" w:rsidR="00B23510" w:rsidRDefault="00B23510" w:rsidP="000368CE">
            <w:pPr>
              <w:spacing w:line="259" w:lineRule="auto"/>
              <w:ind w:left="98" w:firstLine="25"/>
              <w:jc w:val="center"/>
            </w:pPr>
            <w:r>
              <w:rPr>
                <w:sz w:val="16"/>
              </w:rPr>
              <w:t>Other agents</w:t>
            </w:r>
          </w:p>
        </w:tc>
        <w:tc>
          <w:tcPr>
            <w:tcW w:w="6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F0F4CF7" w14:textId="77777777" w:rsidR="00B23510" w:rsidRDefault="00B23510" w:rsidP="000368CE">
            <w:pPr>
              <w:spacing w:after="82" w:line="259" w:lineRule="auto"/>
              <w:ind w:left="117"/>
              <w:jc w:val="center"/>
            </w:pPr>
            <w:r>
              <w:rPr>
                <w:sz w:val="16"/>
              </w:rPr>
              <w:t>Serious</w:t>
            </w:r>
          </w:p>
          <w:p w14:paraId="490864E4" w14:textId="77777777" w:rsidR="00B23510" w:rsidRDefault="00B23510" w:rsidP="000368CE">
            <w:pPr>
              <w:spacing w:line="259" w:lineRule="auto"/>
              <w:ind w:right="10"/>
              <w:jc w:val="center"/>
            </w:pPr>
            <w:r>
              <w:rPr>
                <w:sz w:val="16"/>
              </w:rPr>
              <w:t>ADRs</w:t>
            </w:r>
          </w:p>
        </w:tc>
        <w:tc>
          <w:tcPr>
            <w:tcW w:w="7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2134B67" w14:textId="77777777" w:rsidR="00B23510" w:rsidRDefault="00B23510" w:rsidP="000368CE">
            <w:pPr>
              <w:spacing w:after="82" w:line="259" w:lineRule="auto"/>
              <w:ind w:left="103"/>
              <w:jc w:val="center"/>
            </w:pPr>
            <w:r>
              <w:rPr>
                <w:sz w:val="16"/>
              </w:rPr>
              <w:t>Common</w:t>
            </w:r>
          </w:p>
          <w:p w14:paraId="1940A0B0" w14:textId="77777777" w:rsidR="00B23510" w:rsidRDefault="00B23510" w:rsidP="000368CE">
            <w:pPr>
              <w:spacing w:line="259" w:lineRule="auto"/>
              <w:jc w:val="center"/>
            </w:pPr>
            <w:r>
              <w:rPr>
                <w:sz w:val="16"/>
              </w:rPr>
              <w:t>ADRs</w:t>
            </w:r>
          </w:p>
        </w:tc>
        <w:tc>
          <w:tcPr>
            <w:tcW w:w="9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F61337D" w14:textId="77777777" w:rsidR="00B23510" w:rsidRDefault="00B23510" w:rsidP="000368CE">
            <w:pPr>
              <w:spacing w:line="259" w:lineRule="auto"/>
              <w:ind w:left="135"/>
              <w:jc w:val="center"/>
            </w:pPr>
            <w:r>
              <w:rPr>
                <w:sz w:val="16"/>
              </w:rPr>
              <w:t>Monitoring</w:t>
            </w:r>
          </w:p>
        </w:tc>
        <w:tc>
          <w:tcPr>
            <w:tcW w:w="97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F011B0D" w14:textId="77777777" w:rsidR="00B23510" w:rsidRDefault="00B23510" w:rsidP="000368CE">
            <w:pPr>
              <w:spacing w:line="259" w:lineRule="auto"/>
              <w:ind w:left="104"/>
              <w:jc w:val="center"/>
            </w:pPr>
            <w:r>
              <w:rPr>
                <w:sz w:val="16"/>
              </w:rPr>
              <w:t>Interactions</w:t>
            </w:r>
          </w:p>
        </w:tc>
        <w:tc>
          <w:tcPr>
            <w:tcW w:w="46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87796FD" w14:textId="77777777" w:rsidR="00B23510" w:rsidRDefault="00B23510" w:rsidP="000368CE">
            <w:pPr>
              <w:spacing w:line="259" w:lineRule="auto"/>
              <w:ind w:left="111"/>
              <w:jc w:val="center"/>
            </w:pPr>
            <w:r>
              <w:rPr>
                <w:sz w:val="16"/>
              </w:rPr>
              <w:t>Cost</w:t>
            </w:r>
          </w:p>
        </w:tc>
        <w:tc>
          <w:tcPr>
            <w:tcW w:w="1148" w:type="dxa"/>
            <w:tcBorders>
              <w:top w:val="single" w:sz="8" w:space="0" w:color="000000"/>
              <w:left w:val="single" w:sz="8" w:space="0" w:color="000000"/>
              <w:right w:val="single" w:sz="8" w:space="0" w:color="000000"/>
            </w:tcBorders>
            <w:shd w:val="clear" w:color="auto" w:fill="D9D9D9" w:themeFill="background1" w:themeFillShade="D9"/>
          </w:tcPr>
          <w:p w14:paraId="7EE85CDF" w14:textId="77777777" w:rsidR="00B23510" w:rsidRPr="00A716F6" w:rsidRDefault="00B23510" w:rsidP="000368CE">
            <w:pPr>
              <w:spacing w:after="160" w:line="259" w:lineRule="auto"/>
              <w:jc w:val="center"/>
              <w:rPr>
                <w:sz w:val="16"/>
              </w:rPr>
            </w:pPr>
            <w:r w:rsidRPr="00A716F6">
              <w:rPr>
                <w:sz w:val="16"/>
              </w:rPr>
              <w:t>Contraindication</w:t>
            </w:r>
          </w:p>
        </w:tc>
        <w:tc>
          <w:tcPr>
            <w:tcW w:w="942" w:type="dxa"/>
            <w:tcBorders>
              <w:top w:val="single" w:sz="8" w:space="0" w:color="000000"/>
              <w:left w:val="single" w:sz="8" w:space="0" w:color="000000"/>
              <w:right w:val="single" w:sz="8" w:space="0" w:color="000000"/>
            </w:tcBorders>
            <w:shd w:val="clear" w:color="auto" w:fill="D9D9D9" w:themeFill="background1" w:themeFillShade="D9"/>
          </w:tcPr>
          <w:p w14:paraId="333FC59B" w14:textId="77777777" w:rsidR="00B23510" w:rsidRPr="00A716F6" w:rsidRDefault="00B23510" w:rsidP="000368CE">
            <w:pPr>
              <w:spacing w:after="160" w:line="259" w:lineRule="auto"/>
              <w:jc w:val="center"/>
              <w:rPr>
                <w:sz w:val="16"/>
              </w:rPr>
            </w:pPr>
            <w:r w:rsidRPr="00A716F6">
              <w:rPr>
                <w:sz w:val="16"/>
              </w:rPr>
              <w:t>Specific Populations</w:t>
            </w:r>
          </w:p>
        </w:tc>
        <w:tc>
          <w:tcPr>
            <w:tcW w:w="862" w:type="dxa"/>
            <w:tcBorders>
              <w:top w:val="single" w:sz="8" w:space="0" w:color="000000"/>
              <w:left w:val="single" w:sz="8" w:space="0" w:color="000000"/>
              <w:right w:val="single" w:sz="8" w:space="0" w:color="000000"/>
            </w:tcBorders>
            <w:shd w:val="clear" w:color="auto" w:fill="D9D9D9" w:themeFill="background1" w:themeFillShade="D9"/>
          </w:tcPr>
          <w:p w14:paraId="308CA90C" w14:textId="77777777" w:rsidR="00B23510" w:rsidRDefault="00B23510" w:rsidP="000368CE">
            <w:pPr>
              <w:spacing w:after="160" w:line="259" w:lineRule="auto"/>
              <w:jc w:val="center"/>
            </w:pPr>
            <w:r>
              <w:rPr>
                <w:b/>
                <w:sz w:val="16"/>
              </w:rPr>
              <w:t>Rating</w:t>
            </w:r>
          </w:p>
        </w:tc>
      </w:tr>
      <w:tr w:rsidR="00B23510" w:rsidRPr="00DA3171" w14:paraId="1BD6C604" w14:textId="77777777" w:rsidTr="000368CE">
        <w:trPr>
          <w:trHeight w:val="723"/>
        </w:trPr>
        <w:tc>
          <w:tcPr>
            <w:tcW w:w="748" w:type="dxa"/>
            <w:tcBorders>
              <w:top w:val="single" w:sz="8" w:space="0" w:color="000000"/>
              <w:left w:val="single" w:sz="8" w:space="0" w:color="000000"/>
              <w:bottom w:val="single" w:sz="8" w:space="0" w:color="000000"/>
              <w:right w:val="single" w:sz="8" w:space="0" w:color="000000"/>
            </w:tcBorders>
          </w:tcPr>
          <w:p w14:paraId="25D6C807" w14:textId="591ED781" w:rsidR="00B23510" w:rsidRPr="00DA3171" w:rsidRDefault="00F344F1" w:rsidP="000368CE">
            <w:pPr>
              <w:spacing w:line="259" w:lineRule="auto"/>
              <w:ind w:left="134"/>
              <w:jc w:val="center"/>
              <w:rPr>
                <w:sz w:val="16"/>
                <w:szCs w:val="16"/>
              </w:rPr>
            </w:pPr>
            <w:proofErr w:type="spellStart"/>
            <w:r>
              <w:rPr>
                <w:sz w:val="16"/>
                <w:szCs w:val="16"/>
              </w:rPr>
              <w:t>Farxiga</w:t>
            </w:r>
            <w:proofErr w:type="spellEnd"/>
          </w:p>
        </w:tc>
        <w:tc>
          <w:tcPr>
            <w:tcW w:w="842" w:type="dxa"/>
            <w:tcBorders>
              <w:top w:val="single" w:sz="8" w:space="0" w:color="000000"/>
              <w:left w:val="single" w:sz="8" w:space="0" w:color="000000"/>
              <w:bottom w:val="single" w:sz="8" w:space="0" w:color="000000"/>
              <w:right w:val="single" w:sz="8" w:space="0" w:color="000000"/>
            </w:tcBorders>
          </w:tcPr>
          <w:p w14:paraId="3BC46FE3" w14:textId="77777777" w:rsidR="00B23510" w:rsidRPr="00DA3171" w:rsidRDefault="00B23510" w:rsidP="000368CE">
            <w:pPr>
              <w:spacing w:line="259" w:lineRule="auto"/>
              <w:ind w:right="10"/>
              <w:jc w:val="center"/>
              <w:rPr>
                <w:sz w:val="16"/>
                <w:szCs w:val="16"/>
              </w:rPr>
            </w:pPr>
            <w:r>
              <w:rPr>
                <w:sz w:val="16"/>
                <w:szCs w:val="16"/>
              </w:rPr>
              <w:t>1</w:t>
            </w:r>
          </w:p>
        </w:tc>
        <w:tc>
          <w:tcPr>
            <w:tcW w:w="671" w:type="dxa"/>
            <w:tcBorders>
              <w:top w:val="single" w:sz="8" w:space="0" w:color="000000"/>
              <w:left w:val="single" w:sz="8" w:space="0" w:color="000000"/>
              <w:bottom w:val="single" w:sz="8" w:space="0" w:color="000000"/>
              <w:right w:val="single" w:sz="8" w:space="0" w:color="000000"/>
            </w:tcBorders>
          </w:tcPr>
          <w:p w14:paraId="7A052BE8" w14:textId="77777777" w:rsidR="00B23510" w:rsidRPr="00DA3171" w:rsidRDefault="00B23510" w:rsidP="000368CE">
            <w:pPr>
              <w:spacing w:line="259" w:lineRule="auto"/>
              <w:ind w:right="20"/>
              <w:jc w:val="center"/>
              <w:rPr>
                <w:sz w:val="16"/>
                <w:szCs w:val="16"/>
              </w:rPr>
            </w:pPr>
            <w:r>
              <w:rPr>
                <w:sz w:val="16"/>
                <w:szCs w:val="16"/>
              </w:rPr>
              <w:t>1</w:t>
            </w:r>
          </w:p>
        </w:tc>
        <w:tc>
          <w:tcPr>
            <w:tcW w:w="673" w:type="dxa"/>
            <w:tcBorders>
              <w:top w:val="single" w:sz="8" w:space="0" w:color="000000"/>
              <w:left w:val="single" w:sz="8" w:space="0" w:color="000000"/>
              <w:bottom w:val="single" w:sz="8" w:space="0" w:color="000000"/>
              <w:right w:val="single" w:sz="8" w:space="0" w:color="000000"/>
            </w:tcBorders>
          </w:tcPr>
          <w:p w14:paraId="33725852" w14:textId="77777777" w:rsidR="00B23510" w:rsidRPr="00DA3171" w:rsidRDefault="00B23510" w:rsidP="000368CE">
            <w:pPr>
              <w:spacing w:line="259" w:lineRule="auto"/>
              <w:ind w:right="20"/>
              <w:jc w:val="center"/>
              <w:rPr>
                <w:sz w:val="16"/>
                <w:szCs w:val="16"/>
              </w:rPr>
            </w:pPr>
            <w:r>
              <w:rPr>
                <w:sz w:val="16"/>
                <w:szCs w:val="16"/>
              </w:rPr>
              <w:t>1</w:t>
            </w:r>
          </w:p>
        </w:tc>
        <w:tc>
          <w:tcPr>
            <w:tcW w:w="603" w:type="dxa"/>
            <w:tcBorders>
              <w:top w:val="single" w:sz="8" w:space="0" w:color="000000"/>
              <w:left w:val="single" w:sz="8" w:space="0" w:color="000000"/>
              <w:bottom w:val="single" w:sz="8" w:space="0" w:color="000000"/>
              <w:right w:val="single" w:sz="8" w:space="0" w:color="000000"/>
            </w:tcBorders>
          </w:tcPr>
          <w:p w14:paraId="44B31123" w14:textId="77777777" w:rsidR="00B23510" w:rsidRPr="00DA3171" w:rsidRDefault="00B23510" w:rsidP="000368CE">
            <w:pPr>
              <w:spacing w:line="259" w:lineRule="auto"/>
              <w:ind w:right="20"/>
              <w:jc w:val="center"/>
              <w:rPr>
                <w:sz w:val="16"/>
                <w:szCs w:val="16"/>
              </w:rPr>
            </w:pPr>
            <w:r>
              <w:rPr>
                <w:sz w:val="16"/>
                <w:szCs w:val="16"/>
              </w:rPr>
              <w:t>1</w:t>
            </w:r>
          </w:p>
        </w:tc>
        <w:tc>
          <w:tcPr>
            <w:tcW w:w="591" w:type="dxa"/>
            <w:tcBorders>
              <w:top w:val="single" w:sz="8" w:space="0" w:color="000000"/>
              <w:left w:val="single" w:sz="8" w:space="0" w:color="000000"/>
              <w:bottom w:val="single" w:sz="8" w:space="0" w:color="000000"/>
              <w:right w:val="single" w:sz="8" w:space="0" w:color="000000"/>
            </w:tcBorders>
          </w:tcPr>
          <w:p w14:paraId="24A55345" w14:textId="77777777" w:rsidR="00B23510" w:rsidRPr="00DA3171" w:rsidRDefault="00B23510" w:rsidP="000368CE">
            <w:pPr>
              <w:spacing w:line="259" w:lineRule="auto"/>
              <w:ind w:right="15"/>
              <w:jc w:val="center"/>
              <w:rPr>
                <w:sz w:val="16"/>
                <w:szCs w:val="16"/>
              </w:rPr>
            </w:pPr>
            <w:r>
              <w:rPr>
                <w:sz w:val="16"/>
                <w:szCs w:val="16"/>
              </w:rPr>
              <w:t>0</w:t>
            </w:r>
          </w:p>
        </w:tc>
        <w:tc>
          <w:tcPr>
            <w:tcW w:w="660" w:type="dxa"/>
            <w:tcBorders>
              <w:top w:val="single" w:sz="8" w:space="0" w:color="000000"/>
              <w:left w:val="single" w:sz="8" w:space="0" w:color="000000"/>
              <w:bottom w:val="single" w:sz="8" w:space="0" w:color="000000"/>
              <w:right w:val="single" w:sz="8" w:space="0" w:color="000000"/>
            </w:tcBorders>
          </w:tcPr>
          <w:p w14:paraId="75783297" w14:textId="77777777" w:rsidR="00B23510" w:rsidRPr="00DA3171" w:rsidRDefault="00B23510" w:rsidP="000368CE">
            <w:pPr>
              <w:spacing w:line="259" w:lineRule="auto"/>
              <w:ind w:right="10"/>
              <w:jc w:val="center"/>
              <w:rPr>
                <w:sz w:val="16"/>
                <w:szCs w:val="16"/>
              </w:rPr>
            </w:pPr>
            <w:r>
              <w:rPr>
                <w:sz w:val="16"/>
                <w:szCs w:val="16"/>
              </w:rPr>
              <w:t>1</w:t>
            </w:r>
          </w:p>
        </w:tc>
        <w:tc>
          <w:tcPr>
            <w:tcW w:w="771" w:type="dxa"/>
            <w:tcBorders>
              <w:top w:val="single" w:sz="8" w:space="0" w:color="000000"/>
              <w:left w:val="single" w:sz="8" w:space="0" w:color="000000"/>
              <w:bottom w:val="single" w:sz="8" w:space="0" w:color="000000"/>
              <w:right w:val="single" w:sz="8" w:space="0" w:color="000000"/>
            </w:tcBorders>
          </w:tcPr>
          <w:p w14:paraId="1F39B15C" w14:textId="77777777" w:rsidR="00B23510" w:rsidRPr="00DA3171" w:rsidRDefault="00B23510" w:rsidP="000368CE">
            <w:pPr>
              <w:spacing w:line="259" w:lineRule="auto"/>
              <w:jc w:val="center"/>
              <w:rPr>
                <w:sz w:val="16"/>
                <w:szCs w:val="16"/>
              </w:rPr>
            </w:pPr>
            <w:r>
              <w:rPr>
                <w:sz w:val="16"/>
                <w:szCs w:val="16"/>
              </w:rPr>
              <w:t>0</w:t>
            </w:r>
          </w:p>
        </w:tc>
        <w:tc>
          <w:tcPr>
            <w:tcW w:w="954" w:type="dxa"/>
            <w:tcBorders>
              <w:top w:val="single" w:sz="8" w:space="0" w:color="000000"/>
              <w:left w:val="single" w:sz="8" w:space="0" w:color="000000"/>
              <w:bottom w:val="single" w:sz="8" w:space="0" w:color="000000"/>
              <w:right w:val="single" w:sz="8" w:space="0" w:color="000000"/>
            </w:tcBorders>
          </w:tcPr>
          <w:p w14:paraId="0355DC7C" w14:textId="77777777" w:rsidR="00B23510" w:rsidRPr="00DA3171" w:rsidRDefault="00B23510" w:rsidP="000368CE">
            <w:pPr>
              <w:spacing w:line="259" w:lineRule="auto"/>
              <w:jc w:val="center"/>
              <w:rPr>
                <w:sz w:val="16"/>
                <w:szCs w:val="16"/>
              </w:rPr>
            </w:pPr>
            <w:r>
              <w:rPr>
                <w:sz w:val="16"/>
                <w:szCs w:val="16"/>
              </w:rPr>
              <w:t>0</w:t>
            </w:r>
          </w:p>
        </w:tc>
        <w:tc>
          <w:tcPr>
            <w:tcW w:w="972" w:type="dxa"/>
            <w:tcBorders>
              <w:top w:val="single" w:sz="8" w:space="0" w:color="000000"/>
              <w:left w:val="single" w:sz="8" w:space="0" w:color="000000"/>
              <w:bottom w:val="single" w:sz="8" w:space="0" w:color="000000"/>
              <w:right w:val="single" w:sz="8" w:space="0" w:color="000000"/>
            </w:tcBorders>
          </w:tcPr>
          <w:p w14:paraId="0FF82E28" w14:textId="77777777" w:rsidR="00B23510" w:rsidRPr="00DA3171" w:rsidRDefault="00B23510" w:rsidP="000368CE">
            <w:pPr>
              <w:spacing w:line="259" w:lineRule="auto"/>
              <w:jc w:val="center"/>
              <w:rPr>
                <w:sz w:val="16"/>
                <w:szCs w:val="16"/>
              </w:rPr>
            </w:pPr>
            <w:r>
              <w:rPr>
                <w:sz w:val="16"/>
                <w:szCs w:val="16"/>
              </w:rPr>
              <w:t>0</w:t>
            </w:r>
          </w:p>
        </w:tc>
        <w:tc>
          <w:tcPr>
            <w:tcW w:w="468" w:type="dxa"/>
            <w:tcBorders>
              <w:top w:val="single" w:sz="8" w:space="0" w:color="000000"/>
              <w:left w:val="single" w:sz="8" w:space="0" w:color="000000"/>
              <w:bottom w:val="single" w:sz="8" w:space="0" w:color="000000"/>
              <w:right w:val="single" w:sz="8" w:space="0" w:color="000000"/>
            </w:tcBorders>
          </w:tcPr>
          <w:p w14:paraId="3F0F7558" w14:textId="77777777" w:rsidR="00B23510" w:rsidRPr="00DA3171" w:rsidRDefault="00B23510" w:rsidP="000368CE">
            <w:pPr>
              <w:spacing w:line="259" w:lineRule="auto"/>
              <w:ind w:left="5"/>
              <w:jc w:val="center"/>
              <w:rPr>
                <w:sz w:val="16"/>
                <w:szCs w:val="16"/>
              </w:rPr>
            </w:pPr>
            <w:r>
              <w:rPr>
                <w:sz w:val="16"/>
                <w:szCs w:val="16"/>
              </w:rPr>
              <w:t>0</w:t>
            </w:r>
          </w:p>
        </w:tc>
        <w:tc>
          <w:tcPr>
            <w:tcW w:w="1148" w:type="dxa"/>
            <w:tcBorders>
              <w:top w:val="single" w:sz="8" w:space="0" w:color="000000"/>
              <w:left w:val="single" w:sz="8" w:space="0" w:color="000000"/>
              <w:bottom w:val="single" w:sz="4" w:space="0" w:color="auto"/>
              <w:right w:val="single" w:sz="8" w:space="0" w:color="000000"/>
            </w:tcBorders>
          </w:tcPr>
          <w:p w14:paraId="4F158F61" w14:textId="77777777" w:rsidR="00B23510" w:rsidRPr="00DA3171" w:rsidRDefault="00B23510" w:rsidP="000368CE">
            <w:pPr>
              <w:spacing w:after="160" w:line="259" w:lineRule="auto"/>
              <w:jc w:val="center"/>
              <w:rPr>
                <w:sz w:val="16"/>
                <w:szCs w:val="16"/>
              </w:rPr>
            </w:pPr>
            <w:r>
              <w:rPr>
                <w:sz w:val="16"/>
                <w:szCs w:val="16"/>
              </w:rPr>
              <w:t>1</w:t>
            </w:r>
          </w:p>
        </w:tc>
        <w:tc>
          <w:tcPr>
            <w:tcW w:w="942" w:type="dxa"/>
            <w:tcBorders>
              <w:top w:val="single" w:sz="8" w:space="0" w:color="000000"/>
              <w:left w:val="single" w:sz="8" w:space="0" w:color="000000"/>
              <w:bottom w:val="single" w:sz="4" w:space="0" w:color="auto"/>
              <w:right w:val="single" w:sz="8" w:space="0" w:color="000000"/>
            </w:tcBorders>
          </w:tcPr>
          <w:p w14:paraId="092A50FC" w14:textId="77777777" w:rsidR="00B23510" w:rsidRPr="00DA3171" w:rsidRDefault="00B23510" w:rsidP="000368CE">
            <w:pPr>
              <w:spacing w:after="160" w:line="259" w:lineRule="auto"/>
              <w:jc w:val="center"/>
              <w:rPr>
                <w:sz w:val="16"/>
                <w:szCs w:val="16"/>
              </w:rPr>
            </w:pPr>
            <w:r>
              <w:rPr>
                <w:sz w:val="16"/>
                <w:szCs w:val="16"/>
              </w:rPr>
              <w:t>1</w:t>
            </w:r>
          </w:p>
        </w:tc>
        <w:tc>
          <w:tcPr>
            <w:tcW w:w="862" w:type="dxa"/>
            <w:tcBorders>
              <w:top w:val="single" w:sz="8" w:space="0" w:color="000000"/>
              <w:left w:val="single" w:sz="8" w:space="0" w:color="000000"/>
              <w:bottom w:val="single" w:sz="4" w:space="0" w:color="auto"/>
              <w:right w:val="single" w:sz="8" w:space="0" w:color="000000"/>
            </w:tcBorders>
          </w:tcPr>
          <w:p w14:paraId="377197BC" w14:textId="77777777" w:rsidR="00B23510" w:rsidRPr="00DA3171" w:rsidRDefault="00B23510" w:rsidP="000368CE">
            <w:pPr>
              <w:spacing w:after="160" w:line="259" w:lineRule="auto"/>
              <w:jc w:val="center"/>
              <w:rPr>
                <w:sz w:val="16"/>
                <w:szCs w:val="16"/>
              </w:rPr>
            </w:pPr>
            <w:r>
              <w:rPr>
                <w:b/>
                <w:sz w:val="16"/>
                <w:szCs w:val="16"/>
              </w:rPr>
              <w:t>58</w:t>
            </w:r>
            <w:r w:rsidRPr="00DA3171">
              <w:rPr>
                <w:b/>
                <w:sz w:val="16"/>
                <w:szCs w:val="16"/>
              </w:rPr>
              <w:t>%</w:t>
            </w:r>
          </w:p>
        </w:tc>
      </w:tr>
    </w:tbl>
    <w:p w14:paraId="19773C35" w14:textId="77777777" w:rsidR="00B23510" w:rsidRDefault="00B23510" w:rsidP="00B23510"/>
    <w:p w14:paraId="0E4D6BF0" w14:textId="77777777" w:rsidR="00B23510" w:rsidRDefault="00B23510" w:rsidP="00B23510">
      <w:pPr>
        <w:rPr>
          <w:u w:val="single"/>
        </w:rPr>
      </w:pPr>
      <w:r>
        <w:rPr>
          <w:u w:val="single"/>
        </w:rPr>
        <w:t>What the Commercial did Right</w:t>
      </w:r>
    </w:p>
    <w:p w14:paraId="4B328FE2" w14:textId="77777777" w:rsidR="00B23510" w:rsidRDefault="00B23510" w:rsidP="00B23510">
      <w:r>
        <w:t xml:space="preserve">The commercial stated that this medication is used in patients that have type II diabetes and a risk of heart disease, and it even lists that the risks include advanced age, high cholesterol, high blood pressure, or smoking. It then goes on to say that up to 50% of patients with T2DM are at risk of developing heart failure. It goes on to state that </w:t>
      </w:r>
      <w:proofErr w:type="spellStart"/>
      <w:r>
        <w:t>Farxiga</w:t>
      </w:r>
      <w:proofErr w:type="spellEnd"/>
      <w:r>
        <w:t xml:space="preserve"> comes in 5 and 10mg tablets and will lower A1c along with diet and exercise, and it also states that the medication with help prevent hospitalization from heart failure in patients with T2DM. </w:t>
      </w:r>
    </w:p>
    <w:p w14:paraId="6DC6A5B1" w14:textId="77777777" w:rsidR="00B23510" w:rsidRPr="00BC7FA1" w:rsidRDefault="00B23510" w:rsidP="00B23510">
      <w:r>
        <w:t xml:space="preserve">It stated very clearly that you should not take this medication if you are allergic to </w:t>
      </w:r>
      <w:proofErr w:type="spellStart"/>
      <w:r>
        <w:t>Farxiga</w:t>
      </w:r>
      <w:proofErr w:type="spellEnd"/>
      <w:r>
        <w:t xml:space="preserve">, which is the contraindication of this medication, and it also states what symptoms of an allergic reaction would be. It also mentions the serious adverse reactions some may develop while taking </w:t>
      </w:r>
      <w:proofErr w:type="spellStart"/>
      <w:r>
        <w:t>Farxiga</w:t>
      </w:r>
      <w:proofErr w:type="spellEnd"/>
      <w:r>
        <w:t xml:space="preserve"> including serious genital infection, blood in urine, pain while urinating, </w:t>
      </w:r>
      <w:proofErr w:type="gramStart"/>
      <w:r>
        <w:t>and also</w:t>
      </w:r>
      <w:proofErr w:type="gramEnd"/>
      <w:r>
        <w:t xml:space="preserve"> mentions that these may indicate a life-threatening problem. It then goes on to mention other serious adverse reactions like dehydration, </w:t>
      </w:r>
      <w:r>
        <w:lastRenderedPageBreak/>
        <w:t xml:space="preserve">ketoacidosis, UTI, and hypoglycemia. The commercial also mentions that patients who have severe kidney problems or are on dialysis should not take </w:t>
      </w:r>
      <w:proofErr w:type="spellStart"/>
      <w:r>
        <w:t>Farxiga</w:t>
      </w:r>
      <w:proofErr w:type="spellEnd"/>
      <w:r>
        <w:t xml:space="preserve">. </w:t>
      </w:r>
    </w:p>
    <w:p w14:paraId="78CF7A46" w14:textId="77777777" w:rsidR="00B23510" w:rsidRPr="00DC27BE" w:rsidRDefault="00B23510" w:rsidP="00B23510">
      <w:pPr>
        <w:rPr>
          <w:u w:val="single"/>
        </w:rPr>
      </w:pPr>
      <w:r>
        <w:rPr>
          <w:u w:val="single"/>
        </w:rPr>
        <w:t>How the Commercial could Improve</w:t>
      </w:r>
    </w:p>
    <w:p w14:paraId="4A92BCC0" w14:textId="77777777" w:rsidR="00B23510" w:rsidRDefault="00B23510" w:rsidP="00B23510">
      <w:r>
        <w:t xml:space="preserve">The commercial could have mentioned by how much it helps to lower A1c when compared to placebo, or how it compares to other diabetic medications at lowering A1c. It could have also mentioned how this medication interacts with other commonly used medications or monitoring parameters that are needed while taking this medication. </w:t>
      </w:r>
    </w:p>
    <w:p w14:paraId="7A5FEC2F" w14:textId="77777777" w:rsidR="00B23510" w:rsidRDefault="00B23510" w:rsidP="00B23510">
      <w:r>
        <w:t xml:space="preserve">It did mention many of the serious adverse reactions, but it also failed to mention that there could be a risk for lower limb amputations and that patients should know the signs and symptoms of new infection, new pain, or tenderness, or sores/ulcers involving the lower limbs. It also could have mentioned some of the common adverse reactions that include dyslipidemia (3%), hypovolemia (1-3%), nausea (3%), nasopharyngitis (7%), or back pain (4%). </w:t>
      </w:r>
    </w:p>
    <w:p w14:paraId="4CF4D07E" w14:textId="5336D440" w:rsidR="00B23510" w:rsidRDefault="00B23510" w:rsidP="00B23510">
      <w:r>
        <w:t xml:space="preserve">The advertisement never mentions the cost of the medication, but it did mention that “if you are unable to afford your medication, AstraZeneca may be able to help.” This statement doesn’t really inform the customer the usual cost of the medication. </w:t>
      </w:r>
    </w:p>
    <w:p w14:paraId="79796D85" w14:textId="426B7217" w:rsidR="00FF37F1" w:rsidRDefault="00FF37F1" w:rsidP="00B23510"/>
    <w:p w14:paraId="1A9BADA9" w14:textId="5EE1C257" w:rsidR="002465C4" w:rsidRDefault="00FF37F1" w:rsidP="00387FE3">
      <w:pPr>
        <w:pStyle w:val="ListParagraph"/>
        <w:numPr>
          <w:ilvl w:val="0"/>
          <w:numId w:val="30"/>
        </w:numPr>
      </w:pPr>
      <w:r>
        <w:t xml:space="preserve">The commercial stated that </w:t>
      </w:r>
      <w:proofErr w:type="spellStart"/>
      <w:r>
        <w:t>Far</w:t>
      </w:r>
      <w:r w:rsidR="00336226">
        <w:t>xiga</w:t>
      </w:r>
      <w:proofErr w:type="spellEnd"/>
      <w:r w:rsidR="00336226">
        <w:t xml:space="preserve"> is</w:t>
      </w:r>
      <w:r w:rsidR="00E27FD3">
        <w:t xml:space="preserve"> 5 and 10mg tablets</w:t>
      </w:r>
      <w:r w:rsidR="00E27FD3">
        <w:t xml:space="preserve"> that</w:t>
      </w:r>
      <w:r w:rsidR="00E27FD3">
        <w:t xml:space="preserve"> will lower A1c along with diet</w:t>
      </w:r>
      <w:r w:rsidR="005131CD">
        <w:t>/</w:t>
      </w:r>
      <w:r w:rsidR="00E27FD3">
        <w:t>exercise, and with help prevent hospitalization from heart failure in patients with T2DM.</w:t>
      </w:r>
      <w:r w:rsidR="00196689">
        <w:t xml:space="preserve"> It also mentions important s</w:t>
      </w:r>
      <w:r w:rsidR="002465C4">
        <w:t xml:space="preserve">erious adverse drug events. </w:t>
      </w:r>
    </w:p>
    <w:p w14:paraId="51A51846" w14:textId="0515A4E8" w:rsidR="00FF37F1" w:rsidRDefault="00FF37F1" w:rsidP="00387FE3">
      <w:pPr>
        <w:pStyle w:val="ListParagraph"/>
        <w:numPr>
          <w:ilvl w:val="0"/>
          <w:numId w:val="30"/>
        </w:numPr>
      </w:pPr>
      <w:r>
        <w:t>The commercial did not state th</w:t>
      </w:r>
      <w:r w:rsidR="002465C4">
        <w:t xml:space="preserve">e potential high cost if ineligible for assistance. </w:t>
      </w:r>
    </w:p>
    <w:p w14:paraId="2A641AF8" w14:textId="77777777" w:rsidR="002465C4" w:rsidRDefault="002465C4" w:rsidP="002465C4"/>
    <w:p w14:paraId="66EF50B5" w14:textId="77777777" w:rsidR="00B23510" w:rsidRDefault="00B23510" w:rsidP="00387FE3">
      <w:pPr>
        <w:pStyle w:val="ListParagraph"/>
        <w:numPr>
          <w:ilvl w:val="0"/>
          <w:numId w:val="3"/>
        </w:numPr>
        <w:rPr>
          <w:b/>
          <w:bCs/>
        </w:rPr>
      </w:pPr>
      <w:proofErr w:type="spellStart"/>
      <w:r>
        <w:rPr>
          <w:b/>
          <w:bCs/>
        </w:rPr>
        <w:t>Kesimpta</w:t>
      </w:r>
      <w:proofErr w:type="spellEnd"/>
      <w:r>
        <w:rPr>
          <w:b/>
          <w:bCs/>
        </w:rPr>
        <w:t xml:space="preserve"> (Ofatumumab)</w:t>
      </w:r>
    </w:p>
    <w:p w14:paraId="05F80EEB" w14:textId="3B80800D" w:rsidR="00B23510" w:rsidRDefault="00B23510" w:rsidP="00B23510">
      <w:pPr>
        <w:pStyle w:val="ListParagraph"/>
        <w:rPr>
          <w:b/>
          <w:bCs/>
        </w:rPr>
      </w:pPr>
      <w:r>
        <w:rPr>
          <w:b/>
          <w:bCs/>
        </w:rPr>
        <w:t xml:space="preserve">Commercial: </w:t>
      </w:r>
      <w:hyperlink r:id="rId43" w:history="1">
        <w:r w:rsidRPr="00F80A17">
          <w:rPr>
            <w:rStyle w:val="Hyperlink"/>
            <w:b/>
            <w:bCs/>
          </w:rPr>
          <w:t>https://www.ispot.tv/ad/ORQc/kesimpta-phone-stickers</w:t>
        </w:r>
      </w:hyperlink>
      <w:r w:rsidR="00F344F1">
        <w:rPr>
          <w:b/>
          <w:bCs/>
        </w:rPr>
        <w:br/>
      </w:r>
    </w:p>
    <w:p w14:paraId="1860F4B6" w14:textId="77777777" w:rsidR="00B23510" w:rsidRDefault="00B23510" w:rsidP="00B23510">
      <w:r>
        <w:t>Rating:</w:t>
      </w:r>
    </w:p>
    <w:tbl>
      <w:tblPr>
        <w:tblStyle w:val="TableGrid"/>
        <w:tblW w:w="10905" w:type="dxa"/>
        <w:tblInd w:w="-745" w:type="dxa"/>
        <w:tblLayout w:type="fixed"/>
        <w:tblCellMar>
          <w:top w:w="42" w:type="dxa"/>
        </w:tblCellMar>
        <w:tblLook w:val="04A0" w:firstRow="1" w:lastRow="0" w:firstColumn="1" w:lastColumn="0" w:noHBand="0" w:noVBand="1"/>
      </w:tblPr>
      <w:tblGrid>
        <w:gridCol w:w="748"/>
        <w:gridCol w:w="842"/>
        <w:gridCol w:w="671"/>
        <w:gridCol w:w="673"/>
        <w:gridCol w:w="603"/>
        <w:gridCol w:w="591"/>
        <w:gridCol w:w="660"/>
        <w:gridCol w:w="771"/>
        <w:gridCol w:w="954"/>
        <w:gridCol w:w="972"/>
        <w:gridCol w:w="468"/>
        <w:gridCol w:w="1148"/>
        <w:gridCol w:w="942"/>
        <w:gridCol w:w="862"/>
      </w:tblGrid>
      <w:tr w:rsidR="00B23510" w14:paraId="261B27D2" w14:textId="77777777" w:rsidTr="000368CE">
        <w:trPr>
          <w:trHeight w:val="723"/>
        </w:trPr>
        <w:tc>
          <w:tcPr>
            <w:tcW w:w="74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A98AB74" w14:textId="77777777" w:rsidR="00B23510" w:rsidRDefault="00B23510" w:rsidP="000368CE">
            <w:pPr>
              <w:spacing w:line="259" w:lineRule="auto"/>
              <w:ind w:left="5"/>
              <w:jc w:val="center"/>
            </w:pPr>
            <w:r>
              <w:rPr>
                <w:sz w:val="16"/>
              </w:rPr>
              <w:t>Drug</w:t>
            </w:r>
          </w:p>
        </w:tc>
        <w:tc>
          <w:tcPr>
            <w:tcW w:w="8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DF669F7" w14:textId="77777777" w:rsidR="00B23510" w:rsidRDefault="00B23510" w:rsidP="000368CE">
            <w:pPr>
              <w:spacing w:line="259" w:lineRule="auto"/>
              <w:jc w:val="center"/>
            </w:pPr>
            <w:r>
              <w:rPr>
                <w:sz w:val="16"/>
              </w:rPr>
              <w:t>Indication</w:t>
            </w:r>
          </w:p>
        </w:tc>
        <w:tc>
          <w:tcPr>
            <w:tcW w:w="6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14C06FD" w14:textId="77777777" w:rsidR="00B23510" w:rsidRDefault="00B23510" w:rsidP="000368CE">
            <w:pPr>
              <w:spacing w:line="259" w:lineRule="auto"/>
              <w:ind w:left="106"/>
              <w:jc w:val="center"/>
            </w:pPr>
            <w:r>
              <w:rPr>
                <w:sz w:val="16"/>
              </w:rPr>
              <w:t>Efficacy</w:t>
            </w:r>
          </w:p>
        </w:tc>
        <w:tc>
          <w:tcPr>
            <w:tcW w:w="67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CB50515" w14:textId="77777777" w:rsidR="00B23510" w:rsidRDefault="00B23510" w:rsidP="000368CE">
            <w:pPr>
              <w:spacing w:line="259" w:lineRule="auto"/>
              <w:ind w:left="99" w:firstLine="1"/>
              <w:jc w:val="center"/>
            </w:pPr>
            <w:r>
              <w:rPr>
                <w:sz w:val="16"/>
              </w:rPr>
              <w:t>Place in therapy</w:t>
            </w:r>
          </w:p>
        </w:tc>
        <w:tc>
          <w:tcPr>
            <w:tcW w:w="60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790C30F" w14:textId="77777777" w:rsidR="00B23510" w:rsidRDefault="00B23510" w:rsidP="000368CE">
            <w:pPr>
              <w:spacing w:line="259" w:lineRule="auto"/>
              <w:ind w:left="99"/>
              <w:jc w:val="center"/>
            </w:pPr>
            <w:r>
              <w:rPr>
                <w:sz w:val="16"/>
              </w:rPr>
              <w:t>Dosing</w:t>
            </w:r>
          </w:p>
        </w:tc>
        <w:tc>
          <w:tcPr>
            <w:tcW w:w="59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797D46A" w14:textId="77777777" w:rsidR="00B23510" w:rsidRDefault="00B23510" w:rsidP="000368CE">
            <w:pPr>
              <w:spacing w:line="259" w:lineRule="auto"/>
              <w:ind w:left="98" w:firstLine="25"/>
              <w:jc w:val="center"/>
            </w:pPr>
            <w:r>
              <w:rPr>
                <w:sz w:val="16"/>
              </w:rPr>
              <w:t>Other agents</w:t>
            </w:r>
          </w:p>
        </w:tc>
        <w:tc>
          <w:tcPr>
            <w:tcW w:w="6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6BCC8A9" w14:textId="77777777" w:rsidR="00B23510" w:rsidRDefault="00B23510" w:rsidP="000368CE">
            <w:pPr>
              <w:spacing w:after="82" w:line="259" w:lineRule="auto"/>
              <w:ind w:left="117"/>
              <w:jc w:val="center"/>
            </w:pPr>
            <w:r>
              <w:rPr>
                <w:sz w:val="16"/>
              </w:rPr>
              <w:t>Serious</w:t>
            </w:r>
          </w:p>
          <w:p w14:paraId="436AF9A6" w14:textId="77777777" w:rsidR="00B23510" w:rsidRDefault="00B23510" w:rsidP="000368CE">
            <w:pPr>
              <w:spacing w:line="259" w:lineRule="auto"/>
              <w:ind w:right="10"/>
              <w:jc w:val="center"/>
            </w:pPr>
            <w:r>
              <w:rPr>
                <w:sz w:val="16"/>
              </w:rPr>
              <w:t>ADRs</w:t>
            </w:r>
          </w:p>
        </w:tc>
        <w:tc>
          <w:tcPr>
            <w:tcW w:w="7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9F831B0" w14:textId="77777777" w:rsidR="00B23510" w:rsidRDefault="00B23510" w:rsidP="000368CE">
            <w:pPr>
              <w:spacing w:after="82" w:line="259" w:lineRule="auto"/>
              <w:ind w:left="103"/>
              <w:jc w:val="center"/>
            </w:pPr>
            <w:r>
              <w:rPr>
                <w:sz w:val="16"/>
              </w:rPr>
              <w:t>Common</w:t>
            </w:r>
          </w:p>
          <w:p w14:paraId="41972BB7" w14:textId="77777777" w:rsidR="00B23510" w:rsidRDefault="00B23510" w:rsidP="000368CE">
            <w:pPr>
              <w:spacing w:line="259" w:lineRule="auto"/>
              <w:jc w:val="center"/>
            </w:pPr>
            <w:r>
              <w:rPr>
                <w:sz w:val="16"/>
              </w:rPr>
              <w:t>ADRs</w:t>
            </w:r>
          </w:p>
        </w:tc>
        <w:tc>
          <w:tcPr>
            <w:tcW w:w="9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F74F235" w14:textId="77777777" w:rsidR="00B23510" w:rsidRDefault="00B23510" w:rsidP="000368CE">
            <w:pPr>
              <w:spacing w:line="259" w:lineRule="auto"/>
              <w:ind w:left="135"/>
              <w:jc w:val="center"/>
            </w:pPr>
            <w:r>
              <w:rPr>
                <w:sz w:val="16"/>
              </w:rPr>
              <w:t>Monitoring</w:t>
            </w:r>
          </w:p>
        </w:tc>
        <w:tc>
          <w:tcPr>
            <w:tcW w:w="97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47CB638" w14:textId="77777777" w:rsidR="00B23510" w:rsidRDefault="00B23510" w:rsidP="000368CE">
            <w:pPr>
              <w:spacing w:line="259" w:lineRule="auto"/>
              <w:ind w:left="104"/>
              <w:jc w:val="center"/>
            </w:pPr>
            <w:r>
              <w:rPr>
                <w:sz w:val="16"/>
              </w:rPr>
              <w:t>Interactions</w:t>
            </w:r>
          </w:p>
        </w:tc>
        <w:tc>
          <w:tcPr>
            <w:tcW w:w="46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F674973" w14:textId="77777777" w:rsidR="00B23510" w:rsidRDefault="00B23510" w:rsidP="000368CE">
            <w:pPr>
              <w:spacing w:line="259" w:lineRule="auto"/>
              <w:ind w:left="111"/>
              <w:jc w:val="center"/>
            </w:pPr>
            <w:r>
              <w:rPr>
                <w:sz w:val="16"/>
              </w:rPr>
              <w:t>Cost</w:t>
            </w:r>
          </w:p>
        </w:tc>
        <w:tc>
          <w:tcPr>
            <w:tcW w:w="1148" w:type="dxa"/>
            <w:tcBorders>
              <w:top w:val="single" w:sz="8" w:space="0" w:color="000000"/>
              <w:left w:val="single" w:sz="8" w:space="0" w:color="000000"/>
              <w:right w:val="single" w:sz="8" w:space="0" w:color="000000"/>
            </w:tcBorders>
            <w:shd w:val="clear" w:color="auto" w:fill="D9D9D9" w:themeFill="background1" w:themeFillShade="D9"/>
          </w:tcPr>
          <w:p w14:paraId="1879A915" w14:textId="77777777" w:rsidR="00B23510" w:rsidRPr="00A716F6" w:rsidRDefault="00B23510" w:rsidP="000368CE">
            <w:pPr>
              <w:spacing w:after="160" w:line="259" w:lineRule="auto"/>
              <w:jc w:val="center"/>
              <w:rPr>
                <w:sz w:val="16"/>
              </w:rPr>
            </w:pPr>
            <w:r w:rsidRPr="00A716F6">
              <w:rPr>
                <w:sz w:val="16"/>
              </w:rPr>
              <w:t>Contraindication</w:t>
            </w:r>
          </w:p>
        </w:tc>
        <w:tc>
          <w:tcPr>
            <w:tcW w:w="942" w:type="dxa"/>
            <w:tcBorders>
              <w:top w:val="single" w:sz="8" w:space="0" w:color="000000"/>
              <w:left w:val="single" w:sz="8" w:space="0" w:color="000000"/>
              <w:right w:val="single" w:sz="8" w:space="0" w:color="000000"/>
            </w:tcBorders>
            <w:shd w:val="clear" w:color="auto" w:fill="D9D9D9" w:themeFill="background1" w:themeFillShade="D9"/>
          </w:tcPr>
          <w:p w14:paraId="0E58381D" w14:textId="77777777" w:rsidR="00B23510" w:rsidRPr="00A716F6" w:rsidRDefault="00B23510" w:rsidP="000368CE">
            <w:pPr>
              <w:spacing w:after="160" w:line="259" w:lineRule="auto"/>
              <w:jc w:val="center"/>
              <w:rPr>
                <w:sz w:val="16"/>
              </w:rPr>
            </w:pPr>
            <w:r w:rsidRPr="00A716F6">
              <w:rPr>
                <w:sz w:val="16"/>
              </w:rPr>
              <w:t>Specific Populations</w:t>
            </w:r>
          </w:p>
        </w:tc>
        <w:tc>
          <w:tcPr>
            <w:tcW w:w="862" w:type="dxa"/>
            <w:tcBorders>
              <w:top w:val="single" w:sz="8" w:space="0" w:color="000000"/>
              <w:left w:val="single" w:sz="8" w:space="0" w:color="000000"/>
              <w:right w:val="single" w:sz="8" w:space="0" w:color="000000"/>
            </w:tcBorders>
            <w:shd w:val="clear" w:color="auto" w:fill="D9D9D9" w:themeFill="background1" w:themeFillShade="D9"/>
          </w:tcPr>
          <w:p w14:paraId="696D6DD3" w14:textId="77777777" w:rsidR="00B23510" w:rsidRDefault="00B23510" w:rsidP="000368CE">
            <w:pPr>
              <w:spacing w:after="160" w:line="259" w:lineRule="auto"/>
              <w:jc w:val="center"/>
            </w:pPr>
            <w:r>
              <w:rPr>
                <w:b/>
                <w:sz w:val="16"/>
              </w:rPr>
              <w:t>Rating</w:t>
            </w:r>
          </w:p>
        </w:tc>
      </w:tr>
      <w:tr w:rsidR="00B23510" w:rsidRPr="00DA3171" w14:paraId="5BB3C848" w14:textId="77777777" w:rsidTr="000368CE">
        <w:trPr>
          <w:trHeight w:val="723"/>
        </w:trPr>
        <w:tc>
          <w:tcPr>
            <w:tcW w:w="748" w:type="dxa"/>
            <w:tcBorders>
              <w:top w:val="single" w:sz="8" w:space="0" w:color="000000"/>
              <w:left w:val="single" w:sz="8" w:space="0" w:color="000000"/>
              <w:bottom w:val="single" w:sz="8" w:space="0" w:color="000000"/>
              <w:right w:val="single" w:sz="8" w:space="0" w:color="000000"/>
            </w:tcBorders>
          </w:tcPr>
          <w:p w14:paraId="7AD379E7" w14:textId="65C87CBA" w:rsidR="00B23510" w:rsidRPr="00DA3171" w:rsidRDefault="00F344F1" w:rsidP="00F344F1">
            <w:pPr>
              <w:spacing w:line="259" w:lineRule="auto"/>
              <w:ind w:left="134"/>
              <w:rPr>
                <w:sz w:val="16"/>
                <w:szCs w:val="16"/>
              </w:rPr>
            </w:pPr>
            <w:proofErr w:type="spellStart"/>
            <w:r w:rsidRPr="00F344F1">
              <w:rPr>
                <w:sz w:val="14"/>
                <w:szCs w:val="14"/>
              </w:rPr>
              <w:t>Kesimpta</w:t>
            </w:r>
            <w:proofErr w:type="spellEnd"/>
          </w:p>
        </w:tc>
        <w:tc>
          <w:tcPr>
            <w:tcW w:w="842" w:type="dxa"/>
            <w:tcBorders>
              <w:top w:val="single" w:sz="8" w:space="0" w:color="000000"/>
              <w:left w:val="single" w:sz="8" w:space="0" w:color="000000"/>
              <w:bottom w:val="single" w:sz="8" w:space="0" w:color="000000"/>
              <w:right w:val="single" w:sz="8" w:space="0" w:color="000000"/>
            </w:tcBorders>
          </w:tcPr>
          <w:p w14:paraId="1DF89239" w14:textId="77777777" w:rsidR="00B23510" w:rsidRPr="00DA3171" w:rsidRDefault="00B23510" w:rsidP="000368CE">
            <w:pPr>
              <w:spacing w:line="259" w:lineRule="auto"/>
              <w:ind w:right="10"/>
              <w:jc w:val="center"/>
              <w:rPr>
                <w:sz w:val="16"/>
                <w:szCs w:val="16"/>
              </w:rPr>
            </w:pPr>
            <w:r>
              <w:rPr>
                <w:sz w:val="16"/>
                <w:szCs w:val="16"/>
              </w:rPr>
              <w:t>1</w:t>
            </w:r>
          </w:p>
        </w:tc>
        <w:tc>
          <w:tcPr>
            <w:tcW w:w="671" w:type="dxa"/>
            <w:tcBorders>
              <w:top w:val="single" w:sz="8" w:space="0" w:color="000000"/>
              <w:left w:val="single" w:sz="8" w:space="0" w:color="000000"/>
              <w:bottom w:val="single" w:sz="8" w:space="0" w:color="000000"/>
              <w:right w:val="single" w:sz="8" w:space="0" w:color="000000"/>
            </w:tcBorders>
          </w:tcPr>
          <w:p w14:paraId="640E5F8F" w14:textId="77777777" w:rsidR="00B23510" w:rsidRPr="00DA3171" w:rsidRDefault="00B23510" w:rsidP="000368CE">
            <w:pPr>
              <w:spacing w:line="259" w:lineRule="auto"/>
              <w:ind w:right="20"/>
              <w:jc w:val="center"/>
              <w:rPr>
                <w:sz w:val="16"/>
                <w:szCs w:val="16"/>
              </w:rPr>
            </w:pPr>
            <w:r>
              <w:rPr>
                <w:sz w:val="16"/>
                <w:szCs w:val="16"/>
              </w:rPr>
              <w:t>1</w:t>
            </w:r>
          </w:p>
        </w:tc>
        <w:tc>
          <w:tcPr>
            <w:tcW w:w="673" w:type="dxa"/>
            <w:tcBorders>
              <w:top w:val="single" w:sz="8" w:space="0" w:color="000000"/>
              <w:left w:val="single" w:sz="8" w:space="0" w:color="000000"/>
              <w:bottom w:val="single" w:sz="8" w:space="0" w:color="000000"/>
              <w:right w:val="single" w:sz="8" w:space="0" w:color="000000"/>
            </w:tcBorders>
          </w:tcPr>
          <w:p w14:paraId="1674DC66" w14:textId="77777777" w:rsidR="00B23510" w:rsidRPr="00DA3171" w:rsidRDefault="00B23510" w:rsidP="000368CE">
            <w:pPr>
              <w:spacing w:line="259" w:lineRule="auto"/>
              <w:ind w:right="20"/>
              <w:jc w:val="center"/>
              <w:rPr>
                <w:sz w:val="16"/>
                <w:szCs w:val="16"/>
              </w:rPr>
            </w:pPr>
            <w:r>
              <w:rPr>
                <w:sz w:val="16"/>
                <w:szCs w:val="16"/>
              </w:rPr>
              <w:t>1</w:t>
            </w:r>
          </w:p>
        </w:tc>
        <w:tc>
          <w:tcPr>
            <w:tcW w:w="603" w:type="dxa"/>
            <w:tcBorders>
              <w:top w:val="single" w:sz="8" w:space="0" w:color="000000"/>
              <w:left w:val="single" w:sz="8" w:space="0" w:color="000000"/>
              <w:bottom w:val="single" w:sz="8" w:space="0" w:color="000000"/>
              <w:right w:val="single" w:sz="8" w:space="0" w:color="000000"/>
            </w:tcBorders>
          </w:tcPr>
          <w:p w14:paraId="1C37FAAA" w14:textId="77777777" w:rsidR="00B23510" w:rsidRPr="00DA3171" w:rsidRDefault="00B23510" w:rsidP="000368CE">
            <w:pPr>
              <w:spacing w:line="259" w:lineRule="auto"/>
              <w:ind w:right="20"/>
              <w:jc w:val="center"/>
              <w:rPr>
                <w:sz w:val="16"/>
                <w:szCs w:val="16"/>
              </w:rPr>
            </w:pPr>
            <w:r>
              <w:rPr>
                <w:sz w:val="16"/>
                <w:szCs w:val="16"/>
              </w:rPr>
              <w:t>1</w:t>
            </w:r>
          </w:p>
        </w:tc>
        <w:tc>
          <w:tcPr>
            <w:tcW w:w="591" w:type="dxa"/>
            <w:tcBorders>
              <w:top w:val="single" w:sz="8" w:space="0" w:color="000000"/>
              <w:left w:val="single" w:sz="8" w:space="0" w:color="000000"/>
              <w:bottom w:val="single" w:sz="8" w:space="0" w:color="000000"/>
              <w:right w:val="single" w:sz="8" w:space="0" w:color="000000"/>
            </w:tcBorders>
          </w:tcPr>
          <w:p w14:paraId="2A981BC8" w14:textId="77777777" w:rsidR="00B23510" w:rsidRPr="00DA3171" w:rsidRDefault="00B23510" w:rsidP="000368CE">
            <w:pPr>
              <w:spacing w:line="259" w:lineRule="auto"/>
              <w:ind w:right="15"/>
              <w:jc w:val="center"/>
              <w:rPr>
                <w:sz w:val="16"/>
                <w:szCs w:val="16"/>
              </w:rPr>
            </w:pPr>
            <w:r>
              <w:rPr>
                <w:sz w:val="16"/>
                <w:szCs w:val="16"/>
              </w:rPr>
              <w:t>0</w:t>
            </w:r>
          </w:p>
        </w:tc>
        <w:tc>
          <w:tcPr>
            <w:tcW w:w="660" w:type="dxa"/>
            <w:tcBorders>
              <w:top w:val="single" w:sz="8" w:space="0" w:color="000000"/>
              <w:left w:val="single" w:sz="8" w:space="0" w:color="000000"/>
              <w:bottom w:val="single" w:sz="8" w:space="0" w:color="000000"/>
              <w:right w:val="single" w:sz="8" w:space="0" w:color="000000"/>
            </w:tcBorders>
          </w:tcPr>
          <w:p w14:paraId="286EA133" w14:textId="77777777" w:rsidR="00B23510" w:rsidRPr="00DA3171" w:rsidRDefault="00B23510" w:rsidP="000368CE">
            <w:pPr>
              <w:spacing w:line="259" w:lineRule="auto"/>
              <w:ind w:right="10"/>
              <w:jc w:val="center"/>
              <w:rPr>
                <w:sz w:val="16"/>
                <w:szCs w:val="16"/>
              </w:rPr>
            </w:pPr>
            <w:r>
              <w:rPr>
                <w:sz w:val="16"/>
                <w:szCs w:val="16"/>
              </w:rPr>
              <w:t>1</w:t>
            </w:r>
          </w:p>
        </w:tc>
        <w:tc>
          <w:tcPr>
            <w:tcW w:w="771" w:type="dxa"/>
            <w:tcBorders>
              <w:top w:val="single" w:sz="8" w:space="0" w:color="000000"/>
              <w:left w:val="single" w:sz="8" w:space="0" w:color="000000"/>
              <w:bottom w:val="single" w:sz="8" w:space="0" w:color="000000"/>
              <w:right w:val="single" w:sz="8" w:space="0" w:color="000000"/>
            </w:tcBorders>
          </w:tcPr>
          <w:p w14:paraId="372AD754" w14:textId="77777777" w:rsidR="00B23510" w:rsidRPr="00DA3171" w:rsidRDefault="00B23510" w:rsidP="000368CE">
            <w:pPr>
              <w:spacing w:line="259" w:lineRule="auto"/>
              <w:jc w:val="center"/>
              <w:rPr>
                <w:sz w:val="16"/>
                <w:szCs w:val="16"/>
              </w:rPr>
            </w:pPr>
            <w:r>
              <w:rPr>
                <w:sz w:val="16"/>
                <w:szCs w:val="16"/>
              </w:rPr>
              <w:t>1</w:t>
            </w:r>
          </w:p>
        </w:tc>
        <w:tc>
          <w:tcPr>
            <w:tcW w:w="954" w:type="dxa"/>
            <w:tcBorders>
              <w:top w:val="single" w:sz="8" w:space="0" w:color="000000"/>
              <w:left w:val="single" w:sz="8" w:space="0" w:color="000000"/>
              <w:bottom w:val="single" w:sz="8" w:space="0" w:color="000000"/>
              <w:right w:val="single" w:sz="8" w:space="0" w:color="000000"/>
            </w:tcBorders>
          </w:tcPr>
          <w:p w14:paraId="01937508" w14:textId="77777777" w:rsidR="00B23510" w:rsidRPr="00DA3171" w:rsidRDefault="00B23510" w:rsidP="000368CE">
            <w:pPr>
              <w:spacing w:line="259" w:lineRule="auto"/>
              <w:jc w:val="center"/>
              <w:rPr>
                <w:sz w:val="16"/>
                <w:szCs w:val="16"/>
              </w:rPr>
            </w:pPr>
            <w:r>
              <w:rPr>
                <w:sz w:val="16"/>
                <w:szCs w:val="16"/>
              </w:rPr>
              <w:t>0</w:t>
            </w:r>
          </w:p>
        </w:tc>
        <w:tc>
          <w:tcPr>
            <w:tcW w:w="972" w:type="dxa"/>
            <w:tcBorders>
              <w:top w:val="single" w:sz="8" w:space="0" w:color="000000"/>
              <w:left w:val="single" w:sz="8" w:space="0" w:color="000000"/>
              <w:bottom w:val="single" w:sz="8" w:space="0" w:color="000000"/>
              <w:right w:val="single" w:sz="8" w:space="0" w:color="000000"/>
            </w:tcBorders>
          </w:tcPr>
          <w:p w14:paraId="10FD5A46" w14:textId="77777777" w:rsidR="00B23510" w:rsidRPr="00DA3171" w:rsidRDefault="00B23510" w:rsidP="000368CE">
            <w:pPr>
              <w:spacing w:line="259" w:lineRule="auto"/>
              <w:jc w:val="center"/>
              <w:rPr>
                <w:sz w:val="16"/>
                <w:szCs w:val="16"/>
              </w:rPr>
            </w:pPr>
            <w:r>
              <w:rPr>
                <w:sz w:val="16"/>
                <w:szCs w:val="16"/>
              </w:rPr>
              <w:t>1</w:t>
            </w:r>
          </w:p>
        </w:tc>
        <w:tc>
          <w:tcPr>
            <w:tcW w:w="468" w:type="dxa"/>
            <w:tcBorders>
              <w:top w:val="single" w:sz="8" w:space="0" w:color="000000"/>
              <w:left w:val="single" w:sz="8" w:space="0" w:color="000000"/>
              <w:bottom w:val="single" w:sz="8" w:space="0" w:color="000000"/>
              <w:right w:val="single" w:sz="8" w:space="0" w:color="000000"/>
            </w:tcBorders>
          </w:tcPr>
          <w:p w14:paraId="627CE2E8" w14:textId="77777777" w:rsidR="00B23510" w:rsidRPr="00DA3171" w:rsidRDefault="00B23510" w:rsidP="000368CE">
            <w:pPr>
              <w:spacing w:line="259" w:lineRule="auto"/>
              <w:ind w:left="5"/>
              <w:jc w:val="center"/>
              <w:rPr>
                <w:sz w:val="16"/>
                <w:szCs w:val="16"/>
              </w:rPr>
            </w:pPr>
            <w:r>
              <w:rPr>
                <w:sz w:val="16"/>
                <w:szCs w:val="16"/>
              </w:rPr>
              <w:t>1</w:t>
            </w:r>
          </w:p>
        </w:tc>
        <w:tc>
          <w:tcPr>
            <w:tcW w:w="1148" w:type="dxa"/>
            <w:tcBorders>
              <w:top w:val="single" w:sz="8" w:space="0" w:color="000000"/>
              <w:left w:val="single" w:sz="8" w:space="0" w:color="000000"/>
              <w:bottom w:val="single" w:sz="4" w:space="0" w:color="auto"/>
              <w:right w:val="single" w:sz="8" w:space="0" w:color="000000"/>
            </w:tcBorders>
          </w:tcPr>
          <w:p w14:paraId="6C19BB74" w14:textId="77777777" w:rsidR="00B23510" w:rsidRPr="00DA3171" w:rsidRDefault="00B23510" w:rsidP="000368CE">
            <w:pPr>
              <w:spacing w:after="160" w:line="259" w:lineRule="auto"/>
              <w:jc w:val="center"/>
              <w:rPr>
                <w:sz w:val="16"/>
                <w:szCs w:val="16"/>
              </w:rPr>
            </w:pPr>
            <w:r>
              <w:rPr>
                <w:sz w:val="16"/>
                <w:szCs w:val="16"/>
              </w:rPr>
              <w:t>1</w:t>
            </w:r>
          </w:p>
        </w:tc>
        <w:tc>
          <w:tcPr>
            <w:tcW w:w="942" w:type="dxa"/>
            <w:tcBorders>
              <w:top w:val="single" w:sz="8" w:space="0" w:color="000000"/>
              <w:left w:val="single" w:sz="8" w:space="0" w:color="000000"/>
              <w:bottom w:val="single" w:sz="4" w:space="0" w:color="auto"/>
              <w:right w:val="single" w:sz="8" w:space="0" w:color="000000"/>
            </w:tcBorders>
          </w:tcPr>
          <w:p w14:paraId="32393924" w14:textId="77777777" w:rsidR="00B23510" w:rsidRPr="00DA3171" w:rsidRDefault="00B23510" w:rsidP="000368CE">
            <w:pPr>
              <w:spacing w:after="160" w:line="259" w:lineRule="auto"/>
              <w:jc w:val="center"/>
              <w:rPr>
                <w:sz w:val="16"/>
                <w:szCs w:val="16"/>
              </w:rPr>
            </w:pPr>
            <w:r>
              <w:rPr>
                <w:sz w:val="16"/>
                <w:szCs w:val="16"/>
              </w:rPr>
              <w:t>1</w:t>
            </w:r>
          </w:p>
        </w:tc>
        <w:tc>
          <w:tcPr>
            <w:tcW w:w="862" w:type="dxa"/>
            <w:tcBorders>
              <w:top w:val="single" w:sz="8" w:space="0" w:color="000000"/>
              <w:left w:val="single" w:sz="8" w:space="0" w:color="000000"/>
              <w:bottom w:val="single" w:sz="4" w:space="0" w:color="auto"/>
              <w:right w:val="single" w:sz="8" w:space="0" w:color="000000"/>
            </w:tcBorders>
          </w:tcPr>
          <w:p w14:paraId="5851F869" w14:textId="77777777" w:rsidR="00B23510" w:rsidRPr="00DA3171" w:rsidRDefault="00B23510" w:rsidP="000368CE">
            <w:pPr>
              <w:spacing w:after="160" w:line="259" w:lineRule="auto"/>
              <w:jc w:val="center"/>
              <w:rPr>
                <w:sz w:val="16"/>
                <w:szCs w:val="16"/>
              </w:rPr>
            </w:pPr>
            <w:r>
              <w:rPr>
                <w:b/>
                <w:sz w:val="16"/>
                <w:szCs w:val="16"/>
              </w:rPr>
              <w:t>83</w:t>
            </w:r>
            <w:r w:rsidRPr="00DA3171">
              <w:rPr>
                <w:b/>
                <w:sz w:val="16"/>
                <w:szCs w:val="16"/>
              </w:rPr>
              <w:t>%</w:t>
            </w:r>
          </w:p>
        </w:tc>
      </w:tr>
    </w:tbl>
    <w:p w14:paraId="1B1760D4" w14:textId="77777777" w:rsidR="00B23510" w:rsidRDefault="00B23510" w:rsidP="00B23510"/>
    <w:p w14:paraId="6AEA635B" w14:textId="77777777" w:rsidR="00B23510" w:rsidRDefault="00B23510" w:rsidP="00B23510">
      <w:pPr>
        <w:rPr>
          <w:u w:val="single"/>
        </w:rPr>
      </w:pPr>
      <w:r>
        <w:rPr>
          <w:u w:val="single"/>
        </w:rPr>
        <w:t>What the Commercial did Right</w:t>
      </w:r>
    </w:p>
    <w:p w14:paraId="3CF278B2" w14:textId="77777777" w:rsidR="00B23510" w:rsidRDefault="00B23510" w:rsidP="00B23510">
      <w:r>
        <w:t xml:space="preserve">The commercial clearly stated that </w:t>
      </w:r>
      <w:proofErr w:type="spellStart"/>
      <w:r>
        <w:t>Kesimpta</w:t>
      </w:r>
      <w:proofErr w:type="spellEnd"/>
      <w:r>
        <w:t xml:space="preserve"> is used for relapsing forms of MS, which also tells us that it is not to be used as a first-line option for patients with MS. The advertisement also mentioned that the </w:t>
      </w:r>
      <w:r>
        <w:lastRenderedPageBreak/>
        <w:t xml:space="preserve">product is a once monthly injection and stated that it reduced the rate of relapses, active lesions, and slowed disability progression. </w:t>
      </w:r>
    </w:p>
    <w:p w14:paraId="3D0D0806" w14:textId="77777777" w:rsidR="00B23510" w:rsidRPr="000C77DE" w:rsidRDefault="00B23510" w:rsidP="00B23510">
      <w:r>
        <w:t xml:space="preserve">The commercial stated that you should not take </w:t>
      </w:r>
      <w:proofErr w:type="spellStart"/>
      <w:r>
        <w:t>Kesimpta</w:t>
      </w:r>
      <w:proofErr w:type="spellEnd"/>
      <w:r>
        <w:t xml:space="preserve"> if you have hepatitis B as this is its contraindication and mentioned that if you do take it while having hepatitis B that it can cause serious liver problems and death. The advertisement mentioned the serious adverse reactions that include infections especially taking before or after other immunosuppressive medications, a rare brain infection (PML). It also stated the most common adverse reactions like upper respiratory infections, injection site reactions, and headache.  The commercial mentioned specific populations like those that are pregnant, wanting to become pregnant, or had or plan to have vaccines. </w:t>
      </w:r>
    </w:p>
    <w:p w14:paraId="37F9B355" w14:textId="77777777" w:rsidR="00B23510" w:rsidRPr="00B42191" w:rsidRDefault="00B23510" w:rsidP="00B23510">
      <w:pPr>
        <w:rPr>
          <w:u w:val="single"/>
        </w:rPr>
      </w:pPr>
      <w:r>
        <w:rPr>
          <w:u w:val="single"/>
        </w:rPr>
        <w:t>How the Commercial could Improve</w:t>
      </w:r>
    </w:p>
    <w:p w14:paraId="0161A5F7" w14:textId="52E3A06B" w:rsidR="00B23510" w:rsidRDefault="00B23510" w:rsidP="00B23510">
      <w:r>
        <w:t xml:space="preserve">The commercial could have mentioned how this product compares to other medications that treat relapsing forms of MS, and it could have also stated by how much it reduced the rate of relapses, active lesions, and how much it slowed disability progression. For the adverse reactions, it could have stated the incidence of each to allow the consumer to properly judge the risks of using the medication. It also did not mention the monitoring parameters of the medication. At the end of the commercial, the screen says “Get started for as little as $0” but does not verbally mention it, and it does not go into detail as to how this applies. </w:t>
      </w:r>
    </w:p>
    <w:p w14:paraId="018E02A4" w14:textId="4007F1EB" w:rsidR="00D033BF" w:rsidRDefault="00D033BF" w:rsidP="00B23510"/>
    <w:p w14:paraId="616D3EC9" w14:textId="42B94DE6" w:rsidR="00D033BF" w:rsidRDefault="00D033BF" w:rsidP="00387FE3">
      <w:pPr>
        <w:pStyle w:val="ListParagraph"/>
        <w:numPr>
          <w:ilvl w:val="0"/>
          <w:numId w:val="32"/>
        </w:numPr>
      </w:pPr>
      <w:r>
        <w:t xml:space="preserve">The commercial stated that </w:t>
      </w:r>
      <w:proofErr w:type="spellStart"/>
      <w:r>
        <w:t>Kesimpta</w:t>
      </w:r>
      <w:proofErr w:type="spellEnd"/>
      <w:r>
        <w:t xml:space="preserve"> </w:t>
      </w:r>
      <w:r>
        <w:t xml:space="preserve">is </w:t>
      </w:r>
      <w:r w:rsidR="00C330E1">
        <w:t xml:space="preserve">a once monthly injection </w:t>
      </w:r>
      <w:r>
        <w:t>used for relapsing forms of MS</w:t>
      </w:r>
      <w:r>
        <w:t xml:space="preserve"> to reduce</w:t>
      </w:r>
      <w:r w:rsidRPr="00D033BF">
        <w:t xml:space="preserve"> </w:t>
      </w:r>
      <w:r>
        <w:t xml:space="preserve">the rate of relapses, active lesions, and slowed disability progression. </w:t>
      </w:r>
    </w:p>
    <w:p w14:paraId="0BD8A1E3" w14:textId="22C41B7E" w:rsidR="00D033BF" w:rsidRDefault="00B83BE4" w:rsidP="00387FE3">
      <w:pPr>
        <w:pStyle w:val="ListParagraph"/>
        <w:numPr>
          <w:ilvl w:val="0"/>
          <w:numId w:val="31"/>
        </w:numPr>
      </w:pPr>
      <w:r>
        <w:t xml:space="preserve">The commercial did not state </w:t>
      </w:r>
      <w:r w:rsidR="00F06570">
        <w:t>monitoring parameters</w:t>
      </w:r>
      <w:r w:rsidR="00C80DA8">
        <w:t xml:space="preserve">, how it compares to other agents or potential high cost. </w:t>
      </w:r>
    </w:p>
    <w:p w14:paraId="585F867E" w14:textId="68960CE4" w:rsidR="00C80DA8" w:rsidRDefault="00C80DA8" w:rsidP="00C80DA8"/>
    <w:p w14:paraId="5F797A97" w14:textId="77777777" w:rsidR="00B43A57" w:rsidRDefault="00B43A57" w:rsidP="00C80DA8"/>
    <w:p w14:paraId="1A289F4B" w14:textId="77777777" w:rsidR="00B23510" w:rsidRDefault="00B23510" w:rsidP="00387FE3">
      <w:pPr>
        <w:pStyle w:val="ListParagraph"/>
        <w:numPr>
          <w:ilvl w:val="0"/>
          <w:numId w:val="3"/>
        </w:numPr>
        <w:rPr>
          <w:b/>
          <w:bCs/>
        </w:rPr>
      </w:pPr>
      <w:proofErr w:type="spellStart"/>
      <w:r>
        <w:rPr>
          <w:b/>
          <w:bCs/>
        </w:rPr>
        <w:t>Imvexxy</w:t>
      </w:r>
      <w:proofErr w:type="spellEnd"/>
      <w:r>
        <w:rPr>
          <w:b/>
          <w:bCs/>
        </w:rPr>
        <w:t xml:space="preserve"> (Estradiol)</w:t>
      </w:r>
    </w:p>
    <w:p w14:paraId="2373BA52" w14:textId="73CFC926" w:rsidR="00B23510" w:rsidRDefault="00B23510" w:rsidP="00B23510">
      <w:pPr>
        <w:pStyle w:val="ListParagraph"/>
        <w:rPr>
          <w:b/>
          <w:bCs/>
        </w:rPr>
      </w:pPr>
      <w:r>
        <w:rPr>
          <w:b/>
          <w:bCs/>
        </w:rPr>
        <w:t xml:space="preserve">Commercial: </w:t>
      </w:r>
      <w:hyperlink r:id="rId44" w:history="1">
        <w:r w:rsidR="00F344F1" w:rsidRPr="00F80A17">
          <w:rPr>
            <w:rStyle w:val="Hyperlink"/>
            <w:b/>
            <w:bCs/>
          </w:rPr>
          <w:t>https://www.youtube.com/watch?v=8iQGC4No4xw</w:t>
        </w:r>
      </w:hyperlink>
      <w:r w:rsidR="00F344F1">
        <w:rPr>
          <w:b/>
          <w:bCs/>
        </w:rPr>
        <w:br/>
      </w:r>
    </w:p>
    <w:p w14:paraId="29BF9200" w14:textId="77777777" w:rsidR="00B23510" w:rsidRPr="00B76A44" w:rsidRDefault="00B23510" w:rsidP="00B23510">
      <w:pPr>
        <w:ind w:left="0"/>
      </w:pPr>
      <w:r>
        <w:t>Ranking:</w:t>
      </w:r>
    </w:p>
    <w:tbl>
      <w:tblPr>
        <w:tblStyle w:val="TableGrid"/>
        <w:tblW w:w="10905" w:type="dxa"/>
        <w:tblInd w:w="-745" w:type="dxa"/>
        <w:tblLayout w:type="fixed"/>
        <w:tblCellMar>
          <w:top w:w="42" w:type="dxa"/>
        </w:tblCellMar>
        <w:tblLook w:val="04A0" w:firstRow="1" w:lastRow="0" w:firstColumn="1" w:lastColumn="0" w:noHBand="0" w:noVBand="1"/>
      </w:tblPr>
      <w:tblGrid>
        <w:gridCol w:w="748"/>
        <w:gridCol w:w="842"/>
        <w:gridCol w:w="671"/>
        <w:gridCol w:w="673"/>
        <w:gridCol w:w="603"/>
        <w:gridCol w:w="591"/>
        <w:gridCol w:w="660"/>
        <w:gridCol w:w="771"/>
        <w:gridCol w:w="954"/>
        <w:gridCol w:w="972"/>
        <w:gridCol w:w="468"/>
        <w:gridCol w:w="1148"/>
        <w:gridCol w:w="942"/>
        <w:gridCol w:w="862"/>
      </w:tblGrid>
      <w:tr w:rsidR="00B23510" w14:paraId="21C673B5" w14:textId="77777777" w:rsidTr="000368CE">
        <w:trPr>
          <w:trHeight w:val="723"/>
        </w:trPr>
        <w:tc>
          <w:tcPr>
            <w:tcW w:w="74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550E0A8" w14:textId="77777777" w:rsidR="00B23510" w:rsidRDefault="00B23510" w:rsidP="000368CE">
            <w:pPr>
              <w:spacing w:line="259" w:lineRule="auto"/>
              <w:ind w:left="5"/>
              <w:jc w:val="center"/>
            </w:pPr>
            <w:r>
              <w:rPr>
                <w:sz w:val="16"/>
              </w:rPr>
              <w:t>Drug</w:t>
            </w:r>
          </w:p>
        </w:tc>
        <w:tc>
          <w:tcPr>
            <w:tcW w:w="8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AC75645" w14:textId="77777777" w:rsidR="00B23510" w:rsidRDefault="00B23510" w:rsidP="000368CE">
            <w:pPr>
              <w:spacing w:line="259" w:lineRule="auto"/>
              <w:jc w:val="center"/>
            </w:pPr>
            <w:r>
              <w:rPr>
                <w:sz w:val="16"/>
              </w:rPr>
              <w:t>Indication</w:t>
            </w:r>
          </w:p>
        </w:tc>
        <w:tc>
          <w:tcPr>
            <w:tcW w:w="6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C459754" w14:textId="77777777" w:rsidR="00B23510" w:rsidRDefault="00B23510" w:rsidP="000368CE">
            <w:pPr>
              <w:spacing w:line="259" w:lineRule="auto"/>
              <w:ind w:left="106"/>
              <w:jc w:val="center"/>
            </w:pPr>
            <w:r>
              <w:rPr>
                <w:sz w:val="16"/>
              </w:rPr>
              <w:t>Efficacy</w:t>
            </w:r>
          </w:p>
        </w:tc>
        <w:tc>
          <w:tcPr>
            <w:tcW w:w="67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4CB564C" w14:textId="77777777" w:rsidR="00B23510" w:rsidRDefault="00B23510" w:rsidP="000368CE">
            <w:pPr>
              <w:spacing w:line="259" w:lineRule="auto"/>
              <w:ind w:left="99" w:firstLine="1"/>
              <w:jc w:val="center"/>
            </w:pPr>
            <w:r>
              <w:rPr>
                <w:sz w:val="16"/>
              </w:rPr>
              <w:t>Place in therapy</w:t>
            </w:r>
          </w:p>
        </w:tc>
        <w:tc>
          <w:tcPr>
            <w:tcW w:w="60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7BA60DA" w14:textId="77777777" w:rsidR="00B23510" w:rsidRDefault="00B23510" w:rsidP="000368CE">
            <w:pPr>
              <w:spacing w:line="259" w:lineRule="auto"/>
              <w:ind w:left="99"/>
              <w:jc w:val="center"/>
            </w:pPr>
            <w:r>
              <w:rPr>
                <w:sz w:val="16"/>
              </w:rPr>
              <w:t>Dosing</w:t>
            </w:r>
          </w:p>
        </w:tc>
        <w:tc>
          <w:tcPr>
            <w:tcW w:w="59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4224A5C" w14:textId="77777777" w:rsidR="00B23510" w:rsidRDefault="00B23510" w:rsidP="000368CE">
            <w:pPr>
              <w:spacing w:line="259" w:lineRule="auto"/>
              <w:ind w:left="98" w:firstLine="25"/>
              <w:jc w:val="center"/>
            </w:pPr>
            <w:r>
              <w:rPr>
                <w:sz w:val="16"/>
              </w:rPr>
              <w:t>Other agents</w:t>
            </w:r>
          </w:p>
        </w:tc>
        <w:tc>
          <w:tcPr>
            <w:tcW w:w="6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28B89FC" w14:textId="77777777" w:rsidR="00B23510" w:rsidRDefault="00B23510" w:rsidP="000368CE">
            <w:pPr>
              <w:spacing w:after="82" w:line="259" w:lineRule="auto"/>
              <w:ind w:left="117"/>
              <w:jc w:val="center"/>
            </w:pPr>
            <w:r>
              <w:rPr>
                <w:sz w:val="16"/>
              </w:rPr>
              <w:t>Serious</w:t>
            </w:r>
          </w:p>
          <w:p w14:paraId="5E3944DD" w14:textId="77777777" w:rsidR="00B23510" w:rsidRDefault="00B23510" w:rsidP="000368CE">
            <w:pPr>
              <w:spacing w:line="259" w:lineRule="auto"/>
              <w:ind w:right="10"/>
              <w:jc w:val="center"/>
            </w:pPr>
            <w:r>
              <w:rPr>
                <w:sz w:val="16"/>
              </w:rPr>
              <w:t>ADRs</w:t>
            </w:r>
          </w:p>
        </w:tc>
        <w:tc>
          <w:tcPr>
            <w:tcW w:w="7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613B497" w14:textId="77777777" w:rsidR="00B23510" w:rsidRDefault="00B23510" w:rsidP="000368CE">
            <w:pPr>
              <w:spacing w:after="82" w:line="259" w:lineRule="auto"/>
              <w:ind w:left="103"/>
              <w:jc w:val="center"/>
            </w:pPr>
            <w:r>
              <w:rPr>
                <w:sz w:val="16"/>
              </w:rPr>
              <w:t>Common</w:t>
            </w:r>
          </w:p>
          <w:p w14:paraId="4D03EAAF" w14:textId="77777777" w:rsidR="00B23510" w:rsidRDefault="00B23510" w:rsidP="000368CE">
            <w:pPr>
              <w:spacing w:line="259" w:lineRule="auto"/>
              <w:jc w:val="center"/>
            </w:pPr>
            <w:r>
              <w:rPr>
                <w:sz w:val="16"/>
              </w:rPr>
              <w:t>ADRs</w:t>
            </w:r>
          </w:p>
        </w:tc>
        <w:tc>
          <w:tcPr>
            <w:tcW w:w="9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A4F0FA5" w14:textId="77777777" w:rsidR="00B23510" w:rsidRDefault="00B23510" w:rsidP="000368CE">
            <w:pPr>
              <w:spacing w:line="259" w:lineRule="auto"/>
              <w:ind w:left="135"/>
              <w:jc w:val="center"/>
            </w:pPr>
            <w:r>
              <w:rPr>
                <w:sz w:val="16"/>
              </w:rPr>
              <w:t>Monitoring</w:t>
            </w:r>
          </w:p>
        </w:tc>
        <w:tc>
          <w:tcPr>
            <w:tcW w:w="97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617FF24" w14:textId="77777777" w:rsidR="00B23510" w:rsidRDefault="00B23510" w:rsidP="000368CE">
            <w:pPr>
              <w:spacing w:line="259" w:lineRule="auto"/>
              <w:ind w:left="104"/>
              <w:jc w:val="center"/>
            </w:pPr>
            <w:r>
              <w:rPr>
                <w:sz w:val="16"/>
              </w:rPr>
              <w:t>Interactions</w:t>
            </w:r>
          </w:p>
        </w:tc>
        <w:tc>
          <w:tcPr>
            <w:tcW w:w="46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1A3C585" w14:textId="77777777" w:rsidR="00B23510" w:rsidRDefault="00B23510" w:rsidP="000368CE">
            <w:pPr>
              <w:spacing w:line="259" w:lineRule="auto"/>
              <w:ind w:left="111"/>
              <w:jc w:val="center"/>
            </w:pPr>
            <w:r>
              <w:rPr>
                <w:sz w:val="16"/>
              </w:rPr>
              <w:t>Cost</w:t>
            </w:r>
          </w:p>
        </w:tc>
        <w:tc>
          <w:tcPr>
            <w:tcW w:w="1148" w:type="dxa"/>
            <w:tcBorders>
              <w:top w:val="single" w:sz="8" w:space="0" w:color="000000"/>
              <w:left w:val="single" w:sz="8" w:space="0" w:color="000000"/>
              <w:right w:val="single" w:sz="8" w:space="0" w:color="000000"/>
            </w:tcBorders>
            <w:shd w:val="clear" w:color="auto" w:fill="D9D9D9" w:themeFill="background1" w:themeFillShade="D9"/>
          </w:tcPr>
          <w:p w14:paraId="12DD570F" w14:textId="77777777" w:rsidR="00B23510" w:rsidRPr="00A716F6" w:rsidRDefault="00B23510" w:rsidP="000368CE">
            <w:pPr>
              <w:spacing w:after="160" w:line="259" w:lineRule="auto"/>
              <w:jc w:val="center"/>
              <w:rPr>
                <w:sz w:val="16"/>
              </w:rPr>
            </w:pPr>
            <w:r w:rsidRPr="00A716F6">
              <w:rPr>
                <w:sz w:val="16"/>
              </w:rPr>
              <w:t>Contraindication</w:t>
            </w:r>
          </w:p>
        </w:tc>
        <w:tc>
          <w:tcPr>
            <w:tcW w:w="942" w:type="dxa"/>
            <w:tcBorders>
              <w:top w:val="single" w:sz="8" w:space="0" w:color="000000"/>
              <w:left w:val="single" w:sz="8" w:space="0" w:color="000000"/>
              <w:right w:val="single" w:sz="8" w:space="0" w:color="000000"/>
            </w:tcBorders>
            <w:shd w:val="clear" w:color="auto" w:fill="D9D9D9" w:themeFill="background1" w:themeFillShade="D9"/>
          </w:tcPr>
          <w:p w14:paraId="5061A8D3" w14:textId="77777777" w:rsidR="00B23510" w:rsidRPr="00A716F6" w:rsidRDefault="00B23510" w:rsidP="000368CE">
            <w:pPr>
              <w:spacing w:after="160" w:line="259" w:lineRule="auto"/>
              <w:jc w:val="center"/>
              <w:rPr>
                <w:sz w:val="16"/>
              </w:rPr>
            </w:pPr>
            <w:r w:rsidRPr="00A716F6">
              <w:rPr>
                <w:sz w:val="16"/>
              </w:rPr>
              <w:t>Specific Populations</w:t>
            </w:r>
          </w:p>
        </w:tc>
        <w:tc>
          <w:tcPr>
            <w:tcW w:w="862" w:type="dxa"/>
            <w:tcBorders>
              <w:top w:val="single" w:sz="8" w:space="0" w:color="000000"/>
              <w:left w:val="single" w:sz="8" w:space="0" w:color="000000"/>
              <w:right w:val="single" w:sz="8" w:space="0" w:color="000000"/>
            </w:tcBorders>
            <w:shd w:val="clear" w:color="auto" w:fill="D9D9D9" w:themeFill="background1" w:themeFillShade="D9"/>
          </w:tcPr>
          <w:p w14:paraId="4D968057" w14:textId="77777777" w:rsidR="00B23510" w:rsidRDefault="00B23510" w:rsidP="000368CE">
            <w:pPr>
              <w:spacing w:after="160" w:line="259" w:lineRule="auto"/>
              <w:jc w:val="center"/>
            </w:pPr>
            <w:r>
              <w:rPr>
                <w:b/>
                <w:sz w:val="16"/>
              </w:rPr>
              <w:t>Rating</w:t>
            </w:r>
          </w:p>
        </w:tc>
      </w:tr>
      <w:tr w:rsidR="00B23510" w:rsidRPr="00DA3171" w14:paraId="399286FE" w14:textId="77777777" w:rsidTr="000368CE">
        <w:trPr>
          <w:trHeight w:val="723"/>
        </w:trPr>
        <w:tc>
          <w:tcPr>
            <w:tcW w:w="748" w:type="dxa"/>
            <w:tcBorders>
              <w:top w:val="single" w:sz="8" w:space="0" w:color="000000"/>
              <w:left w:val="single" w:sz="8" w:space="0" w:color="000000"/>
              <w:bottom w:val="single" w:sz="8" w:space="0" w:color="000000"/>
              <w:right w:val="single" w:sz="8" w:space="0" w:color="000000"/>
            </w:tcBorders>
          </w:tcPr>
          <w:p w14:paraId="5551A205" w14:textId="10015534" w:rsidR="00B23510" w:rsidRPr="00DA3171" w:rsidRDefault="00F344F1" w:rsidP="000368CE">
            <w:pPr>
              <w:spacing w:line="259" w:lineRule="auto"/>
              <w:ind w:left="134"/>
              <w:jc w:val="center"/>
              <w:rPr>
                <w:sz w:val="16"/>
                <w:szCs w:val="16"/>
              </w:rPr>
            </w:pPr>
            <w:proofErr w:type="spellStart"/>
            <w:r>
              <w:rPr>
                <w:sz w:val="16"/>
                <w:szCs w:val="16"/>
              </w:rPr>
              <w:t>Imvexxy</w:t>
            </w:r>
            <w:proofErr w:type="spellEnd"/>
          </w:p>
        </w:tc>
        <w:tc>
          <w:tcPr>
            <w:tcW w:w="842" w:type="dxa"/>
            <w:tcBorders>
              <w:top w:val="single" w:sz="8" w:space="0" w:color="000000"/>
              <w:left w:val="single" w:sz="8" w:space="0" w:color="000000"/>
              <w:bottom w:val="single" w:sz="8" w:space="0" w:color="000000"/>
              <w:right w:val="single" w:sz="8" w:space="0" w:color="000000"/>
            </w:tcBorders>
          </w:tcPr>
          <w:p w14:paraId="37C18DA8" w14:textId="77777777" w:rsidR="00B23510" w:rsidRPr="00DA3171" w:rsidRDefault="00B23510" w:rsidP="000368CE">
            <w:pPr>
              <w:spacing w:line="259" w:lineRule="auto"/>
              <w:ind w:right="10"/>
              <w:jc w:val="center"/>
              <w:rPr>
                <w:sz w:val="16"/>
                <w:szCs w:val="16"/>
              </w:rPr>
            </w:pPr>
            <w:r>
              <w:rPr>
                <w:sz w:val="16"/>
                <w:szCs w:val="16"/>
              </w:rPr>
              <w:t>1</w:t>
            </w:r>
          </w:p>
        </w:tc>
        <w:tc>
          <w:tcPr>
            <w:tcW w:w="671" w:type="dxa"/>
            <w:tcBorders>
              <w:top w:val="single" w:sz="8" w:space="0" w:color="000000"/>
              <w:left w:val="single" w:sz="8" w:space="0" w:color="000000"/>
              <w:bottom w:val="single" w:sz="8" w:space="0" w:color="000000"/>
              <w:right w:val="single" w:sz="8" w:space="0" w:color="000000"/>
            </w:tcBorders>
          </w:tcPr>
          <w:p w14:paraId="176438D4" w14:textId="77777777" w:rsidR="00B23510" w:rsidRPr="00DA3171" w:rsidRDefault="00B23510" w:rsidP="000368CE">
            <w:pPr>
              <w:spacing w:line="259" w:lineRule="auto"/>
              <w:ind w:right="20"/>
              <w:jc w:val="center"/>
              <w:rPr>
                <w:sz w:val="16"/>
                <w:szCs w:val="16"/>
              </w:rPr>
            </w:pPr>
            <w:r>
              <w:rPr>
                <w:sz w:val="16"/>
                <w:szCs w:val="16"/>
              </w:rPr>
              <w:t>0</w:t>
            </w:r>
          </w:p>
        </w:tc>
        <w:tc>
          <w:tcPr>
            <w:tcW w:w="673" w:type="dxa"/>
            <w:tcBorders>
              <w:top w:val="single" w:sz="8" w:space="0" w:color="000000"/>
              <w:left w:val="single" w:sz="8" w:space="0" w:color="000000"/>
              <w:bottom w:val="single" w:sz="8" w:space="0" w:color="000000"/>
              <w:right w:val="single" w:sz="8" w:space="0" w:color="000000"/>
            </w:tcBorders>
          </w:tcPr>
          <w:p w14:paraId="7AE4EBD6" w14:textId="77777777" w:rsidR="00B23510" w:rsidRPr="00DA3171" w:rsidRDefault="00B23510" w:rsidP="000368CE">
            <w:pPr>
              <w:spacing w:line="259" w:lineRule="auto"/>
              <w:ind w:right="20"/>
              <w:jc w:val="center"/>
              <w:rPr>
                <w:sz w:val="16"/>
                <w:szCs w:val="16"/>
              </w:rPr>
            </w:pPr>
            <w:r>
              <w:rPr>
                <w:sz w:val="16"/>
                <w:szCs w:val="16"/>
              </w:rPr>
              <w:t>0</w:t>
            </w:r>
          </w:p>
        </w:tc>
        <w:tc>
          <w:tcPr>
            <w:tcW w:w="603" w:type="dxa"/>
            <w:tcBorders>
              <w:top w:val="single" w:sz="8" w:space="0" w:color="000000"/>
              <w:left w:val="single" w:sz="8" w:space="0" w:color="000000"/>
              <w:bottom w:val="single" w:sz="8" w:space="0" w:color="000000"/>
              <w:right w:val="single" w:sz="8" w:space="0" w:color="000000"/>
            </w:tcBorders>
          </w:tcPr>
          <w:p w14:paraId="3B38743E" w14:textId="77777777" w:rsidR="00B23510" w:rsidRPr="00DA3171" w:rsidRDefault="00B23510" w:rsidP="000368CE">
            <w:pPr>
              <w:spacing w:line="259" w:lineRule="auto"/>
              <w:ind w:right="20"/>
              <w:jc w:val="center"/>
              <w:rPr>
                <w:sz w:val="16"/>
                <w:szCs w:val="16"/>
              </w:rPr>
            </w:pPr>
            <w:r>
              <w:rPr>
                <w:sz w:val="16"/>
                <w:szCs w:val="16"/>
              </w:rPr>
              <w:t>1</w:t>
            </w:r>
          </w:p>
        </w:tc>
        <w:tc>
          <w:tcPr>
            <w:tcW w:w="591" w:type="dxa"/>
            <w:tcBorders>
              <w:top w:val="single" w:sz="8" w:space="0" w:color="000000"/>
              <w:left w:val="single" w:sz="8" w:space="0" w:color="000000"/>
              <w:bottom w:val="single" w:sz="8" w:space="0" w:color="000000"/>
              <w:right w:val="single" w:sz="8" w:space="0" w:color="000000"/>
            </w:tcBorders>
          </w:tcPr>
          <w:p w14:paraId="7FD03FF8" w14:textId="77777777" w:rsidR="00B23510" w:rsidRPr="00DA3171" w:rsidRDefault="00B23510" w:rsidP="000368CE">
            <w:pPr>
              <w:spacing w:line="259" w:lineRule="auto"/>
              <w:ind w:right="15"/>
              <w:jc w:val="center"/>
              <w:rPr>
                <w:sz w:val="16"/>
                <w:szCs w:val="16"/>
              </w:rPr>
            </w:pPr>
            <w:r>
              <w:rPr>
                <w:sz w:val="16"/>
                <w:szCs w:val="16"/>
              </w:rPr>
              <w:t>0</w:t>
            </w:r>
          </w:p>
        </w:tc>
        <w:tc>
          <w:tcPr>
            <w:tcW w:w="660" w:type="dxa"/>
            <w:tcBorders>
              <w:top w:val="single" w:sz="8" w:space="0" w:color="000000"/>
              <w:left w:val="single" w:sz="8" w:space="0" w:color="000000"/>
              <w:bottom w:val="single" w:sz="8" w:space="0" w:color="000000"/>
              <w:right w:val="single" w:sz="8" w:space="0" w:color="000000"/>
            </w:tcBorders>
          </w:tcPr>
          <w:p w14:paraId="7332F7F0" w14:textId="77777777" w:rsidR="00B23510" w:rsidRPr="00DA3171" w:rsidRDefault="00B23510" w:rsidP="000368CE">
            <w:pPr>
              <w:spacing w:line="259" w:lineRule="auto"/>
              <w:ind w:right="10"/>
              <w:jc w:val="center"/>
              <w:rPr>
                <w:sz w:val="16"/>
                <w:szCs w:val="16"/>
              </w:rPr>
            </w:pPr>
            <w:r>
              <w:rPr>
                <w:sz w:val="16"/>
                <w:szCs w:val="16"/>
              </w:rPr>
              <w:t>1</w:t>
            </w:r>
          </w:p>
        </w:tc>
        <w:tc>
          <w:tcPr>
            <w:tcW w:w="771" w:type="dxa"/>
            <w:tcBorders>
              <w:top w:val="single" w:sz="8" w:space="0" w:color="000000"/>
              <w:left w:val="single" w:sz="8" w:space="0" w:color="000000"/>
              <w:bottom w:val="single" w:sz="8" w:space="0" w:color="000000"/>
              <w:right w:val="single" w:sz="8" w:space="0" w:color="000000"/>
            </w:tcBorders>
          </w:tcPr>
          <w:p w14:paraId="055EB34B" w14:textId="77777777" w:rsidR="00B23510" w:rsidRPr="00DA3171" w:rsidRDefault="00B23510" w:rsidP="000368CE">
            <w:pPr>
              <w:spacing w:line="259" w:lineRule="auto"/>
              <w:jc w:val="center"/>
              <w:rPr>
                <w:sz w:val="16"/>
                <w:szCs w:val="16"/>
              </w:rPr>
            </w:pPr>
            <w:r>
              <w:rPr>
                <w:sz w:val="16"/>
                <w:szCs w:val="16"/>
              </w:rPr>
              <w:t>1</w:t>
            </w:r>
          </w:p>
        </w:tc>
        <w:tc>
          <w:tcPr>
            <w:tcW w:w="954" w:type="dxa"/>
            <w:tcBorders>
              <w:top w:val="single" w:sz="8" w:space="0" w:color="000000"/>
              <w:left w:val="single" w:sz="8" w:space="0" w:color="000000"/>
              <w:bottom w:val="single" w:sz="8" w:space="0" w:color="000000"/>
              <w:right w:val="single" w:sz="8" w:space="0" w:color="000000"/>
            </w:tcBorders>
          </w:tcPr>
          <w:p w14:paraId="1D10F687" w14:textId="77777777" w:rsidR="00B23510" w:rsidRPr="00DA3171" w:rsidRDefault="00B23510" w:rsidP="000368CE">
            <w:pPr>
              <w:spacing w:line="259" w:lineRule="auto"/>
              <w:jc w:val="center"/>
              <w:rPr>
                <w:sz w:val="16"/>
                <w:szCs w:val="16"/>
              </w:rPr>
            </w:pPr>
            <w:r>
              <w:rPr>
                <w:sz w:val="16"/>
                <w:szCs w:val="16"/>
              </w:rPr>
              <w:t>0</w:t>
            </w:r>
          </w:p>
        </w:tc>
        <w:tc>
          <w:tcPr>
            <w:tcW w:w="972" w:type="dxa"/>
            <w:tcBorders>
              <w:top w:val="single" w:sz="8" w:space="0" w:color="000000"/>
              <w:left w:val="single" w:sz="8" w:space="0" w:color="000000"/>
              <w:bottom w:val="single" w:sz="8" w:space="0" w:color="000000"/>
              <w:right w:val="single" w:sz="8" w:space="0" w:color="000000"/>
            </w:tcBorders>
          </w:tcPr>
          <w:p w14:paraId="2ECE47F3" w14:textId="77777777" w:rsidR="00B23510" w:rsidRPr="00DA3171" w:rsidRDefault="00B23510" w:rsidP="000368CE">
            <w:pPr>
              <w:spacing w:line="259" w:lineRule="auto"/>
              <w:jc w:val="center"/>
              <w:rPr>
                <w:sz w:val="16"/>
                <w:szCs w:val="16"/>
              </w:rPr>
            </w:pPr>
            <w:r>
              <w:rPr>
                <w:sz w:val="16"/>
                <w:szCs w:val="16"/>
              </w:rPr>
              <w:t>0</w:t>
            </w:r>
          </w:p>
        </w:tc>
        <w:tc>
          <w:tcPr>
            <w:tcW w:w="468" w:type="dxa"/>
            <w:tcBorders>
              <w:top w:val="single" w:sz="8" w:space="0" w:color="000000"/>
              <w:left w:val="single" w:sz="8" w:space="0" w:color="000000"/>
              <w:bottom w:val="single" w:sz="8" w:space="0" w:color="000000"/>
              <w:right w:val="single" w:sz="8" w:space="0" w:color="000000"/>
            </w:tcBorders>
          </w:tcPr>
          <w:p w14:paraId="3AAB03E1" w14:textId="77777777" w:rsidR="00B23510" w:rsidRPr="00DA3171" w:rsidRDefault="00B23510" w:rsidP="000368CE">
            <w:pPr>
              <w:spacing w:line="259" w:lineRule="auto"/>
              <w:ind w:left="5"/>
              <w:jc w:val="center"/>
              <w:rPr>
                <w:sz w:val="16"/>
                <w:szCs w:val="16"/>
              </w:rPr>
            </w:pPr>
            <w:r>
              <w:rPr>
                <w:sz w:val="16"/>
                <w:szCs w:val="16"/>
              </w:rPr>
              <w:t>1</w:t>
            </w:r>
          </w:p>
        </w:tc>
        <w:tc>
          <w:tcPr>
            <w:tcW w:w="1148" w:type="dxa"/>
            <w:tcBorders>
              <w:top w:val="single" w:sz="8" w:space="0" w:color="000000"/>
              <w:left w:val="single" w:sz="8" w:space="0" w:color="000000"/>
              <w:bottom w:val="single" w:sz="4" w:space="0" w:color="auto"/>
              <w:right w:val="single" w:sz="8" w:space="0" w:color="000000"/>
            </w:tcBorders>
          </w:tcPr>
          <w:p w14:paraId="4DC096F8" w14:textId="77777777" w:rsidR="00B23510" w:rsidRPr="00DA3171" w:rsidRDefault="00B23510" w:rsidP="000368CE">
            <w:pPr>
              <w:spacing w:after="160" w:line="259" w:lineRule="auto"/>
              <w:jc w:val="center"/>
              <w:rPr>
                <w:sz w:val="16"/>
                <w:szCs w:val="16"/>
              </w:rPr>
            </w:pPr>
            <w:r>
              <w:rPr>
                <w:sz w:val="16"/>
                <w:szCs w:val="16"/>
              </w:rPr>
              <w:t>1</w:t>
            </w:r>
          </w:p>
        </w:tc>
        <w:tc>
          <w:tcPr>
            <w:tcW w:w="942" w:type="dxa"/>
            <w:tcBorders>
              <w:top w:val="single" w:sz="8" w:space="0" w:color="000000"/>
              <w:left w:val="single" w:sz="8" w:space="0" w:color="000000"/>
              <w:bottom w:val="single" w:sz="4" w:space="0" w:color="auto"/>
              <w:right w:val="single" w:sz="8" w:space="0" w:color="000000"/>
            </w:tcBorders>
          </w:tcPr>
          <w:p w14:paraId="706C85D4" w14:textId="77777777" w:rsidR="00B23510" w:rsidRPr="00DA3171" w:rsidRDefault="00B23510" w:rsidP="000368CE">
            <w:pPr>
              <w:spacing w:after="160" w:line="259" w:lineRule="auto"/>
              <w:jc w:val="center"/>
              <w:rPr>
                <w:sz w:val="16"/>
                <w:szCs w:val="16"/>
              </w:rPr>
            </w:pPr>
            <w:r>
              <w:rPr>
                <w:sz w:val="16"/>
                <w:szCs w:val="16"/>
              </w:rPr>
              <w:t>1</w:t>
            </w:r>
          </w:p>
        </w:tc>
        <w:tc>
          <w:tcPr>
            <w:tcW w:w="862" w:type="dxa"/>
            <w:tcBorders>
              <w:top w:val="single" w:sz="8" w:space="0" w:color="000000"/>
              <w:left w:val="single" w:sz="8" w:space="0" w:color="000000"/>
              <w:bottom w:val="single" w:sz="4" w:space="0" w:color="auto"/>
              <w:right w:val="single" w:sz="8" w:space="0" w:color="000000"/>
            </w:tcBorders>
          </w:tcPr>
          <w:p w14:paraId="0E56F8C6" w14:textId="77777777" w:rsidR="00B23510" w:rsidRPr="00DA3171" w:rsidRDefault="00B23510" w:rsidP="000368CE">
            <w:pPr>
              <w:spacing w:after="160" w:line="259" w:lineRule="auto"/>
              <w:jc w:val="center"/>
              <w:rPr>
                <w:sz w:val="16"/>
                <w:szCs w:val="16"/>
              </w:rPr>
            </w:pPr>
            <w:r>
              <w:rPr>
                <w:b/>
                <w:sz w:val="16"/>
                <w:szCs w:val="16"/>
              </w:rPr>
              <w:t>57</w:t>
            </w:r>
            <w:r w:rsidRPr="00DA3171">
              <w:rPr>
                <w:b/>
                <w:sz w:val="16"/>
                <w:szCs w:val="16"/>
              </w:rPr>
              <w:t>%</w:t>
            </w:r>
          </w:p>
        </w:tc>
      </w:tr>
    </w:tbl>
    <w:p w14:paraId="4551878E" w14:textId="77777777" w:rsidR="00B23510" w:rsidRDefault="00B23510" w:rsidP="00B23510"/>
    <w:p w14:paraId="63CA1EC9" w14:textId="77777777" w:rsidR="00B23510" w:rsidRDefault="00B23510" w:rsidP="00B23510">
      <w:pPr>
        <w:rPr>
          <w:u w:val="single"/>
        </w:rPr>
      </w:pPr>
      <w:r>
        <w:rPr>
          <w:u w:val="single"/>
        </w:rPr>
        <w:lastRenderedPageBreak/>
        <w:t>What the Commercial did Right</w:t>
      </w:r>
    </w:p>
    <w:p w14:paraId="5C0BFACE" w14:textId="77777777" w:rsidR="00B23510" w:rsidRDefault="00B23510" w:rsidP="00B23510">
      <w:r>
        <w:t xml:space="preserve">The commercial indicated that </w:t>
      </w:r>
      <w:proofErr w:type="spellStart"/>
      <w:r>
        <w:t>Imvexxy</w:t>
      </w:r>
      <w:proofErr w:type="spellEnd"/>
      <w:r>
        <w:t xml:space="preserve"> relieves vaginal pain and discomfort during sex due to menopause. It also mentions that it is a vaginal insert and says that it comes in 4 and 10 mcg doses. </w:t>
      </w:r>
    </w:p>
    <w:p w14:paraId="52A19F5B" w14:textId="77777777" w:rsidR="00B23510" w:rsidRPr="00E45655" w:rsidRDefault="00B23510" w:rsidP="00B23510">
      <w:r>
        <w:t xml:space="preserve">The commercial states that you should talk to your doctor if you have had a history of unusual vaginal bleeding, breast cancer, uterine cancer, blood clots, liver problems, stroke, heart attack, pregnant, or allergic to any of its ingredients, which are all specific populations. It also mentions the serious adverse reactions of increased risk of uterine cancer, strokes, blood clots, and dementia. It also stated the most common adverse reactions that include headaches, breast tenderness or pain, vaginal bleeding, nausea, and vomiting. </w:t>
      </w:r>
    </w:p>
    <w:p w14:paraId="1D6B3CD4" w14:textId="77777777" w:rsidR="00B23510" w:rsidRPr="00E45655" w:rsidRDefault="00B23510" w:rsidP="00B23510">
      <w:pPr>
        <w:rPr>
          <w:u w:val="single"/>
        </w:rPr>
      </w:pPr>
      <w:r>
        <w:rPr>
          <w:u w:val="single"/>
        </w:rPr>
        <w:t>How the Commercial could Improve</w:t>
      </w:r>
    </w:p>
    <w:p w14:paraId="36095188" w14:textId="5260E50C" w:rsidR="00B23510" w:rsidRDefault="00B23510" w:rsidP="00B23510">
      <w:r>
        <w:t xml:space="preserve">The commercial did not state the efficacy of the medication and how well it performs against competitors or its place in therapy. When listing any of the adverse reactions, it failed to mention the incidences of any of them as well. The commercial did not state the monitoring parameters that are needed while taking this medication, and it also did not mention how this medication interacts with other commonly used medications. At the very end, it says non-verbally that you may pay as little as $35, but it fails to give any other information other than that. </w:t>
      </w:r>
    </w:p>
    <w:p w14:paraId="6A3FD04E" w14:textId="2D271D19" w:rsidR="00B43A57" w:rsidRDefault="00B43A57" w:rsidP="00B23510"/>
    <w:p w14:paraId="50941CFA" w14:textId="78937A27" w:rsidR="00B43A57" w:rsidRDefault="00B43A57" w:rsidP="00387FE3">
      <w:pPr>
        <w:pStyle w:val="ListParagraph"/>
        <w:numPr>
          <w:ilvl w:val="0"/>
          <w:numId w:val="31"/>
        </w:numPr>
      </w:pPr>
      <w:r>
        <w:t xml:space="preserve">The commercial stated that </w:t>
      </w:r>
      <w:proofErr w:type="spellStart"/>
      <w:r>
        <w:t>Imvexxy</w:t>
      </w:r>
      <w:proofErr w:type="spellEnd"/>
      <w:r w:rsidR="00F9015B">
        <w:t xml:space="preserve"> is a</w:t>
      </w:r>
      <w:r w:rsidR="001E033A">
        <w:t xml:space="preserve"> vaginal insert that relieves vaginal pain and discomfort during sex due to menopause. </w:t>
      </w:r>
      <w:r w:rsidR="00681DD3">
        <w:t xml:space="preserve">It mentions important common/serious adverse drug reactions </w:t>
      </w:r>
      <w:r w:rsidR="00C977DE">
        <w:t xml:space="preserve">and contraindications. </w:t>
      </w:r>
    </w:p>
    <w:p w14:paraId="15F05A63" w14:textId="6665714C" w:rsidR="00B43A57" w:rsidRDefault="00B43A57" w:rsidP="00387FE3">
      <w:pPr>
        <w:pStyle w:val="ListParagraph"/>
        <w:numPr>
          <w:ilvl w:val="0"/>
          <w:numId w:val="31"/>
        </w:numPr>
      </w:pPr>
      <w:r>
        <w:t>The commercial did not state</w:t>
      </w:r>
      <w:r w:rsidR="00C977DE">
        <w:t xml:space="preserve"> </w:t>
      </w:r>
      <w:r w:rsidR="002A188B">
        <w:t xml:space="preserve">the efficacy of </w:t>
      </w:r>
      <w:proofErr w:type="spellStart"/>
      <w:r w:rsidR="002A188B">
        <w:t>Imvexxy</w:t>
      </w:r>
      <w:proofErr w:type="spellEnd"/>
      <w:r w:rsidR="002A188B">
        <w:t xml:space="preserve">, place in therapy, or potential high cost. </w:t>
      </w:r>
    </w:p>
    <w:p w14:paraId="5CB8681F" w14:textId="7145F753" w:rsidR="002A188B" w:rsidRDefault="002A188B" w:rsidP="002A188B"/>
    <w:p w14:paraId="242E3206" w14:textId="02582EEE" w:rsidR="002A188B" w:rsidRDefault="002A188B" w:rsidP="002A188B"/>
    <w:p w14:paraId="0C0D01E2" w14:textId="77777777" w:rsidR="007B2C41" w:rsidRDefault="007B2C41" w:rsidP="002A188B"/>
    <w:p w14:paraId="1E8990F2" w14:textId="77777777" w:rsidR="00B23510" w:rsidRDefault="00B23510" w:rsidP="00387FE3">
      <w:pPr>
        <w:pStyle w:val="ListParagraph"/>
        <w:numPr>
          <w:ilvl w:val="0"/>
          <w:numId w:val="3"/>
        </w:numPr>
        <w:rPr>
          <w:b/>
          <w:bCs/>
        </w:rPr>
      </w:pPr>
      <w:r>
        <w:rPr>
          <w:b/>
          <w:bCs/>
        </w:rPr>
        <w:t>Pepto-Bismol (Bismuth Subsalicylate)</w:t>
      </w:r>
    </w:p>
    <w:p w14:paraId="1E8A52C8" w14:textId="723413E8" w:rsidR="00B23510" w:rsidRDefault="00B23510" w:rsidP="00B23510">
      <w:pPr>
        <w:pStyle w:val="ListParagraph"/>
        <w:rPr>
          <w:b/>
          <w:bCs/>
        </w:rPr>
      </w:pPr>
      <w:r>
        <w:rPr>
          <w:b/>
          <w:bCs/>
        </w:rPr>
        <w:t xml:space="preserve">Commercial: </w:t>
      </w:r>
      <w:hyperlink r:id="rId45" w:history="1">
        <w:r w:rsidRPr="00F80A17">
          <w:rPr>
            <w:rStyle w:val="Hyperlink"/>
            <w:b/>
            <w:bCs/>
          </w:rPr>
          <w:t>https://www.ispot.tv/ad/Olhy/pepto-bismol-construction-crew</w:t>
        </w:r>
      </w:hyperlink>
      <w:r w:rsidR="00F344F1">
        <w:rPr>
          <w:b/>
          <w:bCs/>
        </w:rPr>
        <w:br/>
      </w:r>
    </w:p>
    <w:p w14:paraId="3B968558" w14:textId="77777777" w:rsidR="00B23510" w:rsidRPr="007A77D2" w:rsidRDefault="00B23510" w:rsidP="00B23510">
      <w:pPr>
        <w:ind w:left="0"/>
      </w:pPr>
      <w:r>
        <w:t xml:space="preserve">Ranking: </w:t>
      </w:r>
    </w:p>
    <w:tbl>
      <w:tblPr>
        <w:tblStyle w:val="TableGrid"/>
        <w:tblW w:w="10905" w:type="dxa"/>
        <w:tblInd w:w="-745" w:type="dxa"/>
        <w:tblLayout w:type="fixed"/>
        <w:tblCellMar>
          <w:top w:w="42" w:type="dxa"/>
        </w:tblCellMar>
        <w:tblLook w:val="04A0" w:firstRow="1" w:lastRow="0" w:firstColumn="1" w:lastColumn="0" w:noHBand="0" w:noVBand="1"/>
      </w:tblPr>
      <w:tblGrid>
        <w:gridCol w:w="748"/>
        <w:gridCol w:w="842"/>
        <w:gridCol w:w="671"/>
        <w:gridCol w:w="673"/>
        <w:gridCol w:w="603"/>
        <w:gridCol w:w="591"/>
        <w:gridCol w:w="660"/>
        <w:gridCol w:w="771"/>
        <w:gridCol w:w="954"/>
        <w:gridCol w:w="972"/>
        <w:gridCol w:w="468"/>
        <w:gridCol w:w="1148"/>
        <w:gridCol w:w="942"/>
        <w:gridCol w:w="862"/>
      </w:tblGrid>
      <w:tr w:rsidR="00B23510" w14:paraId="3B8A5C80" w14:textId="77777777" w:rsidTr="000368CE">
        <w:trPr>
          <w:trHeight w:val="723"/>
        </w:trPr>
        <w:tc>
          <w:tcPr>
            <w:tcW w:w="74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8864DC6" w14:textId="77777777" w:rsidR="00B23510" w:rsidRDefault="00B23510" w:rsidP="000368CE">
            <w:pPr>
              <w:spacing w:line="259" w:lineRule="auto"/>
              <w:ind w:left="5"/>
              <w:jc w:val="center"/>
            </w:pPr>
            <w:r>
              <w:rPr>
                <w:sz w:val="16"/>
              </w:rPr>
              <w:t>Drug</w:t>
            </w:r>
          </w:p>
        </w:tc>
        <w:tc>
          <w:tcPr>
            <w:tcW w:w="8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3625F5F" w14:textId="77777777" w:rsidR="00B23510" w:rsidRDefault="00B23510" w:rsidP="000368CE">
            <w:pPr>
              <w:spacing w:line="259" w:lineRule="auto"/>
              <w:jc w:val="center"/>
            </w:pPr>
            <w:r>
              <w:rPr>
                <w:sz w:val="16"/>
              </w:rPr>
              <w:t>Indication</w:t>
            </w:r>
          </w:p>
        </w:tc>
        <w:tc>
          <w:tcPr>
            <w:tcW w:w="6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FF1B36E" w14:textId="77777777" w:rsidR="00B23510" w:rsidRDefault="00B23510" w:rsidP="000368CE">
            <w:pPr>
              <w:spacing w:line="259" w:lineRule="auto"/>
              <w:ind w:left="106"/>
              <w:jc w:val="center"/>
            </w:pPr>
            <w:r>
              <w:rPr>
                <w:sz w:val="16"/>
              </w:rPr>
              <w:t>Efficacy</w:t>
            </w:r>
          </w:p>
        </w:tc>
        <w:tc>
          <w:tcPr>
            <w:tcW w:w="67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67D3671" w14:textId="77777777" w:rsidR="00B23510" w:rsidRDefault="00B23510" w:rsidP="000368CE">
            <w:pPr>
              <w:spacing w:line="259" w:lineRule="auto"/>
              <w:ind w:left="99" w:firstLine="1"/>
              <w:jc w:val="center"/>
            </w:pPr>
            <w:r>
              <w:rPr>
                <w:sz w:val="16"/>
              </w:rPr>
              <w:t>Place in therapy</w:t>
            </w:r>
          </w:p>
        </w:tc>
        <w:tc>
          <w:tcPr>
            <w:tcW w:w="60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C9E385C" w14:textId="77777777" w:rsidR="00B23510" w:rsidRDefault="00B23510" w:rsidP="000368CE">
            <w:pPr>
              <w:spacing w:line="259" w:lineRule="auto"/>
              <w:ind w:left="99"/>
              <w:jc w:val="center"/>
            </w:pPr>
            <w:r>
              <w:rPr>
                <w:sz w:val="16"/>
              </w:rPr>
              <w:t>Dosing</w:t>
            </w:r>
          </w:p>
        </w:tc>
        <w:tc>
          <w:tcPr>
            <w:tcW w:w="59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CE4FAD0" w14:textId="77777777" w:rsidR="00B23510" w:rsidRDefault="00B23510" w:rsidP="000368CE">
            <w:pPr>
              <w:spacing w:line="259" w:lineRule="auto"/>
              <w:ind w:left="98" w:firstLine="25"/>
              <w:jc w:val="center"/>
            </w:pPr>
            <w:r>
              <w:rPr>
                <w:sz w:val="16"/>
              </w:rPr>
              <w:t>Other agents</w:t>
            </w:r>
          </w:p>
        </w:tc>
        <w:tc>
          <w:tcPr>
            <w:tcW w:w="6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776CBCA" w14:textId="77777777" w:rsidR="00B23510" w:rsidRDefault="00B23510" w:rsidP="000368CE">
            <w:pPr>
              <w:spacing w:after="82" w:line="259" w:lineRule="auto"/>
              <w:ind w:left="117"/>
              <w:jc w:val="center"/>
            </w:pPr>
            <w:r>
              <w:rPr>
                <w:sz w:val="16"/>
              </w:rPr>
              <w:t>Serious</w:t>
            </w:r>
          </w:p>
          <w:p w14:paraId="6374D022" w14:textId="77777777" w:rsidR="00B23510" w:rsidRDefault="00B23510" w:rsidP="000368CE">
            <w:pPr>
              <w:spacing w:line="259" w:lineRule="auto"/>
              <w:ind w:right="10"/>
              <w:jc w:val="center"/>
            </w:pPr>
            <w:r>
              <w:rPr>
                <w:sz w:val="16"/>
              </w:rPr>
              <w:t>ADRs</w:t>
            </w:r>
          </w:p>
        </w:tc>
        <w:tc>
          <w:tcPr>
            <w:tcW w:w="7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3619AB2" w14:textId="77777777" w:rsidR="00B23510" w:rsidRDefault="00B23510" w:rsidP="000368CE">
            <w:pPr>
              <w:spacing w:after="82" w:line="259" w:lineRule="auto"/>
              <w:ind w:left="103"/>
              <w:jc w:val="center"/>
            </w:pPr>
            <w:r>
              <w:rPr>
                <w:sz w:val="16"/>
              </w:rPr>
              <w:t>Common</w:t>
            </w:r>
          </w:p>
          <w:p w14:paraId="2278592F" w14:textId="77777777" w:rsidR="00B23510" w:rsidRDefault="00B23510" w:rsidP="000368CE">
            <w:pPr>
              <w:spacing w:line="259" w:lineRule="auto"/>
              <w:jc w:val="center"/>
            </w:pPr>
            <w:r>
              <w:rPr>
                <w:sz w:val="16"/>
              </w:rPr>
              <w:t>ADRs</w:t>
            </w:r>
          </w:p>
        </w:tc>
        <w:tc>
          <w:tcPr>
            <w:tcW w:w="9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E023497" w14:textId="77777777" w:rsidR="00B23510" w:rsidRDefault="00B23510" w:rsidP="000368CE">
            <w:pPr>
              <w:spacing w:line="259" w:lineRule="auto"/>
              <w:ind w:left="135"/>
              <w:jc w:val="center"/>
            </w:pPr>
            <w:r>
              <w:rPr>
                <w:sz w:val="16"/>
              </w:rPr>
              <w:t>Monitoring</w:t>
            </w:r>
          </w:p>
        </w:tc>
        <w:tc>
          <w:tcPr>
            <w:tcW w:w="97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5A880DD" w14:textId="77777777" w:rsidR="00B23510" w:rsidRDefault="00B23510" w:rsidP="000368CE">
            <w:pPr>
              <w:spacing w:line="259" w:lineRule="auto"/>
              <w:ind w:left="104"/>
              <w:jc w:val="center"/>
            </w:pPr>
            <w:r>
              <w:rPr>
                <w:sz w:val="16"/>
              </w:rPr>
              <w:t>Interactions</w:t>
            </w:r>
          </w:p>
        </w:tc>
        <w:tc>
          <w:tcPr>
            <w:tcW w:w="46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C646971" w14:textId="77777777" w:rsidR="00B23510" w:rsidRDefault="00B23510" w:rsidP="000368CE">
            <w:pPr>
              <w:spacing w:line="259" w:lineRule="auto"/>
              <w:ind w:left="111"/>
              <w:jc w:val="center"/>
            </w:pPr>
            <w:r>
              <w:rPr>
                <w:sz w:val="16"/>
              </w:rPr>
              <w:t>Cost</w:t>
            </w:r>
          </w:p>
        </w:tc>
        <w:tc>
          <w:tcPr>
            <w:tcW w:w="1148" w:type="dxa"/>
            <w:tcBorders>
              <w:top w:val="single" w:sz="8" w:space="0" w:color="000000"/>
              <w:left w:val="single" w:sz="8" w:space="0" w:color="000000"/>
              <w:right w:val="single" w:sz="8" w:space="0" w:color="000000"/>
            </w:tcBorders>
            <w:shd w:val="clear" w:color="auto" w:fill="D9D9D9" w:themeFill="background1" w:themeFillShade="D9"/>
          </w:tcPr>
          <w:p w14:paraId="532DCEA5" w14:textId="77777777" w:rsidR="00B23510" w:rsidRPr="00A716F6" w:rsidRDefault="00B23510" w:rsidP="000368CE">
            <w:pPr>
              <w:spacing w:after="160" w:line="259" w:lineRule="auto"/>
              <w:jc w:val="center"/>
              <w:rPr>
                <w:sz w:val="16"/>
              </w:rPr>
            </w:pPr>
            <w:r w:rsidRPr="00A716F6">
              <w:rPr>
                <w:sz w:val="16"/>
              </w:rPr>
              <w:t>Contraindication</w:t>
            </w:r>
          </w:p>
        </w:tc>
        <w:tc>
          <w:tcPr>
            <w:tcW w:w="942" w:type="dxa"/>
            <w:tcBorders>
              <w:top w:val="single" w:sz="8" w:space="0" w:color="000000"/>
              <w:left w:val="single" w:sz="8" w:space="0" w:color="000000"/>
              <w:right w:val="single" w:sz="8" w:space="0" w:color="000000"/>
            </w:tcBorders>
            <w:shd w:val="clear" w:color="auto" w:fill="D9D9D9" w:themeFill="background1" w:themeFillShade="D9"/>
          </w:tcPr>
          <w:p w14:paraId="1F5D6B6E" w14:textId="77777777" w:rsidR="00B23510" w:rsidRPr="00A716F6" w:rsidRDefault="00B23510" w:rsidP="000368CE">
            <w:pPr>
              <w:spacing w:after="160" w:line="259" w:lineRule="auto"/>
              <w:jc w:val="center"/>
              <w:rPr>
                <w:sz w:val="16"/>
              </w:rPr>
            </w:pPr>
            <w:r w:rsidRPr="00A716F6">
              <w:rPr>
                <w:sz w:val="16"/>
              </w:rPr>
              <w:t>Specific Populations</w:t>
            </w:r>
          </w:p>
        </w:tc>
        <w:tc>
          <w:tcPr>
            <w:tcW w:w="862" w:type="dxa"/>
            <w:tcBorders>
              <w:top w:val="single" w:sz="8" w:space="0" w:color="000000"/>
              <w:left w:val="single" w:sz="8" w:space="0" w:color="000000"/>
              <w:right w:val="single" w:sz="8" w:space="0" w:color="000000"/>
            </w:tcBorders>
            <w:shd w:val="clear" w:color="auto" w:fill="D9D9D9" w:themeFill="background1" w:themeFillShade="D9"/>
          </w:tcPr>
          <w:p w14:paraId="5DEF2C7B" w14:textId="77777777" w:rsidR="00B23510" w:rsidRDefault="00B23510" w:rsidP="000368CE">
            <w:pPr>
              <w:spacing w:after="160" w:line="259" w:lineRule="auto"/>
              <w:jc w:val="center"/>
            </w:pPr>
            <w:r>
              <w:rPr>
                <w:b/>
                <w:sz w:val="16"/>
              </w:rPr>
              <w:t>Rating</w:t>
            </w:r>
          </w:p>
        </w:tc>
      </w:tr>
      <w:tr w:rsidR="00B23510" w:rsidRPr="00DA3171" w14:paraId="213E2C98" w14:textId="77777777" w:rsidTr="000368CE">
        <w:trPr>
          <w:trHeight w:val="723"/>
        </w:trPr>
        <w:tc>
          <w:tcPr>
            <w:tcW w:w="748" w:type="dxa"/>
            <w:tcBorders>
              <w:top w:val="single" w:sz="8" w:space="0" w:color="000000"/>
              <w:left w:val="single" w:sz="8" w:space="0" w:color="000000"/>
              <w:bottom w:val="single" w:sz="8" w:space="0" w:color="000000"/>
              <w:right w:val="single" w:sz="8" w:space="0" w:color="000000"/>
            </w:tcBorders>
          </w:tcPr>
          <w:p w14:paraId="460B70F8" w14:textId="119A9433" w:rsidR="00B23510" w:rsidRPr="00DA3171" w:rsidRDefault="00F344F1" w:rsidP="000368CE">
            <w:pPr>
              <w:spacing w:line="259" w:lineRule="auto"/>
              <w:ind w:left="134"/>
              <w:jc w:val="center"/>
              <w:rPr>
                <w:sz w:val="16"/>
                <w:szCs w:val="16"/>
              </w:rPr>
            </w:pPr>
            <w:r>
              <w:rPr>
                <w:sz w:val="16"/>
                <w:szCs w:val="16"/>
              </w:rPr>
              <w:t>Pepto-Bismol</w:t>
            </w:r>
          </w:p>
        </w:tc>
        <w:tc>
          <w:tcPr>
            <w:tcW w:w="842" w:type="dxa"/>
            <w:tcBorders>
              <w:top w:val="single" w:sz="8" w:space="0" w:color="000000"/>
              <w:left w:val="single" w:sz="8" w:space="0" w:color="000000"/>
              <w:bottom w:val="single" w:sz="8" w:space="0" w:color="000000"/>
              <w:right w:val="single" w:sz="8" w:space="0" w:color="000000"/>
            </w:tcBorders>
          </w:tcPr>
          <w:p w14:paraId="3FF9A519" w14:textId="77777777" w:rsidR="00B23510" w:rsidRPr="00DA3171" w:rsidRDefault="00B23510" w:rsidP="000368CE">
            <w:pPr>
              <w:spacing w:line="259" w:lineRule="auto"/>
              <w:ind w:right="10"/>
              <w:jc w:val="center"/>
              <w:rPr>
                <w:sz w:val="16"/>
                <w:szCs w:val="16"/>
              </w:rPr>
            </w:pPr>
            <w:r>
              <w:rPr>
                <w:sz w:val="16"/>
                <w:szCs w:val="16"/>
              </w:rPr>
              <w:t>1</w:t>
            </w:r>
          </w:p>
        </w:tc>
        <w:tc>
          <w:tcPr>
            <w:tcW w:w="671" w:type="dxa"/>
            <w:tcBorders>
              <w:top w:val="single" w:sz="8" w:space="0" w:color="000000"/>
              <w:left w:val="single" w:sz="8" w:space="0" w:color="000000"/>
              <w:bottom w:val="single" w:sz="8" w:space="0" w:color="000000"/>
              <w:right w:val="single" w:sz="8" w:space="0" w:color="000000"/>
            </w:tcBorders>
          </w:tcPr>
          <w:p w14:paraId="673F831A" w14:textId="77777777" w:rsidR="00B23510" w:rsidRPr="00DA3171" w:rsidRDefault="00B23510" w:rsidP="000368CE">
            <w:pPr>
              <w:spacing w:line="259" w:lineRule="auto"/>
              <w:ind w:right="20"/>
              <w:jc w:val="center"/>
              <w:rPr>
                <w:sz w:val="16"/>
                <w:szCs w:val="16"/>
              </w:rPr>
            </w:pPr>
            <w:r>
              <w:rPr>
                <w:sz w:val="16"/>
                <w:szCs w:val="16"/>
              </w:rPr>
              <w:t>0</w:t>
            </w:r>
          </w:p>
        </w:tc>
        <w:tc>
          <w:tcPr>
            <w:tcW w:w="673" w:type="dxa"/>
            <w:tcBorders>
              <w:top w:val="single" w:sz="8" w:space="0" w:color="000000"/>
              <w:left w:val="single" w:sz="8" w:space="0" w:color="000000"/>
              <w:bottom w:val="single" w:sz="8" w:space="0" w:color="000000"/>
              <w:right w:val="single" w:sz="8" w:space="0" w:color="000000"/>
            </w:tcBorders>
          </w:tcPr>
          <w:p w14:paraId="0A95602E" w14:textId="77777777" w:rsidR="00B23510" w:rsidRPr="00DA3171" w:rsidRDefault="00B23510" w:rsidP="000368CE">
            <w:pPr>
              <w:spacing w:line="259" w:lineRule="auto"/>
              <w:ind w:right="20"/>
              <w:jc w:val="center"/>
              <w:rPr>
                <w:sz w:val="16"/>
                <w:szCs w:val="16"/>
              </w:rPr>
            </w:pPr>
            <w:r>
              <w:rPr>
                <w:sz w:val="16"/>
                <w:szCs w:val="16"/>
              </w:rPr>
              <w:t>0</w:t>
            </w:r>
          </w:p>
        </w:tc>
        <w:tc>
          <w:tcPr>
            <w:tcW w:w="603" w:type="dxa"/>
            <w:tcBorders>
              <w:top w:val="single" w:sz="8" w:space="0" w:color="000000"/>
              <w:left w:val="single" w:sz="8" w:space="0" w:color="000000"/>
              <w:bottom w:val="single" w:sz="8" w:space="0" w:color="000000"/>
              <w:right w:val="single" w:sz="8" w:space="0" w:color="000000"/>
            </w:tcBorders>
          </w:tcPr>
          <w:p w14:paraId="1F976F1F" w14:textId="77777777" w:rsidR="00B23510" w:rsidRPr="00DA3171" w:rsidRDefault="00B23510" w:rsidP="000368CE">
            <w:pPr>
              <w:spacing w:line="259" w:lineRule="auto"/>
              <w:ind w:right="20"/>
              <w:jc w:val="center"/>
              <w:rPr>
                <w:sz w:val="16"/>
                <w:szCs w:val="16"/>
              </w:rPr>
            </w:pPr>
            <w:r>
              <w:rPr>
                <w:sz w:val="16"/>
                <w:szCs w:val="16"/>
              </w:rPr>
              <w:t>0</w:t>
            </w:r>
          </w:p>
        </w:tc>
        <w:tc>
          <w:tcPr>
            <w:tcW w:w="591" w:type="dxa"/>
            <w:tcBorders>
              <w:top w:val="single" w:sz="8" w:space="0" w:color="000000"/>
              <w:left w:val="single" w:sz="8" w:space="0" w:color="000000"/>
              <w:bottom w:val="single" w:sz="8" w:space="0" w:color="000000"/>
              <w:right w:val="single" w:sz="8" w:space="0" w:color="000000"/>
            </w:tcBorders>
          </w:tcPr>
          <w:p w14:paraId="0F8ECAC3" w14:textId="77777777" w:rsidR="00B23510" w:rsidRPr="00DA3171" w:rsidRDefault="00B23510" w:rsidP="000368CE">
            <w:pPr>
              <w:spacing w:line="259" w:lineRule="auto"/>
              <w:ind w:right="15"/>
              <w:jc w:val="center"/>
              <w:rPr>
                <w:sz w:val="16"/>
                <w:szCs w:val="16"/>
              </w:rPr>
            </w:pPr>
            <w:r>
              <w:rPr>
                <w:sz w:val="16"/>
                <w:szCs w:val="16"/>
              </w:rPr>
              <w:t>0</w:t>
            </w:r>
          </w:p>
        </w:tc>
        <w:tc>
          <w:tcPr>
            <w:tcW w:w="660" w:type="dxa"/>
            <w:tcBorders>
              <w:top w:val="single" w:sz="8" w:space="0" w:color="000000"/>
              <w:left w:val="single" w:sz="8" w:space="0" w:color="000000"/>
              <w:bottom w:val="single" w:sz="8" w:space="0" w:color="000000"/>
              <w:right w:val="single" w:sz="8" w:space="0" w:color="000000"/>
            </w:tcBorders>
          </w:tcPr>
          <w:p w14:paraId="74054DCA" w14:textId="77777777" w:rsidR="00B23510" w:rsidRPr="00DA3171" w:rsidRDefault="00B23510" w:rsidP="000368CE">
            <w:pPr>
              <w:spacing w:line="259" w:lineRule="auto"/>
              <w:ind w:right="10"/>
              <w:jc w:val="center"/>
              <w:rPr>
                <w:sz w:val="16"/>
                <w:szCs w:val="16"/>
              </w:rPr>
            </w:pPr>
            <w:r>
              <w:rPr>
                <w:sz w:val="16"/>
                <w:szCs w:val="16"/>
              </w:rPr>
              <w:t>0</w:t>
            </w:r>
          </w:p>
        </w:tc>
        <w:tc>
          <w:tcPr>
            <w:tcW w:w="771" w:type="dxa"/>
            <w:tcBorders>
              <w:top w:val="single" w:sz="8" w:space="0" w:color="000000"/>
              <w:left w:val="single" w:sz="8" w:space="0" w:color="000000"/>
              <w:bottom w:val="single" w:sz="8" w:space="0" w:color="000000"/>
              <w:right w:val="single" w:sz="8" w:space="0" w:color="000000"/>
            </w:tcBorders>
          </w:tcPr>
          <w:p w14:paraId="0A862C02" w14:textId="77777777" w:rsidR="00B23510" w:rsidRPr="00DA3171" w:rsidRDefault="00B23510" w:rsidP="000368CE">
            <w:pPr>
              <w:spacing w:line="259" w:lineRule="auto"/>
              <w:jc w:val="center"/>
              <w:rPr>
                <w:sz w:val="16"/>
                <w:szCs w:val="16"/>
              </w:rPr>
            </w:pPr>
            <w:r>
              <w:rPr>
                <w:sz w:val="16"/>
                <w:szCs w:val="16"/>
              </w:rPr>
              <w:t>0</w:t>
            </w:r>
          </w:p>
        </w:tc>
        <w:tc>
          <w:tcPr>
            <w:tcW w:w="954" w:type="dxa"/>
            <w:tcBorders>
              <w:top w:val="single" w:sz="8" w:space="0" w:color="000000"/>
              <w:left w:val="single" w:sz="8" w:space="0" w:color="000000"/>
              <w:bottom w:val="single" w:sz="8" w:space="0" w:color="000000"/>
              <w:right w:val="single" w:sz="8" w:space="0" w:color="000000"/>
            </w:tcBorders>
          </w:tcPr>
          <w:p w14:paraId="5852F250" w14:textId="77777777" w:rsidR="00B23510" w:rsidRPr="00DA3171" w:rsidRDefault="00B23510" w:rsidP="000368CE">
            <w:pPr>
              <w:spacing w:line="259" w:lineRule="auto"/>
              <w:jc w:val="center"/>
              <w:rPr>
                <w:sz w:val="16"/>
                <w:szCs w:val="16"/>
              </w:rPr>
            </w:pPr>
            <w:r>
              <w:rPr>
                <w:sz w:val="16"/>
                <w:szCs w:val="16"/>
              </w:rPr>
              <w:t>0</w:t>
            </w:r>
          </w:p>
        </w:tc>
        <w:tc>
          <w:tcPr>
            <w:tcW w:w="972" w:type="dxa"/>
            <w:tcBorders>
              <w:top w:val="single" w:sz="8" w:space="0" w:color="000000"/>
              <w:left w:val="single" w:sz="8" w:space="0" w:color="000000"/>
              <w:bottom w:val="single" w:sz="8" w:space="0" w:color="000000"/>
              <w:right w:val="single" w:sz="8" w:space="0" w:color="000000"/>
            </w:tcBorders>
          </w:tcPr>
          <w:p w14:paraId="0126B9A3" w14:textId="77777777" w:rsidR="00B23510" w:rsidRPr="00DA3171" w:rsidRDefault="00B23510" w:rsidP="000368CE">
            <w:pPr>
              <w:spacing w:line="259" w:lineRule="auto"/>
              <w:jc w:val="center"/>
              <w:rPr>
                <w:sz w:val="16"/>
                <w:szCs w:val="16"/>
              </w:rPr>
            </w:pPr>
            <w:r>
              <w:rPr>
                <w:sz w:val="16"/>
                <w:szCs w:val="16"/>
              </w:rPr>
              <w:t>0</w:t>
            </w:r>
          </w:p>
        </w:tc>
        <w:tc>
          <w:tcPr>
            <w:tcW w:w="468" w:type="dxa"/>
            <w:tcBorders>
              <w:top w:val="single" w:sz="8" w:space="0" w:color="000000"/>
              <w:left w:val="single" w:sz="8" w:space="0" w:color="000000"/>
              <w:bottom w:val="single" w:sz="8" w:space="0" w:color="000000"/>
              <w:right w:val="single" w:sz="8" w:space="0" w:color="000000"/>
            </w:tcBorders>
          </w:tcPr>
          <w:p w14:paraId="45AC5C22" w14:textId="77777777" w:rsidR="00B23510" w:rsidRPr="00DA3171" w:rsidRDefault="00B23510" w:rsidP="000368CE">
            <w:pPr>
              <w:spacing w:line="259" w:lineRule="auto"/>
              <w:ind w:left="5"/>
              <w:jc w:val="center"/>
              <w:rPr>
                <w:sz w:val="16"/>
                <w:szCs w:val="16"/>
              </w:rPr>
            </w:pPr>
            <w:r>
              <w:rPr>
                <w:sz w:val="16"/>
                <w:szCs w:val="16"/>
              </w:rPr>
              <w:t>0</w:t>
            </w:r>
          </w:p>
        </w:tc>
        <w:tc>
          <w:tcPr>
            <w:tcW w:w="1148" w:type="dxa"/>
            <w:tcBorders>
              <w:top w:val="single" w:sz="8" w:space="0" w:color="000000"/>
              <w:left w:val="single" w:sz="8" w:space="0" w:color="000000"/>
              <w:bottom w:val="single" w:sz="4" w:space="0" w:color="auto"/>
              <w:right w:val="single" w:sz="8" w:space="0" w:color="000000"/>
            </w:tcBorders>
          </w:tcPr>
          <w:p w14:paraId="00576DDB" w14:textId="77777777" w:rsidR="00B23510" w:rsidRPr="00DA3171" w:rsidRDefault="00B23510" w:rsidP="000368CE">
            <w:pPr>
              <w:spacing w:after="160" w:line="259" w:lineRule="auto"/>
              <w:jc w:val="center"/>
              <w:rPr>
                <w:sz w:val="16"/>
                <w:szCs w:val="16"/>
              </w:rPr>
            </w:pPr>
            <w:r>
              <w:rPr>
                <w:sz w:val="16"/>
                <w:szCs w:val="16"/>
              </w:rPr>
              <w:t>0</w:t>
            </w:r>
          </w:p>
        </w:tc>
        <w:tc>
          <w:tcPr>
            <w:tcW w:w="942" w:type="dxa"/>
            <w:tcBorders>
              <w:top w:val="single" w:sz="8" w:space="0" w:color="000000"/>
              <w:left w:val="single" w:sz="8" w:space="0" w:color="000000"/>
              <w:bottom w:val="single" w:sz="4" w:space="0" w:color="auto"/>
              <w:right w:val="single" w:sz="8" w:space="0" w:color="000000"/>
            </w:tcBorders>
          </w:tcPr>
          <w:p w14:paraId="351E1FE9" w14:textId="77777777" w:rsidR="00B23510" w:rsidRPr="00DA3171" w:rsidRDefault="00B23510" w:rsidP="000368CE">
            <w:pPr>
              <w:spacing w:after="160" w:line="259" w:lineRule="auto"/>
              <w:jc w:val="center"/>
              <w:rPr>
                <w:sz w:val="16"/>
                <w:szCs w:val="16"/>
              </w:rPr>
            </w:pPr>
            <w:r>
              <w:rPr>
                <w:sz w:val="16"/>
                <w:szCs w:val="16"/>
              </w:rPr>
              <w:t>0</w:t>
            </w:r>
          </w:p>
        </w:tc>
        <w:tc>
          <w:tcPr>
            <w:tcW w:w="862" w:type="dxa"/>
            <w:tcBorders>
              <w:top w:val="single" w:sz="8" w:space="0" w:color="000000"/>
              <w:left w:val="single" w:sz="8" w:space="0" w:color="000000"/>
              <w:bottom w:val="single" w:sz="4" w:space="0" w:color="auto"/>
              <w:right w:val="single" w:sz="8" w:space="0" w:color="000000"/>
            </w:tcBorders>
          </w:tcPr>
          <w:p w14:paraId="5FBAEDB5" w14:textId="77777777" w:rsidR="00B23510" w:rsidRPr="00DA3171" w:rsidRDefault="00B23510" w:rsidP="000368CE">
            <w:pPr>
              <w:spacing w:after="160" w:line="259" w:lineRule="auto"/>
              <w:jc w:val="center"/>
              <w:rPr>
                <w:sz w:val="16"/>
                <w:szCs w:val="16"/>
              </w:rPr>
            </w:pPr>
            <w:r>
              <w:rPr>
                <w:b/>
                <w:sz w:val="16"/>
                <w:szCs w:val="16"/>
              </w:rPr>
              <w:t>8</w:t>
            </w:r>
            <w:r w:rsidRPr="00DA3171">
              <w:rPr>
                <w:b/>
                <w:sz w:val="16"/>
                <w:szCs w:val="16"/>
              </w:rPr>
              <w:t>%</w:t>
            </w:r>
          </w:p>
        </w:tc>
      </w:tr>
    </w:tbl>
    <w:p w14:paraId="69419603" w14:textId="77777777" w:rsidR="00B23510" w:rsidRDefault="00B23510" w:rsidP="00B23510"/>
    <w:p w14:paraId="1424E648" w14:textId="77777777" w:rsidR="00B23510" w:rsidRDefault="00B23510" w:rsidP="00B23510">
      <w:pPr>
        <w:rPr>
          <w:u w:val="single"/>
        </w:rPr>
      </w:pPr>
      <w:r>
        <w:rPr>
          <w:u w:val="single"/>
        </w:rPr>
        <w:lastRenderedPageBreak/>
        <w:t>What the Commercial did Right</w:t>
      </w:r>
    </w:p>
    <w:p w14:paraId="66A30EED" w14:textId="77777777" w:rsidR="00B23510" w:rsidRPr="007031CA" w:rsidRDefault="00B23510" w:rsidP="00B23510">
      <w:r>
        <w:t xml:space="preserve">The commercial stated that Pepto-Bismol is indicated to treat nausea, heartburn, indigestion, upset stomach, and diarrhea.  </w:t>
      </w:r>
    </w:p>
    <w:p w14:paraId="188091D6" w14:textId="77777777" w:rsidR="00B23510" w:rsidRPr="007031CA" w:rsidRDefault="00B23510" w:rsidP="00B23510">
      <w:pPr>
        <w:rPr>
          <w:u w:val="single"/>
        </w:rPr>
      </w:pPr>
      <w:r>
        <w:rPr>
          <w:u w:val="single"/>
        </w:rPr>
        <w:t>How the Commercial could Improve</w:t>
      </w:r>
    </w:p>
    <w:p w14:paraId="17677C43" w14:textId="6A0DEF07" w:rsidR="00B23510" w:rsidRDefault="00B23510" w:rsidP="00B23510">
      <w:r>
        <w:t xml:space="preserve">The commercial did not state by how much the medication helps with symptom relief, where in the place of therapy the medication should be used, any dosing information, or how it compares to other competitors. It also did not mention the contraindication of use for those that are allergic to salicylates or those that are taking other salicylates, have an ulcer, bleeding problem, or bloody/black stool. It could have also been mentioned that the use of Pepto-Bismol with warfarin can increase the anticoagulant effect of warfarin and increase the risk of bleeding.  It also did not mention any of the serious adverse reactions like Reye’s Syndrome in children, anxiety, or depression. It also failed to state the common adverse reactions that include headache, fecal or tongue discoloration, muscle weakness, or muscle spasm.  </w:t>
      </w:r>
    </w:p>
    <w:p w14:paraId="3397CBA8" w14:textId="7BDBC7FA" w:rsidR="007B2C41" w:rsidRDefault="007B2C41" w:rsidP="00387FE3">
      <w:pPr>
        <w:pStyle w:val="ListParagraph"/>
        <w:numPr>
          <w:ilvl w:val="0"/>
          <w:numId w:val="33"/>
        </w:numPr>
      </w:pPr>
      <w:r>
        <w:t xml:space="preserve">The commercial stated </w:t>
      </w:r>
      <w:r>
        <w:t xml:space="preserve">that Pepto-Bismol is indicated to treat nausea, heartburn, indigestion, upset stomach, and diarrhea. </w:t>
      </w:r>
      <w:r>
        <w:t xml:space="preserve">No other important drug information was shared. </w:t>
      </w:r>
    </w:p>
    <w:p w14:paraId="3993AD0B" w14:textId="77777777" w:rsidR="007B2C41" w:rsidRDefault="007B2C41" w:rsidP="007B2C41"/>
    <w:p w14:paraId="7816CEAF" w14:textId="52ECB200" w:rsidR="00B23510" w:rsidRDefault="00B23510" w:rsidP="00387FE3">
      <w:pPr>
        <w:pStyle w:val="ListParagraph"/>
        <w:numPr>
          <w:ilvl w:val="0"/>
          <w:numId w:val="3"/>
        </w:numPr>
        <w:rPr>
          <w:b/>
          <w:bCs/>
        </w:rPr>
      </w:pPr>
      <w:proofErr w:type="spellStart"/>
      <w:r>
        <w:rPr>
          <w:b/>
          <w:bCs/>
        </w:rPr>
        <w:t>Toujeo</w:t>
      </w:r>
      <w:proofErr w:type="spellEnd"/>
      <w:r>
        <w:rPr>
          <w:b/>
          <w:bCs/>
        </w:rPr>
        <w:t xml:space="preserve"> (Insulin Glargine)</w:t>
      </w:r>
      <w:r>
        <w:rPr>
          <w:b/>
          <w:bCs/>
        </w:rPr>
        <w:br/>
        <w:t xml:space="preserve">Commercial: </w:t>
      </w:r>
      <w:hyperlink r:id="rId46" w:history="1">
        <w:r w:rsidRPr="00F80A17">
          <w:rPr>
            <w:rStyle w:val="Hyperlink"/>
            <w:b/>
            <w:bCs/>
          </w:rPr>
          <w:t>https://www.ispot.tv/ad/wHM_/toujeo-daily-groove</w:t>
        </w:r>
      </w:hyperlink>
      <w:r w:rsidR="00F344F1">
        <w:rPr>
          <w:b/>
          <w:bCs/>
        </w:rPr>
        <w:br/>
      </w:r>
    </w:p>
    <w:p w14:paraId="1E040032" w14:textId="77777777" w:rsidR="00B23510" w:rsidRPr="005D1E29" w:rsidRDefault="00B23510" w:rsidP="00B23510">
      <w:pPr>
        <w:ind w:left="0"/>
      </w:pPr>
      <w:r>
        <w:t>Ranking:</w:t>
      </w:r>
    </w:p>
    <w:tbl>
      <w:tblPr>
        <w:tblStyle w:val="TableGrid"/>
        <w:tblW w:w="10905" w:type="dxa"/>
        <w:tblInd w:w="-745" w:type="dxa"/>
        <w:tblLayout w:type="fixed"/>
        <w:tblCellMar>
          <w:top w:w="42" w:type="dxa"/>
        </w:tblCellMar>
        <w:tblLook w:val="04A0" w:firstRow="1" w:lastRow="0" w:firstColumn="1" w:lastColumn="0" w:noHBand="0" w:noVBand="1"/>
      </w:tblPr>
      <w:tblGrid>
        <w:gridCol w:w="748"/>
        <w:gridCol w:w="842"/>
        <w:gridCol w:w="671"/>
        <w:gridCol w:w="673"/>
        <w:gridCol w:w="603"/>
        <w:gridCol w:w="591"/>
        <w:gridCol w:w="660"/>
        <w:gridCol w:w="771"/>
        <w:gridCol w:w="954"/>
        <w:gridCol w:w="972"/>
        <w:gridCol w:w="468"/>
        <w:gridCol w:w="1148"/>
        <w:gridCol w:w="942"/>
        <w:gridCol w:w="862"/>
      </w:tblGrid>
      <w:tr w:rsidR="00B23510" w14:paraId="6D4D71EB" w14:textId="77777777" w:rsidTr="000368CE">
        <w:trPr>
          <w:trHeight w:val="723"/>
        </w:trPr>
        <w:tc>
          <w:tcPr>
            <w:tcW w:w="74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A8831F1" w14:textId="77777777" w:rsidR="00B23510" w:rsidRDefault="00B23510" w:rsidP="000368CE">
            <w:pPr>
              <w:spacing w:line="259" w:lineRule="auto"/>
              <w:ind w:left="5"/>
              <w:jc w:val="center"/>
            </w:pPr>
            <w:r>
              <w:rPr>
                <w:sz w:val="16"/>
              </w:rPr>
              <w:t>Drug</w:t>
            </w:r>
          </w:p>
        </w:tc>
        <w:tc>
          <w:tcPr>
            <w:tcW w:w="8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5F0B1BB" w14:textId="77777777" w:rsidR="00B23510" w:rsidRDefault="00B23510" w:rsidP="000368CE">
            <w:pPr>
              <w:spacing w:line="259" w:lineRule="auto"/>
              <w:jc w:val="center"/>
            </w:pPr>
            <w:r>
              <w:rPr>
                <w:sz w:val="16"/>
              </w:rPr>
              <w:t>Indication</w:t>
            </w:r>
          </w:p>
        </w:tc>
        <w:tc>
          <w:tcPr>
            <w:tcW w:w="6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DDF4234" w14:textId="77777777" w:rsidR="00B23510" w:rsidRDefault="00B23510" w:rsidP="000368CE">
            <w:pPr>
              <w:spacing w:line="259" w:lineRule="auto"/>
              <w:ind w:left="106"/>
              <w:jc w:val="center"/>
            </w:pPr>
            <w:r>
              <w:rPr>
                <w:sz w:val="16"/>
              </w:rPr>
              <w:t>Efficacy</w:t>
            </w:r>
          </w:p>
        </w:tc>
        <w:tc>
          <w:tcPr>
            <w:tcW w:w="67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8FB94B0" w14:textId="77777777" w:rsidR="00B23510" w:rsidRDefault="00B23510" w:rsidP="000368CE">
            <w:pPr>
              <w:spacing w:line="259" w:lineRule="auto"/>
              <w:ind w:left="99" w:firstLine="1"/>
              <w:jc w:val="center"/>
            </w:pPr>
            <w:r>
              <w:rPr>
                <w:sz w:val="16"/>
              </w:rPr>
              <w:t>Place in therapy</w:t>
            </w:r>
          </w:p>
        </w:tc>
        <w:tc>
          <w:tcPr>
            <w:tcW w:w="60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6840EF0" w14:textId="77777777" w:rsidR="00B23510" w:rsidRDefault="00B23510" w:rsidP="000368CE">
            <w:pPr>
              <w:spacing w:line="259" w:lineRule="auto"/>
              <w:ind w:left="99"/>
              <w:jc w:val="center"/>
            </w:pPr>
            <w:r>
              <w:rPr>
                <w:sz w:val="16"/>
              </w:rPr>
              <w:t>Dosing</w:t>
            </w:r>
          </w:p>
        </w:tc>
        <w:tc>
          <w:tcPr>
            <w:tcW w:w="59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33DCF59" w14:textId="77777777" w:rsidR="00B23510" w:rsidRDefault="00B23510" w:rsidP="000368CE">
            <w:pPr>
              <w:spacing w:line="259" w:lineRule="auto"/>
              <w:ind w:left="98" w:firstLine="25"/>
              <w:jc w:val="center"/>
            </w:pPr>
            <w:r>
              <w:rPr>
                <w:sz w:val="16"/>
              </w:rPr>
              <w:t>Other agents</w:t>
            </w:r>
          </w:p>
        </w:tc>
        <w:tc>
          <w:tcPr>
            <w:tcW w:w="6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5487215" w14:textId="77777777" w:rsidR="00B23510" w:rsidRDefault="00B23510" w:rsidP="000368CE">
            <w:pPr>
              <w:spacing w:after="82" w:line="259" w:lineRule="auto"/>
              <w:ind w:left="117"/>
              <w:jc w:val="center"/>
            </w:pPr>
            <w:r>
              <w:rPr>
                <w:sz w:val="16"/>
              </w:rPr>
              <w:t>Serious</w:t>
            </w:r>
          </w:p>
          <w:p w14:paraId="574D66EB" w14:textId="77777777" w:rsidR="00B23510" w:rsidRDefault="00B23510" w:rsidP="000368CE">
            <w:pPr>
              <w:spacing w:line="259" w:lineRule="auto"/>
              <w:ind w:right="10"/>
              <w:jc w:val="center"/>
            </w:pPr>
            <w:r>
              <w:rPr>
                <w:sz w:val="16"/>
              </w:rPr>
              <w:t>ADRs</w:t>
            </w:r>
          </w:p>
        </w:tc>
        <w:tc>
          <w:tcPr>
            <w:tcW w:w="7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F7236A9" w14:textId="77777777" w:rsidR="00B23510" w:rsidRDefault="00B23510" w:rsidP="000368CE">
            <w:pPr>
              <w:spacing w:after="82" w:line="259" w:lineRule="auto"/>
              <w:ind w:left="103"/>
              <w:jc w:val="center"/>
            </w:pPr>
            <w:r>
              <w:rPr>
                <w:sz w:val="16"/>
              </w:rPr>
              <w:t>Common</w:t>
            </w:r>
          </w:p>
          <w:p w14:paraId="6BA7E3CF" w14:textId="77777777" w:rsidR="00B23510" w:rsidRDefault="00B23510" w:rsidP="000368CE">
            <w:pPr>
              <w:spacing w:line="259" w:lineRule="auto"/>
              <w:jc w:val="center"/>
            </w:pPr>
            <w:r>
              <w:rPr>
                <w:sz w:val="16"/>
              </w:rPr>
              <w:t>ADRs</w:t>
            </w:r>
          </w:p>
        </w:tc>
        <w:tc>
          <w:tcPr>
            <w:tcW w:w="9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2DB640D" w14:textId="77777777" w:rsidR="00B23510" w:rsidRDefault="00B23510" w:rsidP="000368CE">
            <w:pPr>
              <w:spacing w:line="259" w:lineRule="auto"/>
              <w:ind w:left="135"/>
              <w:jc w:val="center"/>
            </w:pPr>
            <w:r>
              <w:rPr>
                <w:sz w:val="16"/>
              </w:rPr>
              <w:t>Monitoring</w:t>
            </w:r>
          </w:p>
        </w:tc>
        <w:tc>
          <w:tcPr>
            <w:tcW w:w="97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59A1745" w14:textId="77777777" w:rsidR="00B23510" w:rsidRDefault="00B23510" w:rsidP="000368CE">
            <w:pPr>
              <w:spacing w:line="259" w:lineRule="auto"/>
              <w:ind w:left="104"/>
              <w:jc w:val="center"/>
            </w:pPr>
            <w:r>
              <w:rPr>
                <w:sz w:val="16"/>
              </w:rPr>
              <w:t>Interactions</w:t>
            </w:r>
          </w:p>
        </w:tc>
        <w:tc>
          <w:tcPr>
            <w:tcW w:w="46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37B9606" w14:textId="77777777" w:rsidR="00B23510" w:rsidRDefault="00B23510" w:rsidP="000368CE">
            <w:pPr>
              <w:spacing w:line="259" w:lineRule="auto"/>
              <w:ind w:left="111"/>
              <w:jc w:val="center"/>
            </w:pPr>
            <w:r>
              <w:rPr>
                <w:sz w:val="16"/>
              </w:rPr>
              <w:t>Cost</w:t>
            </w:r>
          </w:p>
        </w:tc>
        <w:tc>
          <w:tcPr>
            <w:tcW w:w="1148" w:type="dxa"/>
            <w:tcBorders>
              <w:top w:val="single" w:sz="8" w:space="0" w:color="000000"/>
              <w:left w:val="single" w:sz="8" w:space="0" w:color="000000"/>
              <w:right w:val="single" w:sz="8" w:space="0" w:color="000000"/>
            </w:tcBorders>
            <w:shd w:val="clear" w:color="auto" w:fill="D9D9D9" w:themeFill="background1" w:themeFillShade="D9"/>
          </w:tcPr>
          <w:p w14:paraId="0737237F" w14:textId="77777777" w:rsidR="00B23510" w:rsidRPr="00A716F6" w:rsidRDefault="00B23510" w:rsidP="000368CE">
            <w:pPr>
              <w:spacing w:after="160" w:line="259" w:lineRule="auto"/>
              <w:jc w:val="center"/>
              <w:rPr>
                <w:sz w:val="16"/>
              </w:rPr>
            </w:pPr>
            <w:r w:rsidRPr="00A716F6">
              <w:rPr>
                <w:sz w:val="16"/>
              </w:rPr>
              <w:t>Contraindication</w:t>
            </w:r>
          </w:p>
        </w:tc>
        <w:tc>
          <w:tcPr>
            <w:tcW w:w="942" w:type="dxa"/>
            <w:tcBorders>
              <w:top w:val="single" w:sz="8" w:space="0" w:color="000000"/>
              <w:left w:val="single" w:sz="8" w:space="0" w:color="000000"/>
              <w:right w:val="single" w:sz="8" w:space="0" w:color="000000"/>
            </w:tcBorders>
            <w:shd w:val="clear" w:color="auto" w:fill="D9D9D9" w:themeFill="background1" w:themeFillShade="D9"/>
          </w:tcPr>
          <w:p w14:paraId="69598544" w14:textId="77777777" w:rsidR="00B23510" w:rsidRPr="00A716F6" w:rsidRDefault="00B23510" w:rsidP="000368CE">
            <w:pPr>
              <w:spacing w:after="160" w:line="259" w:lineRule="auto"/>
              <w:jc w:val="center"/>
              <w:rPr>
                <w:sz w:val="16"/>
              </w:rPr>
            </w:pPr>
            <w:r w:rsidRPr="00A716F6">
              <w:rPr>
                <w:sz w:val="16"/>
              </w:rPr>
              <w:t>Specific Populations</w:t>
            </w:r>
          </w:p>
        </w:tc>
        <w:tc>
          <w:tcPr>
            <w:tcW w:w="862" w:type="dxa"/>
            <w:tcBorders>
              <w:top w:val="single" w:sz="8" w:space="0" w:color="000000"/>
              <w:left w:val="single" w:sz="8" w:space="0" w:color="000000"/>
              <w:right w:val="single" w:sz="8" w:space="0" w:color="000000"/>
            </w:tcBorders>
            <w:shd w:val="clear" w:color="auto" w:fill="D9D9D9" w:themeFill="background1" w:themeFillShade="D9"/>
          </w:tcPr>
          <w:p w14:paraId="2A5A8282" w14:textId="77777777" w:rsidR="00B23510" w:rsidRDefault="00B23510" w:rsidP="000368CE">
            <w:pPr>
              <w:spacing w:after="160" w:line="259" w:lineRule="auto"/>
              <w:jc w:val="center"/>
            </w:pPr>
            <w:r>
              <w:rPr>
                <w:b/>
                <w:sz w:val="16"/>
              </w:rPr>
              <w:t>Rating</w:t>
            </w:r>
          </w:p>
        </w:tc>
      </w:tr>
      <w:tr w:rsidR="00B23510" w:rsidRPr="00DA3171" w14:paraId="00E56D8C" w14:textId="77777777" w:rsidTr="000368CE">
        <w:trPr>
          <w:trHeight w:val="723"/>
        </w:trPr>
        <w:tc>
          <w:tcPr>
            <w:tcW w:w="748" w:type="dxa"/>
            <w:tcBorders>
              <w:top w:val="single" w:sz="8" w:space="0" w:color="000000"/>
              <w:left w:val="single" w:sz="8" w:space="0" w:color="000000"/>
              <w:bottom w:val="single" w:sz="8" w:space="0" w:color="000000"/>
              <w:right w:val="single" w:sz="8" w:space="0" w:color="000000"/>
            </w:tcBorders>
          </w:tcPr>
          <w:p w14:paraId="4F182328" w14:textId="42C2C732" w:rsidR="00B23510" w:rsidRPr="00DA3171" w:rsidRDefault="00F344F1" w:rsidP="000368CE">
            <w:pPr>
              <w:spacing w:line="259" w:lineRule="auto"/>
              <w:ind w:left="134"/>
              <w:jc w:val="center"/>
              <w:rPr>
                <w:sz w:val="16"/>
                <w:szCs w:val="16"/>
              </w:rPr>
            </w:pPr>
            <w:proofErr w:type="spellStart"/>
            <w:r>
              <w:rPr>
                <w:sz w:val="16"/>
                <w:szCs w:val="16"/>
              </w:rPr>
              <w:t>Toujeo</w:t>
            </w:r>
            <w:proofErr w:type="spellEnd"/>
          </w:p>
        </w:tc>
        <w:tc>
          <w:tcPr>
            <w:tcW w:w="842" w:type="dxa"/>
            <w:tcBorders>
              <w:top w:val="single" w:sz="8" w:space="0" w:color="000000"/>
              <w:left w:val="single" w:sz="8" w:space="0" w:color="000000"/>
              <w:bottom w:val="single" w:sz="8" w:space="0" w:color="000000"/>
              <w:right w:val="single" w:sz="8" w:space="0" w:color="000000"/>
            </w:tcBorders>
          </w:tcPr>
          <w:p w14:paraId="6C0986D3" w14:textId="77777777" w:rsidR="00B23510" w:rsidRPr="00DA3171" w:rsidRDefault="00B23510" w:rsidP="000368CE">
            <w:pPr>
              <w:spacing w:line="259" w:lineRule="auto"/>
              <w:ind w:right="10"/>
              <w:jc w:val="center"/>
              <w:rPr>
                <w:sz w:val="16"/>
                <w:szCs w:val="16"/>
              </w:rPr>
            </w:pPr>
            <w:r>
              <w:rPr>
                <w:sz w:val="16"/>
                <w:szCs w:val="16"/>
              </w:rPr>
              <w:t>1</w:t>
            </w:r>
          </w:p>
        </w:tc>
        <w:tc>
          <w:tcPr>
            <w:tcW w:w="671" w:type="dxa"/>
            <w:tcBorders>
              <w:top w:val="single" w:sz="8" w:space="0" w:color="000000"/>
              <w:left w:val="single" w:sz="8" w:space="0" w:color="000000"/>
              <w:bottom w:val="single" w:sz="8" w:space="0" w:color="000000"/>
              <w:right w:val="single" w:sz="8" w:space="0" w:color="000000"/>
            </w:tcBorders>
          </w:tcPr>
          <w:p w14:paraId="44864FED" w14:textId="77777777" w:rsidR="00B23510" w:rsidRPr="00DA3171" w:rsidRDefault="00B23510" w:rsidP="000368CE">
            <w:pPr>
              <w:spacing w:line="259" w:lineRule="auto"/>
              <w:ind w:right="20"/>
              <w:jc w:val="center"/>
              <w:rPr>
                <w:sz w:val="16"/>
                <w:szCs w:val="16"/>
              </w:rPr>
            </w:pPr>
            <w:r>
              <w:rPr>
                <w:sz w:val="16"/>
                <w:szCs w:val="16"/>
              </w:rPr>
              <w:t>1</w:t>
            </w:r>
          </w:p>
        </w:tc>
        <w:tc>
          <w:tcPr>
            <w:tcW w:w="673" w:type="dxa"/>
            <w:tcBorders>
              <w:top w:val="single" w:sz="8" w:space="0" w:color="000000"/>
              <w:left w:val="single" w:sz="8" w:space="0" w:color="000000"/>
              <w:bottom w:val="single" w:sz="8" w:space="0" w:color="000000"/>
              <w:right w:val="single" w:sz="8" w:space="0" w:color="000000"/>
            </w:tcBorders>
          </w:tcPr>
          <w:p w14:paraId="6FB519ED" w14:textId="77777777" w:rsidR="00B23510" w:rsidRPr="00DA3171" w:rsidRDefault="00B23510" w:rsidP="000368CE">
            <w:pPr>
              <w:spacing w:line="259" w:lineRule="auto"/>
              <w:ind w:right="20"/>
              <w:jc w:val="center"/>
              <w:rPr>
                <w:sz w:val="16"/>
                <w:szCs w:val="16"/>
              </w:rPr>
            </w:pPr>
            <w:r>
              <w:rPr>
                <w:sz w:val="16"/>
                <w:szCs w:val="16"/>
              </w:rPr>
              <w:t>0</w:t>
            </w:r>
          </w:p>
        </w:tc>
        <w:tc>
          <w:tcPr>
            <w:tcW w:w="603" w:type="dxa"/>
            <w:tcBorders>
              <w:top w:val="single" w:sz="8" w:space="0" w:color="000000"/>
              <w:left w:val="single" w:sz="8" w:space="0" w:color="000000"/>
              <w:bottom w:val="single" w:sz="8" w:space="0" w:color="000000"/>
              <w:right w:val="single" w:sz="8" w:space="0" w:color="000000"/>
            </w:tcBorders>
          </w:tcPr>
          <w:p w14:paraId="11B08958" w14:textId="77777777" w:rsidR="00B23510" w:rsidRPr="00DA3171" w:rsidRDefault="00B23510" w:rsidP="000368CE">
            <w:pPr>
              <w:spacing w:line="259" w:lineRule="auto"/>
              <w:ind w:right="20"/>
              <w:jc w:val="center"/>
              <w:rPr>
                <w:sz w:val="16"/>
                <w:szCs w:val="16"/>
              </w:rPr>
            </w:pPr>
            <w:r>
              <w:rPr>
                <w:sz w:val="16"/>
                <w:szCs w:val="16"/>
              </w:rPr>
              <w:t>1</w:t>
            </w:r>
          </w:p>
        </w:tc>
        <w:tc>
          <w:tcPr>
            <w:tcW w:w="591" w:type="dxa"/>
            <w:tcBorders>
              <w:top w:val="single" w:sz="8" w:space="0" w:color="000000"/>
              <w:left w:val="single" w:sz="8" w:space="0" w:color="000000"/>
              <w:bottom w:val="single" w:sz="8" w:space="0" w:color="000000"/>
              <w:right w:val="single" w:sz="8" w:space="0" w:color="000000"/>
            </w:tcBorders>
          </w:tcPr>
          <w:p w14:paraId="3C91AC57" w14:textId="77777777" w:rsidR="00B23510" w:rsidRPr="00DA3171" w:rsidRDefault="00B23510" w:rsidP="000368CE">
            <w:pPr>
              <w:spacing w:line="259" w:lineRule="auto"/>
              <w:ind w:right="15"/>
              <w:jc w:val="center"/>
              <w:rPr>
                <w:sz w:val="16"/>
                <w:szCs w:val="16"/>
              </w:rPr>
            </w:pPr>
            <w:r>
              <w:rPr>
                <w:sz w:val="16"/>
                <w:szCs w:val="16"/>
              </w:rPr>
              <w:t>0</w:t>
            </w:r>
          </w:p>
        </w:tc>
        <w:tc>
          <w:tcPr>
            <w:tcW w:w="660" w:type="dxa"/>
            <w:tcBorders>
              <w:top w:val="single" w:sz="8" w:space="0" w:color="000000"/>
              <w:left w:val="single" w:sz="8" w:space="0" w:color="000000"/>
              <w:bottom w:val="single" w:sz="8" w:space="0" w:color="000000"/>
              <w:right w:val="single" w:sz="8" w:space="0" w:color="000000"/>
            </w:tcBorders>
          </w:tcPr>
          <w:p w14:paraId="3B8D685D" w14:textId="77777777" w:rsidR="00B23510" w:rsidRPr="00DA3171" w:rsidRDefault="00B23510" w:rsidP="000368CE">
            <w:pPr>
              <w:spacing w:line="259" w:lineRule="auto"/>
              <w:ind w:right="10"/>
              <w:jc w:val="center"/>
              <w:rPr>
                <w:sz w:val="16"/>
                <w:szCs w:val="16"/>
              </w:rPr>
            </w:pPr>
            <w:r>
              <w:rPr>
                <w:sz w:val="16"/>
                <w:szCs w:val="16"/>
              </w:rPr>
              <w:t>1</w:t>
            </w:r>
          </w:p>
        </w:tc>
        <w:tc>
          <w:tcPr>
            <w:tcW w:w="771" w:type="dxa"/>
            <w:tcBorders>
              <w:top w:val="single" w:sz="8" w:space="0" w:color="000000"/>
              <w:left w:val="single" w:sz="8" w:space="0" w:color="000000"/>
              <w:bottom w:val="single" w:sz="8" w:space="0" w:color="000000"/>
              <w:right w:val="single" w:sz="8" w:space="0" w:color="000000"/>
            </w:tcBorders>
          </w:tcPr>
          <w:p w14:paraId="3AE97AB2" w14:textId="77777777" w:rsidR="00B23510" w:rsidRPr="00DA3171" w:rsidRDefault="00B23510" w:rsidP="000368CE">
            <w:pPr>
              <w:spacing w:line="259" w:lineRule="auto"/>
              <w:jc w:val="center"/>
              <w:rPr>
                <w:sz w:val="16"/>
                <w:szCs w:val="16"/>
              </w:rPr>
            </w:pPr>
            <w:r>
              <w:rPr>
                <w:sz w:val="16"/>
                <w:szCs w:val="16"/>
              </w:rPr>
              <w:t>1</w:t>
            </w:r>
          </w:p>
        </w:tc>
        <w:tc>
          <w:tcPr>
            <w:tcW w:w="954" w:type="dxa"/>
            <w:tcBorders>
              <w:top w:val="single" w:sz="8" w:space="0" w:color="000000"/>
              <w:left w:val="single" w:sz="8" w:space="0" w:color="000000"/>
              <w:bottom w:val="single" w:sz="8" w:space="0" w:color="000000"/>
              <w:right w:val="single" w:sz="8" w:space="0" w:color="000000"/>
            </w:tcBorders>
          </w:tcPr>
          <w:p w14:paraId="2A14E05F" w14:textId="77777777" w:rsidR="00B23510" w:rsidRPr="00DA3171" w:rsidRDefault="00B23510" w:rsidP="000368CE">
            <w:pPr>
              <w:spacing w:line="259" w:lineRule="auto"/>
              <w:jc w:val="center"/>
              <w:rPr>
                <w:sz w:val="16"/>
                <w:szCs w:val="16"/>
              </w:rPr>
            </w:pPr>
            <w:r>
              <w:rPr>
                <w:sz w:val="16"/>
                <w:szCs w:val="16"/>
              </w:rPr>
              <w:t>1</w:t>
            </w:r>
          </w:p>
        </w:tc>
        <w:tc>
          <w:tcPr>
            <w:tcW w:w="972" w:type="dxa"/>
            <w:tcBorders>
              <w:top w:val="single" w:sz="8" w:space="0" w:color="000000"/>
              <w:left w:val="single" w:sz="8" w:space="0" w:color="000000"/>
              <w:bottom w:val="single" w:sz="8" w:space="0" w:color="000000"/>
              <w:right w:val="single" w:sz="8" w:space="0" w:color="000000"/>
            </w:tcBorders>
          </w:tcPr>
          <w:p w14:paraId="7DF070F4" w14:textId="77777777" w:rsidR="00B23510" w:rsidRPr="00DA3171" w:rsidRDefault="00B23510" w:rsidP="000368CE">
            <w:pPr>
              <w:spacing w:line="259" w:lineRule="auto"/>
              <w:jc w:val="center"/>
              <w:rPr>
                <w:sz w:val="16"/>
                <w:szCs w:val="16"/>
              </w:rPr>
            </w:pPr>
            <w:r>
              <w:rPr>
                <w:sz w:val="16"/>
                <w:szCs w:val="16"/>
              </w:rPr>
              <w:t>1</w:t>
            </w:r>
          </w:p>
        </w:tc>
        <w:tc>
          <w:tcPr>
            <w:tcW w:w="468" w:type="dxa"/>
            <w:tcBorders>
              <w:top w:val="single" w:sz="8" w:space="0" w:color="000000"/>
              <w:left w:val="single" w:sz="8" w:space="0" w:color="000000"/>
              <w:bottom w:val="single" w:sz="8" w:space="0" w:color="000000"/>
              <w:right w:val="single" w:sz="8" w:space="0" w:color="000000"/>
            </w:tcBorders>
          </w:tcPr>
          <w:p w14:paraId="0C2A35AF" w14:textId="77777777" w:rsidR="00B23510" w:rsidRPr="00DA3171" w:rsidRDefault="00B23510" w:rsidP="000368CE">
            <w:pPr>
              <w:spacing w:line="259" w:lineRule="auto"/>
              <w:ind w:left="5"/>
              <w:jc w:val="center"/>
              <w:rPr>
                <w:sz w:val="16"/>
                <w:szCs w:val="16"/>
              </w:rPr>
            </w:pPr>
            <w:r>
              <w:rPr>
                <w:sz w:val="16"/>
                <w:szCs w:val="16"/>
              </w:rPr>
              <w:t>0</w:t>
            </w:r>
          </w:p>
        </w:tc>
        <w:tc>
          <w:tcPr>
            <w:tcW w:w="1148" w:type="dxa"/>
            <w:tcBorders>
              <w:top w:val="single" w:sz="8" w:space="0" w:color="000000"/>
              <w:left w:val="single" w:sz="8" w:space="0" w:color="000000"/>
              <w:bottom w:val="single" w:sz="4" w:space="0" w:color="auto"/>
              <w:right w:val="single" w:sz="8" w:space="0" w:color="000000"/>
            </w:tcBorders>
          </w:tcPr>
          <w:p w14:paraId="4A5A238F" w14:textId="77777777" w:rsidR="00B23510" w:rsidRPr="00DA3171" w:rsidRDefault="00B23510" w:rsidP="000368CE">
            <w:pPr>
              <w:spacing w:after="160" w:line="259" w:lineRule="auto"/>
              <w:jc w:val="center"/>
              <w:rPr>
                <w:sz w:val="16"/>
                <w:szCs w:val="16"/>
              </w:rPr>
            </w:pPr>
            <w:r>
              <w:rPr>
                <w:sz w:val="16"/>
                <w:szCs w:val="16"/>
              </w:rPr>
              <w:t>1</w:t>
            </w:r>
          </w:p>
        </w:tc>
        <w:tc>
          <w:tcPr>
            <w:tcW w:w="942" w:type="dxa"/>
            <w:tcBorders>
              <w:top w:val="single" w:sz="8" w:space="0" w:color="000000"/>
              <w:left w:val="single" w:sz="8" w:space="0" w:color="000000"/>
              <w:bottom w:val="single" w:sz="4" w:space="0" w:color="auto"/>
              <w:right w:val="single" w:sz="8" w:space="0" w:color="000000"/>
            </w:tcBorders>
          </w:tcPr>
          <w:p w14:paraId="7F130C7F" w14:textId="77777777" w:rsidR="00B23510" w:rsidRPr="00DA3171" w:rsidRDefault="00B23510" w:rsidP="000368CE">
            <w:pPr>
              <w:spacing w:after="160" w:line="259" w:lineRule="auto"/>
              <w:jc w:val="center"/>
              <w:rPr>
                <w:sz w:val="16"/>
                <w:szCs w:val="16"/>
              </w:rPr>
            </w:pPr>
            <w:r>
              <w:rPr>
                <w:sz w:val="16"/>
                <w:szCs w:val="16"/>
              </w:rPr>
              <w:t>0</w:t>
            </w:r>
          </w:p>
        </w:tc>
        <w:tc>
          <w:tcPr>
            <w:tcW w:w="862" w:type="dxa"/>
            <w:tcBorders>
              <w:top w:val="single" w:sz="8" w:space="0" w:color="000000"/>
              <w:left w:val="single" w:sz="8" w:space="0" w:color="000000"/>
              <w:bottom w:val="single" w:sz="4" w:space="0" w:color="auto"/>
              <w:right w:val="single" w:sz="8" w:space="0" w:color="000000"/>
            </w:tcBorders>
          </w:tcPr>
          <w:p w14:paraId="18D36564" w14:textId="77777777" w:rsidR="00B23510" w:rsidRPr="00DA3171" w:rsidRDefault="00B23510" w:rsidP="000368CE">
            <w:pPr>
              <w:spacing w:after="160" w:line="259" w:lineRule="auto"/>
              <w:jc w:val="center"/>
              <w:rPr>
                <w:sz w:val="16"/>
                <w:szCs w:val="16"/>
              </w:rPr>
            </w:pPr>
            <w:r>
              <w:rPr>
                <w:b/>
                <w:sz w:val="16"/>
                <w:szCs w:val="16"/>
              </w:rPr>
              <w:t>67</w:t>
            </w:r>
            <w:r w:rsidRPr="00DA3171">
              <w:rPr>
                <w:b/>
                <w:sz w:val="16"/>
                <w:szCs w:val="16"/>
              </w:rPr>
              <w:t>%</w:t>
            </w:r>
          </w:p>
        </w:tc>
      </w:tr>
    </w:tbl>
    <w:p w14:paraId="7CA83A85" w14:textId="77777777" w:rsidR="00B23510" w:rsidRDefault="00B23510" w:rsidP="00B23510"/>
    <w:p w14:paraId="5CD9F607" w14:textId="77777777" w:rsidR="00B23510" w:rsidRDefault="00B23510" w:rsidP="00B23510">
      <w:pPr>
        <w:rPr>
          <w:u w:val="single"/>
        </w:rPr>
      </w:pPr>
      <w:r>
        <w:rPr>
          <w:u w:val="single"/>
        </w:rPr>
        <w:t>What the Commercial did Right</w:t>
      </w:r>
    </w:p>
    <w:p w14:paraId="30C05DB6" w14:textId="77777777" w:rsidR="00B23510" w:rsidRDefault="00B23510" w:rsidP="00B23510">
      <w:r>
        <w:t xml:space="preserve">The commercial stated that along with diet and exercise, </w:t>
      </w:r>
      <w:proofErr w:type="spellStart"/>
      <w:r>
        <w:t>Toujeo</w:t>
      </w:r>
      <w:proofErr w:type="spellEnd"/>
      <w:r>
        <w:t xml:space="preserve"> once daily injection can help you to control your blood sugar. The commercial explained that the product has blood sugar-lowering activity all day and night for 24 hours and can significantly reduce A1c, and that the product is to be used in adults with diabetes to help lower blood sugar. It even stated that it contains three times the amount of insulin in one ml of </w:t>
      </w:r>
      <w:proofErr w:type="spellStart"/>
      <w:r>
        <w:t>Toujeo</w:t>
      </w:r>
      <w:proofErr w:type="spellEnd"/>
      <w:r>
        <w:t xml:space="preserve"> compared to one ml of normal insulin, which helps from a patient safety perspective. The commercial then went on to say that the patient should monitor their blood sugars </w:t>
      </w:r>
      <w:r>
        <w:lastRenderedPageBreak/>
        <w:t xml:space="preserve">daily, and it also stated that it can interact with thiazolidinediones (TZDs) to possibly causing heart failure that can lead to death. </w:t>
      </w:r>
    </w:p>
    <w:p w14:paraId="5ED7C98F" w14:textId="77777777" w:rsidR="00B23510" w:rsidRPr="00524EB7" w:rsidRDefault="00B23510" w:rsidP="00B23510">
      <w:r>
        <w:t xml:space="preserve">The commercial states that </w:t>
      </w:r>
      <w:proofErr w:type="spellStart"/>
      <w:r>
        <w:t>Toujeo</w:t>
      </w:r>
      <w:proofErr w:type="spellEnd"/>
      <w:r>
        <w:t xml:space="preserve"> should not be used to treat diabetic ketoacidosis, during episodes of hypoglycemia, or if you are allergic to insulin, which are all contraindications of </w:t>
      </w:r>
      <w:proofErr w:type="spellStart"/>
      <w:r>
        <w:t>Toujeo</w:t>
      </w:r>
      <w:proofErr w:type="spellEnd"/>
      <w:r>
        <w:t xml:space="preserve">. It then goes on to state that you should seek medical help right away if you develop any symptoms of an allergic reaction, which is listed verbally and at the bottom of the screen, and as </w:t>
      </w:r>
      <w:proofErr w:type="gramStart"/>
      <w:r>
        <w:t>an added bonus</w:t>
      </w:r>
      <w:proofErr w:type="gramEnd"/>
      <w:r>
        <w:t>, the commercial says that you should not share or reuse needles or insulin pens. The commercial states that the most common adverse reaction is low blood sugar, shaking, sweating, fast heartbeat, injection site reactions, and blurred vision.  which are in patient friendly terms.</w:t>
      </w:r>
    </w:p>
    <w:p w14:paraId="175C66DE" w14:textId="77777777" w:rsidR="00B23510" w:rsidRPr="00524EB7" w:rsidRDefault="00B23510" w:rsidP="00B23510">
      <w:pPr>
        <w:rPr>
          <w:u w:val="single"/>
        </w:rPr>
      </w:pPr>
      <w:r>
        <w:rPr>
          <w:u w:val="single"/>
        </w:rPr>
        <w:t>How the Commercial could Improve</w:t>
      </w:r>
    </w:p>
    <w:p w14:paraId="4EE3060C" w14:textId="2397E3B7" w:rsidR="00B23510" w:rsidRDefault="00B23510" w:rsidP="00B23510">
      <w:r>
        <w:t xml:space="preserve">The commercial could have mentioned where it fits into therapy, and how it compares to other long-acting insulins. It also did not state by how much it helps to lower A1c and blood sugars. The commercial also failed to mention how specific populations could benefit from this medication, or if they should avoid it all together. Consumers also could have benefited from knowing the incidences of the adverse reactions that were listed so that they can gauge the risk vs benefits of taking the medication. At the end of the commercial, it showed that “8 out of 10 Medicare Part D patients can get </w:t>
      </w:r>
      <w:proofErr w:type="spellStart"/>
      <w:r>
        <w:t>Toujeo</w:t>
      </w:r>
      <w:proofErr w:type="spellEnd"/>
      <w:r>
        <w:t xml:space="preserve"> at the lowest branded copay” but failed to mention what this price would be. </w:t>
      </w:r>
    </w:p>
    <w:p w14:paraId="1507A44C" w14:textId="6136AFA7" w:rsidR="009B1A99" w:rsidRDefault="009B1A99" w:rsidP="00B23510"/>
    <w:p w14:paraId="09FD94C7" w14:textId="117E0E67" w:rsidR="009B1A99" w:rsidRDefault="00F83626" w:rsidP="00387FE3">
      <w:pPr>
        <w:pStyle w:val="ListParagraph"/>
        <w:numPr>
          <w:ilvl w:val="0"/>
          <w:numId w:val="33"/>
        </w:numPr>
      </w:pPr>
      <w:r>
        <w:t xml:space="preserve">The commercial stated that along with diet and exercise, </w:t>
      </w:r>
      <w:proofErr w:type="spellStart"/>
      <w:r>
        <w:t>Toujeo</w:t>
      </w:r>
      <w:proofErr w:type="spellEnd"/>
      <w:r>
        <w:t xml:space="preserve"> once daily injection can help you to control your blood sugar</w:t>
      </w:r>
      <w:r w:rsidR="000675A2">
        <w:t xml:space="preserve"> and lower A1C</w:t>
      </w:r>
      <w:r w:rsidR="00277E6F">
        <w:t xml:space="preserve"> for type 2 diabetes</w:t>
      </w:r>
      <w:r w:rsidR="000675A2">
        <w:t xml:space="preserve">. </w:t>
      </w:r>
    </w:p>
    <w:p w14:paraId="73A5B9D0" w14:textId="5DE075E8" w:rsidR="000675A2" w:rsidRDefault="000675A2" w:rsidP="00387FE3">
      <w:pPr>
        <w:pStyle w:val="ListParagraph"/>
        <w:numPr>
          <w:ilvl w:val="0"/>
          <w:numId w:val="33"/>
        </w:numPr>
      </w:pPr>
      <w:r>
        <w:t xml:space="preserve">The commercial did not state the place in therapy to transition </w:t>
      </w:r>
      <w:r w:rsidR="00A315CA">
        <w:t xml:space="preserve">to once daily </w:t>
      </w:r>
      <w:proofErr w:type="gramStart"/>
      <w:r w:rsidR="00A315CA">
        <w:t>long acting</w:t>
      </w:r>
      <w:proofErr w:type="gramEnd"/>
      <w:r w:rsidR="00A315CA">
        <w:t xml:space="preserve"> insulin. </w:t>
      </w:r>
    </w:p>
    <w:p w14:paraId="5370146B" w14:textId="25C8DED9" w:rsidR="000675A2" w:rsidRDefault="000675A2" w:rsidP="00A315CA">
      <w:pPr>
        <w:ind w:left="360" w:firstLine="0"/>
      </w:pPr>
    </w:p>
    <w:p w14:paraId="261A0413" w14:textId="77777777" w:rsidR="00A315CA" w:rsidRDefault="00A315CA" w:rsidP="00A315CA">
      <w:pPr>
        <w:ind w:left="360" w:firstLine="0"/>
      </w:pPr>
    </w:p>
    <w:p w14:paraId="766BEB6C" w14:textId="4560AFAA" w:rsidR="00B23510" w:rsidRDefault="00B23510" w:rsidP="00387FE3">
      <w:pPr>
        <w:pStyle w:val="ListParagraph"/>
        <w:numPr>
          <w:ilvl w:val="0"/>
          <w:numId w:val="3"/>
        </w:numPr>
        <w:rPr>
          <w:b/>
          <w:bCs/>
        </w:rPr>
      </w:pPr>
      <w:r>
        <w:rPr>
          <w:b/>
          <w:bCs/>
        </w:rPr>
        <w:t>Victoza (Liraglutide)</w:t>
      </w:r>
      <w:r>
        <w:rPr>
          <w:b/>
          <w:bCs/>
        </w:rPr>
        <w:br/>
        <w:t xml:space="preserve">Commercial: </w:t>
      </w:r>
      <w:hyperlink r:id="rId47" w:history="1">
        <w:r w:rsidRPr="00F80A17">
          <w:rPr>
            <w:rStyle w:val="Hyperlink"/>
            <w:b/>
            <w:bCs/>
          </w:rPr>
          <w:t>https://www.ispot.tv/ad/w_st/victoza-type-2-diabetes</w:t>
        </w:r>
      </w:hyperlink>
      <w:r w:rsidR="00F344F1">
        <w:rPr>
          <w:b/>
          <w:bCs/>
        </w:rPr>
        <w:br/>
      </w:r>
    </w:p>
    <w:p w14:paraId="2533921C" w14:textId="77777777" w:rsidR="00B23510" w:rsidRDefault="00B23510" w:rsidP="00B23510">
      <w:r>
        <w:t>Ranking:</w:t>
      </w:r>
    </w:p>
    <w:tbl>
      <w:tblPr>
        <w:tblStyle w:val="TableGrid"/>
        <w:tblW w:w="10905" w:type="dxa"/>
        <w:tblInd w:w="-745" w:type="dxa"/>
        <w:tblLayout w:type="fixed"/>
        <w:tblCellMar>
          <w:top w:w="42" w:type="dxa"/>
        </w:tblCellMar>
        <w:tblLook w:val="04A0" w:firstRow="1" w:lastRow="0" w:firstColumn="1" w:lastColumn="0" w:noHBand="0" w:noVBand="1"/>
      </w:tblPr>
      <w:tblGrid>
        <w:gridCol w:w="748"/>
        <w:gridCol w:w="842"/>
        <w:gridCol w:w="671"/>
        <w:gridCol w:w="673"/>
        <w:gridCol w:w="603"/>
        <w:gridCol w:w="591"/>
        <w:gridCol w:w="660"/>
        <w:gridCol w:w="771"/>
        <w:gridCol w:w="954"/>
        <w:gridCol w:w="972"/>
        <w:gridCol w:w="468"/>
        <w:gridCol w:w="1148"/>
        <w:gridCol w:w="942"/>
        <w:gridCol w:w="862"/>
      </w:tblGrid>
      <w:tr w:rsidR="00B23510" w14:paraId="169F7CE6" w14:textId="77777777" w:rsidTr="000368CE">
        <w:trPr>
          <w:trHeight w:val="723"/>
        </w:trPr>
        <w:tc>
          <w:tcPr>
            <w:tcW w:w="74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6790A06" w14:textId="77777777" w:rsidR="00B23510" w:rsidRDefault="00B23510" w:rsidP="000368CE">
            <w:pPr>
              <w:spacing w:line="259" w:lineRule="auto"/>
              <w:ind w:left="5"/>
              <w:jc w:val="center"/>
            </w:pPr>
            <w:r>
              <w:rPr>
                <w:sz w:val="16"/>
              </w:rPr>
              <w:t>Drug</w:t>
            </w:r>
          </w:p>
        </w:tc>
        <w:tc>
          <w:tcPr>
            <w:tcW w:w="8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C825775" w14:textId="77777777" w:rsidR="00B23510" w:rsidRDefault="00B23510" w:rsidP="000368CE">
            <w:pPr>
              <w:spacing w:line="259" w:lineRule="auto"/>
              <w:jc w:val="center"/>
            </w:pPr>
            <w:r>
              <w:rPr>
                <w:sz w:val="16"/>
              </w:rPr>
              <w:t>Indication</w:t>
            </w:r>
          </w:p>
        </w:tc>
        <w:tc>
          <w:tcPr>
            <w:tcW w:w="6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F61DDBA" w14:textId="77777777" w:rsidR="00B23510" w:rsidRDefault="00B23510" w:rsidP="000368CE">
            <w:pPr>
              <w:spacing w:line="259" w:lineRule="auto"/>
              <w:ind w:left="106"/>
              <w:jc w:val="center"/>
            </w:pPr>
            <w:r>
              <w:rPr>
                <w:sz w:val="16"/>
              </w:rPr>
              <w:t>Efficacy</w:t>
            </w:r>
          </w:p>
        </w:tc>
        <w:tc>
          <w:tcPr>
            <w:tcW w:w="67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883E138" w14:textId="77777777" w:rsidR="00B23510" w:rsidRDefault="00B23510" w:rsidP="000368CE">
            <w:pPr>
              <w:spacing w:line="259" w:lineRule="auto"/>
              <w:ind w:left="99" w:firstLine="1"/>
              <w:jc w:val="center"/>
            </w:pPr>
            <w:r>
              <w:rPr>
                <w:sz w:val="16"/>
              </w:rPr>
              <w:t>Place in therapy</w:t>
            </w:r>
          </w:p>
        </w:tc>
        <w:tc>
          <w:tcPr>
            <w:tcW w:w="60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663E11C" w14:textId="77777777" w:rsidR="00B23510" w:rsidRDefault="00B23510" w:rsidP="000368CE">
            <w:pPr>
              <w:spacing w:line="259" w:lineRule="auto"/>
              <w:ind w:left="99"/>
              <w:jc w:val="center"/>
            </w:pPr>
            <w:r>
              <w:rPr>
                <w:sz w:val="16"/>
              </w:rPr>
              <w:t>Dosing</w:t>
            </w:r>
          </w:p>
        </w:tc>
        <w:tc>
          <w:tcPr>
            <w:tcW w:w="59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0BFB8C1" w14:textId="77777777" w:rsidR="00B23510" w:rsidRDefault="00B23510" w:rsidP="000368CE">
            <w:pPr>
              <w:spacing w:line="259" w:lineRule="auto"/>
              <w:ind w:left="98" w:firstLine="25"/>
              <w:jc w:val="center"/>
            </w:pPr>
            <w:r>
              <w:rPr>
                <w:sz w:val="16"/>
              </w:rPr>
              <w:t>Other agents</w:t>
            </w:r>
          </w:p>
        </w:tc>
        <w:tc>
          <w:tcPr>
            <w:tcW w:w="6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61F85D3" w14:textId="77777777" w:rsidR="00B23510" w:rsidRDefault="00B23510" w:rsidP="000368CE">
            <w:pPr>
              <w:spacing w:after="82" w:line="259" w:lineRule="auto"/>
              <w:ind w:left="117"/>
              <w:jc w:val="center"/>
            </w:pPr>
            <w:r>
              <w:rPr>
                <w:sz w:val="16"/>
              </w:rPr>
              <w:t>Serious</w:t>
            </w:r>
          </w:p>
          <w:p w14:paraId="125DD4F6" w14:textId="77777777" w:rsidR="00B23510" w:rsidRDefault="00B23510" w:rsidP="000368CE">
            <w:pPr>
              <w:spacing w:line="259" w:lineRule="auto"/>
              <w:ind w:right="10"/>
              <w:jc w:val="center"/>
            </w:pPr>
            <w:r>
              <w:rPr>
                <w:sz w:val="16"/>
              </w:rPr>
              <w:t>ADRs</w:t>
            </w:r>
          </w:p>
        </w:tc>
        <w:tc>
          <w:tcPr>
            <w:tcW w:w="7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4BF9020" w14:textId="77777777" w:rsidR="00B23510" w:rsidRDefault="00B23510" w:rsidP="000368CE">
            <w:pPr>
              <w:spacing w:after="82" w:line="259" w:lineRule="auto"/>
              <w:ind w:left="103"/>
              <w:jc w:val="center"/>
            </w:pPr>
            <w:r>
              <w:rPr>
                <w:sz w:val="16"/>
              </w:rPr>
              <w:t>Common</w:t>
            </w:r>
          </w:p>
          <w:p w14:paraId="3408DC4A" w14:textId="77777777" w:rsidR="00B23510" w:rsidRDefault="00B23510" w:rsidP="000368CE">
            <w:pPr>
              <w:spacing w:line="259" w:lineRule="auto"/>
              <w:jc w:val="center"/>
            </w:pPr>
            <w:r>
              <w:rPr>
                <w:sz w:val="16"/>
              </w:rPr>
              <w:t>ADRs</w:t>
            </w:r>
          </w:p>
        </w:tc>
        <w:tc>
          <w:tcPr>
            <w:tcW w:w="9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2F7D35B" w14:textId="77777777" w:rsidR="00B23510" w:rsidRDefault="00B23510" w:rsidP="000368CE">
            <w:pPr>
              <w:spacing w:line="259" w:lineRule="auto"/>
              <w:ind w:left="135"/>
              <w:jc w:val="center"/>
            </w:pPr>
            <w:r>
              <w:rPr>
                <w:sz w:val="16"/>
              </w:rPr>
              <w:t>Monitoring</w:t>
            </w:r>
          </w:p>
        </w:tc>
        <w:tc>
          <w:tcPr>
            <w:tcW w:w="97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874270C" w14:textId="77777777" w:rsidR="00B23510" w:rsidRDefault="00B23510" w:rsidP="000368CE">
            <w:pPr>
              <w:spacing w:line="259" w:lineRule="auto"/>
              <w:ind w:left="104"/>
              <w:jc w:val="center"/>
            </w:pPr>
            <w:r>
              <w:rPr>
                <w:sz w:val="16"/>
              </w:rPr>
              <w:t>Interactions</w:t>
            </w:r>
          </w:p>
        </w:tc>
        <w:tc>
          <w:tcPr>
            <w:tcW w:w="46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B0ABACB" w14:textId="77777777" w:rsidR="00B23510" w:rsidRDefault="00B23510" w:rsidP="000368CE">
            <w:pPr>
              <w:spacing w:line="259" w:lineRule="auto"/>
              <w:ind w:left="111"/>
              <w:jc w:val="center"/>
            </w:pPr>
            <w:r>
              <w:rPr>
                <w:sz w:val="16"/>
              </w:rPr>
              <w:t>Cost</w:t>
            </w:r>
          </w:p>
        </w:tc>
        <w:tc>
          <w:tcPr>
            <w:tcW w:w="1148" w:type="dxa"/>
            <w:tcBorders>
              <w:top w:val="single" w:sz="8" w:space="0" w:color="000000"/>
              <w:left w:val="single" w:sz="8" w:space="0" w:color="000000"/>
              <w:right w:val="single" w:sz="8" w:space="0" w:color="000000"/>
            </w:tcBorders>
            <w:shd w:val="clear" w:color="auto" w:fill="D9D9D9" w:themeFill="background1" w:themeFillShade="D9"/>
          </w:tcPr>
          <w:p w14:paraId="15ACE9DF" w14:textId="77777777" w:rsidR="00B23510" w:rsidRPr="00A716F6" w:rsidRDefault="00B23510" w:rsidP="000368CE">
            <w:pPr>
              <w:spacing w:after="160" w:line="259" w:lineRule="auto"/>
              <w:jc w:val="center"/>
              <w:rPr>
                <w:sz w:val="16"/>
              </w:rPr>
            </w:pPr>
            <w:r w:rsidRPr="00A716F6">
              <w:rPr>
                <w:sz w:val="16"/>
              </w:rPr>
              <w:t>Contraindication</w:t>
            </w:r>
          </w:p>
        </w:tc>
        <w:tc>
          <w:tcPr>
            <w:tcW w:w="942" w:type="dxa"/>
            <w:tcBorders>
              <w:top w:val="single" w:sz="8" w:space="0" w:color="000000"/>
              <w:left w:val="single" w:sz="8" w:space="0" w:color="000000"/>
              <w:right w:val="single" w:sz="8" w:space="0" w:color="000000"/>
            </w:tcBorders>
            <w:shd w:val="clear" w:color="auto" w:fill="D9D9D9" w:themeFill="background1" w:themeFillShade="D9"/>
          </w:tcPr>
          <w:p w14:paraId="2594C7AF" w14:textId="77777777" w:rsidR="00B23510" w:rsidRPr="00A716F6" w:rsidRDefault="00B23510" w:rsidP="000368CE">
            <w:pPr>
              <w:spacing w:after="160" w:line="259" w:lineRule="auto"/>
              <w:jc w:val="center"/>
              <w:rPr>
                <w:sz w:val="16"/>
              </w:rPr>
            </w:pPr>
            <w:r w:rsidRPr="00A716F6">
              <w:rPr>
                <w:sz w:val="16"/>
              </w:rPr>
              <w:t>Specific Populations</w:t>
            </w:r>
          </w:p>
        </w:tc>
        <w:tc>
          <w:tcPr>
            <w:tcW w:w="862" w:type="dxa"/>
            <w:tcBorders>
              <w:top w:val="single" w:sz="8" w:space="0" w:color="000000"/>
              <w:left w:val="single" w:sz="8" w:space="0" w:color="000000"/>
              <w:right w:val="single" w:sz="8" w:space="0" w:color="000000"/>
            </w:tcBorders>
            <w:shd w:val="clear" w:color="auto" w:fill="D9D9D9" w:themeFill="background1" w:themeFillShade="D9"/>
          </w:tcPr>
          <w:p w14:paraId="57BD5CD7" w14:textId="77777777" w:rsidR="00B23510" w:rsidRDefault="00B23510" w:rsidP="000368CE">
            <w:pPr>
              <w:spacing w:after="160" w:line="259" w:lineRule="auto"/>
              <w:jc w:val="center"/>
            </w:pPr>
            <w:r>
              <w:rPr>
                <w:b/>
                <w:sz w:val="16"/>
              </w:rPr>
              <w:t>Rating</w:t>
            </w:r>
          </w:p>
        </w:tc>
      </w:tr>
      <w:tr w:rsidR="00B23510" w:rsidRPr="00DA3171" w14:paraId="0F8047DB" w14:textId="77777777" w:rsidTr="000368CE">
        <w:trPr>
          <w:trHeight w:val="723"/>
        </w:trPr>
        <w:tc>
          <w:tcPr>
            <w:tcW w:w="748" w:type="dxa"/>
            <w:tcBorders>
              <w:top w:val="single" w:sz="8" w:space="0" w:color="000000"/>
              <w:left w:val="single" w:sz="8" w:space="0" w:color="000000"/>
              <w:bottom w:val="single" w:sz="8" w:space="0" w:color="000000"/>
              <w:right w:val="single" w:sz="8" w:space="0" w:color="000000"/>
            </w:tcBorders>
          </w:tcPr>
          <w:p w14:paraId="7F874065" w14:textId="674D3DC6" w:rsidR="00B23510" w:rsidRPr="00DA3171" w:rsidRDefault="00F344F1" w:rsidP="000368CE">
            <w:pPr>
              <w:spacing w:line="259" w:lineRule="auto"/>
              <w:ind w:left="134"/>
              <w:jc w:val="center"/>
              <w:rPr>
                <w:sz w:val="16"/>
                <w:szCs w:val="16"/>
              </w:rPr>
            </w:pPr>
            <w:r>
              <w:rPr>
                <w:sz w:val="16"/>
                <w:szCs w:val="16"/>
              </w:rPr>
              <w:t>Victoza</w:t>
            </w:r>
          </w:p>
        </w:tc>
        <w:tc>
          <w:tcPr>
            <w:tcW w:w="842" w:type="dxa"/>
            <w:tcBorders>
              <w:top w:val="single" w:sz="8" w:space="0" w:color="000000"/>
              <w:left w:val="single" w:sz="8" w:space="0" w:color="000000"/>
              <w:bottom w:val="single" w:sz="8" w:space="0" w:color="000000"/>
              <w:right w:val="single" w:sz="8" w:space="0" w:color="000000"/>
            </w:tcBorders>
          </w:tcPr>
          <w:p w14:paraId="02BE4F6B" w14:textId="77777777" w:rsidR="00B23510" w:rsidRPr="00DA3171" w:rsidRDefault="00B23510" w:rsidP="000368CE">
            <w:pPr>
              <w:spacing w:line="259" w:lineRule="auto"/>
              <w:ind w:right="10"/>
              <w:jc w:val="center"/>
              <w:rPr>
                <w:sz w:val="16"/>
                <w:szCs w:val="16"/>
              </w:rPr>
            </w:pPr>
            <w:r>
              <w:rPr>
                <w:sz w:val="16"/>
                <w:szCs w:val="16"/>
              </w:rPr>
              <w:t>1</w:t>
            </w:r>
          </w:p>
        </w:tc>
        <w:tc>
          <w:tcPr>
            <w:tcW w:w="671" w:type="dxa"/>
            <w:tcBorders>
              <w:top w:val="single" w:sz="8" w:space="0" w:color="000000"/>
              <w:left w:val="single" w:sz="8" w:space="0" w:color="000000"/>
              <w:bottom w:val="single" w:sz="8" w:space="0" w:color="000000"/>
              <w:right w:val="single" w:sz="8" w:space="0" w:color="000000"/>
            </w:tcBorders>
          </w:tcPr>
          <w:p w14:paraId="59F95E90" w14:textId="77777777" w:rsidR="00B23510" w:rsidRPr="00DA3171" w:rsidRDefault="00B23510" w:rsidP="000368CE">
            <w:pPr>
              <w:spacing w:line="259" w:lineRule="auto"/>
              <w:ind w:right="20"/>
              <w:jc w:val="center"/>
              <w:rPr>
                <w:sz w:val="16"/>
                <w:szCs w:val="16"/>
              </w:rPr>
            </w:pPr>
            <w:r>
              <w:rPr>
                <w:sz w:val="16"/>
                <w:szCs w:val="16"/>
              </w:rPr>
              <w:t>1</w:t>
            </w:r>
          </w:p>
        </w:tc>
        <w:tc>
          <w:tcPr>
            <w:tcW w:w="673" w:type="dxa"/>
            <w:tcBorders>
              <w:top w:val="single" w:sz="8" w:space="0" w:color="000000"/>
              <w:left w:val="single" w:sz="8" w:space="0" w:color="000000"/>
              <w:bottom w:val="single" w:sz="8" w:space="0" w:color="000000"/>
              <w:right w:val="single" w:sz="8" w:space="0" w:color="000000"/>
            </w:tcBorders>
          </w:tcPr>
          <w:p w14:paraId="4EAD97FA" w14:textId="77777777" w:rsidR="00B23510" w:rsidRPr="00DA3171" w:rsidRDefault="00B23510" w:rsidP="000368CE">
            <w:pPr>
              <w:spacing w:line="259" w:lineRule="auto"/>
              <w:ind w:right="20"/>
              <w:jc w:val="center"/>
              <w:rPr>
                <w:sz w:val="16"/>
                <w:szCs w:val="16"/>
              </w:rPr>
            </w:pPr>
            <w:r>
              <w:rPr>
                <w:sz w:val="16"/>
                <w:szCs w:val="16"/>
              </w:rPr>
              <w:t>0</w:t>
            </w:r>
          </w:p>
        </w:tc>
        <w:tc>
          <w:tcPr>
            <w:tcW w:w="603" w:type="dxa"/>
            <w:tcBorders>
              <w:top w:val="single" w:sz="8" w:space="0" w:color="000000"/>
              <w:left w:val="single" w:sz="8" w:space="0" w:color="000000"/>
              <w:bottom w:val="single" w:sz="8" w:space="0" w:color="000000"/>
              <w:right w:val="single" w:sz="8" w:space="0" w:color="000000"/>
            </w:tcBorders>
          </w:tcPr>
          <w:p w14:paraId="74AC1E3F" w14:textId="77777777" w:rsidR="00B23510" w:rsidRPr="00DA3171" w:rsidRDefault="00B23510" w:rsidP="000368CE">
            <w:pPr>
              <w:spacing w:line="259" w:lineRule="auto"/>
              <w:ind w:right="20"/>
              <w:jc w:val="center"/>
              <w:rPr>
                <w:sz w:val="16"/>
                <w:szCs w:val="16"/>
              </w:rPr>
            </w:pPr>
            <w:r>
              <w:rPr>
                <w:sz w:val="16"/>
                <w:szCs w:val="16"/>
              </w:rPr>
              <w:t>1</w:t>
            </w:r>
          </w:p>
        </w:tc>
        <w:tc>
          <w:tcPr>
            <w:tcW w:w="591" w:type="dxa"/>
            <w:tcBorders>
              <w:top w:val="single" w:sz="8" w:space="0" w:color="000000"/>
              <w:left w:val="single" w:sz="8" w:space="0" w:color="000000"/>
              <w:bottom w:val="single" w:sz="8" w:space="0" w:color="000000"/>
              <w:right w:val="single" w:sz="8" w:space="0" w:color="000000"/>
            </w:tcBorders>
          </w:tcPr>
          <w:p w14:paraId="0A113B38" w14:textId="77777777" w:rsidR="00B23510" w:rsidRPr="00DA3171" w:rsidRDefault="00B23510" w:rsidP="000368CE">
            <w:pPr>
              <w:spacing w:line="259" w:lineRule="auto"/>
              <w:ind w:right="15"/>
              <w:jc w:val="center"/>
              <w:rPr>
                <w:sz w:val="16"/>
                <w:szCs w:val="16"/>
              </w:rPr>
            </w:pPr>
            <w:r>
              <w:rPr>
                <w:sz w:val="16"/>
                <w:szCs w:val="16"/>
              </w:rPr>
              <w:t>0</w:t>
            </w:r>
          </w:p>
        </w:tc>
        <w:tc>
          <w:tcPr>
            <w:tcW w:w="660" w:type="dxa"/>
            <w:tcBorders>
              <w:top w:val="single" w:sz="8" w:space="0" w:color="000000"/>
              <w:left w:val="single" w:sz="8" w:space="0" w:color="000000"/>
              <w:bottom w:val="single" w:sz="8" w:space="0" w:color="000000"/>
              <w:right w:val="single" w:sz="8" w:space="0" w:color="000000"/>
            </w:tcBorders>
          </w:tcPr>
          <w:p w14:paraId="52198F36" w14:textId="77777777" w:rsidR="00B23510" w:rsidRPr="00DA3171" w:rsidRDefault="00B23510" w:rsidP="000368CE">
            <w:pPr>
              <w:spacing w:line="259" w:lineRule="auto"/>
              <w:ind w:right="10"/>
              <w:jc w:val="center"/>
              <w:rPr>
                <w:sz w:val="16"/>
                <w:szCs w:val="16"/>
              </w:rPr>
            </w:pPr>
            <w:r>
              <w:rPr>
                <w:sz w:val="16"/>
                <w:szCs w:val="16"/>
              </w:rPr>
              <w:t>1</w:t>
            </w:r>
          </w:p>
        </w:tc>
        <w:tc>
          <w:tcPr>
            <w:tcW w:w="771" w:type="dxa"/>
            <w:tcBorders>
              <w:top w:val="single" w:sz="8" w:space="0" w:color="000000"/>
              <w:left w:val="single" w:sz="8" w:space="0" w:color="000000"/>
              <w:bottom w:val="single" w:sz="8" w:space="0" w:color="000000"/>
              <w:right w:val="single" w:sz="8" w:space="0" w:color="000000"/>
            </w:tcBorders>
          </w:tcPr>
          <w:p w14:paraId="3997E97A" w14:textId="77777777" w:rsidR="00B23510" w:rsidRPr="00DA3171" w:rsidRDefault="00B23510" w:rsidP="000368CE">
            <w:pPr>
              <w:spacing w:line="259" w:lineRule="auto"/>
              <w:jc w:val="center"/>
              <w:rPr>
                <w:sz w:val="16"/>
                <w:szCs w:val="16"/>
              </w:rPr>
            </w:pPr>
            <w:r>
              <w:rPr>
                <w:sz w:val="16"/>
                <w:szCs w:val="16"/>
              </w:rPr>
              <w:t>1</w:t>
            </w:r>
          </w:p>
        </w:tc>
        <w:tc>
          <w:tcPr>
            <w:tcW w:w="954" w:type="dxa"/>
            <w:tcBorders>
              <w:top w:val="single" w:sz="8" w:space="0" w:color="000000"/>
              <w:left w:val="single" w:sz="8" w:space="0" w:color="000000"/>
              <w:bottom w:val="single" w:sz="8" w:space="0" w:color="000000"/>
              <w:right w:val="single" w:sz="8" w:space="0" w:color="000000"/>
            </w:tcBorders>
          </w:tcPr>
          <w:p w14:paraId="13E4C584" w14:textId="77777777" w:rsidR="00B23510" w:rsidRPr="00DA3171" w:rsidRDefault="00B23510" w:rsidP="000368CE">
            <w:pPr>
              <w:spacing w:line="259" w:lineRule="auto"/>
              <w:jc w:val="center"/>
              <w:rPr>
                <w:sz w:val="16"/>
                <w:szCs w:val="16"/>
              </w:rPr>
            </w:pPr>
            <w:r>
              <w:rPr>
                <w:sz w:val="16"/>
                <w:szCs w:val="16"/>
              </w:rPr>
              <w:t>0</w:t>
            </w:r>
          </w:p>
        </w:tc>
        <w:tc>
          <w:tcPr>
            <w:tcW w:w="972" w:type="dxa"/>
            <w:tcBorders>
              <w:top w:val="single" w:sz="8" w:space="0" w:color="000000"/>
              <w:left w:val="single" w:sz="8" w:space="0" w:color="000000"/>
              <w:bottom w:val="single" w:sz="8" w:space="0" w:color="000000"/>
              <w:right w:val="single" w:sz="8" w:space="0" w:color="000000"/>
            </w:tcBorders>
          </w:tcPr>
          <w:p w14:paraId="4A7A0469" w14:textId="77777777" w:rsidR="00B23510" w:rsidRPr="00DA3171" w:rsidRDefault="00B23510" w:rsidP="000368CE">
            <w:pPr>
              <w:spacing w:line="259" w:lineRule="auto"/>
              <w:jc w:val="center"/>
              <w:rPr>
                <w:sz w:val="16"/>
                <w:szCs w:val="16"/>
              </w:rPr>
            </w:pPr>
            <w:r>
              <w:rPr>
                <w:sz w:val="16"/>
                <w:szCs w:val="16"/>
              </w:rPr>
              <w:t>1</w:t>
            </w:r>
          </w:p>
        </w:tc>
        <w:tc>
          <w:tcPr>
            <w:tcW w:w="468" w:type="dxa"/>
            <w:tcBorders>
              <w:top w:val="single" w:sz="8" w:space="0" w:color="000000"/>
              <w:left w:val="single" w:sz="8" w:space="0" w:color="000000"/>
              <w:bottom w:val="single" w:sz="8" w:space="0" w:color="000000"/>
              <w:right w:val="single" w:sz="8" w:space="0" w:color="000000"/>
            </w:tcBorders>
          </w:tcPr>
          <w:p w14:paraId="46081778" w14:textId="77777777" w:rsidR="00B23510" w:rsidRPr="00DA3171" w:rsidRDefault="00B23510" w:rsidP="000368CE">
            <w:pPr>
              <w:spacing w:line="259" w:lineRule="auto"/>
              <w:ind w:left="5"/>
              <w:jc w:val="center"/>
              <w:rPr>
                <w:sz w:val="16"/>
                <w:szCs w:val="16"/>
              </w:rPr>
            </w:pPr>
            <w:r>
              <w:rPr>
                <w:sz w:val="16"/>
                <w:szCs w:val="16"/>
              </w:rPr>
              <w:t>0</w:t>
            </w:r>
          </w:p>
        </w:tc>
        <w:tc>
          <w:tcPr>
            <w:tcW w:w="1148" w:type="dxa"/>
            <w:tcBorders>
              <w:top w:val="single" w:sz="8" w:space="0" w:color="000000"/>
              <w:left w:val="single" w:sz="8" w:space="0" w:color="000000"/>
              <w:bottom w:val="single" w:sz="4" w:space="0" w:color="auto"/>
              <w:right w:val="single" w:sz="8" w:space="0" w:color="000000"/>
            </w:tcBorders>
          </w:tcPr>
          <w:p w14:paraId="3F7942F1" w14:textId="77777777" w:rsidR="00B23510" w:rsidRPr="00DA3171" w:rsidRDefault="00B23510" w:rsidP="000368CE">
            <w:pPr>
              <w:spacing w:after="160" w:line="259" w:lineRule="auto"/>
              <w:jc w:val="center"/>
              <w:rPr>
                <w:sz w:val="16"/>
                <w:szCs w:val="16"/>
              </w:rPr>
            </w:pPr>
            <w:r>
              <w:rPr>
                <w:sz w:val="16"/>
                <w:szCs w:val="16"/>
              </w:rPr>
              <w:t>1</w:t>
            </w:r>
          </w:p>
        </w:tc>
        <w:tc>
          <w:tcPr>
            <w:tcW w:w="942" w:type="dxa"/>
            <w:tcBorders>
              <w:top w:val="single" w:sz="8" w:space="0" w:color="000000"/>
              <w:left w:val="single" w:sz="8" w:space="0" w:color="000000"/>
              <w:bottom w:val="single" w:sz="4" w:space="0" w:color="auto"/>
              <w:right w:val="single" w:sz="8" w:space="0" w:color="000000"/>
            </w:tcBorders>
          </w:tcPr>
          <w:p w14:paraId="2A09E40E" w14:textId="77777777" w:rsidR="00B23510" w:rsidRPr="00DA3171" w:rsidRDefault="00B23510" w:rsidP="000368CE">
            <w:pPr>
              <w:spacing w:after="160" w:line="259" w:lineRule="auto"/>
              <w:jc w:val="center"/>
              <w:rPr>
                <w:sz w:val="16"/>
                <w:szCs w:val="16"/>
              </w:rPr>
            </w:pPr>
            <w:r>
              <w:rPr>
                <w:sz w:val="16"/>
                <w:szCs w:val="16"/>
              </w:rPr>
              <w:t>0</w:t>
            </w:r>
          </w:p>
        </w:tc>
        <w:tc>
          <w:tcPr>
            <w:tcW w:w="862" w:type="dxa"/>
            <w:tcBorders>
              <w:top w:val="single" w:sz="8" w:space="0" w:color="000000"/>
              <w:left w:val="single" w:sz="8" w:space="0" w:color="000000"/>
              <w:bottom w:val="single" w:sz="4" w:space="0" w:color="auto"/>
              <w:right w:val="single" w:sz="8" w:space="0" w:color="000000"/>
            </w:tcBorders>
          </w:tcPr>
          <w:p w14:paraId="587EB205" w14:textId="77777777" w:rsidR="00B23510" w:rsidRPr="00DA3171" w:rsidRDefault="00B23510" w:rsidP="000368CE">
            <w:pPr>
              <w:spacing w:after="160" w:line="259" w:lineRule="auto"/>
              <w:jc w:val="center"/>
              <w:rPr>
                <w:sz w:val="16"/>
                <w:szCs w:val="16"/>
              </w:rPr>
            </w:pPr>
            <w:r>
              <w:rPr>
                <w:b/>
                <w:sz w:val="16"/>
                <w:szCs w:val="16"/>
              </w:rPr>
              <w:t>58</w:t>
            </w:r>
            <w:r w:rsidRPr="00DA3171">
              <w:rPr>
                <w:b/>
                <w:sz w:val="16"/>
                <w:szCs w:val="16"/>
              </w:rPr>
              <w:t>%</w:t>
            </w:r>
          </w:p>
        </w:tc>
      </w:tr>
    </w:tbl>
    <w:p w14:paraId="47514E76" w14:textId="77777777" w:rsidR="00B23510" w:rsidRDefault="00B23510" w:rsidP="00B23510"/>
    <w:p w14:paraId="153BDDA9" w14:textId="77777777" w:rsidR="00B23510" w:rsidRDefault="00B23510" w:rsidP="00B23510">
      <w:pPr>
        <w:rPr>
          <w:u w:val="single"/>
        </w:rPr>
      </w:pPr>
      <w:r>
        <w:rPr>
          <w:u w:val="single"/>
        </w:rPr>
        <w:lastRenderedPageBreak/>
        <w:t>What the Commercial did Right</w:t>
      </w:r>
    </w:p>
    <w:p w14:paraId="34B3593D" w14:textId="77777777" w:rsidR="00B23510" w:rsidRDefault="00B23510" w:rsidP="00B23510">
      <w:r>
        <w:t xml:space="preserve">The commercial stated that the medication is for patient with T2DM, and clearly stated that it is not for T1DM. The commercial also explained that this medication is not insulin, and that it is also an injectable medication. It mentioned that Victoza helps to lower A1c and blood sugars while also lowering other cardiovascular risks like heart attack, stroke, or death. It also included </w:t>
      </w:r>
      <w:proofErr w:type="gramStart"/>
      <w:r>
        <w:t>that patients</w:t>
      </w:r>
      <w:proofErr w:type="gramEnd"/>
      <w:r>
        <w:t xml:space="preserve"> starting the medication may lose weight, and at the bottom of the screen, it said that patients lost on average of 6.2 pounds. </w:t>
      </w:r>
    </w:p>
    <w:p w14:paraId="5F733F84" w14:textId="77777777" w:rsidR="00B23510" w:rsidRDefault="00B23510" w:rsidP="00B23510">
      <w:r>
        <w:t xml:space="preserve">The commercial mentioned that Victoza should not be started if patients have a history or family history of medullary thyroid cancer, patients with multiple endocrine neoplasia syndrome type 2, or hypersensitivity to Victoza or any of its ingredients. The commercial also stated the serious adverse reactions that of pancreatitis, gall bladder issues, and hypoglycemia, and it goes on to mention the common adverse reactions of nausea, diarrhea, vomiting, decreased appetite, indigestion, constipation, and dehydration. It also states that taking Victoza with sulfonylureas may increase the risk of hypoglycemia. </w:t>
      </w:r>
    </w:p>
    <w:p w14:paraId="63589A4B" w14:textId="77777777" w:rsidR="00B23510" w:rsidRPr="004C50B1" w:rsidRDefault="00B23510" w:rsidP="00B23510"/>
    <w:p w14:paraId="59242C4D" w14:textId="77777777" w:rsidR="00B23510" w:rsidRPr="00DD6A08" w:rsidRDefault="00B23510" w:rsidP="00B23510">
      <w:pPr>
        <w:rPr>
          <w:u w:val="single"/>
        </w:rPr>
      </w:pPr>
      <w:r>
        <w:rPr>
          <w:u w:val="single"/>
        </w:rPr>
        <w:t>How the Commercial could Improve</w:t>
      </w:r>
    </w:p>
    <w:p w14:paraId="5BC465E1" w14:textId="4659471B" w:rsidR="00B23510" w:rsidRDefault="00B23510" w:rsidP="00B23510">
      <w:r>
        <w:t xml:space="preserve">The commercial could have mentioned where Victoza falls into treatment guidelines, how it compares to other medications for treatment of T2DM, monitoring parameters for Victoza, or use within specific populations. The commercial also could have shown by how much it helped reduce A1c, blood sugars, and cardiovascular risks. The commercial also could have shown the incidence of each serious and common adverse reaction so that patients could properly determine the risks of starting the medication. The commercial also never mentions the cost of Victoza. Without insurance and with a </w:t>
      </w:r>
      <w:proofErr w:type="spellStart"/>
      <w:r>
        <w:t>GoodRx</w:t>
      </w:r>
      <w:proofErr w:type="spellEnd"/>
      <w:r>
        <w:t xml:space="preserve"> coupon, a month-long prescription can cost about $1000 if on a 1.8mg daily dose or about $700 if on a 1.2mg daily dose. </w:t>
      </w:r>
    </w:p>
    <w:p w14:paraId="6A09BDD5" w14:textId="12C48B38" w:rsidR="001F24ED" w:rsidRDefault="001F24ED" w:rsidP="00B23510"/>
    <w:p w14:paraId="191D99F8" w14:textId="759A8446" w:rsidR="001F24ED" w:rsidRDefault="001F24ED" w:rsidP="00387FE3">
      <w:pPr>
        <w:pStyle w:val="ListParagraph"/>
        <w:numPr>
          <w:ilvl w:val="0"/>
          <w:numId w:val="34"/>
        </w:numPr>
      </w:pPr>
      <w:r>
        <w:t>The commercial stated that</w:t>
      </w:r>
      <w:r w:rsidR="00F502AA">
        <w:t xml:space="preserve"> </w:t>
      </w:r>
      <w:r w:rsidR="00A66850">
        <w:t xml:space="preserve">Victoza is a once </w:t>
      </w:r>
      <w:r w:rsidR="00872384">
        <w:t xml:space="preserve">daily </w:t>
      </w:r>
      <w:r w:rsidR="00BF0477">
        <w:t>injectable medication</w:t>
      </w:r>
      <w:r w:rsidR="0017743A">
        <w:t xml:space="preserve"> to lower A1c</w:t>
      </w:r>
      <w:r w:rsidR="0017743A">
        <w:t xml:space="preserve">, </w:t>
      </w:r>
      <w:r w:rsidR="0017743A">
        <w:t>blood sugar</w:t>
      </w:r>
      <w:r w:rsidR="0017743A">
        <w:t xml:space="preserve">, and </w:t>
      </w:r>
      <w:r w:rsidR="0017743A">
        <w:t>cardiovascular risks like heart attack, stroke, or death</w:t>
      </w:r>
      <w:r w:rsidR="00BC7294">
        <w:t xml:space="preserve">. </w:t>
      </w:r>
    </w:p>
    <w:p w14:paraId="619A9773" w14:textId="21E166FB" w:rsidR="001F24ED" w:rsidRDefault="001F24ED" w:rsidP="00387FE3">
      <w:pPr>
        <w:pStyle w:val="ListParagraph"/>
        <w:numPr>
          <w:ilvl w:val="0"/>
          <w:numId w:val="34"/>
        </w:numPr>
      </w:pPr>
      <w:r>
        <w:t>The commercial did not state</w:t>
      </w:r>
      <w:r w:rsidR="00965147">
        <w:t xml:space="preserve"> place in therapy or potential high cost.</w:t>
      </w:r>
    </w:p>
    <w:p w14:paraId="5F386733" w14:textId="77777777" w:rsidR="00965147" w:rsidRDefault="00965147" w:rsidP="00965147"/>
    <w:p w14:paraId="321C2C6D" w14:textId="455C105B" w:rsidR="001F24ED" w:rsidRDefault="001F24ED" w:rsidP="001F24ED"/>
    <w:p w14:paraId="77EC57D6" w14:textId="77777777" w:rsidR="001F24ED" w:rsidRDefault="001F24ED" w:rsidP="001F24ED"/>
    <w:p w14:paraId="188555C3" w14:textId="1947D0B7" w:rsidR="00B23510" w:rsidRDefault="00B23510" w:rsidP="00387FE3">
      <w:pPr>
        <w:pStyle w:val="ListParagraph"/>
        <w:numPr>
          <w:ilvl w:val="0"/>
          <w:numId w:val="3"/>
        </w:numPr>
        <w:rPr>
          <w:b/>
          <w:bCs/>
        </w:rPr>
      </w:pPr>
      <w:proofErr w:type="spellStart"/>
      <w:r>
        <w:rPr>
          <w:b/>
          <w:bCs/>
        </w:rPr>
        <w:lastRenderedPageBreak/>
        <w:t>Austedo</w:t>
      </w:r>
      <w:proofErr w:type="spellEnd"/>
      <w:r>
        <w:rPr>
          <w:b/>
          <w:bCs/>
        </w:rPr>
        <w:t xml:space="preserve"> (</w:t>
      </w:r>
      <w:proofErr w:type="spellStart"/>
      <w:r>
        <w:rPr>
          <w:b/>
          <w:bCs/>
        </w:rPr>
        <w:t>Deutetrabenazine</w:t>
      </w:r>
      <w:proofErr w:type="spellEnd"/>
      <w:r>
        <w:rPr>
          <w:b/>
          <w:bCs/>
        </w:rPr>
        <w:t>)</w:t>
      </w:r>
      <w:r>
        <w:rPr>
          <w:b/>
          <w:bCs/>
        </w:rPr>
        <w:br/>
        <w:t xml:space="preserve">Commercial: </w:t>
      </w:r>
      <w:hyperlink r:id="rId48" w:history="1">
        <w:r w:rsidRPr="00F80A17">
          <w:rPr>
            <w:rStyle w:val="Hyperlink"/>
            <w:b/>
            <w:bCs/>
          </w:rPr>
          <w:t>https://www.ispot.tv/ad/OGi3/austedo-its-not-ok-its-time-to-treat-td</w:t>
        </w:r>
      </w:hyperlink>
      <w:r w:rsidR="00F344F1">
        <w:rPr>
          <w:b/>
          <w:bCs/>
        </w:rPr>
        <w:br/>
      </w:r>
    </w:p>
    <w:p w14:paraId="4E37D854" w14:textId="77777777" w:rsidR="00B23510" w:rsidRPr="00464341" w:rsidRDefault="00B23510" w:rsidP="00B23510">
      <w:pPr>
        <w:ind w:left="0"/>
      </w:pPr>
      <w:r>
        <w:t>Ranking:</w:t>
      </w:r>
    </w:p>
    <w:tbl>
      <w:tblPr>
        <w:tblStyle w:val="TableGrid"/>
        <w:tblW w:w="10905" w:type="dxa"/>
        <w:tblInd w:w="-745" w:type="dxa"/>
        <w:tblLayout w:type="fixed"/>
        <w:tblCellMar>
          <w:top w:w="42" w:type="dxa"/>
        </w:tblCellMar>
        <w:tblLook w:val="04A0" w:firstRow="1" w:lastRow="0" w:firstColumn="1" w:lastColumn="0" w:noHBand="0" w:noVBand="1"/>
      </w:tblPr>
      <w:tblGrid>
        <w:gridCol w:w="748"/>
        <w:gridCol w:w="842"/>
        <w:gridCol w:w="671"/>
        <w:gridCol w:w="673"/>
        <w:gridCol w:w="603"/>
        <w:gridCol w:w="591"/>
        <w:gridCol w:w="660"/>
        <w:gridCol w:w="771"/>
        <w:gridCol w:w="954"/>
        <w:gridCol w:w="972"/>
        <w:gridCol w:w="468"/>
        <w:gridCol w:w="1148"/>
        <w:gridCol w:w="942"/>
        <w:gridCol w:w="862"/>
      </w:tblGrid>
      <w:tr w:rsidR="00B23510" w14:paraId="527F5CEA" w14:textId="77777777" w:rsidTr="000368CE">
        <w:trPr>
          <w:trHeight w:val="723"/>
        </w:trPr>
        <w:tc>
          <w:tcPr>
            <w:tcW w:w="74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F72FB16" w14:textId="77777777" w:rsidR="00B23510" w:rsidRDefault="00B23510" w:rsidP="000368CE">
            <w:pPr>
              <w:spacing w:line="259" w:lineRule="auto"/>
              <w:ind w:left="5"/>
              <w:jc w:val="center"/>
            </w:pPr>
            <w:r>
              <w:rPr>
                <w:sz w:val="16"/>
              </w:rPr>
              <w:t>Drug</w:t>
            </w:r>
          </w:p>
        </w:tc>
        <w:tc>
          <w:tcPr>
            <w:tcW w:w="8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9175C67" w14:textId="77777777" w:rsidR="00B23510" w:rsidRDefault="00B23510" w:rsidP="000368CE">
            <w:pPr>
              <w:spacing w:line="259" w:lineRule="auto"/>
              <w:jc w:val="center"/>
            </w:pPr>
            <w:r>
              <w:rPr>
                <w:sz w:val="16"/>
              </w:rPr>
              <w:t>Indication</w:t>
            </w:r>
          </w:p>
        </w:tc>
        <w:tc>
          <w:tcPr>
            <w:tcW w:w="6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04093FD" w14:textId="77777777" w:rsidR="00B23510" w:rsidRDefault="00B23510" w:rsidP="000368CE">
            <w:pPr>
              <w:spacing w:line="259" w:lineRule="auto"/>
              <w:ind w:left="106"/>
              <w:jc w:val="center"/>
            </w:pPr>
            <w:r>
              <w:rPr>
                <w:sz w:val="16"/>
              </w:rPr>
              <w:t>Efficacy</w:t>
            </w:r>
          </w:p>
        </w:tc>
        <w:tc>
          <w:tcPr>
            <w:tcW w:w="67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87A3012" w14:textId="77777777" w:rsidR="00B23510" w:rsidRDefault="00B23510" w:rsidP="000368CE">
            <w:pPr>
              <w:spacing w:line="259" w:lineRule="auto"/>
              <w:ind w:left="99" w:firstLine="1"/>
              <w:jc w:val="center"/>
            </w:pPr>
            <w:r>
              <w:rPr>
                <w:sz w:val="16"/>
              </w:rPr>
              <w:t>Place in therapy</w:t>
            </w:r>
          </w:p>
        </w:tc>
        <w:tc>
          <w:tcPr>
            <w:tcW w:w="60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292F03D" w14:textId="77777777" w:rsidR="00B23510" w:rsidRDefault="00B23510" w:rsidP="000368CE">
            <w:pPr>
              <w:spacing w:line="259" w:lineRule="auto"/>
              <w:ind w:left="99"/>
              <w:jc w:val="center"/>
            </w:pPr>
            <w:r>
              <w:rPr>
                <w:sz w:val="16"/>
              </w:rPr>
              <w:t>Dosing</w:t>
            </w:r>
          </w:p>
        </w:tc>
        <w:tc>
          <w:tcPr>
            <w:tcW w:w="59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A173BDD" w14:textId="77777777" w:rsidR="00B23510" w:rsidRDefault="00B23510" w:rsidP="000368CE">
            <w:pPr>
              <w:spacing w:line="259" w:lineRule="auto"/>
              <w:ind w:left="98" w:firstLine="25"/>
              <w:jc w:val="center"/>
            </w:pPr>
            <w:r>
              <w:rPr>
                <w:sz w:val="16"/>
              </w:rPr>
              <w:t>Other agents</w:t>
            </w:r>
          </w:p>
        </w:tc>
        <w:tc>
          <w:tcPr>
            <w:tcW w:w="6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8604FBF" w14:textId="77777777" w:rsidR="00B23510" w:rsidRDefault="00B23510" w:rsidP="000368CE">
            <w:pPr>
              <w:spacing w:after="82" w:line="259" w:lineRule="auto"/>
              <w:ind w:left="117"/>
              <w:jc w:val="center"/>
            </w:pPr>
            <w:r>
              <w:rPr>
                <w:sz w:val="16"/>
              </w:rPr>
              <w:t>Serious</w:t>
            </w:r>
          </w:p>
          <w:p w14:paraId="61E030A5" w14:textId="77777777" w:rsidR="00B23510" w:rsidRDefault="00B23510" w:rsidP="000368CE">
            <w:pPr>
              <w:spacing w:line="259" w:lineRule="auto"/>
              <w:ind w:right="10"/>
              <w:jc w:val="center"/>
            </w:pPr>
            <w:r>
              <w:rPr>
                <w:sz w:val="16"/>
              </w:rPr>
              <w:t>ADRs</w:t>
            </w:r>
          </w:p>
        </w:tc>
        <w:tc>
          <w:tcPr>
            <w:tcW w:w="7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0B7171C" w14:textId="77777777" w:rsidR="00B23510" w:rsidRDefault="00B23510" w:rsidP="000368CE">
            <w:pPr>
              <w:spacing w:after="82" w:line="259" w:lineRule="auto"/>
              <w:ind w:left="103"/>
              <w:jc w:val="center"/>
            </w:pPr>
            <w:r>
              <w:rPr>
                <w:sz w:val="16"/>
              </w:rPr>
              <w:t>Common</w:t>
            </w:r>
          </w:p>
          <w:p w14:paraId="3AFE7FF6" w14:textId="77777777" w:rsidR="00B23510" w:rsidRDefault="00B23510" w:rsidP="000368CE">
            <w:pPr>
              <w:spacing w:line="259" w:lineRule="auto"/>
              <w:jc w:val="center"/>
            </w:pPr>
            <w:r>
              <w:rPr>
                <w:sz w:val="16"/>
              </w:rPr>
              <w:t>ADRs</w:t>
            </w:r>
          </w:p>
        </w:tc>
        <w:tc>
          <w:tcPr>
            <w:tcW w:w="9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07FE4B2" w14:textId="77777777" w:rsidR="00B23510" w:rsidRDefault="00B23510" w:rsidP="000368CE">
            <w:pPr>
              <w:spacing w:line="259" w:lineRule="auto"/>
              <w:ind w:left="135"/>
              <w:jc w:val="center"/>
            </w:pPr>
            <w:r>
              <w:rPr>
                <w:sz w:val="16"/>
              </w:rPr>
              <w:t>Monitoring</w:t>
            </w:r>
          </w:p>
        </w:tc>
        <w:tc>
          <w:tcPr>
            <w:tcW w:w="97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57562D2" w14:textId="77777777" w:rsidR="00B23510" w:rsidRDefault="00B23510" w:rsidP="000368CE">
            <w:pPr>
              <w:spacing w:line="259" w:lineRule="auto"/>
              <w:ind w:left="104"/>
              <w:jc w:val="center"/>
            </w:pPr>
            <w:r>
              <w:rPr>
                <w:sz w:val="16"/>
              </w:rPr>
              <w:t>Interactions</w:t>
            </w:r>
          </w:p>
        </w:tc>
        <w:tc>
          <w:tcPr>
            <w:tcW w:w="46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35CEA2F" w14:textId="77777777" w:rsidR="00B23510" w:rsidRDefault="00B23510" w:rsidP="000368CE">
            <w:pPr>
              <w:spacing w:line="259" w:lineRule="auto"/>
              <w:ind w:left="111"/>
              <w:jc w:val="center"/>
            </w:pPr>
            <w:r>
              <w:rPr>
                <w:sz w:val="16"/>
              </w:rPr>
              <w:t>Cost</w:t>
            </w:r>
          </w:p>
        </w:tc>
        <w:tc>
          <w:tcPr>
            <w:tcW w:w="1148" w:type="dxa"/>
            <w:tcBorders>
              <w:top w:val="single" w:sz="8" w:space="0" w:color="000000"/>
              <w:left w:val="single" w:sz="8" w:space="0" w:color="000000"/>
              <w:right w:val="single" w:sz="8" w:space="0" w:color="000000"/>
            </w:tcBorders>
            <w:shd w:val="clear" w:color="auto" w:fill="D9D9D9" w:themeFill="background1" w:themeFillShade="D9"/>
          </w:tcPr>
          <w:p w14:paraId="6E90C305" w14:textId="77777777" w:rsidR="00B23510" w:rsidRPr="00A716F6" w:rsidRDefault="00B23510" w:rsidP="000368CE">
            <w:pPr>
              <w:spacing w:after="160" w:line="259" w:lineRule="auto"/>
              <w:jc w:val="center"/>
              <w:rPr>
                <w:sz w:val="16"/>
              </w:rPr>
            </w:pPr>
            <w:r w:rsidRPr="00A716F6">
              <w:rPr>
                <w:sz w:val="16"/>
              </w:rPr>
              <w:t>Contraindication</w:t>
            </w:r>
          </w:p>
        </w:tc>
        <w:tc>
          <w:tcPr>
            <w:tcW w:w="942" w:type="dxa"/>
            <w:tcBorders>
              <w:top w:val="single" w:sz="8" w:space="0" w:color="000000"/>
              <w:left w:val="single" w:sz="8" w:space="0" w:color="000000"/>
              <w:right w:val="single" w:sz="8" w:space="0" w:color="000000"/>
            </w:tcBorders>
            <w:shd w:val="clear" w:color="auto" w:fill="D9D9D9" w:themeFill="background1" w:themeFillShade="D9"/>
          </w:tcPr>
          <w:p w14:paraId="42968EA0" w14:textId="77777777" w:rsidR="00B23510" w:rsidRPr="00A716F6" w:rsidRDefault="00B23510" w:rsidP="000368CE">
            <w:pPr>
              <w:spacing w:after="160" w:line="259" w:lineRule="auto"/>
              <w:jc w:val="center"/>
              <w:rPr>
                <w:sz w:val="16"/>
              </w:rPr>
            </w:pPr>
            <w:r w:rsidRPr="00A716F6">
              <w:rPr>
                <w:sz w:val="16"/>
              </w:rPr>
              <w:t>Specific Populations</w:t>
            </w:r>
          </w:p>
        </w:tc>
        <w:tc>
          <w:tcPr>
            <w:tcW w:w="862" w:type="dxa"/>
            <w:tcBorders>
              <w:top w:val="single" w:sz="8" w:space="0" w:color="000000"/>
              <w:left w:val="single" w:sz="8" w:space="0" w:color="000000"/>
              <w:right w:val="single" w:sz="8" w:space="0" w:color="000000"/>
            </w:tcBorders>
            <w:shd w:val="clear" w:color="auto" w:fill="D9D9D9" w:themeFill="background1" w:themeFillShade="D9"/>
          </w:tcPr>
          <w:p w14:paraId="24EA7B0D" w14:textId="77777777" w:rsidR="00B23510" w:rsidRDefault="00B23510" w:rsidP="000368CE">
            <w:pPr>
              <w:spacing w:after="160" w:line="259" w:lineRule="auto"/>
              <w:jc w:val="center"/>
            </w:pPr>
            <w:r>
              <w:rPr>
                <w:b/>
                <w:sz w:val="16"/>
              </w:rPr>
              <w:t>Rating</w:t>
            </w:r>
          </w:p>
        </w:tc>
      </w:tr>
      <w:tr w:rsidR="00B23510" w:rsidRPr="00DA3171" w14:paraId="2A146A97" w14:textId="77777777" w:rsidTr="000368CE">
        <w:trPr>
          <w:trHeight w:val="723"/>
        </w:trPr>
        <w:tc>
          <w:tcPr>
            <w:tcW w:w="748" w:type="dxa"/>
            <w:tcBorders>
              <w:top w:val="single" w:sz="8" w:space="0" w:color="000000"/>
              <w:left w:val="single" w:sz="8" w:space="0" w:color="000000"/>
              <w:bottom w:val="single" w:sz="8" w:space="0" w:color="000000"/>
              <w:right w:val="single" w:sz="8" w:space="0" w:color="000000"/>
            </w:tcBorders>
          </w:tcPr>
          <w:p w14:paraId="7B1C69E0" w14:textId="242F3632" w:rsidR="00B23510" w:rsidRPr="00DA3171" w:rsidRDefault="00F344F1" w:rsidP="000368CE">
            <w:pPr>
              <w:spacing w:line="259" w:lineRule="auto"/>
              <w:ind w:left="134"/>
              <w:jc w:val="center"/>
              <w:rPr>
                <w:sz w:val="16"/>
                <w:szCs w:val="16"/>
              </w:rPr>
            </w:pPr>
            <w:proofErr w:type="spellStart"/>
            <w:r>
              <w:rPr>
                <w:sz w:val="16"/>
                <w:szCs w:val="16"/>
              </w:rPr>
              <w:t>Austedo</w:t>
            </w:r>
            <w:proofErr w:type="spellEnd"/>
          </w:p>
        </w:tc>
        <w:tc>
          <w:tcPr>
            <w:tcW w:w="842" w:type="dxa"/>
            <w:tcBorders>
              <w:top w:val="single" w:sz="8" w:space="0" w:color="000000"/>
              <w:left w:val="single" w:sz="8" w:space="0" w:color="000000"/>
              <w:bottom w:val="single" w:sz="8" w:space="0" w:color="000000"/>
              <w:right w:val="single" w:sz="8" w:space="0" w:color="000000"/>
            </w:tcBorders>
          </w:tcPr>
          <w:p w14:paraId="0C16B3A9" w14:textId="77777777" w:rsidR="00B23510" w:rsidRPr="00DA3171" w:rsidRDefault="00B23510" w:rsidP="000368CE">
            <w:pPr>
              <w:spacing w:line="259" w:lineRule="auto"/>
              <w:ind w:right="10"/>
              <w:jc w:val="center"/>
              <w:rPr>
                <w:sz w:val="16"/>
                <w:szCs w:val="16"/>
              </w:rPr>
            </w:pPr>
            <w:r>
              <w:rPr>
                <w:sz w:val="16"/>
                <w:szCs w:val="16"/>
              </w:rPr>
              <w:t>1</w:t>
            </w:r>
          </w:p>
        </w:tc>
        <w:tc>
          <w:tcPr>
            <w:tcW w:w="671" w:type="dxa"/>
            <w:tcBorders>
              <w:top w:val="single" w:sz="8" w:space="0" w:color="000000"/>
              <w:left w:val="single" w:sz="8" w:space="0" w:color="000000"/>
              <w:bottom w:val="single" w:sz="8" w:space="0" w:color="000000"/>
              <w:right w:val="single" w:sz="8" w:space="0" w:color="000000"/>
            </w:tcBorders>
          </w:tcPr>
          <w:p w14:paraId="5DF7027B" w14:textId="77777777" w:rsidR="00B23510" w:rsidRPr="00DA3171" w:rsidRDefault="00B23510" w:rsidP="000368CE">
            <w:pPr>
              <w:spacing w:line="259" w:lineRule="auto"/>
              <w:ind w:right="20"/>
              <w:jc w:val="center"/>
              <w:rPr>
                <w:sz w:val="16"/>
                <w:szCs w:val="16"/>
              </w:rPr>
            </w:pPr>
            <w:r>
              <w:rPr>
                <w:sz w:val="16"/>
                <w:szCs w:val="16"/>
              </w:rPr>
              <w:t>0</w:t>
            </w:r>
          </w:p>
        </w:tc>
        <w:tc>
          <w:tcPr>
            <w:tcW w:w="673" w:type="dxa"/>
            <w:tcBorders>
              <w:top w:val="single" w:sz="8" w:space="0" w:color="000000"/>
              <w:left w:val="single" w:sz="8" w:space="0" w:color="000000"/>
              <w:bottom w:val="single" w:sz="8" w:space="0" w:color="000000"/>
              <w:right w:val="single" w:sz="8" w:space="0" w:color="000000"/>
            </w:tcBorders>
          </w:tcPr>
          <w:p w14:paraId="68270957" w14:textId="77777777" w:rsidR="00B23510" w:rsidRPr="00DA3171" w:rsidRDefault="00B23510" w:rsidP="000368CE">
            <w:pPr>
              <w:spacing w:line="259" w:lineRule="auto"/>
              <w:ind w:right="20"/>
              <w:jc w:val="center"/>
              <w:rPr>
                <w:sz w:val="16"/>
                <w:szCs w:val="16"/>
              </w:rPr>
            </w:pPr>
            <w:r>
              <w:rPr>
                <w:sz w:val="16"/>
                <w:szCs w:val="16"/>
              </w:rPr>
              <w:t>0</w:t>
            </w:r>
          </w:p>
        </w:tc>
        <w:tc>
          <w:tcPr>
            <w:tcW w:w="603" w:type="dxa"/>
            <w:tcBorders>
              <w:top w:val="single" w:sz="8" w:space="0" w:color="000000"/>
              <w:left w:val="single" w:sz="8" w:space="0" w:color="000000"/>
              <w:bottom w:val="single" w:sz="8" w:space="0" w:color="000000"/>
              <w:right w:val="single" w:sz="8" w:space="0" w:color="000000"/>
            </w:tcBorders>
          </w:tcPr>
          <w:p w14:paraId="3C9E3495" w14:textId="77777777" w:rsidR="00B23510" w:rsidRPr="00DA3171" w:rsidRDefault="00B23510" w:rsidP="000368CE">
            <w:pPr>
              <w:spacing w:line="259" w:lineRule="auto"/>
              <w:ind w:right="20"/>
              <w:jc w:val="center"/>
              <w:rPr>
                <w:sz w:val="16"/>
                <w:szCs w:val="16"/>
              </w:rPr>
            </w:pPr>
            <w:r>
              <w:rPr>
                <w:sz w:val="16"/>
                <w:szCs w:val="16"/>
              </w:rPr>
              <w:t>0</w:t>
            </w:r>
          </w:p>
        </w:tc>
        <w:tc>
          <w:tcPr>
            <w:tcW w:w="591" w:type="dxa"/>
            <w:tcBorders>
              <w:top w:val="single" w:sz="8" w:space="0" w:color="000000"/>
              <w:left w:val="single" w:sz="8" w:space="0" w:color="000000"/>
              <w:bottom w:val="single" w:sz="8" w:space="0" w:color="000000"/>
              <w:right w:val="single" w:sz="8" w:space="0" w:color="000000"/>
            </w:tcBorders>
          </w:tcPr>
          <w:p w14:paraId="1C541A23" w14:textId="77777777" w:rsidR="00B23510" w:rsidRPr="00DA3171" w:rsidRDefault="00B23510" w:rsidP="000368CE">
            <w:pPr>
              <w:spacing w:line="259" w:lineRule="auto"/>
              <w:ind w:right="15"/>
              <w:jc w:val="center"/>
              <w:rPr>
                <w:sz w:val="16"/>
                <w:szCs w:val="16"/>
              </w:rPr>
            </w:pPr>
            <w:r>
              <w:rPr>
                <w:sz w:val="16"/>
                <w:szCs w:val="16"/>
              </w:rPr>
              <w:t>0</w:t>
            </w:r>
          </w:p>
        </w:tc>
        <w:tc>
          <w:tcPr>
            <w:tcW w:w="660" w:type="dxa"/>
            <w:tcBorders>
              <w:top w:val="single" w:sz="8" w:space="0" w:color="000000"/>
              <w:left w:val="single" w:sz="8" w:space="0" w:color="000000"/>
              <w:bottom w:val="single" w:sz="8" w:space="0" w:color="000000"/>
              <w:right w:val="single" w:sz="8" w:space="0" w:color="000000"/>
            </w:tcBorders>
          </w:tcPr>
          <w:p w14:paraId="617B7AAB" w14:textId="77777777" w:rsidR="00B23510" w:rsidRPr="00DA3171" w:rsidRDefault="00B23510" w:rsidP="000368CE">
            <w:pPr>
              <w:spacing w:line="259" w:lineRule="auto"/>
              <w:ind w:right="10"/>
              <w:jc w:val="center"/>
              <w:rPr>
                <w:sz w:val="16"/>
                <w:szCs w:val="16"/>
              </w:rPr>
            </w:pPr>
            <w:r>
              <w:rPr>
                <w:sz w:val="16"/>
                <w:szCs w:val="16"/>
              </w:rPr>
              <w:t>1</w:t>
            </w:r>
          </w:p>
        </w:tc>
        <w:tc>
          <w:tcPr>
            <w:tcW w:w="771" w:type="dxa"/>
            <w:tcBorders>
              <w:top w:val="single" w:sz="8" w:space="0" w:color="000000"/>
              <w:left w:val="single" w:sz="8" w:space="0" w:color="000000"/>
              <w:bottom w:val="single" w:sz="8" w:space="0" w:color="000000"/>
              <w:right w:val="single" w:sz="8" w:space="0" w:color="000000"/>
            </w:tcBorders>
          </w:tcPr>
          <w:p w14:paraId="591DD6AC" w14:textId="77777777" w:rsidR="00B23510" w:rsidRPr="00DA3171" w:rsidRDefault="00B23510" w:rsidP="000368CE">
            <w:pPr>
              <w:spacing w:line="259" w:lineRule="auto"/>
              <w:jc w:val="center"/>
              <w:rPr>
                <w:sz w:val="16"/>
                <w:szCs w:val="16"/>
              </w:rPr>
            </w:pPr>
            <w:r>
              <w:rPr>
                <w:sz w:val="16"/>
                <w:szCs w:val="16"/>
              </w:rPr>
              <w:t>1</w:t>
            </w:r>
          </w:p>
        </w:tc>
        <w:tc>
          <w:tcPr>
            <w:tcW w:w="954" w:type="dxa"/>
            <w:tcBorders>
              <w:top w:val="single" w:sz="8" w:space="0" w:color="000000"/>
              <w:left w:val="single" w:sz="8" w:space="0" w:color="000000"/>
              <w:bottom w:val="single" w:sz="8" w:space="0" w:color="000000"/>
              <w:right w:val="single" w:sz="8" w:space="0" w:color="000000"/>
            </w:tcBorders>
          </w:tcPr>
          <w:p w14:paraId="68C17B8B" w14:textId="77777777" w:rsidR="00B23510" w:rsidRPr="00DA3171" w:rsidRDefault="00B23510" w:rsidP="000368CE">
            <w:pPr>
              <w:spacing w:line="259" w:lineRule="auto"/>
              <w:jc w:val="center"/>
              <w:rPr>
                <w:sz w:val="16"/>
                <w:szCs w:val="16"/>
              </w:rPr>
            </w:pPr>
            <w:r>
              <w:rPr>
                <w:sz w:val="16"/>
                <w:szCs w:val="16"/>
              </w:rPr>
              <w:t>0</w:t>
            </w:r>
          </w:p>
        </w:tc>
        <w:tc>
          <w:tcPr>
            <w:tcW w:w="972" w:type="dxa"/>
            <w:tcBorders>
              <w:top w:val="single" w:sz="8" w:space="0" w:color="000000"/>
              <w:left w:val="single" w:sz="8" w:space="0" w:color="000000"/>
              <w:bottom w:val="single" w:sz="8" w:space="0" w:color="000000"/>
              <w:right w:val="single" w:sz="8" w:space="0" w:color="000000"/>
            </w:tcBorders>
          </w:tcPr>
          <w:p w14:paraId="61AD7563" w14:textId="77777777" w:rsidR="00B23510" w:rsidRPr="00DA3171" w:rsidRDefault="00B23510" w:rsidP="000368CE">
            <w:pPr>
              <w:spacing w:line="259" w:lineRule="auto"/>
              <w:jc w:val="center"/>
              <w:rPr>
                <w:sz w:val="16"/>
                <w:szCs w:val="16"/>
              </w:rPr>
            </w:pPr>
            <w:r>
              <w:rPr>
                <w:sz w:val="16"/>
                <w:szCs w:val="16"/>
              </w:rPr>
              <w:t>1</w:t>
            </w:r>
          </w:p>
        </w:tc>
        <w:tc>
          <w:tcPr>
            <w:tcW w:w="468" w:type="dxa"/>
            <w:tcBorders>
              <w:top w:val="single" w:sz="8" w:space="0" w:color="000000"/>
              <w:left w:val="single" w:sz="8" w:space="0" w:color="000000"/>
              <w:bottom w:val="single" w:sz="8" w:space="0" w:color="000000"/>
              <w:right w:val="single" w:sz="8" w:space="0" w:color="000000"/>
            </w:tcBorders>
          </w:tcPr>
          <w:p w14:paraId="567D3466" w14:textId="77777777" w:rsidR="00B23510" w:rsidRPr="00DA3171" w:rsidRDefault="00B23510" w:rsidP="000368CE">
            <w:pPr>
              <w:spacing w:line="259" w:lineRule="auto"/>
              <w:ind w:left="5"/>
              <w:jc w:val="center"/>
              <w:rPr>
                <w:sz w:val="16"/>
                <w:szCs w:val="16"/>
              </w:rPr>
            </w:pPr>
            <w:r>
              <w:rPr>
                <w:sz w:val="16"/>
                <w:szCs w:val="16"/>
              </w:rPr>
              <w:t>1</w:t>
            </w:r>
          </w:p>
        </w:tc>
        <w:tc>
          <w:tcPr>
            <w:tcW w:w="1148" w:type="dxa"/>
            <w:tcBorders>
              <w:top w:val="single" w:sz="8" w:space="0" w:color="000000"/>
              <w:left w:val="single" w:sz="8" w:space="0" w:color="000000"/>
              <w:bottom w:val="single" w:sz="4" w:space="0" w:color="auto"/>
              <w:right w:val="single" w:sz="8" w:space="0" w:color="000000"/>
            </w:tcBorders>
          </w:tcPr>
          <w:p w14:paraId="1C501A4D" w14:textId="77777777" w:rsidR="00B23510" w:rsidRPr="00DA3171" w:rsidRDefault="00B23510" w:rsidP="000368CE">
            <w:pPr>
              <w:spacing w:after="160" w:line="259" w:lineRule="auto"/>
              <w:jc w:val="center"/>
              <w:rPr>
                <w:sz w:val="16"/>
                <w:szCs w:val="16"/>
              </w:rPr>
            </w:pPr>
            <w:r>
              <w:rPr>
                <w:sz w:val="16"/>
                <w:szCs w:val="16"/>
              </w:rPr>
              <w:t>1</w:t>
            </w:r>
          </w:p>
        </w:tc>
        <w:tc>
          <w:tcPr>
            <w:tcW w:w="942" w:type="dxa"/>
            <w:tcBorders>
              <w:top w:val="single" w:sz="8" w:space="0" w:color="000000"/>
              <w:left w:val="single" w:sz="8" w:space="0" w:color="000000"/>
              <w:bottom w:val="single" w:sz="4" w:space="0" w:color="auto"/>
              <w:right w:val="single" w:sz="8" w:space="0" w:color="000000"/>
            </w:tcBorders>
          </w:tcPr>
          <w:p w14:paraId="480DCF5E" w14:textId="77777777" w:rsidR="00B23510" w:rsidRPr="00DA3171" w:rsidRDefault="00B23510" w:rsidP="000368CE">
            <w:pPr>
              <w:spacing w:after="160" w:line="259" w:lineRule="auto"/>
              <w:jc w:val="center"/>
              <w:rPr>
                <w:sz w:val="16"/>
                <w:szCs w:val="16"/>
              </w:rPr>
            </w:pPr>
            <w:r>
              <w:rPr>
                <w:sz w:val="16"/>
                <w:szCs w:val="16"/>
              </w:rPr>
              <w:t>1</w:t>
            </w:r>
          </w:p>
        </w:tc>
        <w:tc>
          <w:tcPr>
            <w:tcW w:w="862" w:type="dxa"/>
            <w:tcBorders>
              <w:top w:val="single" w:sz="8" w:space="0" w:color="000000"/>
              <w:left w:val="single" w:sz="8" w:space="0" w:color="000000"/>
              <w:bottom w:val="single" w:sz="4" w:space="0" w:color="auto"/>
              <w:right w:val="single" w:sz="8" w:space="0" w:color="000000"/>
            </w:tcBorders>
          </w:tcPr>
          <w:p w14:paraId="54D9295B" w14:textId="77777777" w:rsidR="00B23510" w:rsidRPr="00DA3171" w:rsidRDefault="00B23510" w:rsidP="000368CE">
            <w:pPr>
              <w:spacing w:after="160" w:line="259" w:lineRule="auto"/>
              <w:jc w:val="center"/>
              <w:rPr>
                <w:sz w:val="16"/>
                <w:szCs w:val="16"/>
              </w:rPr>
            </w:pPr>
            <w:r>
              <w:rPr>
                <w:b/>
                <w:sz w:val="16"/>
                <w:szCs w:val="16"/>
              </w:rPr>
              <w:t>58</w:t>
            </w:r>
            <w:r w:rsidRPr="00DA3171">
              <w:rPr>
                <w:b/>
                <w:sz w:val="16"/>
                <w:szCs w:val="16"/>
              </w:rPr>
              <w:t>%</w:t>
            </w:r>
          </w:p>
        </w:tc>
      </w:tr>
    </w:tbl>
    <w:p w14:paraId="6C49F739" w14:textId="77777777" w:rsidR="00B23510" w:rsidRDefault="00B23510" w:rsidP="00B23510"/>
    <w:p w14:paraId="6C9E33C6" w14:textId="77777777" w:rsidR="00B23510" w:rsidRDefault="00B23510" w:rsidP="00B23510">
      <w:pPr>
        <w:rPr>
          <w:u w:val="single"/>
        </w:rPr>
      </w:pPr>
      <w:r>
        <w:rPr>
          <w:u w:val="single"/>
        </w:rPr>
        <w:t>What the Commercial did Right</w:t>
      </w:r>
    </w:p>
    <w:p w14:paraId="0C352CB1" w14:textId="5571D453" w:rsidR="00B23510" w:rsidRDefault="00B23510" w:rsidP="00B23510">
      <w:r>
        <w:t xml:space="preserve">The commercial mentioned that </w:t>
      </w:r>
      <w:proofErr w:type="spellStart"/>
      <w:r>
        <w:t>Austedo</w:t>
      </w:r>
      <w:proofErr w:type="spellEnd"/>
      <w:r>
        <w:t xml:space="preserve"> is used to reduce tardive dyskinesia in adults. It then went on to state its contraindications of use in patients with Huntington disease who are suicidal or have untreated or inadequately treated depression, coadministration with tetrabenazine or </w:t>
      </w:r>
      <w:proofErr w:type="spellStart"/>
      <w:r>
        <w:t>valbenazine</w:t>
      </w:r>
      <w:proofErr w:type="spellEnd"/>
      <w:r>
        <w:t xml:space="preserve">, coadministration with or within 20 days of discontinuing reserpine, or liver impairment. It also mentioned common adverse reactions of inflammation of the nose and throat, insomnia, and sleepiness. Some serious adverse reactions mentioned are irregular or fast heartbeat, restlessness, or movements mimicking Parkinson’s, fever, stiff muscles, problem speaking, or sweating. </w:t>
      </w:r>
    </w:p>
    <w:p w14:paraId="6F003C38" w14:textId="77777777" w:rsidR="00B23510" w:rsidRPr="00464341" w:rsidRDefault="00B23510" w:rsidP="00B23510">
      <w:pPr>
        <w:rPr>
          <w:u w:val="single"/>
        </w:rPr>
      </w:pPr>
      <w:r>
        <w:rPr>
          <w:u w:val="single"/>
        </w:rPr>
        <w:t>How the Commercial could Improve</w:t>
      </w:r>
    </w:p>
    <w:p w14:paraId="771319D7" w14:textId="77777777" w:rsidR="00B23510" w:rsidRDefault="00B23510" w:rsidP="00B23510">
      <w:r>
        <w:t>The commercial did not mention how effective it was at reducing tardive dyskinesia or how it compared to other medications that are used to reduce the symptoms of tardive dyskinesia. It also did not mention where it falls into place of therapy, how it is dosed, or what monitoring parameters are required while taking the medication.</w:t>
      </w:r>
    </w:p>
    <w:p w14:paraId="32D343B8" w14:textId="6E48285B" w:rsidR="00B23510" w:rsidRDefault="00B23510" w:rsidP="00B23510">
      <w:r>
        <w:t xml:space="preserve">It also mentions at the end of the advertisement that patients can pay as little as $0 for your first 30 days of treatment, but it also says that limitations may apply in small letters under it but fails to mention any of those limitations. For a month-long prescription of 12mg </w:t>
      </w:r>
      <w:proofErr w:type="spellStart"/>
      <w:r>
        <w:t>Austedo</w:t>
      </w:r>
      <w:proofErr w:type="spellEnd"/>
      <w:r>
        <w:t xml:space="preserve">, without insurance the </w:t>
      </w:r>
      <w:proofErr w:type="spellStart"/>
      <w:r>
        <w:t>GoodRx</w:t>
      </w:r>
      <w:proofErr w:type="spellEnd"/>
      <w:r>
        <w:t xml:space="preserve"> coupon price is about $6000.</w:t>
      </w:r>
    </w:p>
    <w:p w14:paraId="614124F7" w14:textId="1B3405F4" w:rsidR="00965147" w:rsidRDefault="00965147" w:rsidP="00B23510"/>
    <w:p w14:paraId="35D51C89" w14:textId="13AC02AA" w:rsidR="00965147" w:rsidRDefault="00965147" w:rsidP="00387FE3">
      <w:pPr>
        <w:pStyle w:val="ListParagraph"/>
        <w:numPr>
          <w:ilvl w:val="0"/>
          <w:numId w:val="35"/>
        </w:numPr>
      </w:pPr>
      <w:r>
        <w:t xml:space="preserve">The commercial stated </w:t>
      </w:r>
      <w:proofErr w:type="spellStart"/>
      <w:r w:rsidR="00477A22">
        <w:t>Austedo</w:t>
      </w:r>
      <w:proofErr w:type="spellEnd"/>
      <w:r w:rsidR="00477A22">
        <w:t xml:space="preserve"> to reduce tardive dyskinesia</w:t>
      </w:r>
      <w:r w:rsidR="00357091">
        <w:t xml:space="preserve"> symptoms. </w:t>
      </w:r>
    </w:p>
    <w:p w14:paraId="1811838D" w14:textId="14BE1159" w:rsidR="00965147" w:rsidRDefault="00965147" w:rsidP="00387FE3">
      <w:pPr>
        <w:pStyle w:val="ListParagraph"/>
        <w:numPr>
          <w:ilvl w:val="0"/>
          <w:numId w:val="35"/>
        </w:numPr>
      </w:pPr>
      <w:r>
        <w:t xml:space="preserve">The commercial did not state </w:t>
      </w:r>
      <w:r w:rsidR="000F34E0">
        <w:t xml:space="preserve">the </w:t>
      </w:r>
      <w:r w:rsidR="005D4EE4">
        <w:t xml:space="preserve">efficacy </w:t>
      </w:r>
      <w:proofErr w:type="spellStart"/>
      <w:r w:rsidR="005D4EE4">
        <w:t>Austedo</w:t>
      </w:r>
      <w:proofErr w:type="spellEnd"/>
      <w:r w:rsidR="005D4EE4">
        <w:t>, place in therapy</w:t>
      </w:r>
      <w:r w:rsidR="002663B8">
        <w:t>,</w:t>
      </w:r>
      <w:r w:rsidR="00357091">
        <w:t xml:space="preserve"> potential high cost,</w:t>
      </w:r>
      <w:r w:rsidR="006A27A9">
        <w:t xml:space="preserve"> or</w:t>
      </w:r>
      <w:r w:rsidR="002663B8">
        <w:t xml:space="preserve"> the dosing</w:t>
      </w:r>
      <w:r w:rsidR="006A27A9">
        <w:t xml:space="preserve">. </w:t>
      </w:r>
    </w:p>
    <w:p w14:paraId="4F096D73" w14:textId="49090E60" w:rsidR="00120AC8" w:rsidRDefault="00120AC8" w:rsidP="00120AC8"/>
    <w:p w14:paraId="7B79600C" w14:textId="77777777" w:rsidR="00120AC8" w:rsidRDefault="00120AC8" w:rsidP="00120AC8"/>
    <w:p w14:paraId="3C192062" w14:textId="77777777" w:rsidR="00195B09" w:rsidRDefault="002D4029" w:rsidP="00387FE3">
      <w:pPr>
        <w:pStyle w:val="ListParagraph"/>
        <w:numPr>
          <w:ilvl w:val="0"/>
          <w:numId w:val="3"/>
        </w:numPr>
        <w:rPr>
          <w:b/>
          <w:bCs/>
        </w:rPr>
      </w:pPr>
      <w:r w:rsidRPr="002D4029">
        <w:rPr>
          <w:b/>
          <w:bCs/>
        </w:rPr>
        <w:lastRenderedPageBreak/>
        <w:t>Otezla (</w:t>
      </w:r>
      <w:proofErr w:type="spellStart"/>
      <w:r w:rsidRPr="002D4029">
        <w:rPr>
          <w:b/>
          <w:bCs/>
        </w:rPr>
        <w:t>Apremilast</w:t>
      </w:r>
      <w:proofErr w:type="spellEnd"/>
      <w:r w:rsidRPr="002D4029">
        <w:rPr>
          <w:b/>
          <w:bCs/>
        </w:rPr>
        <w:t>)</w:t>
      </w:r>
    </w:p>
    <w:p w14:paraId="58E6B8FC" w14:textId="71F416BC" w:rsidR="002D4029" w:rsidRPr="00195B09" w:rsidRDefault="002D4029" w:rsidP="00195B09">
      <w:pPr>
        <w:pStyle w:val="ListParagraph"/>
        <w:rPr>
          <w:b/>
          <w:bCs/>
        </w:rPr>
      </w:pPr>
      <w:r w:rsidRPr="00195B09">
        <w:rPr>
          <w:b/>
          <w:bCs/>
        </w:rPr>
        <w:t>Commercial: https://www.ispot.tv/ad/tJ5G/otezla-family-dinner</w:t>
      </w:r>
    </w:p>
    <w:p w14:paraId="22527288" w14:textId="77777777" w:rsidR="00195B09" w:rsidRDefault="00195B09" w:rsidP="00195B09">
      <w:r>
        <w:t>Ranking:</w:t>
      </w:r>
    </w:p>
    <w:tbl>
      <w:tblPr>
        <w:tblStyle w:val="TableGrid"/>
        <w:tblW w:w="10905" w:type="dxa"/>
        <w:tblInd w:w="-745" w:type="dxa"/>
        <w:tblLayout w:type="fixed"/>
        <w:tblCellMar>
          <w:top w:w="42" w:type="dxa"/>
        </w:tblCellMar>
        <w:tblLook w:val="04A0" w:firstRow="1" w:lastRow="0" w:firstColumn="1" w:lastColumn="0" w:noHBand="0" w:noVBand="1"/>
      </w:tblPr>
      <w:tblGrid>
        <w:gridCol w:w="748"/>
        <w:gridCol w:w="842"/>
        <w:gridCol w:w="671"/>
        <w:gridCol w:w="673"/>
        <w:gridCol w:w="603"/>
        <w:gridCol w:w="591"/>
        <w:gridCol w:w="660"/>
        <w:gridCol w:w="771"/>
        <w:gridCol w:w="954"/>
        <w:gridCol w:w="972"/>
        <w:gridCol w:w="468"/>
        <w:gridCol w:w="1148"/>
        <w:gridCol w:w="942"/>
        <w:gridCol w:w="862"/>
      </w:tblGrid>
      <w:tr w:rsidR="00195B09" w14:paraId="6818580C" w14:textId="77777777" w:rsidTr="00195B09">
        <w:trPr>
          <w:trHeight w:val="723"/>
        </w:trPr>
        <w:tc>
          <w:tcPr>
            <w:tcW w:w="74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hideMark/>
          </w:tcPr>
          <w:p w14:paraId="50009955" w14:textId="77777777" w:rsidR="00195B09" w:rsidRDefault="00195B09">
            <w:pPr>
              <w:spacing w:line="256" w:lineRule="auto"/>
              <w:ind w:left="5"/>
              <w:jc w:val="center"/>
            </w:pPr>
            <w:r>
              <w:rPr>
                <w:sz w:val="16"/>
              </w:rPr>
              <w:t>Drug</w:t>
            </w:r>
          </w:p>
        </w:tc>
        <w:tc>
          <w:tcPr>
            <w:tcW w:w="8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hideMark/>
          </w:tcPr>
          <w:p w14:paraId="4207281F" w14:textId="77777777" w:rsidR="00195B09" w:rsidRDefault="00195B09">
            <w:pPr>
              <w:spacing w:line="256" w:lineRule="auto"/>
              <w:jc w:val="center"/>
            </w:pPr>
            <w:r>
              <w:rPr>
                <w:sz w:val="16"/>
              </w:rPr>
              <w:t>Indication</w:t>
            </w:r>
          </w:p>
        </w:tc>
        <w:tc>
          <w:tcPr>
            <w:tcW w:w="6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hideMark/>
          </w:tcPr>
          <w:p w14:paraId="279B09BA" w14:textId="77777777" w:rsidR="00195B09" w:rsidRDefault="00195B09">
            <w:pPr>
              <w:spacing w:line="256" w:lineRule="auto"/>
              <w:ind w:left="106"/>
              <w:jc w:val="center"/>
            </w:pPr>
            <w:r>
              <w:rPr>
                <w:sz w:val="16"/>
              </w:rPr>
              <w:t>Efficacy</w:t>
            </w:r>
          </w:p>
        </w:tc>
        <w:tc>
          <w:tcPr>
            <w:tcW w:w="67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hideMark/>
          </w:tcPr>
          <w:p w14:paraId="01D0DD98" w14:textId="77777777" w:rsidR="00195B09" w:rsidRDefault="00195B09">
            <w:pPr>
              <w:spacing w:line="256" w:lineRule="auto"/>
              <w:ind w:left="99" w:firstLine="1"/>
              <w:jc w:val="center"/>
            </w:pPr>
            <w:r>
              <w:rPr>
                <w:sz w:val="16"/>
              </w:rPr>
              <w:t>Place in therapy</w:t>
            </w:r>
          </w:p>
        </w:tc>
        <w:tc>
          <w:tcPr>
            <w:tcW w:w="60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hideMark/>
          </w:tcPr>
          <w:p w14:paraId="44D1CC76" w14:textId="77777777" w:rsidR="00195B09" w:rsidRDefault="00195B09">
            <w:pPr>
              <w:spacing w:line="256" w:lineRule="auto"/>
              <w:ind w:left="99"/>
              <w:jc w:val="center"/>
            </w:pPr>
            <w:r>
              <w:rPr>
                <w:sz w:val="16"/>
              </w:rPr>
              <w:t>Dosing</w:t>
            </w:r>
          </w:p>
        </w:tc>
        <w:tc>
          <w:tcPr>
            <w:tcW w:w="59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hideMark/>
          </w:tcPr>
          <w:p w14:paraId="3F9DA635" w14:textId="77777777" w:rsidR="00195B09" w:rsidRDefault="00195B09">
            <w:pPr>
              <w:spacing w:line="256" w:lineRule="auto"/>
              <w:ind w:left="98" w:firstLine="25"/>
              <w:jc w:val="center"/>
            </w:pPr>
            <w:r>
              <w:rPr>
                <w:sz w:val="16"/>
              </w:rPr>
              <w:t>Other agents</w:t>
            </w:r>
          </w:p>
        </w:tc>
        <w:tc>
          <w:tcPr>
            <w:tcW w:w="6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hideMark/>
          </w:tcPr>
          <w:p w14:paraId="1DFE19D8" w14:textId="77777777" w:rsidR="00195B09" w:rsidRDefault="00195B09">
            <w:pPr>
              <w:spacing w:after="82" w:line="256" w:lineRule="auto"/>
              <w:ind w:left="117"/>
              <w:jc w:val="center"/>
            </w:pPr>
            <w:r>
              <w:rPr>
                <w:sz w:val="16"/>
              </w:rPr>
              <w:t>Serious</w:t>
            </w:r>
          </w:p>
          <w:p w14:paraId="38323E19" w14:textId="77777777" w:rsidR="00195B09" w:rsidRDefault="00195B09">
            <w:pPr>
              <w:spacing w:line="256" w:lineRule="auto"/>
              <w:ind w:right="10"/>
              <w:jc w:val="center"/>
            </w:pPr>
            <w:r>
              <w:rPr>
                <w:sz w:val="16"/>
              </w:rPr>
              <w:t>ADRs</w:t>
            </w:r>
          </w:p>
        </w:tc>
        <w:tc>
          <w:tcPr>
            <w:tcW w:w="7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hideMark/>
          </w:tcPr>
          <w:p w14:paraId="7A851B9F" w14:textId="77777777" w:rsidR="00195B09" w:rsidRDefault="00195B09">
            <w:pPr>
              <w:spacing w:after="82" w:line="256" w:lineRule="auto"/>
              <w:ind w:left="103"/>
              <w:jc w:val="center"/>
            </w:pPr>
            <w:r>
              <w:rPr>
                <w:sz w:val="16"/>
              </w:rPr>
              <w:t>Common</w:t>
            </w:r>
          </w:p>
          <w:p w14:paraId="5F819B18" w14:textId="77777777" w:rsidR="00195B09" w:rsidRDefault="00195B09">
            <w:pPr>
              <w:spacing w:line="256" w:lineRule="auto"/>
              <w:jc w:val="center"/>
            </w:pPr>
            <w:r>
              <w:rPr>
                <w:sz w:val="16"/>
              </w:rPr>
              <w:t>ADRs</w:t>
            </w:r>
          </w:p>
        </w:tc>
        <w:tc>
          <w:tcPr>
            <w:tcW w:w="9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hideMark/>
          </w:tcPr>
          <w:p w14:paraId="0A27DD23" w14:textId="77777777" w:rsidR="00195B09" w:rsidRDefault="00195B09">
            <w:pPr>
              <w:spacing w:line="256" w:lineRule="auto"/>
              <w:ind w:left="135"/>
              <w:jc w:val="center"/>
            </w:pPr>
            <w:r>
              <w:rPr>
                <w:sz w:val="16"/>
              </w:rPr>
              <w:t>Monitoring</w:t>
            </w:r>
          </w:p>
        </w:tc>
        <w:tc>
          <w:tcPr>
            <w:tcW w:w="97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hideMark/>
          </w:tcPr>
          <w:p w14:paraId="365B2D08" w14:textId="77777777" w:rsidR="00195B09" w:rsidRDefault="00195B09">
            <w:pPr>
              <w:spacing w:line="256" w:lineRule="auto"/>
              <w:ind w:left="104"/>
              <w:jc w:val="center"/>
            </w:pPr>
            <w:r>
              <w:rPr>
                <w:sz w:val="16"/>
              </w:rPr>
              <w:t>Interactions</w:t>
            </w:r>
          </w:p>
        </w:tc>
        <w:tc>
          <w:tcPr>
            <w:tcW w:w="46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hideMark/>
          </w:tcPr>
          <w:p w14:paraId="62DB50EA" w14:textId="77777777" w:rsidR="00195B09" w:rsidRDefault="00195B09">
            <w:pPr>
              <w:spacing w:line="256" w:lineRule="auto"/>
              <w:ind w:left="111"/>
              <w:jc w:val="center"/>
            </w:pPr>
            <w:r>
              <w:rPr>
                <w:sz w:val="16"/>
              </w:rPr>
              <w:t>Cost</w:t>
            </w:r>
          </w:p>
        </w:tc>
        <w:tc>
          <w:tcPr>
            <w:tcW w:w="1148" w:type="dxa"/>
            <w:tcBorders>
              <w:top w:val="single" w:sz="8" w:space="0" w:color="000000"/>
              <w:left w:val="single" w:sz="8" w:space="0" w:color="000000"/>
              <w:bottom w:val="nil"/>
              <w:right w:val="single" w:sz="8" w:space="0" w:color="000000"/>
            </w:tcBorders>
            <w:shd w:val="clear" w:color="auto" w:fill="D9D9D9" w:themeFill="background1" w:themeFillShade="D9"/>
            <w:hideMark/>
          </w:tcPr>
          <w:p w14:paraId="12BC0604" w14:textId="77777777" w:rsidR="00195B09" w:rsidRDefault="00195B09">
            <w:pPr>
              <w:spacing w:after="160" w:line="256" w:lineRule="auto"/>
              <w:jc w:val="center"/>
              <w:rPr>
                <w:sz w:val="16"/>
              </w:rPr>
            </w:pPr>
            <w:r>
              <w:rPr>
                <w:sz w:val="16"/>
              </w:rPr>
              <w:t>Contraindication</w:t>
            </w:r>
          </w:p>
        </w:tc>
        <w:tc>
          <w:tcPr>
            <w:tcW w:w="942" w:type="dxa"/>
            <w:tcBorders>
              <w:top w:val="single" w:sz="8" w:space="0" w:color="000000"/>
              <w:left w:val="single" w:sz="8" w:space="0" w:color="000000"/>
              <w:bottom w:val="nil"/>
              <w:right w:val="single" w:sz="8" w:space="0" w:color="000000"/>
            </w:tcBorders>
            <w:shd w:val="clear" w:color="auto" w:fill="D9D9D9" w:themeFill="background1" w:themeFillShade="D9"/>
            <w:hideMark/>
          </w:tcPr>
          <w:p w14:paraId="523F753C" w14:textId="77777777" w:rsidR="00195B09" w:rsidRDefault="00195B09">
            <w:pPr>
              <w:spacing w:after="160" w:line="256" w:lineRule="auto"/>
              <w:jc w:val="center"/>
              <w:rPr>
                <w:sz w:val="16"/>
              </w:rPr>
            </w:pPr>
            <w:r>
              <w:rPr>
                <w:sz w:val="16"/>
              </w:rPr>
              <w:t>Specific Populations</w:t>
            </w:r>
          </w:p>
        </w:tc>
        <w:tc>
          <w:tcPr>
            <w:tcW w:w="862" w:type="dxa"/>
            <w:tcBorders>
              <w:top w:val="single" w:sz="8" w:space="0" w:color="000000"/>
              <w:left w:val="single" w:sz="8" w:space="0" w:color="000000"/>
              <w:bottom w:val="nil"/>
              <w:right w:val="single" w:sz="8" w:space="0" w:color="000000"/>
            </w:tcBorders>
            <w:shd w:val="clear" w:color="auto" w:fill="D9D9D9" w:themeFill="background1" w:themeFillShade="D9"/>
            <w:hideMark/>
          </w:tcPr>
          <w:p w14:paraId="678157F6" w14:textId="77777777" w:rsidR="00195B09" w:rsidRDefault="00195B09">
            <w:pPr>
              <w:spacing w:after="160" w:line="256" w:lineRule="auto"/>
              <w:jc w:val="center"/>
            </w:pPr>
            <w:r>
              <w:rPr>
                <w:b/>
                <w:sz w:val="16"/>
              </w:rPr>
              <w:t>Rating</w:t>
            </w:r>
          </w:p>
        </w:tc>
      </w:tr>
      <w:tr w:rsidR="00195B09" w14:paraId="10B67AC6" w14:textId="77777777" w:rsidTr="00195B09">
        <w:trPr>
          <w:trHeight w:val="723"/>
        </w:trPr>
        <w:tc>
          <w:tcPr>
            <w:tcW w:w="748" w:type="dxa"/>
            <w:tcBorders>
              <w:top w:val="single" w:sz="8" w:space="0" w:color="000000"/>
              <w:left w:val="single" w:sz="8" w:space="0" w:color="000000"/>
              <w:bottom w:val="single" w:sz="8" w:space="0" w:color="000000"/>
              <w:right w:val="single" w:sz="8" w:space="0" w:color="000000"/>
            </w:tcBorders>
            <w:hideMark/>
          </w:tcPr>
          <w:p w14:paraId="08F6C2D8" w14:textId="77777777" w:rsidR="00195B09" w:rsidRDefault="00195B09">
            <w:pPr>
              <w:spacing w:line="256" w:lineRule="auto"/>
              <w:ind w:left="134"/>
              <w:jc w:val="center"/>
              <w:rPr>
                <w:sz w:val="16"/>
                <w:szCs w:val="16"/>
              </w:rPr>
            </w:pPr>
            <w:r>
              <w:rPr>
                <w:sz w:val="16"/>
                <w:szCs w:val="16"/>
              </w:rPr>
              <w:t>Otezla</w:t>
            </w:r>
          </w:p>
        </w:tc>
        <w:tc>
          <w:tcPr>
            <w:tcW w:w="842" w:type="dxa"/>
            <w:tcBorders>
              <w:top w:val="single" w:sz="8" w:space="0" w:color="000000"/>
              <w:left w:val="single" w:sz="8" w:space="0" w:color="000000"/>
              <w:bottom w:val="single" w:sz="8" w:space="0" w:color="000000"/>
              <w:right w:val="single" w:sz="8" w:space="0" w:color="000000"/>
            </w:tcBorders>
            <w:hideMark/>
          </w:tcPr>
          <w:p w14:paraId="7D9D7CF5" w14:textId="77777777" w:rsidR="00195B09" w:rsidRDefault="00195B09">
            <w:pPr>
              <w:spacing w:line="256" w:lineRule="auto"/>
              <w:ind w:right="10"/>
              <w:jc w:val="center"/>
              <w:rPr>
                <w:sz w:val="16"/>
                <w:szCs w:val="16"/>
              </w:rPr>
            </w:pPr>
            <w:r>
              <w:rPr>
                <w:sz w:val="16"/>
                <w:szCs w:val="16"/>
              </w:rPr>
              <w:t>1</w:t>
            </w:r>
          </w:p>
        </w:tc>
        <w:tc>
          <w:tcPr>
            <w:tcW w:w="671" w:type="dxa"/>
            <w:tcBorders>
              <w:top w:val="single" w:sz="8" w:space="0" w:color="000000"/>
              <w:left w:val="single" w:sz="8" w:space="0" w:color="000000"/>
              <w:bottom w:val="single" w:sz="8" w:space="0" w:color="000000"/>
              <w:right w:val="single" w:sz="8" w:space="0" w:color="000000"/>
            </w:tcBorders>
            <w:hideMark/>
          </w:tcPr>
          <w:p w14:paraId="1DCFAE74" w14:textId="77777777" w:rsidR="00195B09" w:rsidRDefault="00195B09">
            <w:pPr>
              <w:spacing w:line="256" w:lineRule="auto"/>
              <w:ind w:right="20"/>
              <w:jc w:val="center"/>
              <w:rPr>
                <w:sz w:val="16"/>
                <w:szCs w:val="16"/>
              </w:rPr>
            </w:pPr>
            <w:r>
              <w:rPr>
                <w:sz w:val="16"/>
                <w:szCs w:val="16"/>
              </w:rPr>
              <w:t>1</w:t>
            </w:r>
          </w:p>
        </w:tc>
        <w:tc>
          <w:tcPr>
            <w:tcW w:w="673" w:type="dxa"/>
            <w:tcBorders>
              <w:top w:val="single" w:sz="8" w:space="0" w:color="000000"/>
              <w:left w:val="single" w:sz="8" w:space="0" w:color="000000"/>
              <w:bottom w:val="single" w:sz="8" w:space="0" w:color="000000"/>
              <w:right w:val="single" w:sz="8" w:space="0" w:color="000000"/>
            </w:tcBorders>
            <w:hideMark/>
          </w:tcPr>
          <w:p w14:paraId="43645DE6" w14:textId="77777777" w:rsidR="00195B09" w:rsidRDefault="00195B09">
            <w:pPr>
              <w:spacing w:line="256" w:lineRule="auto"/>
              <w:ind w:right="20"/>
              <w:jc w:val="center"/>
              <w:rPr>
                <w:sz w:val="16"/>
                <w:szCs w:val="16"/>
              </w:rPr>
            </w:pPr>
            <w:r>
              <w:rPr>
                <w:sz w:val="16"/>
                <w:szCs w:val="16"/>
              </w:rPr>
              <w:t>0</w:t>
            </w:r>
          </w:p>
        </w:tc>
        <w:tc>
          <w:tcPr>
            <w:tcW w:w="603" w:type="dxa"/>
            <w:tcBorders>
              <w:top w:val="single" w:sz="8" w:space="0" w:color="000000"/>
              <w:left w:val="single" w:sz="8" w:space="0" w:color="000000"/>
              <w:bottom w:val="single" w:sz="8" w:space="0" w:color="000000"/>
              <w:right w:val="single" w:sz="8" w:space="0" w:color="000000"/>
            </w:tcBorders>
            <w:hideMark/>
          </w:tcPr>
          <w:p w14:paraId="7C731E83" w14:textId="77777777" w:rsidR="00195B09" w:rsidRDefault="00195B09">
            <w:pPr>
              <w:spacing w:line="256" w:lineRule="auto"/>
              <w:ind w:right="20"/>
              <w:jc w:val="center"/>
              <w:rPr>
                <w:sz w:val="16"/>
                <w:szCs w:val="16"/>
              </w:rPr>
            </w:pPr>
            <w:r>
              <w:rPr>
                <w:sz w:val="16"/>
                <w:szCs w:val="16"/>
              </w:rPr>
              <w:t>0</w:t>
            </w:r>
          </w:p>
        </w:tc>
        <w:tc>
          <w:tcPr>
            <w:tcW w:w="591" w:type="dxa"/>
            <w:tcBorders>
              <w:top w:val="single" w:sz="8" w:space="0" w:color="000000"/>
              <w:left w:val="single" w:sz="8" w:space="0" w:color="000000"/>
              <w:bottom w:val="single" w:sz="8" w:space="0" w:color="000000"/>
              <w:right w:val="single" w:sz="8" w:space="0" w:color="000000"/>
            </w:tcBorders>
            <w:hideMark/>
          </w:tcPr>
          <w:p w14:paraId="67667F40" w14:textId="77777777" w:rsidR="00195B09" w:rsidRDefault="00195B09">
            <w:pPr>
              <w:spacing w:line="256" w:lineRule="auto"/>
              <w:ind w:right="15"/>
              <w:jc w:val="center"/>
              <w:rPr>
                <w:sz w:val="16"/>
                <w:szCs w:val="16"/>
              </w:rPr>
            </w:pPr>
            <w:r>
              <w:rPr>
                <w:sz w:val="16"/>
                <w:szCs w:val="16"/>
              </w:rPr>
              <w:t>0</w:t>
            </w:r>
          </w:p>
        </w:tc>
        <w:tc>
          <w:tcPr>
            <w:tcW w:w="660" w:type="dxa"/>
            <w:tcBorders>
              <w:top w:val="single" w:sz="8" w:space="0" w:color="000000"/>
              <w:left w:val="single" w:sz="8" w:space="0" w:color="000000"/>
              <w:bottom w:val="single" w:sz="8" w:space="0" w:color="000000"/>
              <w:right w:val="single" w:sz="8" w:space="0" w:color="000000"/>
            </w:tcBorders>
            <w:hideMark/>
          </w:tcPr>
          <w:p w14:paraId="622C973C" w14:textId="77777777" w:rsidR="00195B09" w:rsidRDefault="00195B09">
            <w:pPr>
              <w:spacing w:line="256" w:lineRule="auto"/>
              <w:ind w:right="10"/>
              <w:jc w:val="center"/>
              <w:rPr>
                <w:sz w:val="16"/>
                <w:szCs w:val="16"/>
              </w:rPr>
            </w:pPr>
            <w:r>
              <w:rPr>
                <w:sz w:val="16"/>
                <w:szCs w:val="16"/>
              </w:rPr>
              <w:t>1</w:t>
            </w:r>
          </w:p>
        </w:tc>
        <w:tc>
          <w:tcPr>
            <w:tcW w:w="771" w:type="dxa"/>
            <w:tcBorders>
              <w:top w:val="single" w:sz="8" w:space="0" w:color="000000"/>
              <w:left w:val="single" w:sz="8" w:space="0" w:color="000000"/>
              <w:bottom w:val="single" w:sz="8" w:space="0" w:color="000000"/>
              <w:right w:val="single" w:sz="8" w:space="0" w:color="000000"/>
            </w:tcBorders>
            <w:hideMark/>
          </w:tcPr>
          <w:p w14:paraId="63B2C298" w14:textId="77777777" w:rsidR="00195B09" w:rsidRDefault="00195B09">
            <w:pPr>
              <w:spacing w:line="256" w:lineRule="auto"/>
              <w:jc w:val="center"/>
              <w:rPr>
                <w:sz w:val="16"/>
                <w:szCs w:val="16"/>
              </w:rPr>
            </w:pPr>
            <w:r>
              <w:rPr>
                <w:sz w:val="16"/>
                <w:szCs w:val="16"/>
              </w:rPr>
              <w:t>1</w:t>
            </w:r>
          </w:p>
        </w:tc>
        <w:tc>
          <w:tcPr>
            <w:tcW w:w="954" w:type="dxa"/>
            <w:tcBorders>
              <w:top w:val="single" w:sz="8" w:space="0" w:color="000000"/>
              <w:left w:val="single" w:sz="8" w:space="0" w:color="000000"/>
              <w:bottom w:val="single" w:sz="8" w:space="0" w:color="000000"/>
              <w:right w:val="single" w:sz="8" w:space="0" w:color="000000"/>
            </w:tcBorders>
            <w:hideMark/>
          </w:tcPr>
          <w:p w14:paraId="5BE02D57" w14:textId="77777777" w:rsidR="00195B09" w:rsidRDefault="00195B09">
            <w:pPr>
              <w:spacing w:line="256" w:lineRule="auto"/>
              <w:jc w:val="center"/>
              <w:rPr>
                <w:sz w:val="16"/>
                <w:szCs w:val="16"/>
              </w:rPr>
            </w:pPr>
            <w:r>
              <w:rPr>
                <w:sz w:val="16"/>
                <w:szCs w:val="16"/>
              </w:rPr>
              <w:t>1</w:t>
            </w:r>
          </w:p>
        </w:tc>
        <w:tc>
          <w:tcPr>
            <w:tcW w:w="972" w:type="dxa"/>
            <w:tcBorders>
              <w:top w:val="single" w:sz="8" w:space="0" w:color="000000"/>
              <w:left w:val="single" w:sz="8" w:space="0" w:color="000000"/>
              <w:bottom w:val="single" w:sz="8" w:space="0" w:color="000000"/>
              <w:right w:val="single" w:sz="8" w:space="0" w:color="000000"/>
            </w:tcBorders>
            <w:hideMark/>
          </w:tcPr>
          <w:p w14:paraId="42384091" w14:textId="77777777" w:rsidR="00195B09" w:rsidRDefault="00195B09">
            <w:pPr>
              <w:spacing w:line="256" w:lineRule="auto"/>
              <w:jc w:val="center"/>
              <w:rPr>
                <w:sz w:val="16"/>
                <w:szCs w:val="16"/>
              </w:rPr>
            </w:pPr>
            <w:r>
              <w:rPr>
                <w:sz w:val="16"/>
                <w:szCs w:val="16"/>
              </w:rPr>
              <w:t>0</w:t>
            </w:r>
          </w:p>
        </w:tc>
        <w:tc>
          <w:tcPr>
            <w:tcW w:w="468" w:type="dxa"/>
            <w:tcBorders>
              <w:top w:val="single" w:sz="8" w:space="0" w:color="000000"/>
              <w:left w:val="single" w:sz="8" w:space="0" w:color="000000"/>
              <w:bottom w:val="single" w:sz="8" w:space="0" w:color="000000"/>
              <w:right w:val="single" w:sz="8" w:space="0" w:color="000000"/>
            </w:tcBorders>
            <w:hideMark/>
          </w:tcPr>
          <w:p w14:paraId="0311CBFA" w14:textId="77777777" w:rsidR="00195B09" w:rsidRDefault="00195B09">
            <w:pPr>
              <w:spacing w:line="256" w:lineRule="auto"/>
              <w:ind w:left="5"/>
              <w:jc w:val="center"/>
              <w:rPr>
                <w:sz w:val="16"/>
                <w:szCs w:val="16"/>
              </w:rPr>
            </w:pPr>
            <w:r>
              <w:rPr>
                <w:sz w:val="16"/>
                <w:szCs w:val="16"/>
              </w:rPr>
              <w:t>0</w:t>
            </w:r>
          </w:p>
        </w:tc>
        <w:tc>
          <w:tcPr>
            <w:tcW w:w="1148" w:type="dxa"/>
            <w:tcBorders>
              <w:top w:val="single" w:sz="8" w:space="0" w:color="000000"/>
              <w:left w:val="single" w:sz="8" w:space="0" w:color="000000"/>
              <w:bottom w:val="single" w:sz="4" w:space="0" w:color="auto"/>
              <w:right w:val="single" w:sz="8" w:space="0" w:color="000000"/>
            </w:tcBorders>
            <w:hideMark/>
          </w:tcPr>
          <w:p w14:paraId="5CCAEC5E" w14:textId="77777777" w:rsidR="00195B09" w:rsidRDefault="00195B09">
            <w:pPr>
              <w:spacing w:after="160" w:line="256" w:lineRule="auto"/>
              <w:jc w:val="center"/>
              <w:rPr>
                <w:sz w:val="16"/>
                <w:szCs w:val="16"/>
              </w:rPr>
            </w:pPr>
            <w:r>
              <w:rPr>
                <w:sz w:val="16"/>
                <w:szCs w:val="16"/>
              </w:rPr>
              <w:t>1</w:t>
            </w:r>
          </w:p>
        </w:tc>
        <w:tc>
          <w:tcPr>
            <w:tcW w:w="942" w:type="dxa"/>
            <w:tcBorders>
              <w:top w:val="single" w:sz="8" w:space="0" w:color="000000"/>
              <w:left w:val="single" w:sz="8" w:space="0" w:color="000000"/>
              <w:bottom w:val="single" w:sz="4" w:space="0" w:color="auto"/>
              <w:right w:val="single" w:sz="8" w:space="0" w:color="000000"/>
            </w:tcBorders>
            <w:hideMark/>
          </w:tcPr>
          <w:p w14:paraId="6FDAB4FB" w14:textId="77777777" w:rsidR="00195B09" w:rsidRDefault="00195B09">
            <w:pPr>
              <w:spacing w:after="160" w:line="256" w:lineRule="auto"/>
              <w:jc w:val="center"/>
              <w:rPr>
                <w:sz w:val="16"/>
                <w:szCs w:val="16"/>
              </w:rPr>
            </w:pPr>
            <w:r>
              <w:rPr>
                <w:sz w:val="16"/>
                <w:szCs w:val="16"/>
              </w:rPr>
              <w:t>1</w:t>
            </w:r>
          </w:p>
        </w:tc>
        <w:tc>
          <w:tcPr>
            <w:tcW w:w="862" w:type="dxa"/>
            <w:tcBorders>
              <w:top w:val="single" w:sz="8" w:space="0" w:color="000000"/>
              <w:left w:val="single" w:sz="8" w:space="0" w:color="000000"/>
              <w:bottom w:val="single" w:sz="4" w:space="0" w:color="auto"/>
              <w:right w:val="single" w:sz="8" w:space="0" w:color="000000"/>
            </w:tcBorders>
            <w:hideMark/>
          </w:tcPr>
          <w:p w14:paraId="345DE211" w14:textId="77777777" w:rsidR="00195B09" w:rsidRDefault="00195B09">
            <w:pPr>
              <w:spacing w:after="160" w:line="256" w:lineRule="auto"/>
              <w:jc w:val="center"/>
              <w:rPr>
                <w:sz w:val="16"/>
                <w:szCs w:val="16"/>
              </w:rPr>
            </w:pPr>
            <w:r>
              <w:rPr>
                <w:b/>
                <w:sz w:val="16"/>
                <w:szCs w:val="16"/>
              </w:rPr>
              <w:t>58%</w:t>
            </w:r>
          </w:p>
        </w:tc>
      </w:tr>
    </w:tbl>
    <w:p w14:paraId="439B74EA" w14:textId="77777777" w:rsidR="002D4029" w:rsidRDefault="002D4029" w:rsidP="002D4029"/>
    <w:p w14:paraId="3DE0FE96" w14:textId="2A20A11E" w:rsidR="002D4029" w:rsidRPr="00195B09" w:rsidRDefault="002D4029" w:rsidP="002D4029">
      <w:pPr>
        <w:rPr>
          <w:u w:val="single"/>
        </w:rPr>
      </w:pPr>
      <w:r w:rsidRPr="00195B09">
        <w:rPr>
          <w:u w:val="single"/>
        </w:rPr>
        <w:t>What the Commercial did Right</w:t>
      </w:r>
      <w:r w:rsidR="00195B09">
        <w:rPr>
          <w:u w:val="single"/>
        </w:rPr>
        <w:t>:</w:t>
      </w:r>
    </w:p>
    <w:p w14:paraId="7B93A890" w14:textId="77777777" w:rsidR="002D4029" w:rsidRDefault="002D4029" w:rsidP="002D4029">
      <w:r>
        <w:t>The commercial indicated that Otezla is to be used for moderate or severe plaque psoriasis. It</w:t>
      </w:r>
    </w:p>
    <w:p w14:paraId="6AB6A7FA" w14:textId="77777777" w:rsidR="002D4029" w:rsidRDefault="002D4029" w:rsidP="002D4029">
      <w:r>
        <w:t>mentioned that 75% of patients had clearer skin after 4 months of therapy. It then went on to state its</w:t>
      </w:r>
    </w:p>
    <w:p w14:paraId="7C5711D6" w14:textId="77777777" w:rsidR="002D4029" w:rsidRDefault="002D4029" w:rsidP="002D4029">
      <w:r>
        <w:t>contraindication that patients who are allergic to Otezla should not use it. It mentioned that the product</w:t>
      </w:r>
    </w:p>
    <w:p w14:paraId="33542DC9" w14:textId="77777777" w:rsidR="002D4029" w:rsidRDefault="002D4029" w:rsidP="002D4029">
      <w:r>
        <w:t>may cause severe adverse reactions of severe diarrhea and depression. It also mentioned the common</w:t>
      </w:r>
    </w:p>
    <w:p w14:paraId="3F6D595A" w14:textId="77777777" w:rsidR="002D4029" w:rsidRDefault="002D4029" w:rsidP="002D4029">
      <w:r>
        <w:t>adverse reactions of nausea, vomiting, weight loss, upper respiratory tract infection, and headaches</w:t>
      </w:r>
    </w:p>
    <w:p w14:paraId="6109A9A9" w14:textId="77777777" w:rsidR="002D4029" w:rsidRDefault="002D4029" w:rsidP="002D4029">
      <w:r>
        <w:t>may occur. The commercial also mentioned that if you have a history of depression, suicidal thoughts, or</w:t>
      </w:r>
    </w:p>
    <w:p w14:paraId="4ABE9BAD" w14:textId="77777777" w:rsidR="002D4029" w:rsidRDefault="002D4029" w:rsidP="002D4029">
      <w:r>
        <w:t>are pregnant or wanting to become pregnant to talk with your doctor before starting the medication.</w:t>
      </w:r>
    </w:p>
    <w:p w14:paraId="0D67092D" w14:textId="597CECEB" w:rsidR="002D4029" w:rsidRDefault="002D4029" w:rsidP="002D4029">
      <w:r>
        <w:t>The commercial also stated that your doctor should monitor your weight while taking Otezla.</w:t>
      </w:r>
    </w:p>
    <w:p w14:paraId="2899CA71" w14:textId="77777777" w:rsidR="005A5A69" w:rsidRDefault="005A5A69" w:rsidP="002D4029"/>
    <w:p w14:paraId="17C8F631" w14:textId="180E0A75" w:rsidR="005A5A69" w:rsidRPr="005A5A69" w:rsidRDefault="002D4029" w:rsidP="005A5A69">
      <w:pPr>
        <w:rPr>
          <w:u w:val="single"/>
        </w:rPr>
      </w:pPr>
      <w:r w:rsidRPr="005A5A69">
        <w:rPr>
          <w:u w:val="single"/>
        </w:rPr>
        <w:t>How the Commercial c</w:t>
      </w:r>
      <w:r w:rsidR="003A4170">
        <w:rPr>
          <w:u w:val="single"/>
        </w:rPr>
        <w:t>o</w:t>
      </w:r>
      <w:r w:rsidRPr="005A5A69">
        <w:rPr>
          <w:u w:val="single"/>
        </w:rPr>
        <w:t>uld Improve</w:t>
      </w:r>
      <w:r w:rsidR="005A5A69">
        <w:rPr>
          <w:u w:val="single"/>
        </w:rPr>
        <w:t>:</w:t>
      </w:r>
    </w:p>
    <w:p w14:paraId="25287053" w14:textId="77777777" w:rsidR="002D4029" w:rsidRDefault="002D4029" w:rsidP="002D4029">
      <w:r>
        <w:t>The commercial could have clearly defined what clearer skin is to the patient so that they may know just</w:t>
      </w:r>
    </w:p>
    <w:p w14:paraId="1B69D62E" w14:textId="77777777" w:rsidR="002D4029" w:rsidRDefault="002D4029" w:rsidP="002D4029">
      <w:r>
        <w:t>how well Otezla works. The commercial could have also said how the product compares to other similar</w:t>
      </w:r>
    </w:p>
    <w:p w14:paraId="464A54C3" w14:textId="77777777" w:rsidR="002D4029" w:rsidRDefault="002D4029" w:rsidP="002D4029">
      <w:r>
        <w:t>products on the market, where it’s place in therapy is, how it interacts with other commonly used</w:t>
      </w:r>
    </w:p>
    <w:p w14:paraId="2CA2A391" w14:textId="77777777" w:rsidR="002D4029" w:rsidRDefault="002D4029" w:rsidP="002D4029">
      <w:r>
        <w:t>medications, or the cost of the medication. It did state the adverse reactions of the medication, but it</w:t>
      </w:r>
    </w:p>
    <w:p w14:paraId="7669CCA3" w14:textId="3BFEE664" w:rsidR="002D4029" w:rsidRDefault="002D4029" w:rsidP="002D4029">
      <w:r>
        <w:t>would have been helpful to the patient if the incidence of each adverse reaction was stated.</w:t>
      </w:r>
    </w:p>
    <w:p w14:paraId="3CD97181" w14:textId="7CE44045" w:rsidR="003A4170" w:rsidRDefault="003A4170" w:rsidP="002D4029"/>
    <w:p w14:paraId="5B82922C" w14:textId="33C4B974" w:rsidR="003A4170" w:rsidRDefault="003A4170" w:rsidP="00387FE3">
      <w:pPr>
        <w:pStyle w:val="ListParagraph"/>
        <w:numPr>
          <w:ilvl w:val="0"/>
          <w:numId w:val="36"/>
        </w:numPr>
      </w:pPr>
      <w:r>
        <w:t>The commercial stated</w:t>
      </w:r>
      <w:r w:rsidR="000D6267">
        <w:t xml:space="preserve"> </w:t>
      </w:r>
      <w:r w:rsidR="00A403AD">
        <w:t>that Otezl</w:t>
      </w:r>
      <w:r w:rsidR="008D4977">
        <w:t xml:space="preserve">a treats </w:t>
      </w:r>
      <w:r w:rsidR="008D4977">
        <w:t>moderate or severe plaque psoriasis. It</w:t>
      </w:r>
      <w:r w:rsidR="008D4977">
        <w:t xml:space="preserve"> </w:t>
      </w:r>
      <w:r w:rsidR="008D4977">
        <w:t>mentioned that 75% of patients had clearer skin after 4 months of therapy.</w:t>
      </w:r>
    </w:p>
    <w:p w14:paraId="53D262F3" w14:textId="177019FA" w:rsidR="003A4170" w:rsidRDefault="003A4170" w:rsidP="00387FE3">
      <w:pPr>
        <w:pStyle w:val="ListParagraph"/>
        <w:numPr>
          <w:ilvl w:val="0"/>
          <w:numId w:val="36"/>
        </w:numPr>
      </w:pPr>
      <w:r>
        <w:t>The commercial did not state</w:t>
      </w:r>
      <w:r w:rsidR="009847BC">
        <w:t xml:space="preserve"> </w:t>
      </w:r>
      <w:r w:rsidR="00915FE2">
        <w:t xml:space="preserve">place in therapy, </w:t>
      </w:r>
      <w:r w:rsidR="00C81E41">
        <w:t xml:space="preserve">dosing, </w:t>
      </w:r>
      <w:r w:rsidR="001242B1">
        <w:t xml:space="preserve">and </w:t>
      </w:r>
      <w:r w:rsidR="00C81E41">
        <w:t>high drug cost</w:t>
      </w:r>
      <w:r w:rsidR="001242B1">
        <w:t xml:space="preserve">. </w:t>
      </w:r>
    </w:p>
    <w:p w14:paraId="46EAF65D" w14:textId="77777777" w:rsidR="003A4170" w:rsidRDefault="003A4170" w:rsidP="003A4170"/>
    <w:p w14:paraId="633D5037" w14:textId="77777777" w:rsidR="00195B09" w:rsidRDefault="002D4029" w:rsidP="00387FE3">
      <w:pPr>
        <w:pStyle w:val="ListParagraph"/>
        <w:numPr>
          <w:ilvl w:val="0"/>
          <w:numId w:val="3"/>
        </w:numPr>
        <w:rPr>
          <w:b/>
          <w:bCs/>
        </w:rPr>
      </w:pPr>
      <w:proofErr w:type="spellStart"/>
      <w:r w:rsidRPr="00195B09">
        <w:rPr>
          <w:b/>
          <w:bCs/>
        </w:rPr>
        <w:t>Sunosi</w:t>
      </w:r>
      <w:proofErr w:type="spellEnd"/>
      <w:r w:rsidRPr="00195B09">
        <w:rPr>
          <w:b/>
          <w:bCs/>
        </w:rPr>
        <w:t xml:space="preserve"> (</w:t>
      </w:r>
      <w:proofErr w:type="spellStart"/>
      <w:r w:rsidRPr="00195B09">
        <w:rPr>
          <w:b/>
          <w:bCs/>
        </w:rPr>
        <w:t>Solriamfetol</w:t>
      </w:r>
      <w:proofErr w:type="spellEnd"/>
      <w:r w:rsidRPr="00195B09">
        <w:rPr>
          <w:b/>
          <w:bCs/>
        </w:rPr>
        <w:t>)</w:t>
      </w:r>
    </w:p>
    <w:p w14:paraId="4BC1FFF3" w14:textId="36D9F94A" w:rsidR="002D4029" w:rsidRPr="00195B09" w:rsidRDefault="002D4029" w:rsidP="00195B09">
      <w:pPr>
        <w:pStyle w:val="ListParagraph"/>
        <w:rPr>
          <w:b/>
          <w:bCs/>
        </w:rPr>
      </w:pPr>
      <w:r w:rsidRPr="00195B09">
        <w:rPr>
          <w:b/>
          <w:bCs/>
        </w:rPr>
        <w:t>Commercial: https://www.ispot.tv/ad/tzMh/sunosi-missing-amazing-things</w:t>
      </w:r>
    </w:p>
    <w:tbl>
      <w:tblPr>
        <w:tblStyle w:val="TableGrid"/>
        <w:tblW w:w="10905" w:type="dxa"/>
        <w:tblInd w:w="-745" w:type="dxa"/>
        <w:tblLayout w:type="fixed"/>
        <w:tblCellMar>
          <w:top w:w="42" w:type="dxa"/>
        </w:tblCellMar>
        <w:tblLook w:val="04A0" w:firstRow="1" w:lastRow="0" w:firstColumn="1" w:lastColumn="0" w:noHBand="0" w:noVBand="1"/>
      </w:tblPr>
      <w:tblGrid>
        <w:gridCol w:w="748"/>
        <w:gridCol w:w="842"/>
        <w:gridCol w:w="671"/>
        <w:gridCol w:w="673"/>
        <w:gridCol w:w="603"/>
        <w:gridCol w:w="591"/>
        <w:gridCol w:w="660"/>
        <w:gridCol w:w="771"/>
        <w:gridCol w:w="954"/>
        <w:gridCol w:w="972"/>
        <w:gridCol w:w="468"/>
        <w:gridCol w:w="1148"/>
        <w:gridCol w:w="942"/>
        <w:gridCol w:w="862"/>
      </w:tblGrid>
      <w:tr w:rsidR="00195B09" w14:paraId="1BD26F33" w14:textId="77777777" w:rsidTr="00195B09">
        <w:trPr>
          <w:trHeight w:val="723"/>
        </w:trPr>
        <w:tc>
          <w:tcPr>
            <w:tcW w:w="74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hideMark/>
          </w:tcPr>
          <w:p w14:paraId="6E566D81" w14:textId="77777777" w:rsidR="00195B09" w:rsidRDefault="00195B09">
            <w:pPr>
              <w:spacing w:line="256" w:lineRule="auto"/>
              <w:ind w:left="5"/>
              <w:jc w:val="center"/>
            </w:pPr>
            <w:r>
              <w:rPr>
                <w:sz w:val="16"/>
              </w:rPr>
              <w:lastRenderedPageBreak/>
              <w:t>Drug</w:t>
            </w:r>
          </w:p>
        </w:tc>
        <w:tc>
          <w:tcPr>
            <w:tcW w:w="8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hideMark/>
          </w:tcPr>
          <w:p w14:paraId="04B3CF0D" w14:textId="77777777" w:rsidR="00195B09" w:rsidRDefault="00195B09">
            <w:pPr>
              <w:spacing w:line="256" w:lineRule="auto"/>
              <w:jc w:val="center"/>
            </w:pPr>
            <w:r>
              <w:rPr>
                <w:sz w:val="16"/>
              </w:rPr>
              <w:t>Indication</w:t>
            </w:r>
          </w:p>
        </w:tc>
        <w:tc>
          <w:tcPr>
            <w:tcW w:w="6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hideMark/>
          </w:tcPr>
          <w:p w14:paraId="011AC978" w14:textId="77777777" w:rsidR="00195B09" w:rsidRDefault="00195B09">
            <w:pPr>
              <w:spacing w:line="256" w:lineRule="auto"/>
              <w:ind w:left="106"/>
              <w:jc w:val="center"/>
            </w:pPr>
            <w:r>
              <w:rPr>
                <w:sz w:val="16"/>
              </w:rPr>
              <w:t>Efficacy</w:t>
            </w:r>
          </w:p>
        </w:tc>
        <w:tc>
          <w:tcPr>
            <w:tcW w:w="67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hideMark/>
          </w:tcPr>
          <w:p w14:paraId="7BAFA65B" w14:textId="77777777" w:rsidR="00195B09" w:rsidRDefault="00195B09">
            <w:pPr>
              <w:spacing w:line="256" w:lineRule="auto"/>
              <w:ind w:left="99" w:firstLine="1"/>
              <w:jc w:val="center"/>
            </w:pPr>
            <w:r>
              <w:rPr>
                <w:sz w:val="16"/>
              </w:rPr>
              <w:t>Place in therapy</w:t>
            </w:r>
          </w:p>
        </w:tc>
        <w:tc>
          <w:tcPr>
            <w:tcW w:w="60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hideMark/>
          </w:tcPr>
          <w:p w14:paraId="1C8DDFE2" w14:textId="77777777" w:rsidR="00195B09" w:rsidRDefault="00195B09">
            <w:pPr>
              <w:spacing w:line="256" w:lineRule="auto"/>
              <w:ind w:left="99"/>
              <w:jc w:val="center"/>
            </w:pPr>
            <w:r>
              <w:rPr>
                <w:sz w:val="16"/>
              </w:rPr>
              <w:t>Dosing</w:t>
            </w:r>
          </w:p>
        </w:tc>
        <w:tc>
          <w:tcPr>
            <w:tcW w:w="59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hideMark/>
          </w:tcPr>
          <w:p w14:paraId="09D292A2" w14:textId="77777777" w:rsidR="00195B09" w:rsidRDefault="00195B09">
            <w:pPr>
              <w:spacing w:line="256" w:lineRule="auto"/>
              <w:ind w:left="98" w:firstLine="25"/>
              <w:jc w:val="center"/>
            </w:pPr>
            <w:r>
              <w:rPr>
                <w:sz w:val="16"/>
              </w:rPr>
              <w:t>Other agents</w:t>
            </w:r>
          </w:p>
        </w:tc>
        <w:tc>
          <w:tcPr>
            <w:tcW w:w="6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hideMark/>
          </w:tcPr>
          <w:p w14:paraId="6E5006CC" w14:textId="77777777" w:rsidR="00195B09" w:rsidRDefault="00195B09">
            <w:pPr>
              <w:spacing w:after="82" w:line="256" w:lineRule="auto"/>
              <w:ind w:left="117"/>
              <w:jc w:val="center"/>
            </w:pPr>
            <w:r>
              <w:rPr>
                <w:sz w:val="16"/>
              </w:rPr>
              <w:t>Serious</w:t>
            </w:r>
          </w:p>
          <w:p w14:paraId="0F21B7EC" w14:textId="77777777" w:rsidR="00195B09" w:rsidRDefault="00195B09">
            <w:pPr>
              <w:spacing w:line="256" w:lineRule="auto"/>
              <w:ind w:right="10"/>
              <w:jc w:val="center"/>
            </w:pPr>
            <w:r>
              <w:rPr>
                <w:sz w:val="16"/>
              </w:rPr>
              <w:t>ADRs</w:t>
            </w:r>
          </w:p>
        </w:tc>
        <w:tc>
          <w:tcPr>
            <w:tcW w:w="7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hideMark/>
          </w:tcPr>
          <w:p w14:paraId="1B999D4C" w14:textId="77777777" w:rsidR="00195B09" w:rsidRDefault="00195B09">
            <w:pPr>
              <w:spacing w:after="82" w:line="256" w:lineRule="auto"/>
              <w:ind w:left="103"/>
              <w:jc w:val="center"/>
            </w:pPr>
            <w:r>
              <w:rPr>
                <w:sz w:val="16"/>
              </w:rPr>
              <w:t>Common</w:t>
            </w:r>
          </w:p>
          <w:p w14:paraId="6F3427CD" w14:textId="77777777" w:rsidR="00195B09" w:rsidRDefault="00195B09">
            <w:pPr>
              <w:spacing w:line="256" w:lineRule="auto"/>
              <w:jc w:val="center"/>
            </w:pPr>
            <w:r>
              <w:rPr>
                <w:sz w:val="16"/>
              </w:rPr>
              <w:t>ADRs</w:t>
            </w:r>
          </w:p>
        </w:tc>
        <w:tc>
          <w:tcPr>
            <w:tcW w:w="9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hideMark/>
          </w:tcPr>
          <w:p w14:paraId="3EE7D058" w14:textId="77777777" w:rsidR="00195B09" w:rsidRDefault="00195B09">
            <w:pPr>
              <w:spacing w:line="256" w:lineRule="auto"/>
              <w:ind w:left="135"/>
              <w:jc w:val="center"/>
            </w:pPr>
            <w:r>
              <w:rPr>
                <w:sz w:val="16"/>
              </w:rPr>
              <w:t>Monitoring</w:t>
            </w:r>
          </w:p>
        </w:tc>
        <w:tc>
          <w:tcPr>
            <w:tcW w:w="97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hideMark/>
          </w:tcPr>
          <w:p w14:paraId="5E3096F5" w14:textId="77777777" w:rsidR="00195B09" w:rsidRDefault="00195B09">
            <w:pPr>
              <w:spacing w:line="256" w:lineRule="auto"/>
              <w:ind w:left="104"/>
              <w:jc w:val="center"/>
            </w:pPr>
            <w:r>
              <w:rPr>
                <w:sz w:val="16"/>
              </w:rPr>
              <w:t>Interactions</w:t>
            </w:r>
          </w:p>
        </w:tc>
        <w:tc>
          <w:tcPr>
            <w:tcW w:w="46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hideMark/>
          </w:tcPr>
          <w:p w14:paraId="091C30CA" w14:textId="77777777" w:rsidR="00195B09" w:rsidRDefault="00195B09">
            <w:pPr>
              <w:spacing w:line="256" w:lineRule="auto"/>
              <w:ind w:left="111"/>
              <w:jc w:val="center"/>
            </w:pPr>
            <w:r>
              <w:rPr>
                <w:sz w:val="16"/>
              </w:rPr>
              <w:t>Cost</w:t>
            </w:r>
          </w:p>
        </w:tc>
        <w:tc>
          <w:tcPr>
            <w:tcW w:w="1148" w:type="dxa"/>
            <w:tcBorders>
              <w:top w:val="single" w:sz="8" w:space="0" w:color="000000"/>
              <w:left w:val="single" w:sz="8" w:space="0" w:color="000000"/>
              <w:bottom w:val="nil"/>
              <w:right w:val="single" w:sz="8" w:space="0" w:color="000000"/>
            </w:tcBorders>
            <w:shd w:val="clear" w:color="auto" w:fill="D9D9D9" w:themeFill="background1" w:themeFillShade="D9"/>
            <w:hideMark/>
          </w:tcPr>
          <w:p w14:paraId="19886B8F" w14:textId="77777777" w:rsidR="00195B09" w:rsidRDefault="00195B09">
            <w:pPr>
              <w:spacing w:after="160" w:line="256" w:lineRule="auto"/>
              <w:jc w:val="center"/>
              <w:rPr>
                <w:sz w:val="16"/>
              </w:rPr>
            </w:pPr>
            <w:r>
              <w:rPr>
                <w:sz w:val="16"/>
              </w:rPr>
              <w:t>Contraindication</w:t>
            </w:r>
          </w:p>
        </w:tc>
        <w:tc>
          <w:tcPr>
            <w:tcW w:w="942" w:type="dxa"/>
            <w:tcBorders>
              <w:top w:val="single" w:sz="8" w:space="0" w:color="000000"/>
              <w:left w:val="single" w:sz="8" w:space="0" w:color="000000"/>
              <w:bottom w:val="nil"/>
              <w:right w:val="single" w:sz="8" w:space="0" w:color="000000"/>
            </w:tcBorders>
            <w:shd w:val="clear" w:color="auto" w:fill="D9D9D9" w:themeFill="background1" w:themeFillShade="D9"/>
            <w:hideMark/>
          </w:tcPr>
          <w:p w14:paraId="21930CF1" w14:textId="77777777" w:rsidR="00195B09" w:rsidRDefault="00195B09">
            <w:pPr>
              <w:spacing w:after="160" w:line="256" w:lineRule="auto"/>
              <w:jc w:val="center"/>
              <w:rPr>
                <w:sz w:val="16"/>
              </w:rPr>
            </w:pPr>
            <w:r>
              <w:rPr>
                <w:sz w:val="16"/>
              </w:rPr>
              <w:t>Specific Populations</w:t>
            </w:r>
          </w:p>
        </w:tc>
        <w:tc>
          <w:tcPr>
            <w:tcW w:w="862" w:type="dxa"/>
            <w:tcBorders>
              <w:top w:val="single" w:sz="8" w:space="0" w:color="000000"/>
              <w:left w:val="single" w:sz="8" w:space="0" w:color="000000"/>
              <w:bottom w:val="nil"/>
              <w:right w:val="single" w:sz="8" w:space="0" w:color="000000"/>
            </w:tcBorders>
            <w:shd w:val="clear" w:color="auto" w:fill="D9D9D9" w:themeFill="background1" w:themeFillShade="D9"/>
            <w:hideMark/>
          </w:tcPr>
          <w:p w14:paraId="216431AD" w14:textId="77777777" w:rsidR="00195B09" w:rsidRDefault="00195B09">
            <w:pPr>
              <w:spacing w:after="160" w:line="256" w:lineRule="auto"/>
              <w:jc w:val="center"/>
            </w:pPr>
            <w:r>
              <w:rPr>
                <w:b/>
                <w:sz w:val="16"/>
              </w:rPr>
              <w:t>Rating</w:t>
            </w:r>
          </w:p>
        </w:tc>
      </w:tr>
      <w:tr w:rsidR="00195B09" w14:paraId="0B0523FC" w14:textId="77777777" w:rsidTr="00195B09">
        <w:trPr>
          <w:trHeight w:val="723"/>
        </w:trPr>
        <w:tc>
          <w:tcPr>
            <w:tcW w:w="748" w:type="dxa"/>
            <w:tcBorders>
              <w:top w:val="single" w:sz="8" w:space="0" w:color="000000"/>
              <w:left w:val="single" w:sz="8" w:space="0" w:color="000000"/>
              <w:bottom w:val="single" w:sz="8" w:space="0" w:color="000000"/>
              <w:right w:val="single" w:sz="8" w:space="0" w:color="000000"/>
            </w:tcBorders>
            <w:hideMark/>
          </w:tcPr>
          <w:p w14:paraId="7300B797" w14:textId="77777777" w:rsidR="00195B09" w:rsidRDefault="00195B09">
            <w:pPr>
              <w:spacing w:line="256" w:lineRule="auto"/>
              <w:ind w:left="134"/>
              <w:jc w:val="center"/>
              <w:rPr>
                <w:sz w:val="16"/>
                <w:szCs w:val="16"/>
              </w:rPr>
            </w:pPr>
            <w:proofErr w:type="spellStart"/>
            <w:r>
              <w:rPr>
                <w:sz w:val="16"/>
                <w:szCs w:val="16"/>
              </w:rPr>
              <w:t>Sunosi</w:t>
            </w:r>
            <w:proofErr w:type="spellEnd"/>
          </w:p>
        </w:tc>
        <w:tc>
          <w:tcPr>
            <w:tcW w:w="842" w:type="dxa"/>
            <w:tcBorders>
              <w:top w:val="single" w:sz="8" w:space="0" w:color="000000"/>
              <w:left w:val="single" w:sz="8" w:space="0" w:color="000000"/>
              <w:bottom w:val="single" w:sz="8" w:space="0" w:color="000000"/>
              <w:right w:val="single" w:sz="8" w:space="0" w:color="000000"/>
            </w:tcBorders>
            <w:hideMark/>
          </w:tcPr>
          <w:p w14:paraId="7D90014E" w14:textId="77777777" w:rsidR="00195B09" w:rsidRDefault="00195B09">
            <w:pPr>
              <w:spacing w:line="256" w:lineRule="auto"/>
              <w:ind w:right="10"/>
              <w:jc w:val="center"/>
              <w:rPr>
                <w:sz w:val="16"/>
                <w:szCs w:val="16"/>
              </w:rPr>
            </w:pPr>
            <w:r>
              <w:rPr>
                <w:sz w:val="16"/>
                <w:szCs w:val="16"/>
              </w:rPr>
              <w:t>1</w:t>
            </w:r>
          </w:p>
        </w:tc>
        <w:tc>
          <w:tcPr>
            <w:tcW w:w="671" w:type="dxa"/>
            <w:tcBorders>
              <w:top w:val="single" w:sz="8" w:space="0" w:color="000000"/>
              <w:left w:val="single" w:sz="8" w:space="0" w:color="000000"/>
              <w:bottom w:val="single" w:sz="8" w:space="0" w:color="000000"/>
              <w:right w:val="single" w:sz="8" w:space="0" w:color="000000"/>
            </w:tcBorders>
            <w:hideMark/>
          </w:tcPr>
          <w:p w14:paraId="188F0B71" w14:textId="77777777" w:rsidR="00195B09" w:rsidRDefault="00195B09">
            <w:pPr>
              <w:spacing w:line="256" w:lineRule="auto"/>
              <w:ind w:right="20"/>
              <w:jc w:val="center"/>
              <w:rPr>
                <w:sz w:val="16"/>
                <w:szCs w:val="16"/>
              </w:rPr>
            </w:pPr>
            <w:r>
              <w:rPr>
                <w:sz w:val="16"/>
                <w:szCs w:val="16"/>
              </w:rPr>
              <w:t>1</w:t>
            </w:r>
          </w:p>
        </w:tc>
        <w:tc>
          <w:tcPr>
            <w:tcW w:w="673" w:type="dxa"/>
            <w:tcBorders>
              <w:top w:val="single" w:sz="8" w:space="0" w:color="000000"/>
              <w:left w:val="single" w:sz="8" w:space="0" w:color="000000"/>
              <w:bottom w:val="single" w:sz="8" w:space="0" w:color="000000"/>
              <w:right w:val="single" w:sz="8" w:space="0" w:color="000000"/>
            </w:tcBorders>
            <w:hideMark/>
          </w:tcPr>
          <w:p w14:paraId="42B6BC80" w14:textId="77777777" w:rsidR="00195B09" w:rsidRDefault="00195B09">
            <w:pPr>
              <w:spacing w:line="256" w:lineRule="auto"/>
              <w:ind w:right="20"/>
              <w:jc w:val="center"/>
              <w:rPr>
                <w:sz w:val="16"/>
                <w:szCs w:val="16"/>
              </w:rPr>
            </w:pPr>
            <w:r>
              <w:rPr>
                <w:sz w:val="16"/>
                <w:szCs w:val="16"/>
              </w:rPr>
              <w:t>0</w:t>
            </w:r>
          </w:p>
        </w:tc>
        <w:tc>
          <w:tcPr>
            <w:tcW w:w="603" w:type="dxa"/>
            <w:tcBorders>
              <w:top w:val="single" w:sz="8" w:space="0" w:color="000000"/>
              <w:left w:val="single" w:sz="8" w:space="0" w:color="000000"/>
              <w:bottom w:val="single" w:sz="8" w:space="0" w:color="000000"/>
              <w:right w:val="single" w:sz="8" w:space="0" w:color="000000"/>
            </w:tcBorders>
            <w:hideMark/>
          </w:tcPr>
          <w:p w14:paraId="776A5B28" w14:textId="77777777" w:rsidR="00195B09" w:rsidRDefault="00195B09">
            <w:pPr>
              <w:spacing w:line="256" w:lineRule="auto"/>
              <w:ind w:right="20"/>
              <w:jc w:val="center"/>
              <w:rPr>
                <w:sz w:val="16"/>
                <w:szCs w:val="16"/>
              </w:rPr>
            </w:pPr>
            <w:r>
              <w:rPr>
                <w:sz w:val="16"/>
                <w:szCs w:val="16"/>
              </w:rPr>
              <w:t>1</w:t>
            </w:r>
          </w:p>
        </w:tc>
        <w:tc>
          <w:tcPr>
            <w:tcW w:w="591" w:type="dxa"/>
            <w:tcBorders>
              <w:top w:val="single" w:sz="8" w:space="0" w:color="000000"/>
              <w:left w:val="single" w:sz="8" w:space="0" w:color="000000"/>
              <w:bottom w:val="single" w:sz="8" w:space="0" w:color="000000"/>
              <w:right w:val="single" w:sz="8" w:space="0" w:color="000000"/>
            </w:tcBorders>
            <w:hideMark/>
          </w:tcPr>
          <w:p w14:paraId="4637F382" w14:textId="77777777" w:rsidR="00195B09" w:rsidRDefault="00195B09">
            <w:pPr>
              <w:spacing w:line="256" w:lineRule="auto"/>
              <w:ind w:right="15"/>
              <w:jc w:val="center"/>
              <w:rPr>
                <w:sz w:val="16"/>
                <w:szCs w:val="16"/>
              </w:rPr>
            </w:pPr>
            <w:r>
              <w:rPr>
                <w:sz w:val="16"/>
                <w:szCs w:val="16"/>
              </w:rPr>
              <w:t>1</w:t>
            </w:r>
          </w:p>
        </w:tc>
        <w:tc>
          <w:tcPr>
            <w:tcW w:w="660" w:type="dxa"/>
            <w:tcBorders>
              <w:top w:val="single" w:sz="8" w:space="0" w:color="000000"/>
              <w:left w:val="single" w:sz="8" w:space="0" w:color="000000"/>
              <w:bottom w:val="single" w:sz="8" w:space="0" w:color="000000"/>
              <w:right w:val="single" w:sz="8" w:space="0" w:color="000000"/>
            </w:tcBorders>
            <w:hideMark/>
          </w:tcPr>
          <w:p w14:paraId="6B85A44E" w14:textId="77777777" w:rsidR="00195B09" w:rsidRDefault="00195B09">
            <w:pPr>
              <w:spacing w:line="256" w:lineRule="auto"/>
              <w:ind w:right="10"/>
              <w:jc w:val="center"/>
              <w:rPr>
                <w:sz w:val="16"/>
                <w:szCs w:val="16"/>
              </w:rPr>
            </w:pPr>
            <w:r>
              <w:rPr>
                <w:sz w:val="16"/>
                <w:szCs w:val="16"/>
              </w:rPr>
              <w:t>1</w:t>
            </w:r>
          </w:p>
        </w:tc>
        <w:tc>
          <w:tcPr>
            <w:tcW w:w="771" w:type="dxa"/>
            <w:tcBorders>
              <w:top w:val="single" w:sz="8" w:space="0" w:color="000000"/>
              <w:left w:val="single" w:sz="8" w:space="0" w:color="000000"/>
              <w:bottom w:val="single" w:sz="8" w:space="0" w:color="000000"/>
              <w:right w:val="single" w:sz="8" w:space="0" w:color="000000"/>
            </w:tcBorders>
            <w:hideMark/>
          </w:tcPr>
          <w:p w14:paraId="00FD3BA0" w14:textId="77777777" w:rsidR="00195B09" w:rsidRDefault="00195B09">
            <w:pPr>
              <w:spacing w:line="256" w:lineRule="auto"/>
              <w:jc w:val="center"/>
              <w:rPr>
                <w:sz w:val="16"/>
                <w:szCs w:val="16"/>
              </w:rPr>
            </w:pPr>
            <w:r>
              <w:rPr>
                <w:sz w:val="16"/>
                <w:szCs w:val="16"/>
              </w:rPr>
              <w:t>1</w:t>
            </w:r>
          </w:p>
        </w:tc>
        <w:tc>
          <w:tcPr>
            <w:tcW w:w="954" w:type="dxa"/>
            <w:tcBorders>
              <w:top w:val="single" w:sz="8" w:space="0" w:color="000000"/>
              <w:left w:val="single" w:sz="8" w:space="0" w:color="000000"/>
              <w:bottom w:val="single" w:sz="8" w:space="0" w:color="000000"/>
              <w:right w:val="single" w:sz="8" w:space="0" w:color="000000"/>
            </w:tcBorders>
            <w:hideMark/>
          </w:tcPr>
          <w:p w14:paraId="0DE52333" w14:textId="77777777" w:rsidR="00195B09" w:rsidRDefault="00195B09">
            <w:pPr>
              <w:spacing w:line="256" w:lineRule="auto"/>
              <w:jc w:val="center"/>
              <w:rPr>
                <w:sz w:val="16"/>
                <w:szCs w:val="16"/>
              </w:rPr>
            </w:pPr>
            <w:r>
              <w:rPr>
                <w:sz w:val="16"/>
                <w:szCs w:val="16"/>
              </w:rPr>
              <w:t>1</w:t>
            </w:r>
          </w:p>
        </w:tc>
        <w:tc>
          <w:tcPr>
            <w:tcW w:w="972" w:type="dxa"/>
            <w:tcBorders>
              <w:top w:val="single" w:sz="8" w:space="0" w:color="000000"/>
              <w:left w:val="single" w:sz="8" w:space="0" w:color="000000"/>
              <w:bottom w:val="single" w:sz="8" w:space="0" w:color="000000"/>
              <w:right w:val="single" w:sz="8" w:space="0" w:color="000000"/>
            </w:tcBorders>
            <w:hideMark/>
          </w:tcPr>
          <w:p w14:paraId="2A84063D" w14:textId="77777777" w:rsidR="00195B09" w:rsidRDefault="00195B09">
            <w:pPr>
              <w:spacing w:line="256" w:lineRule="auto"/>
              <w:jc w:val="center"/>
              <w:rPr>
                <w:sz w:val="16"/>
                <w:szCs w:val="16"/>
              </w:rPr>
            </w:pPr>
            <w:r>
              <w:rPr>
                <w:sz w:val="16"/>
                <w:szCs w:val="16"/>
              </w:rPr>
              <w:t>0</w:t>
            </w:r>
          </w:p>
        </w:tc>
        <w:tc>
          <w:tcPr>
            <w:tcW w:w="468" w:type="dxa"/>
            <w:tcBorders>
              <w:top w:val="single" w:sz="8" w:space="0" w:color="000000"/>
              <w:left w:val="single" w:sz="8" w:space="0" w:color="000000"/>
              <w:bottom w:val="single" w:sz="8" w:space="0" w:color="000000"/>
              <w:right w:val="single" w:sz="8" w:space="0" w:color="000000"/>
            </w:tcBorders>
            <w:hideMark/>
          </w:tcPr>
          <w:p w14:paraId="25F025AB" w14:textId="77777777" w:rsidR="00195B09" w:rsidRDefault="00195B09">
            <w:pPr>
              <w:spacing w:line="256" w:lineRule="auto"/>
              <w:ind w:left="5"/>
              <w:jc w:val="center"/>
              <w:rPr>
                <w:sz w:val="16"/>
                <w:szCs w:val="16"/>
              </w:rPr>
            </w:pPr>
            <w:r>
              <w:rPr>
                <w:sz w:val="16"/>
                <w:szCs w:val="16"/>
              </w:rPr>
              <w:t>1</w:t>
            </w:r>
          </w:p>
        </w:tc>
        <w:tc>
          <w:tcPr>
            <w:tcW w:w="1148" w:type="dxa"/>
            <w:tcBorders>
              <w:top w:val="single" w:sz="8" w:space="0" w:color="000000"/>
              <w:left w:val="single" w:sz="8" w:space="0" w:color="000000"/>
              <w:bottom w:val="single" w:sz="4" w:space="0" w:color="auto"/>
              <w:right w:val="single" w:sz="8" w:space="0" w:color="000000"/>
            </w:tcBorders>
            <w:hideMark/>
          </w:tcPr>
          <w:p w14:paraId="08E1E89B" w14:textId="77777777" w:rsidR="00195B09" w:rsidRDefault="00195B09">
            <w:pPr>
              <w:spacing w:after="160" w:line="256" w:lineRule="auto"/>
              <w:jc w:val="center"/>
              <w:rPr>
                <w:sz w:val="16"/>
                <w:szCs w:val="16"/>
              </w:rPr>
            </w:pPr>
            <w:r>
              <w:rPr>
                <w:sz w:val="16"/>
                <w:szCs w:val="16"/>
              </w:rPr>
              <w:t>1</w:t>
            </w:r>
          </w:p>
        </w:tc>
        <w:tc>
          <w:tcPr>
            <w:tcW w:w="942" w:type="dxa"/>
            <w:tcBorders>
              <w:top w:val="single" w:sz="8" w:space="0" w:color="000000"/>
              <w:left w:val="single" w:sz="8" w:space="0" w:color="000000"/>
              <w:bottom w:val="single" w:sz="4" w:space="0" w:color="auto"/>
              <w:right w:val="single" w:sz="8" w:space="0" w:color="000000"/>
            </w:tcBorders>
            <w:hideMark/>
          </w:tcPr>
          <w:p w14:paraId="5DA5251C" w14:textId="77777777" w:rsidR="00195B09" w:rsidRDefault="00195B09">
            <w:pPr>
              <w:spacing w:after="160" w:line="256" w:lineRule="auto"/>
              <w:jc w:val="center"/>
              <w:rPr>
                <w:sz w:val="16"/>
                <w:szCs w:val="16"/>
              </w:rPr>
            </w:pPr>
            <w:r>
              <w:rPr>
                <w:sz w:val="16"/>
                <w:szCs w:val="16"/>
              </w:rPr>
              <w:t>1</w:t>
            </w:r>
          </w:p>
        </w:tc>
        <w:tc>
          <w:tcPr>
            <w:tcW w:w="862" w:type="dxa"/>
            <w:tcBorders>
              <w:top w:val="single" w:sz="8" w:space="0" w:color="000000"/>
              <w:left w:val="single" w:sz="8" w:space="0" w:color="000000"/>
              <w:bottom w:val="single" w:sz="4" w:space="0" w:color="auto"/>
              <w:right w:val="single" w:sz="8" w:space="0" w:color="000000"/>
            </w:tcBorders>
            <w:hideMark/>
          </w:tcPr>
          <w:p w14:paraId="238D9E78" w14:textId="77777777" w:rsidR="00195B09" w:rsidRDefault="00195B09">
            <w:pPr>
              <w:spacing w:after="160" w:line="256" w:lineRule="auto"/>
              <w:jc w:val="center"/>
              <w:rPr>
                <w:sz w:val="16"/>
                <w:szCs w:val="16"/>
              </w:rPr>
            </w:pPr>
            <w:r>
              <w:rPr>
                <w:b/>
                <w:sz w:val="16"/>
                <w:szCs w:val="16"/>
              </w:rPr>
              <w:t>83%</w:t>
            </w:r>
          </w:p>
        </w:tc>
      </w:tr>
    </w:tbl>
    <w:p w14:paraId="548901FF" w14:textId="77777777" w:rsidR="002D4029" w:rsidRDefault="002D4029" w:rsidP="002D4029"/>
    <w:p w14:paraId="58D8AAC5" w14:textId="177CD684" w:rsidR="002D4029" w:rsidRPr="00195B09" w:rsidRDefault="002D4029" w:rsidP="00195B09">
      <w:pPr>
        <w:rPr>
          <w:u w:val="single"/>
        </w:rPr>
      </w:pPr>
      <w:r w:rsidRPr="00195B09">
        <w:rPr>
          <w:u w:val="single"/>
        </w:rPr>
        <w:t>What the Commercial did Right</w:t>
      </w:r>
      <w:r w:rsidR="00195B09" w:rsidRPr="00195B09">
        <w:rPr>
          <w:u w:val="single"/>
        </w:rPr>
        <w:t>:</w:t>
      </w:r>
    </w:p>
    <w:p w14:paraId="0B1C37AA" w14:textId="77777777" w:rsidR="002D4029" w:rsidRDefault="002D4029" w:rsidP="002D4029">
      <w:r>
        <w:t>The commercial indicated that this medication is to be used for patients with obstructive sleep apnea</w:t>
      </w:r>
    </w:p>
    <w:p w14:paraId="54901E0B" w14:textId="77777777" w:rsidR="002D4029" w:rsidRDefault="002D4029" w:rsidP="002D4029">
      <w:r>
        <w:t>that have excessive daytime sleepiness. It also stated that the product improves wakefulness for up to 9</w:t>
      </w:r>
    </w:p>
    <w:p w14:paraId="37DD690F" w14:textId="77777777" w:rsidR="002D4029" w:rsidRDefault="002D4029" w:rsidP="002D4029">
      <w:r>
        <w:t xml:space="preserve">hours at 12 weeks in a clinical study. It also explains that </w:t>
      </w:r>
      <w:proofErr w:type="spellStart"/>
      <w:r>
        <w:t>Sunosi</w:t>
      </w:r>
      <w:proofErr w:type="spellEnd"/>
      <w:r>
        <w:t xml:space="preserve"> does not treat the cause of OSA nor</w:t>
      </w:r>
    </w:p>
    <w:p w14:paraId="44142EDA" w14:textId="77777777" w:rsidR="002D4029" w:rsidRDefault="002D4029" w:rsidP="002D4029">
      <w:r>
        <w:t xml:space="preserve">does it replace of any treatments or devices that are prescribed by the </w:t>
      </w:r>
      <w:proofErr w:type="gramStart"/>
      <w:r>
        <w:t>doctor.</w:t>
      </w:r>
      <w:proofErr w:type="gramEnd"/>
    </w:p>
    <w:p w14:paraId="55564932" w14:textId="77777777" w:rsidR="002D4029" w:rsidRDefault="002D4029" w:rsidP="002D4029">
      <w:r>
        <w:t xml:space="preserve">It states the contraindication of use that includes that you should not take </w:t>
      </w:r>
      <w:proofErr w:type="spellStart"/>
      <w:r>
        <w:t>Sunosi</w:t>
      </w:r>
      <w:proofErr w:type="spellEnd"/>
      <w:r>
        <w:t xml:space="preserve"> if you have taken an</w:t>
      </w:r>
    </w:p>
    <w:p w14:paraId="6A42E17F" w14:textId="77777777" w:rsidR="002D4029" w:rsidRDefault="002D4029" w:rsidP="002D4029">
      <w:r>
        <w:t>MAOI in the last 14 days. It also mentioned severe adverse reactions that may occur of increased blood</w:t>
      </w:r>
    </w:p>
    <w:p w14:paraId="22D1B947" w14:textId="77777777" w:rsidR="002D4029" w:rsidRDefault="002D4029" w:rsidP="002D4029">
      <w:r>
        <w:t>pressure and heart rate, which can increase the risk of heart attack, stroke, heart failure, or death. It</w:t>
      </w:r>
    </w:p>
    <w:p w14:paraId="62BDA119" w14:textId="77777777" w:rsidR="002D4029" w:rsidRDefault="002D4029" w:rsidP="002D4029">
      <w:r>
        <w:t>also mentions the common adverse reactions that include anxiety, problems sleeping, irritability,</w:t>
      </w:r>
    </w:p>
    <w:p w14:paraId="1FDA20CA" w14:textId="77777777" w:rsidR="002D4029" w:rsidRDefault="002D4029" w:rsidP="002D4029">
      <w:r>
        <w:t>agitation, headache, nausea, and decreased appetite. It also mentioned that the patient should monitor</w:t>
      </w:r>
    </w:p>
    <w:p w14:paraId="0E289DA8" w14:textId="77777777" w:rsidR="002D4029" w:rsidRDefault="002D4029" w:rsidP="002D4029">
      <w:r>
        <w:t>themselves for these adverse reactions and tell their doctor about them as they may need a decreased</w:t>
      </w:r>
    </w:p>
    <w:p w14:paraId="4734F951" w14:textId="77777777" w:rsidR="002D4029" w:rsidRDefault="002D4029" w:rsidP="002D4029">
      <w:r>
        <w:t>dose or discontinuation of the medication. It also states that patients that have a heart condition or high</w:t>
      </w:r>
    </w:p>
    <w:p w14:paraId="564D769C" w14:textId="77777777" w:rsidR="002D4029" w:rsidRDefault="002D4029" w:rsidP="002D4029">
      <w:r>
        <w:t xml:space="preserve">blood pressure should talk to their doctor before taking </w:t>
      </w:r>
      <w:proofErr w:type="spellStart"/>
      <w:r>
        <w:t>Sunosi</w:t>
      </w:r>
      <w:proofErr w:type="spellEnd"/>
      <w:r>
        <w:t>.</w:t>
      </w:r>
    </w:p>
    <w:p w14:paraId="29360B17" w14:textId="19543F6F" w:rsidR="00195B09" w:rsidRPr="00195B09" w:rsidRDefault="002D4029" w:rsidP="00195B09">
      <w:pPr>
        <w:rPr>
          <w:u w:val="single"/>
        </w:rPr>
      </w:pPr>
      <w:r w:rsidRPr="00195B09">
        <w:rPr>
          <w:u w:val="single"/>
        </w:rPr>
        <w:t>How the Commercial could Improve</w:t>
      </w:r>
      <w:r w:rsidR="00195B09" w:rsidRPr="00195B09">
        <w:rPr>
          <w:u w:val="single"/>
        </w:rPr>
        <w:t>:</w:t>
      </w:r>
    </w:p>
    <w:p w14:paraId="56AF75EC" w14:textId="77777777" w:rsidR="002D4029" w:rsidRDefault="002D4029" w:rsidP="002D4029">
      <w:r>
        <w:t>The commercial stated that it improves wakefulness, but it did not say by how much, which would be</w:t>
      </w:r>
    </w:p>
    <w:p w14:paraId="244BC2C4" w14:textId="77777777" w:rsidR="002D4029" w:rsidRDefault="002D4029" w:rsidP="002D4029">
      <w:r>
        <w:t>helpful for patients to know. It also did not state where the medication fits into therapy. It would have</w:t>
      </w:r>
    </w:p>
    <w:p w14:paraId="097B9F7D" w14:textId="77777777" w:rsidR="002D4029" w:rsidRDefault="002D4029" w:rsidP="002D4029">
      <w:r>
        <w:t xml:space="preserve">been helpful to the patient to also know the incidence of each adverse reaction, or by how much </w:t>
      </w:r>
      <w:proofErr w:type="gramStart"/>
      <w:r>
        <w:t>their</w:t>
      </w:r>
      <w:proofErr w:type="gramEnd"/>
    </w:p>
    <w:p w14:paraId="66A2406C" w14:textId="77777777" w:rsidR="002D4029" w:rsidRDefault="002D4029" w:rsidP="002D4029">
      <w:r>
        <w:t xml:space="preserve">risk of cardiovascular events increases by when taking </w:t>
      </w:r>
      <w:proofErr w:type="spellStart"/>
      <w:r>
        <w:t>Sunosi</w:t>
      </w:r>
      <w:proofErr w:type="spellEnd"/>
      <w:r>
        <w:t>. IT would have also been helpful to know</w:t>
      </w:r>
    </w:p>
    <w:p w14:paraId="798E4A0B" w14:textId="77777777" w:rsidR="002D4029" w:rsidRDefault="002D4029" w:rsidP="002D4029">
      <w:r>
        <w:t>how this medication could affect other medications that patients may be on. At the end of the</w:t>
      </w:r>
    </w:p>
    <w:p w14:paraId="62BB8DE4" w14:textId="77777777" w:rsidR="002D4029" w:rsidRDefault="002D4029" w:rsidP="002D4029">
      <w:r>
        <w:t>commercial, it states that patients may pay as little as $9 per month when taking the product, but it</w:t>
      </w:r>
    </w:p>
    <w:p w14:paraId="119299A5" w14:textId="5B2A944D" w:rsidR="002D4029" w:rsidRDefault="002D4029" w:rsidP="002D4029">
      <w:r>
        <w:t>does not mention any of the limitations that may apply, which would be helpful for patients to know.</w:t>
      </w:r>
    </w:p>
    <w:p w14:paraId="0B88353A" w14:textId="036EB117" w:rsidR="004B394F" w:rsidRDefault="004B394F" w:rsidP="002D4029"/>
    <w:p w14:paraId="488C699D" w14:textId="4C9F62B6" w:rsidR="004B394F" w:rsidRDefault="004B394F" w:rsidP="00387FE3">
      <w:pPr>
        <w:pStyle w:val="ListParagraph"/>
        <w:numPr>
          <w:ilvl w:val="0"/>
          <w:numId w:val="37"/>
        </w:numPr>
      </w:pPr>
      <w:r>
        <w:t xml:space="preserve">The commercial stated </w:t>
      </w:r>
      <w:proofErr w:type="spellStart"/>
      <w:r w:rsidR="000B2BDC">
        <w:t>Sunosi</w:t>
      </w:r>
      <w:proofErr w:type="spellEnd"/>
      <w:r w:rsidR="000B2BDC">
        <w:t xml:space="preserve"> </w:t>
      </w:r>
      <w:r w:rsidR="00393C37">
        <w:t xml:space="preserve">is indicated </w:t>
      </w:r>
      <w:r w:rsidR="00063005">
        <w:t xml:space="preserve">for patients with </w:t>
      </w:r>
      <w:r w:rsidR="00393C37">
        <w:t>obstructive sleep apnea</w:t>
      </w:r>
      <w:r w:rsidR="00063005">
        <w:t xml:space="preserve"> </w:t>
      </w:r>
      <w:r w:rsidR="00393C37">
        <w:t>that have excessive daytime sleepiness. It also stated that the product improves wakefulness for up to 9</w:t>
      </w:r>
      <w:r w:rsidR="00063005">
        <w:t xml:space="preserve"> </w:t>
      </w:r>
      <w:r w:rsidR="00393C37">
        <w:t>hours at 12 weeks in a clinical study</w:t>
      </w:r>
      <w:r w:rsidR="00BA6757">
        <w:t xml:space="preserve">. </w:t>
      </w:r>
    </w:p>
    <w:p w14:paraId="216075CA" w14:textId="7A5D01FC" w:rsidR="004B394F" w:rsidRDefault="004B394F" w:rsidP="00387FE3">
      <w:pPr>
        <w:pStyle w:val="ListParagraph"/>
        <w:numPr>
          <w:ilvl w:val="0"/>
          <w:numId w:val="37"/>
        </w:numPr>
      </w:pPr>
      <w:r>
        <w:t xml:space="preserve">The commercial did not state </w:t>
      </w:r>
      <w:proofErr w:type="spellStart"/>
      <w:r w:rsidR="00D979A8">
        <w:t>Sunosi</w:t>
      </w:r>
      <w:r w:rsidR="00643DF1">
        <w:t>’s</w:t>
      </w:r>
      <w:proofErr w:type="spellEnd"/>
      <w:r w:rsidR="00643DF1">
        <w:t xml:space="preserve"> place in therapy </w:t>
      </w:r>
      <w:r w:rsidR="008F3496">
        <w:t xml:space="preserve">or how comparable it is to other medication. It </w:t>
      </w:r>
      <w:r w:rsidR="008F13CC">
        <w:t xml:space="preserve">also could be a potentially </w:t>
      </w:r>
      <w:proofErr w:type="gramStart"/>
      <w:r w:rsidR="008F13CC">
        <w:t>high cost</w:t>
      </w:r>
      <w:proofErr w:type="gramEnd"/>
      <w:r w:rsidR="008F13CC">
        <w:t xml:space="preserve"> medication if ineligible for assistance. </w:t>
      </w:r>
    </w:p>
    <w:p w14:paraId="20A795F8" w14:textId="0445038A" w:rsidR="004B394F" w:rsidRDefault="004B394F" w:rsidP="004B394F"/>
    <w:p w14:paraId="66A57349" w14:textId="77777777" w:rsidR="004B394F" w:rsidRDefault="004B394F" w:rsidP="004B394F"/>
    <w:p w14:paraId="4DBE1FF5" w14:textId="70663F3B" w:rsidR="00950836" w:rsidRDefault="00950836" w:rsidP="00387FE3">
      <w:pPr>
        <w:pStyle w:val="ListParagraph"/>
        <w:numPr>
          <w:ilvl w:val="0"/>
          <w:numId w:val="3"/>
        </w:numPr>
        <w:rPr>
          <w:b/>
          <w:bCs/>
        </w:rPr>
      </w:pPr>
      <w:proofErr w:type="spellStart"/>
      <w:r>
        <w:rPr>
          <w:b/>
          <w:bCs/>
        </w:rPr>
        <w:t>Rybelsus</w:t>
      </w:r>
      <w:proofErr w:type="spellEnd"/>
      <w:r>
        <w:rPr>
          <w:b/>
          <w:bCs/>
        </w:rPr>
        <w:t xml:space="preserve"> (</w:t>
      </w:r>
      <w:proofErr w:type="spellStart"/>
      <w:r>
        <w:rPr>
          <w:b/>
          <w:bCs/>
        </w:rPr>
        <w:t>semaglutide</w:t>
      </w:r>
      <w:proofErr w:type="spellEnd"/>
      <w:r>
        <w:rPr>
          <w:b/>
          <w:bCs/>
        </w:rPr>
        <w:t>)</w:t>
      </w:r>
    </w:p>
    <w:p w14:paraId="1D94B7B7" w14:textId="5910A007" w:rsidR="00950836" w:rsidRDefault="00950836" w:rsidP="00950836">
      <w:pPr>
        <w:pStyle w:val="ListParagraph"/>
        <w:rPr>
          <w:b/>
          <w:bCs/>
        </w:rPr>
      </w:pPr>
      <w:r>
        <w:rPr>
          <w:b/>
          <w:bCs/>
        </w:rPr>
        <w:t xml:space="preserve">Commercial: </w:t>
      </w:r>
      <w:hyperlink r:id="rId49" w:history="1">
        <w:r w:rsidRPr="00D356D9">
          <w:rPr>
            <w:rStyle w:val="Hyperlink"/>
            <w:b/>
            <w:bCs/>
          </w:rPr>
          <w:t>https://www.ispot.tv/ad/nvgx/rybelsus-wake-up</w:t>
        </w:r>
      </w:hyperlink>
    </w:p>
    <w:p w14:paraId="51E66411" w14:textId="2E23A323" w:rsidR="00950836" w:rsidRDefault="00950836" w:rsidP="00950836">
      <w:pPr>
        <w:ind w:left="0"/>
        <w:rPr>
          <w:b/>
          <w:bCs/>
        </w:rPr>
      </w:pPr>
    </w:p>
    <w:p w14:paraId="2836442B" w14:textId="33767477" w:rsidR="00950836" w:rsidRDefault="00950836" w:rsidP="00950836">
      <w:pPr>
        <w:ind w:left="0"/>
      </w:pPr>
      <w:r>
        <w:t>Ranking:</w:t>
      </w:r>
    </w:p>
    <w:tbl>
      <w:tblPr>
        <w:tblStyle w:val="TableGrid"/>
        <w:tblW w:w="10905" w:type="dxa"/>
        <w:tblInd w:w="-745" w:type="dxa"/>
        <w:tblLayout w:type="fixed"/>
        <w:tblCellMar>
          <w:top w:w="42" w:type="dxa"/>
        </w:tblCellMar>
        <w:tblLook w:val="04A0" w:firstRow="1" w:lastRow="0" w:firstColumn="1" w:lastColumn="0" w:noHBand="0" w:noVBand="1"/>
      </w:tblPr>
      <w:tblGrid>
        <w:gridCol w:w="748"/>
        <w:gridCol w:w="842"/>
        <w:gridCol w:w="671"/>
        <w:gridCol w:w="673"/>
        <w:gridCol w:w="603"/>
        <w:gridCol w:w="591"/>
        <w:gridCol w:w="660"/>
        <w:gridCol w:w="771"/>
        <w:gridCol w:w="954"/>
        <w:gridCol w:w="972"/>
        <w:gridCol w:w="468"/>
        <w:gridCol w:w="1148"/>
        <w:gridCol w:w="942"/>
        <w:gridCol w:w="862"/>
      </w:tblGrid>
      <w:tr w:rsidR="00950836" w14:paraId="2B48FBDE" w14:textId="77777777" w:rsidTr="00EB7ED3">
        <w:trPr>
          <w:trHeight w:val="723"/>
        </w:trPr>
        <w:tc>
          <w:tcPr>
            <w:tcW w:w="74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0B6F404" w14:textId="77777777" w:rsidR="00950836" w:rsidRDefault="00950836" w:rsidP="00EB7ED3">
            <w:pPr>
              <w:spacing w:line="259" w:lineRule="auto"/>
              <w:ind w:left="5"/>
              <w:jc w:val="center"/>
            </w:pPr>
            <w:r>
              <w:rPr>
                <w:sz w:val="16"/>
              </w:rPr>
              <w:t>Drug</w:t>
            </w:r>
          </w:p>
        </w:tc>
        <w:tc>
          <w:tcPr>
            <w:tcW w:w="8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5BBEED4" w14:textId="77777777" w:rsidR="00950836" w:rsidRDefault="00950836" w:rsidP="00EB7ED3">
            <w:pPr>
              <w:spacing w:line="259" w:lineRule="auto"/>
              <w:jc w:val="center"/>
            </w:pPr>
            <w:r>
              <w:rPr>
                <w:sz w:val="16"/>
              </w:rPr>
              <w:t>Indication</w:t>
            </w:r>
          </w:p>
        </w:tc>
        <w:tc>
          <w:tcPr>
            <w:tcW w:w="6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5C62FC1" w14:textId="77777777" w:rsidR="00950836" w:rsidRDefault="00950836" w:rsidP="00EB7ED3">
            <w:pPr>
              <w:spacing w:line="259" w:lineRule="auto"/>
              <w:ind w:left="106"/>
              <w:jc w:val="center"/>
            </w:pPr>
            <w:r>
              <w:rPr>
                <w:sz w:val="16"/>
              </w:rPr>
              <w:t>Efficacy</w:t>
            </w:r>
          </w:p>
        </w:tc>
        <w:tc>
          <w:tcPr>
            <w:tcW w:w="67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F22D8CE" w14:textId="77777777" w:rsidR="00950836" w:rsidRDefault="00950836" w:rsidP="00EB7ED3">
            <w:pPr>
              <w:spacing w:line="259" w:lineRule="auto"/>
              <w:ind w:left="99" w:firstLine="1"/>
              <w:jc w:val="center"/>
            </w:pPr>
            <w:r>
              <w:rPr>
                <w:sz w:val="16"/>
              </w:rPr>
              <w:t>Place in therapy</w:t>
            </w:r>
          </w:p>
        </w:tc>
        <w:tc>
          <w:tcPr>
            <w:tcW w:w="60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6E41A92" w14:textId="77777777" w:rsidR="00950836" w:rsidRDefault="00950836" w:rsidP="00EB7ED3">
            <w:pPr>
              <w:spacing w:line="259" w:lineRule="auto"/>
              <w:ind w:left="99"/>
              <w:jc w:val="center"/>
            </w:pPr>
            <w:r>
              <w:rPr>
                <w:sz w:val="16"/>
              </w:rPr>
              <w:t>Dosing</w:t>
            </w:r>
          </w:p>
        </w:tc>
        <w:tc>
          <w:tcPr>
            <w:tcW w:w="59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7DC34AB" w14:textId="77777777" w:rsidR="00950836" w:rsidRDefault="00950836" w:rsidP="00EB7ED3">
            <w:pPr>
              <w:spacing w:line="259" w:lineRule="auto"/>
              <w:ind w:left="98" w:firstLine="25"/>
              <w:jc w:val="center"/>
            </w:pPr>
            <w:r>
              <w:rPr>
                <w:sz w:val="16"/>
              </w:rPr>
              <w:t>Other agents</w:t>
            </w:r>
          </w:p>
        </w:tc>
        <w:tc>
          <w:tcPr>
            <w:tcW w:w="6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5DD77F7" w14:textId="77777777" w:rsidR="00950836" w:rsidRDefault="00950836" w:rsidP="00EB7ED3">
            <w:pPr>
              <w:spacing w:after="82" w:line="259" w:lineRule="auto"/>
              <w:ind w:left="117"/>
              <w:jc w:val="center"/>
            </w:pPr>
            <w:r>
              <w:rPr>
                <w:sz w:val="16"/>
              </w:rPr>
              <w:t>Serious</w:t>
            </w:r>
          </w:p>
          <w:p w14:paraId="1C4FEB2A" w14:textId="77777777" w:rsidR="00950836" w:rsidRDefault="00950836" w:rsidP="00EB7ED3">
            <w:pPr>
              <w:spacing w:line="259" w:lineRule="auto"/>
              <w:ind w:right="10"/>
              <w:jc w:val="center"/>
            </w:pPr>
            <w:r>
              <w:rPr>
                <w:sz w:val="16"/>
              </w:rPr>
              <w:t>ADRs</w:t>
            </w:r>
          </w:p>
        </w:tc>
        <w:tc>
          <w:tcPr>
            <w:tcW w:w="7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0FD7915" w14:textId="77777777" w:rsidR="00950836" w:rsidRDefault="00950836" w:rsidP="00EB7ED3">
            <w:pPr>
              <w:spacing w:after="82" w:line="259" w:lineRule="auto"/>
              <w:ind w:left="103"/>
              <w:jc w:val="center"/>
            </w:pPr>
            <w:r>
              <w:rPr>
                <w:sz w:val="16"/>
              </w:rPr>
              <w:t>Common</w:t>
            </w:r>
          </w:p>
          <w:p w14:paraId="571AF7C4" w14:textId="77777777" w:rsidR="00950836" w:rsidRDefault="00950836" w:rsidP="00EB7ED3">
            <w:pPr>
              <w:spacing w:line="259" w:lineRule="auto"/>
              <w:jc w:val="center"/>
            </w:pPr>
            <w:r>
              <w:rPr>
                <w:sz w:val="16"/>
              </w:rPr>
              <w:t>ADRs</w:t>
            </w:r>
          </w:p>
        </w:tc>
        <w:tc>
          <w:tcPr>
            <w:tcW w:w="9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09FEB93" w14:textId="77777777" w:rsidR="00950836" w:rsidRDefault="00950836" w:rsidP="00EB7ED3">
            <w:pPr>
              <w:spacing w:line="259" w:lineRule="auto"/>
              <w:ind w:left="135"/>
              <w:jc w:val="center"/>
            </w:pPr>
            <w:r>
              <w:rPr>
                <w:sz w:val="16"/>
              </w:rPr>
              <w:t>Monitoring</w:t>
            </w:r>
          </w:p>
        </w:tc>
        <w:tc>
          <w:tcPr>
            <w:tcW w:w="97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21D4A48" w14:textId="77777777" w:rsidR="00950836" w:rsidRDefault="00950836" w:rsidP="00EB7ED3">
            <w:pPr>
              <w:spacing w:line="259" w:lineRule="auto"/>
              <w:ind w:left="104"/>
              <w:jc w:val="center"/>
            </w:pPr>
            <w:r>
              <w:rPr>
                <w:sz w:val="16"/>
              </w:rPr>
              <w:t>Interactions</w:t>
            </w:r>
          </w:p>
        </w:tc>
        <w:tc>
          <w:tcPr>
            <w:tcW w:w="46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8B78ADE" w14:textId="77777777" w:rsidR="00950836" w:rsidRDefault="00950836" w:rsidP="00EB7ED3">
            <w:pPr>
              <w:spacing w:line="259" w:lineRule="auto"/>
              <w:ind w:left="111"/>
              <w:jc w:val="center"/>
            </w:pPr>
            <w:r>
              <w:rPr>
                <w:sz w:val="16"/>
              </w:rPr>
              <w:t>Cost</w:t>
            </w:r>
          </w:p>
        </w:tc>
        <w:tc>
          <w:tcPr>
            <w:tcW w:w="1148" w:type="dxa"/>
            <w:tcBorders>
              <w:top w:val="single" w:sz="8" w:space="0" w:color="000000"/>
              <w:left w:val="single" w:sz="8" w:space="0" w:color="000000"/>
              <w:right w:val="single" w:sz="8" w:space="0" w:color="000000"/>
            </w:tcBorders>
            <w:shd w:val="clear" w:color="auto" w:fill="D9D9D9" w:themeFill="background1" w:themeFillShade="D9"/>
          </w:tcPr>
          <w:p w14:paraId="445730E7" w14:textId="77777777" w:rsidR="00950836" w:rsidRPr="00A716F6" w:rsidRDefault="00950836" w:rsidP="00EB7ED3">
            <w:pPr>
              <w:spacing w:after="160" w:line="259" w:lineRule="auto"/>
              <w:jc w:val="center"/>
              <w:rPr>
                <w:sz w:val="16"/>
              </w:rPr>
            </w:pPr>
            <w:r w:rsidRPr="00A716F6">
              <w:rPr>
                <w:sz w:val="16"/>
              </w:rPr>
              <w:t>Contraindication</w:t>
            </w:r>
          </w:p>
        </w:tc>
        <w:tc>
          <w:tcPr>
            <w:tcW w:w="942" w:type="dxa"/>
            <w:tcBorders>
              <w:top w:val="single" w:sz="8" w:space="0" w:color="000000"/>
              <w:left w:val="single" w:sz="8" w:space="0" w:color="000000"/>
              <w:right w:val="single" w:sz="8" w:space="0" w:color="000000"/>
            </w:tcBorders>
            <w:shd w:val="clear" w:color="auto" w:fill="D9D9D9" w:themeFill="background1" w:themeFillShade="D9"/>
          </w:tcPr>
          <w:p w14:paraId="5FFBE7FB" w14:textId="77777777" w:rsidR="00950836" w:rsidRPr="00A716F6" w:rsidRDefault="00950836" w:rsidP="00EB7ED3">
            <w:pPr>
              <w:spacing w:after="160" w:line="259" w:lineRule="auto"/>
              <w:jc w:val="center"/>
              <w:rPr>
                <w:sz w:val="16"/>
              </w:rPr>
            </w:pPr>
            <w:r w:rsidRPr="00A716F6">
              <w:rPr>
                <w:sz w:val="16"/>
              </w:rPr>
              <w:t>Specific Populations</w:t>
            </w:r>
          </w:p>
        </w:tc>
        <w:tc>
          <w:tcPr>
            <w:tcW w:w="862" w:type="dxa"/>
            <w:tcBorders>
              <w:top w:val="single" w:sz="8" w:space="0" w:color="000000"/>
              <w:left w:val="single" w:sz="8" w:space="0" w:color="000000"/>
              <w:right w:val="single" w:sz="8" w:space="0" w:color="000000"/>
            </w:tcBorders>
            <w:shd w:val="clear" w:color="auto" w:fill="D9D9D9" w:themeFill="background1" w:themeFillShade="D9"/>
          </w:tcPr>
          <w:p w14:paraId="5DFF6EC2" w14:textId="77777777" w:rsidR="00950836" w:rsidRDefault="00950836" w:rsidP="00EB7ED3">
            <w:pPr>
              <w:spacing w:after="160" w:line="259" w:lineRule="auto"/>
              <w:jc w:val="center"/>
            </w:pPr>
            <w:r>
              <w:rPr>
                <w:b/>
                <w:sz w:val="16"/>
              </w:rPr>
              <w:t>Rating</w:t>
            </w:r>
          </w:p>
        </w:tc>
      </w:tr>
      <w:tr w:rsidR="00950836" w:rsidRPr="00DA3171" w14:paraId="24CF8300" w14:textId="77777777" w:rsidTr="00EB7ED3">
        <w:trPr>
          <w:trHeight w:val="723"/>
        </w:trPr>
        <w:tc>
          <w:tcPr>
            <w:tcW w:w="748" w:type="dxa"/>
            <w:tcBorders>
              <w:top w:val="single" w:sz="8" w:space="0" w:color="000000"/>
              <w:left w:val="single" w:sz="8" w:space="0" w:color="000000"/>
              <w:bottom w:val="single" w:sz="8" w:space="0" w:color="000000"/>
              <w:right w:val="single" w:sz="8" w:space="0" w:color="000000"/>
            </w:tcBorders>
          </w:tcPr>
          <w:p w14:paraId="29F34300" w14:textId="255C5956" w:rsidR="00950836" w:rsidRPr="00DA3171" w:rsidRDefault="00950836" w:rsidP="00EB7ED3">
            <w:pPr>
              <w:spacing w:line="259" w:lineRule="auto"/>
              <w:ind w:left="134"/>
              <w:jc w:val="center"/>
              <w:rPr>
                <w:sz w:val="16"/>
                <w:szCs w:val="16"/>
              </w:rPr>
            </w:pPr>
            <w:proofErr w:type="spellStart"/>
            <w:r>
              <w:rPr>
                <w:sz w:val="16"/>
                <w:szCs w:val="16"/>
              </w:rPr>
              <w:t>Rybelsus</w:t>
            </w:r>
            <w:proofErr w:type="spellEnd"/>
          </w:p>
        </w:tc>
        <w:tc>
          <w:tcPr>
            <w:tcW w:w="842" w:type="dxa"/>
            <w:tcBorders>
              <w:top w:val="single" w:sz="8" w:space="0" w:color="000000"/>
              <w:left w:val="single" w:sz="8" w:space="0" w:color="000000"/>
              <w:bottom w:val="single" w:sz="8" w:space="0" w:color="000000"/>
              <w:right w:val="single" w:sz="8" w:space="0" w:color="000000"/>
            </w:tcBorders>
          </w:tcPr>
          <w:p w14:paraId="745E182F" w14:textId="77777777" w:rsidR="00950836" w:rsidRPr="00DA3171" w:rsidRDefault="00950836" w:rsidP="00EB7ED3">
            <w:pPr>
              <w:spacing w:line="259" w:lineRule="auto"/>
              <w:ind w:right="10"/>
              <w:jc w:val="center"/>
              <w:rPr>
                <w:sz w:val="16"/>
                <w:szCs w:val="16"/>
              </w:rPr>
            </w:pPr>
            <w:r>
              <w:rPr>
                <w:sz w:val="16"/>
                <w:szCs w:val="16"/>
              </w:rPr>
              <w:t>1</w:t>
            </w:r>
          </w:p>
        </w:tc>
        <w:tc>
          <w:tcPr>
            <w:tcW w:w="671" w:type="dxa"/>
            <w:tcBorders>
              <w:top w:val="single" w:sz="8" w:space="0" w:color="000000"/>
              <w:left w:val="single" w:sz="8" w:space="0" w:color="000000"/>
              <w:bottom w:val="single" w:sz="8" w:space="0" w:color="000000"/>
              <w:right w:val="single" w:sz="8" w:space="0" w:color="000000"/>
            </w:tcBorders>
          </w:tcPr>
          <w:p w14:paraId="58D2C453" w14:textId="429A94A9" w:rsidR="00950836" w:rsidRPr="00DA3171" w:rsidRDefault="003E1DE6" w:rsidP="00EB7ED3">
            <w:pPr>
              <w:spacing w:line="259" w:lineRule="auto"/>
              <w:ind w:right="20"/>
              <w:jc w:val="center"/>
              <w:rPr>
                <w:sz w:val="16"/>
                <w:szCs w:val="16"/>
              </w:rPr>
            </w:pPr>
            <w:r>
              <w:rPr>
                <w:sz w:val="16"/>
                <w:szCs w:val="16"/>
              </w:rPr>
              <w:t>1</w:t>
            </w:r>
          </w:p>
        </w:tc>
        <w:tc>
          <w:tcPr>
            <w:tcW w:w="673" w:type="dxa"/>
            <w:tcBorders>
              <w:top w:val="single" w:sz="8" w:space="0" w:color="000000"/>
              <w:left w:val="single" w:sz="8" w:space="0" w:color="000000"/>
              <w:bottom w:val="single" w:sz="8" w:space="0" w:color="000000"/>
              <w:right w:val="single" w:sz="8" w:space="0" w:color="000000"/>
            </w:tcBorders>
          </w:tcPr>
          <w:p w14:paraId="28C28ABB" w14:textId="77777777" w:rsidR="00950836" w:rsidRPr="00DA3171" w:rsidRDefault="00950836" w:rsidP="00EB7ED3">
            <w:pPr>
              <w:spacing w:line="259" w:lineRule="auto"/>
              <w:ind w:right="20"/>
              <w:jc w:val="center"/>
              <w:rPr>
                <w:sz w:val="16"/>
                <w:szCs w:val="16"/>
              </w:rPr>
            </w:pPr>
            <w:r>
              <w:rPr>
                <w:sz w:val="16"/>
                <w:szCs w:val="16"/>
              </w:rPr>
              <w:t>0</w:t>
            </w:r>
          </w:p>
        </w:tc>
        <w:tc>
          <w:tcPr>
            <w:tcW w:w="603" w:type="dxa"/>
            <w:tcBorders>
              <w:top w:val="single" w:sz="8" w:space="0" w:color="000000"/>
              <w:left w:val="single" w:sz="8" w:space="0" w:color="000000"/>
              <w:bottom w:val="single" w:sz="8" w:space="0" w:color="000000"/>
              <w:right w:val="single" w:sz="8" w:space="0" w:color="000000"/>
            </w:tcBorders>
          </w:tcPr>
          <w:p w14:paraId="4A50F4F6" w14:textId="31679E74" w:rsidR="00950836" w:rsidRPr="00DA3171" w:rsidRDefault="00035B0A" w:rsidP="00EB7ED3">
            <w:pPr>
              <w:spacing w:line="259" w:lineRule="auto"/>
              <w:ind w:right="20"/>
              <w:jc w:val="center"/>
              <w:rPr>
                <w:sz w:val="16"/>
                <w:szCs w:val="16"/>
              </w:rPr>
            </w:pPr>
            <w:r>
              <w:rPr>
                <w:sz w:val="16"/>
                <w:szCs w:val="16"/>
              </w:rPr>
              <w:t>1</w:t>
            </w:r>
          </w:p>
        </w:tc>
        <w:tc>
          <w:tcPr>
            <w:tcW w:w="591" w:type="dxa"/>
            <w:tcBorders>
              <w:top w:val="single" w:sz="8" w:space="0" w:color="000000"/>
              <w:left w:val="single" w:sz="8" w:space="0" w:color="000000"/>
              <w:bottom w:val="single" w:sz="8" w:space="0" w:color="000000"/>
              <w:right w:val="single" w:sz="8" w:space="0" w:color="000000"/>
            </w:tcBorders>
          </w:tcPr>
          <w:p w14:paraId="1ED250B8" w14:textId="77777777" w:rsidR="00950836" w:rsidRPr="00DA3171" w:rsidRDefault="00950836" w:rsidP="00EB7ED3">
            <w:pPr>
              <w:spacing w:line="259" w:lineRule="auto"/>
              <w:ind w:right="15"/>
              <w:jc w:val="center"/>
              <w:rPr>
                <w:sz w:val="16"/>
                <w:szCs w:val="16"/>
              </w:rPr>
            </w:pPr>
            <w:r>
              <w:rPr>
                <w:sz w:val="16"/>
                <w:szCs w:val="16"/>
              </w:rPr>
              <w:t>0</w:t>
            </w:r>
          </w:p>
        </w:tc>
        <w:tc>
          <w:tcPr>
            <w:tcW w:w="660" w:type="dxa"/>
            <w:tcBorders>
              <w:top w:val="single" w:sz="8" w:space="0" w:color="000000"/>
              <w:left w:val="single" w:sz="8" w:space="0" w:color="000000"/>
              <w:bottom w:val="single" w:sz="8" w:space="0" w:color="000000"/>
              <w:right w:val="single" w:sz="8" w:space="0" w:color="000000"/>
            </w:tcBorders>
          </w:tcPr>
          <w:p w14:paraId="056F6409" w14:textId="77777777" w:rsidR="00950836" w:rsidRPr="00DA3171" w:rsidRDefault="00950836" w:rsidP="00EB7ED3">
            <w:pPr>
              <w:spacing w:line="259" w:lineRule="auto"/>
              <w:ind w:right="10"/>
              <w:jc w:val="center"/>
              <w:rPr>
                <w:sz w:val="16"/>
                <w:szCs w:val="16"/>
              </w:rPr>
            </w:pPr>
            <w:r>
              <w:rPr>
                <w:sz w:val="16"/>
                <w:szCs w:val="16"/>
              </w:rPr>
              <w:t>1</w:t>
            </w:r>
          </w:p>
        </w:tc>
        <w:tc>
          <w:tcPr>
            <w:tcW w:w="771" w:type="dxa"/>
            <w:tcBorders>
              <w:top w:val="single" w:sz="8" w:space="0" w:color="000000"/>
              <w:left w:val="single" w:sz="8" w:space="0" w:color="000000"/>
              <w:bottom w:val="single" w:sz="8" w:space="0" w:color="000000"/>
              <w:right w:val="single" w:sz="8" w:space="0" w:color="000000"/>
            </w:tcBorders>
          </w:tcPr>
          <w:p w14:paraId="1D5D61CC" w14:textId="77777777" w:rsidR="00950836" w:rsidRPr="00DA3171" w:rsidRDefault="00950836" w:rsidP="00EB7ED3">
            <w:pPr>
              <w:spacing w:line="259" w:lineRule="auto"/>
              <w:jc w:val="center"/>
              <w:rPr>
                <w:sz w:val="16"/>
                <w:szCs w:val="16"/>
              </w:rPr>
            </w:pPr>
            <w:r>
              <w:rPr>
                <w:sz w:val="16"/>
                <w:szCs w:val="16"/>
              </w:rPr>
              <w:t>1</w:t>
            </w:r>
          </w:p>
        </w:tc>
        <w:tc>
          <w:tcPr>
            <w:tcW w:w="954" w:type="dxa"/>
            <w:tcBorders>
              <w:top w:val="single" w:sz="8" w:space="0" w:color="000000"/>
              <w:left w:val="single" w:sz="8" w:space="0" w:color="000000"/>
              <w:bottom w:val="single" w:sz="8" w:space="0" w:color="000000"/>
              <w:right w:val="single" w:sz="8" w:space="0" w:color="000000"/>
            </w:tcBorders>
          </w:tcPr>
          <w:p w14:paraId="227D8F40" w14:textId="77777777" w:rsidR="00950836" w:rsidRPr="00DA3171" w:rsidRDefault="00950836" w:rsidP="00EB7ED3">
            <w:pPr>
              <w:spacing w:line="259" w:lineRule="auto"/>
              <w:jc w:val="center"/>
              <w:rPr>
                <w:sz w:val="16"/>
                <w:szCs w:val="16"/>
              </w:rPr>
            </w:pPr>
            <w:r>
              <w:rPr>
                <w:sz w:val="16"/>
                <w:szCs w:val="16"/>
              </w:rPr>
              <w:t>0</w:t>
            </w:r>
          </w:p>
        </w:tc>
        <w:tc>
          <w:tcPr>
            <w:tcW w:w="972" w:type="dxa"/>
            <w:tcBorders>
              <w:top w:val="single" w:sz="8" w:space="0" w:color="000000"/>
              <w:left w:val="single" w:sz="8" w:space="0" w:color="000000"/>
              <w:bottom w:val="single" w:sz="8" w:space="0" w:color="000000"/>
              <w:right w:val="single" w:sz="8" w:space="0" w:color="000000"/>
            </w:tcBorders>
          </w:tcPr>
          <w:p w14:paraId="45ED504F" w14:textId="77777777" w:rsidR="00950836" w:rsidRPr="00DA3171" w:rsidRDefault="00950836" w:rsidP="00EB7ED3">
            <w:pPr>
              <w:spacing w:line="259" w:lineRule="auto"/>
              <w:jc w:val="center"/>
              <w:rPr>
                <w:sz w:val="16"/>
                <w:szCs w:val="16"/>
              </w:rPr>
            </w:pPr>
            <w:r>
              <w:rPr>
                <w:sz w:val="16"/>
                <w:szCs w:val="16"/>
              </w:rPr>
              <w:t>1</w:t>
            </w:r>
          </w:p>
        </w:tc>
        <w:tc>
          <w:tcPr>
            <w:tcW w:w="468" w:type="dxa"/>
            <w:tcBorders>
              <w:top w:val="single" w:sz="8" w:space="0" w:color="000000"/>
              <w:left w:val="single" w:sz="8" w:space="0" w:color="000000"/>
              <w:bottom w:val="single" w:sz="8" w:space="0" w:color="000000"/>
              <w:right w:val="single" w:sz="8" w:space="0" w:color="000000"/>
            </w:tcBorders>
          </w:tcPr>
          <w:p w14:paraId="3C2EBA2B" w14:textId="015842C6" w:rsidR="00950836" w:rsidRPr="00DA3171" w:rsidRDefault="003E1DE6" w:rsidP="00EB7ED3">
            <w:pPr>
              <w:spacing w:line="259" w:lineRule="auto"/>
              <w:ind w:left="5"/>
              <w:jc w:val="center"/>
              <w:rPr>
                <w:sz w:val="16"/>
                <w:szCs w:val="16"/>
              </w:rPr>
            </w:pPr>
            <w:r>
              <w:rPr>
                <w:sz w:val="16"/>
                <w:szCs w:val="16"/>
              </w:rPr>
              <w:t>0</w:t>
            </w:r>
          </w:p>
        </w:tc>
        <w:tc>
          <w:tcPr>
            <w:tcW w:w="1148" w:type="dxa"/>
            <w:tcBorders>
              <w:top w:val="single" w:sz="8" w:space="0" w:color="000000"/>
              <w:left w:val="single" w:sz="8" w:space="0" w:color="000000"/>
              <w:bottom w:val="single" w:sz="4" w:space="0" w:color="auto"/>
              <w:right w:val="single" w:sz="8" w:space="0" w:color="000000"/>
            </w:tcBorders>
          </w:tcPr>
          <w:p w14:paraId="67A8EACC" w14:textId="77777777" w:rsidR="00950836" w:rsidRPr="00DA3171" w:rsidRDefault="00950836" w:rsidP="00EB7ED3">
            <w:pPr>
              <w:spacing w:after="160" w:line="259" w:lineRule="auto"/>
              <w:jc w:val="center"/>
              <w:rPr>
                <w:sz w:val="16"/>
                <w:szCs w:val="16"/>
              </w:rPr>
            </w:pPr>
            <w:r>
              <w:rPr>
                <w:sz w:val="16"/>
                <w:szCs w:val="16"/>
              </w:rPr>
              <w:t>1</w:t>
            </w:r>
          </w:p>
        </w:tc>
        <w:tc>
          <w:tcPr>
            <w:tcW w:w="942" w:type="dxa"/>
            <w:tcBorders>
              <w:top w:val="single" w:sz="8" w:space="0" w:color="000000"/>
              <w:left w:val="single" w:sz="8" w:space="0" w:color="000000"/>
              <w:bottom w:val="single" w:sz="4" w:space="0" w:color="auto"/>
              <w:right w:val="single" w:sz="8" w:space="0" w:color="000000"/>
            </w:tcBorders>
          </w:tcPr>
          <w:p w14:paraId="56447285" w14:textId="77777777" w:rsidR="00950836" w:rsidRPr="00DA3171" w:rsidRDefault="00950836" w:rsidP="00EB7ED3">
            <w:pPr>
              <w:spacing w:after="160" w:line="259" w:lineRule="auto"/>
              <w:jc w:val="center"/>
              <w:rPr>
                <w:sz w:val="16"/>
                <w:szCs w:val="16"/>
              </w:rPr>
            </w:pPr>
            <w:r>
              <w:rPr>
                <w:sz w:val="16"/>
                <w:szCs w:val="16"/>
              </w:rPr>
              <w:t>1</w:t>
            </w:r>
          </w:p>
        </w:tc>
        <w:tc>
          <w:tcPr>
            <w:tcW w:w="862" w:type="dxa"/>
            <w:tcBorders>
              <w:top w:val="single" w:sz="8" w:space="0" w:color="000000"/>
              <w:left w:val="single" w:sz="8" w:space="0" w:color="000000"/>
              <w:bottom w:val="single" w:sz="4" w:space="0" w:color="auto"/>
              <w:right w:val="single" w:sz="8" w:space="0" w:color="000000"/>
            </w:tcBorders>
          </w:tcPr>
          <w:p w14:paraId="1AEA2D10" w14:textId="19E09874" w:rsidR="00950836" w:rsidRPr="00DA3171" w:rsidRDefault="003E1DE6" w:rsidP="00EB7ED3">
            <w:pPr>
              <w:spacing w:after="160" w:line="259" w:lineRule="auto"/>
              <w:jc w:val="center"/>
              <w:rPr>
                <w:sz w:val="16"/>
                <w:szCs w:val="16"/>
              </w:rPr>
            </w:pPr>
            <w:r>
              <w:rPr>
                <w:sz w:val="16"/>
                <w:szCs w:val="16"/>
              </w:rPr>
              <w:t>6</w:t>
            </w:r>
            <w:r w:rsidR="00035B0A">
              <w:rPr>
                <w:sz w:val="16"/>
                <w:szCs w:val="16"/>
              </w:rPr>
              <w:t>7</w:t>
            </w:r>
            <w:r>
              <w:rPr>
                <w:sz w:val="16"/>
                <w:szCs w:val="16"/>
              </w:rPr>
              <w:t>%</w:t>
            </w:r>
          </w:p>
        </w:tc>
      </w:tr>
    </w:tbl>
    <w:p w14:paraId="625EDA7C" w14:textId="7FC1C344" w:rsidR="00950836" w:rsidRPr="00950836" w:rsidRDefault="00950836" w:rsidP="00950836">
      <w:pPr>
        <w:ind w:left="0"/>
      </w:pPr>
    </w:p>
    <w:p w14:paraId="0A6640E1" w14:textId="77777777" w:rsidR="003E1DE6" w:rsidRDefault="003E1DE6" w:rsidP="003E1DE6">
      <w:pPr>
        <w:rPr>
          <w:u w:val="single"/>
        </w:rPr>
      </w:pPr>
      <w:r>
        <w:rPr>
          <w:u w:val="single"/>
        </w:rPr>
        <w:t xml:space="preserve">What the Commercial did Right: </w:t>
      </w:r>
    </w:p>
    <w:p w14:paraId="5949B856" w14:textId="7896CB24" w:rsidR="003E1DE6" w:rsidRPr="003E1DE6" w:rsidRDefault="003E1DE6" w:rsidP="003E1DE6">
      <w:r>
        <w:t xml:space="preserve">The commercial </w:t>
      </w:r>
      <w:r w:rsidR="005A7B06">
        <w:t xml:space="preserve">states </w:t>
      </w:r>
      <w:proofErr w:type="spellStart"/>
      <w:r w:rsidR="00E9570D">
        <w:t>Rybelsus</w:t>
      </w:r>
      <w:proofErr w:type="spellEnd"/>
      <w:r w:rsidR="00E9570D">
        <w:t xml:space="preserve"> is used in combination with diet and exercise to help control Type 2 diabetes</w:t>
      </w:r>
      <w:r w:rsidR="005A7B06">
        <w:t>. The commercial also goes into the 3 possible mechanisms of action</w:t>
      </w:r>
      <w:r w:rsidR="00E9570D">
        <w:t>- increasing insulin release from pancreas, decreasing sugar from liver and slow gastric emptying- to explain</w:t>
      </w:r>
      <w:r w:rsidR="005A7B06">
        <w:t xml:space="preserve"> how the medication can lower A1C. It mentions dosing in writing at the bottom and how it correlates to A1C% decrease or weight loss. </w:t>
      </w:r>
      <w:r w:rsidR="00E9570D">
        <w:t xml:space="preserve"> It also mentions contraindication criteria and serious/common adverse reactions.</w:t>
      </w:r>
    </w:p>
    <w:p w14:paraId="143FA32B" w14:textId="4FE5FA19" w:rsidR="003E1DE6" w:rsidRDefault="003E1DE6" w:rsidP="003E1DE6">
      <w:pPr>
        <w:rPr>
          <w:u w:val="single"/>
        </w:rPr>
      </w:pPr>
      <w:r>
        <w:rPr>
          <w:u w:val="single"/>
        </w:rPr>
        <w:t>How the Commercial could Improve:</w:t>
      </w:r>
    </w:p>
    <w:p w14:paraId="57133D91" w14:textId="48D68923" w:rsidR="003E1DE6" w:rsidRDefault="005A7B06" w:rsidP="00C649CD">
      <w:r>
        <w:t xml:space="preserve">The commercial did not go into detail about the place in therapy for this medication or alternative agents. It warns against possible </w:t>
      </w:r>
      <w:r w:rsidR="00E9570D">
        <w:t>hypoglycemia</w:t>
      </w:r>
      <w:r>
        <w:t xml:space="preserve"> if used with other drug classes </w:t>
      </w:r>
      <w:r w:rsidR="00E9570D">
        <w:t xml:space="preserve">such as sulfonylureas. This is </w:t>
      </w:r>
      <w:r w:rsidR="005B0374">
        <w:t>useful;</w:t>
      </w:r>
      <w:r w:rsidR="00E9570D">
        <w:t xml:space="preserve"> however, it could be confusing for patients. The commercial </w:t>
      </w:r>
      <w:r w:rsidR="00C649CD">
        <w:t xml:space="preserve">also did not mention drug price without insurance- 818 dollars per package. </w:t>
      </w:r>
    </w:p>
    <w:p w14:paraId="6957E2A6" w14:textId="6B9ED976" w:rsidR="008E7424" w:rsidRDefault="008E7424" w:rsidP="00C649CD"/>
    <w:p w14:paraId="480977EE" w14:textId="40A193E7" w:rsidR="008E7424" w:rsidRDefault="000B54D5" w:rsidP="00387FE3">
      <w:pPr>
        <w:pStyle w:val="ListParagraph"/>
        <w:numPr>
          <w:ilvl w:val="0"/>
          <w:numId w:val="38"/>
        </w:numPr>
      </w:pPr>
      <w:r>
        <w:t xml:space="preserve">The commercial stated </w:t>
      </w:r>
      <w:r w:rsidR="00BB718F">
        <w:t xml:space="preserve">that </w:t>
      </w:r>
      <w:proofErr w:type="spellStart"/>
      <w:r w:rsidR="00BB718F">
        <w:t>Rybel</w:t>
      </w:r>
      <w:r w:rsidR="005063BB">
        <w:t>sus</w:t>
      </w:r>
      <w:proofErr w:type="spellEnd"/>
      <w:r w:rsidR="005063BB">
        <w:t xml:space="preserve"> </w:t>
      </w:r>
      <w:r w:rsidR="005063BB">
        <w:t>is used in combination with diet and exercise to help control Type 2 diabetes</w:t>
      </w:r>
      <w:r w:rsidR="00AC4DF3">
        <w:t xml:space="preserve">- up to 77% of people achieved an A1C &lt;7% and the average weight lost was 7 lbs. </w:t>
      </w:r>
    </w:p>
    <w:p w14:paraId="6E85DF71" w14:textId="12DA1F95" w:rsidR="000B54D5" w:rsidRDefault="000B54D5" w:rsidP="00387FE3">
      <w:pPr>
        <w:pStyle w:val="ListParagraph"/>
        <w:numPr>
          <w:ilvl w:val="0"/>
          <w:numId w:val="38"/>
        </w:numPr>
      </w:pPr>
      <w:r>
        <w:t xml:space="preserve">The commercial did not state </w:t>
      </w:r>
      <w:proofErr w:type="spellStart"/>
      <w:r w:rsidR="00EE1EAF">
        <w:t>rybelsus</w:t>
      </w:r>
      <w:r w:rsidR="00A06DA0">
        <w:t>’s</w:t>
      </w:r>
      <w:proofErr w:type="spellEnd"/>
      <w:r w:rsidR="00A06DA0">
        <w:t xml:space="preserve"> place in therapy, </w:t>
      </w:r>
      <w:r w:rsidR="000844C8">
        <w:t xml:space="preserve">or </w:t>
      </w:r>
      <w:r w:rsidR="00A06DA0">
        <w:t>high cost of medication</w:t>
      </w:r>
      <w:r w:rsidR="000844C8">
        <w:t>.</w:t>
      </w:r>
    </w:p>
    <w:p w14:paraId="54FA51A6" w14:textId="4D07DB5D" w:rsidR="000844C8" w:rsidRDefault="000844C8" w:rsidP="000844C8"/>
    <w:p w14:paraId="41776C1B" w14:textId="1D7B222D" w:rsidR="000844C8" w:rsidRDefault="000844C8" w:rsidP="000844C8"/>
    <w:p w14:paraId="17DACE13" w14:textId="40206B72" w:rsidR="000844C8" w:rsidRDefault="000844C8" w:rsidP="000844C8"/>
    <w:p w14:paraId="36C6C543" w14:textId="028A74CF" w:rsidR="000844C8" w:rsidRDefault="000844C8" w:rsidP="000844C8"/>
    <w:p w14:paraId="14AFD808" w14:textId="77777777" w:rsidR="000844C8" w:rsidRPr="00C649CD" w:rsidRDefault="000844C8" w:rsidP="000844C8"/>
    <w:p w14:paraId="1E0C1255" w14:textId="36F63EE6" w:rsidR="003E1DE6" w:rsidRDefault="00C649CD" w:rsidP="00387FE3">
      <w:pPr>
        <w:pStyle w:val="ListParagraph"/>
        <w:numPr>
          <w:ilvl w:val="0"/>
          <w:numId w:val="3"/>
        </w:numPr>
        <w:rPr>
          <w:b/>
          <w:bCs/>
        </w:rPr>
      </w:pPr>
      <w:r w:rsidRPr="00C649CD">
        <w:rPr>
          <w:b/>
          <w:bCs/>
        </w:rPr>
        <w:lastRenderedPageBreak/>
        <w:t>Xeljanz</w:t>
      </w:r>
      <w:r>
        <w:rPr>
          <w:b/>
          <w:bCs/>
        </w:rPr>
        <w:t xml:space="preserve"> (tofacitinib)</w:t>
      </w:r>
    </w:p>
    <w:p w14:paraId="38CBCFD9" w14:textId="092A1DBE" w:rsidR="003E1DE6" w:rsidRDefault="003E1DE6" w:rsidP="00C649CD">
      <w:pPr>
        <w:pStyle w:val="ListParagraph"/>
        <w:rPr>
          <w:b/>
          <w:bCs/>
        </w:rPr>
      </w:pPr>
      <w:r w:rsidRPr="003E1DE6">
        <w:rPr>
          <w:b/>
          <w:bCs/>
        </w:rPr>
        <w:t xml:space="preserve">Commercial: </w:t>
      </w:r>
      <w:hyperlink r:id="rId50" w:history="1">
        <w:r w:rsidR="00C649CD" w:rsidRPr="008928C9">
          <w:rPr>
            <w:rStyle w:val="Hyperlink"/>
            <w:b/>
            <w:bCs/>
          </w:rPr>
          <w:t>https://www.ispot.tv/ad/O1Z1/xeljanz-mornings-raking</w:t>
        </w:r>
      </w:hyperlink>
    </w:p>
    <w:p w14:paraId="2FC3B0B5" w14:textId="77777777" w:rsidR="00C649CD" w:rsidRDefault="00C649CD" w:rsidP="00C649CD">
      <w:pPr>
        <w:pStyle w:val="ListParagraph"/>
        <w:rPr>
          <w:b/>
          <w:bCs/>
        </w:rPr>
      </w:pPr>
    </w:p>
    <w:p w14:paraId="7DF18F32" w14:textId="77777777" w:rsidR="003E1DE6" w:rsidRDefault="003E1DE6" w:rsidP="003E1DE6">
      <w:pPr>
        <w:ind w:left="0"/>
      </w:pPr>
      <w:r>
        <w:t>Ranking:</w:t>
      </w:r>
    </w:p>
    <w:tbl>
      <w:tblPr>
        <w:tblStyle w:val="TableGrid"/>
        <w:tblW w:w="10905" w:type="dxa"/>
        <w:tblInd w:w="-745" w:type="dxa"/>
        <w:tblLayout w:type="fixed"/>
        <w:tblCellMar>
          <w:top w:w="42" w:type="dxa"/>
        </w:tblCellMar>
        <w:tblLook w:val="04A0" w:firstRow="1" w:lastRow="0" w:firstColumn="1" w:lastColumn="0" w:noHBand="0" w:noVBand="1"/>
      </w:tblPr>
      <w:tblGrid>
        <w:gridCol w:w="748"/>
        <w:gridCol w:w="842"/>
        <w:gridCol w:w="671"/>
        <w:gridCol w:w="673"/>
        <w:gridCol w:w="603"/>
        <w:gridCol w:w="591"/>
        <w:gridCol w:w="660"/>
        <w:gridCol w:w="771"/>
        <w:gridCol w:w="954"/>
        <w:gridCol w:w="972"/>
        <w:gridCol w:w="468"/>
        <w:gridCol w:w="1148"/>
        <w:gridCol w:w="942"/>
        <w:gridCol w:w="862"/>
      </w:tblGrid>
      <w:tr w:rsidR="003E1DE6" w14:paraId="5ABC6310" w14:textId="77777777" w:rsidTr="00EB7ED3">
        <w:trPr>
          <w:trHeight w:val="723"/>
        </w:trPr>
        <w:tc>
          <w:tcPr>
            <w:tcW w:w="74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70F696D" w14:textId="77777777" w:rsidR="003E1DE6" w:rsidRDefault="003E1DE6" w:rsidP="00EB7ED3">
            <w:pPr>
              <w:spacing w:line="259" w:lineRule="auto"/>
              <w:ind w:left="5"/>
              <w:jc w:val="center"/>
            </w:pPr>
            <w:r>
              <w:rPr>
                <w:sz w:val="16"/>
              </w:rPr>
              <w:t>Drug</w:t>
            </w:r>
          </w:p>
        </w:tc>
        <w:tc>
          <w:tcPr>
            <w:tcW w:w="8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54C429A" w14:textId="77777777" w:rsidR="003E1DE6" w:rsidRDefault="003E1DE6" w:rsidP="00EB7ED3">
            <w:pPr>
              <w:spacing w:line="259" w:lineRule="auto"/>
              <w:jc w:val="center"/>
            </w:pPr>
            <w:r>
              <w:rPr>
                <w:sz w:val="16"/>
              </w:rPr>
              <w:t>Indication</w:t>
            </w:r>
          </w:p>
        </w:tc>
        <w:tc>
          <w:tcPr>
            <w:tcW w:w="6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9A3FD24" w14:textId="77777777" w:rsidR="003E1DE6" w:rsidRDefault="003E1DE6" w:rsidP="00EB7ED3">
            <w:pPr>
              <w:spacing w:line="259" w:lineRule="auto"/>
              <w:ind w:left="106"/>
              <w:jc w:val="center"/>
            </w:pPr>
            <w:r>
              <w:rPr>
                <w:sz w:val="16"/>
              </w:rPr>
              <w:t>Efficacy</w:t>
            </w:r>
          </w:p>
        </w:tc>
        <w:tc>
          <w:tcPr>
            <w:tcW w:w="67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33316D5" w14:textId="77777777" w:rsidR="003E1DE6" w:rsidRDefault="003E1DE6" w:rsidP="00EB7ED3">
            <w:pPr>
              <w:spacing w:line="259" w:lineRule="auto"/>
              <w:ind w:left="99" w:firstLine="1"/>
              <w:jc w:val="center"/>
            </w:pPr>
            <w:r>
              <w:rPr>
                <w:sz w:val="16"/>
              </w:rPr>
              <w:t>Place in therapy</w:t>
            </w:r>
          </w:p>
        </w:tc>
        <w:tc>
          <w:tcPr>
            <w:tcW w:w="60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9FFD188" w14:textId="77777777" w:rsidR="003E1DE6" w:rsidRDefault="003E1DE6" w:rsidP="00EB7ED3">
            <w:pPr>
              <w:spacing w:line="259" w:lineRule="auto"/>
              <w:ind w:left="99"/>
              <w:jc w:val="center"/>
            </w:pPr>
            <w:r>
              <w:rPr>
                <w:sz w:val="16"/>
              </w:rPr>
              <w:t>Dosing</w:t>
            </w:r>
          </w:p>
        </w:tc>
        <w:tc>
          <w:tcPr>
            <w:tcW w:w="59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6161451" w14:textId="77777777" w:rsidR="003E1DE6" w:rsidRDefault="003E1DE6" w:rsidP="00EB7ED3">
            <w:pPr>
              <w:spacing w:line="259" w:lineRule="auto"/>
              <w:ind w:left="98" w:firstLine="25"/>
              <w:jc w:val="center"/>
            </w:pPr>
            <w:r>
              <w:rPr>
                <w:sz w:val="16"/>
              </w:rPr>
              <w:t>Other agents</w:t>
            </w:r>
          </w:p>
        </w:tc>
        <w:tc>
          <w:tcPr>
            <w:tcW w:w="6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8162CF6" w14:textId="77777777" w:rsidR="003E1DE6" w:rsidRDefault="003E1DE6" w:rsidP="00EB7ED3">
            <w:pPr>
              <w:spacing w:after="82" w:line="259" w:lineRule="auto"/>
              <w:ind w:left="117"/>
              <w:jc w:val="center"/>
            </w:pPr>
            <w:r>
              <w:rPr>
                <w:sz w:val="16"/>
              </w:rPr>
              <w:t>Serious</w:t>
            </w:r>
          </w:p>
          <w:p w14:paraId="45C7A26C" w14:textId="77777777" w:rsidR="003E1DE6" w:rsidRDefault="003E1DE6" w:rsidP="00EB7ED3">
            <w:pPr>
              <w:spacing w:line="259" w:lineRule="auto"/>
              <w:ind w:right="10"/>
              <w:jc w:val="center"/>
            </w:pPr>
            <w:r>
              <w:rPr>
                <w:sz w:val="16"/>
              </w:rPr>
              <w:t>ADRs</w:t>
            </w:r>
          </w:p>
        </w:tc>
        <w:tc>
          <w:tcPr>
            <w:tcW w:w="7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6AEE6E6" w14:textId="77777777" w:rsidR="003E1DE6" w:rsidRDefault="003E1DE6" w:rsidP="00EB7ED3">
            <w:pPr>
              <w:spacing w:after="82" w:line="259" w:lineRule="auto"/>
              <w:ind w:left="103"/>
              <w:jc w:val="center"/>
            </w:pPr>
            <w:r>
              <w:rPr>
                <w:sz w:val="16"/>
              </w:rPr>
              <w:t>Common</w:t>
            </w:r>
          </w:p>
          <w:p w14:paraId="4EDCBAFA" w14:textId="77777777" w:rsidR="003E1DE6" w:rsidRDefault="003E1DE6" w:rsidP="00EB7ED3">
            <w:pPr>
              <w:spacing w:line="259" w:lineRule="auto"/>
              <w:jc w:val="center"/>
            </w:pPr>
            <w:r>
              <w:rPr>
                <w:sz w:val="16"/>
              </w:rPr>
              <w:t>ADRs</w:t>
            </w:r>
          </w:p>
        </w:tc>
        <w:tc>
          <w:tcPr>
            <w:tcW w:w="9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4FDF638" w14:textId="77777777" w:rsidR="003E1DE6" w:rsidRDefault="003E1DE6" w:rsidP="00EB7ED3">
            <w:pPr>
              <w:spacing w:line="259" w:lineRule="auto"/>
              <w:ind w:left="135"/>
              <w:jc w:val="center"/>
            </w:pPr>
            <w:r>
              <w:rPr>
                <w:sz w:val="16"/>
              </w:rPr>
              <w:t>Monitoring</w:t>
            </w:r>
          </w:p>
        </w:tc>
        <w:tc>
          <w:tcPr>
            <w:tcW w:w="97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DDB7D51" w14:textId="77777777" w:rsidR="003E1DE6" w:rsidRDefault="003E1DE6" w:rsidP="00EB7ED3">
            <w:pPr>
              <w:spacing w:line="259" w:lineRule="auto"/>
              <w:ind w:left="104"/>
              <w:jc w:val="center"/>
            </w:pPr>
            <w:r>
              <w:rPr>
                <w:sz w:val="16"/>
              </w:rPr>
              <w:t>Interactions</w:t>
            </w:r>
          </w:p>
        </w:tc>
        <w:tc>
          <w:tcPr>
            <w:tcW w:w="46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8633E08" w14:textId="77777777" w:rsidR="003E1DE6" w:rsidRDefault="003E1DE6" w:rsidP="00EB7ED3">
            <w:pPr>
              <w:spacing w:line="259" w:lineRule="auto"/>
              <w:ind w:left="111"/>
              <w:jc w:val="center"/>
            </w:pPr>
            <w:r>
              <w:rPr>
                <w:sz w:val="16"/>
              </w:rPr>
              <w:t>Cost</w:t>
            </w:r>
          </w:p>
        </w:tc>
        <w:tc>
          <w:tcPr>
            <w:tcW w:w="1148" w:type="dxa"/>
            <w:tcBorders>
              <w:top w:val="single" w:sz="8" w:space="0" w:color="000000"/>
              <w:left w:val="single" w:sz="8" w:space="0" w:color="000000"/>
              <w:right w:val="single" w:sz="8" w:space="0" w:color="000000"/>
            </w:tcBorders>
            <w:shd w:val="clear" w:color="auto" w:fill="D9D9D9" w:themeFill="background1" w:themeFillShade="D9"/>
          </w:tcPr>
          <w:p w14:paraId="624F75D2" w14:textId="77777777" w:rsidR="003E1DE6" w:rsidRPr="00A716F6" w:rsidRDefault="003E1DE6" w:rsidP="00EB7ED3">
            <w:pPr>
              <w:spacing w:after="160" w:line="259" w:lineRule="auto"/>
              <w:jc w:val="center"/>
              <w:rPr>
                <w:sz w:val="16"/>
              </w:rPr>
            </w:pPr>
            <w:r w:rsidRPr="00A716F6">
              <w:rPr>
                <w:sz w:val="16"/>
              </w:rPr>
              <w:t>Contraindication</w:t>
            </w:r>
          </w:p>
        </w:tc>
        <w:tc>
          <w:tcPr>
            <w:tcW w:w="942" w:type="dxa"/>
            <w:tcBorders>
              <w:top w:val="single" w:sz="8" w:space="0" w:color="000000"/>
              <w:left w:val="single" w:sz="8" w:space="0" w:color="000000"/>
              <w:right w:val="single" w:sz="8" w:space="0" w:color="000000"/>
            </w:tcBorders>
            <w:shd w:val="clear" w:color="auto" w:fill="D9D9D9" w:themeFill="background1" w:themeFillShade="D9"/>
          </w:tcPr>
          <w:p w14:paraId="1D67ECFB" w14:textId="77777777" w:rsidR="003E1DE6" w:rsidRPr="00A716F6" w:rsidRDefault="003E1DE6" w:rsidP="00EB7ED3">
            <w:pPr>
              <w:spacing w:after="160" w:line="259" w:lineRule="auto"/>
              <w:jc w:val="center"/>
              <w:rPr>
                <w:sz w:val="16"/>
              </w:rPr>
            </w:pPr>
            <w:r w:rsidRPr="00A716F6">
              <w:rPr>
                <w:sz w:val="16"/>
              </w:rPr>
              <w:t>Specific Populations</w:t>
            </w:r>
          </w:p>
        </w:tc>
        <w:tc>
          <w:tcPr>
            <w:tcW w:w="862" w:type="dxa"/>
            <w:tcBorders>
              <w:top w:val="single" w:sz="8" w:space="0" w:color="000000"/>
              <w:left w:val="single" w:sz="8" w:space="0" w:color="000000"/>
              <w:right w:val="single" w:sz="8" w:space="0" w:color="000000"/>
            </w:tcBorders>
            <w:shd w:val="clear" w:color="auto" w:fill="D9D9D9" w:themeFill="background1" w:themeFillShade="D9"/>
          </w:tcPr>
          <w:p w14:paraId="36FB1E0B" w14:textId="77777777" w:rsidR="003E1DE6" w:rsidRDefault="003E1DE6" w:rsidP="00EB7ED3">
            <w:pPr>
              <w:spacing w:after="160" w:line="259" w:lineRule="auto"/>
              <w:jc w:val="center"/>
            </w:pPr>
            <w:r>
              <w:rPr>
                <w:b/>
                <w:sz w:val="16"/>
              </w:rPr>
              <w:t>Rating</w:t>
            </w:r>
          </w:p>
        </w:tc>
      </w:tr>
      <w:tr w:rsidR="003E1DE6" w:rsidRPr="00DA3171" w14:paraId="51A77A4E" w14:textId="77777777" w:rsidTr="00EB7ED3">
        <w:trPr>
          <w:trHeight w:val="723"/>
        </w:trPr>
        <w:tc>
          <w:tcPr>
            <w:tcW w:w="748" w:type="dxa"/>
            <w:tcBorders>
              <w:top w:val="single" w:sz="8" w:space="0" w:color="000000"/>
              <w:left w:val="single" w:sz="8" w:space="0" w:color="000000"/>
              <w:bottom w:val="single" w:sz="8" w:space="0" w:color="000000"/>
              <w:right w:val="single" w:sz="8" w:space="0" w:color="000000"/>
            </w:tcBorders>
          </w:tcPr>
          <w:p w14:paraId="08313934" w14:textId="3198C877" w:rsidR="003E1DE6" w:rsidRPr="00DA3171" w:rsidRDefault="005B0374" w:rsidP="00EB7ED3">
            <w:pPr>
              <w:spacing w:line="259" w:lineRule="auto"/>
              <w:ind w:left="134"/>
              <w:jc w:val="center"/>
              <w:rPr>
                <w:sz w:val="16"/>
                <w:szCs w:val="16"/>
              </w:rPr>
            </w:pPr>
            <w:proofErr w:type="spellStart"/>
            <w:r>
              <w:rPr>
                <w:sz w:val="16"/>
                <w:szCs w:val="16"/>
              </w:rPr>
              <w:t>Xelijanz</w:t>
            </w:r>
            <w:proofErr w:type="spellEnd"/>
          </w:p>
        </w:tc>
        <w:tc>
          <w:tcPr>
            <w:tcW w:w="842" w:type="dxa"/>
            <w:tcBorders>
              <w:top w:val="single" w:sz="8" w:space="0" w:color="000000"/>
              <w:left w:val="single" w:sz="8" w:space="0" w:color="000000"/>
              <w:bottom w:val="single" w:sz="8" w:space="0" w:color="000000"/>
              <w:right w:val="single" w:sz="8" w:space="0" w:color="000000"/>
            </w:tcBorders>
          </w:tcPr>
          <w:p w14:paraId="636C31F1" w14:textId="77777777" w:rsidR="003E1DE6" w:rsidRPr="00DA3171" w:rsidRDefault="003E1DE6" w:rsidP="00EB7ED3">
            <w:pPr>
              <w:spacing w:line="259" w:lineRule="auto"/>
              <w:ind w:right="10"/>
              <w:jc w:val="center"/>
              <w:rPr>
                <w:sz w:val="16"/>
                <w:szCs w:val="16"/>
              </w:rPr>
            </w:pPr>
            <w:r>
              <w:rPr>
                <w:sz w:val="16"/>
                <w:szCs w:val="16"/>
              </w:rPr>
              <w:t>1</w:t>
            </w:r>
          </w:p>
        </w:tc>
        <w:tc>
          <w:tcPr>
            <w:tcW w:w="671" w:type="dxa"/>
            <w:tcBorders>
              <w:top w:val="single" w:sz="8" w:space="0" w:color="000000"/>
              <w:left w:val="single" w:sz="8" w:space="0" w:color="000000"/>
              <w:bottom w:val="single" w:sz="8" w:space="0" w:color="000000"/>
              <w:right w:val="single" w:sz="8" w:space="0" w:color="000000"/>
            </w:tcBorders>
          </w:tcPr>
          <w:p w14:paraId="48C4D147" w14:textId="77777777" w:rsidR="003E1DE6" w:rsidRPr="00DA3171" w:rsidRDefault="003E1DE6" w:rsidP="00EB7ED3">
            <w:pPr>
              <w:spacing w:line="259" w:lineRule="auto"/>
              <w:ind w:right="20"/>
              <w:jc w:val="center"/>
              <w:rPr>
                <w:sz w:val="16"/>
                <w:szCs w:val="16"/>
              </w:rPr>
            </w:pPr>
            <w:r>
              <w:rPr>
                <w:sz w:val="16"/>
                <w:szCs w:val="16"/>
              </w:rPr>
              <w:t>0</w:t>
            </w:r>
          </w:p>
        </w:tc>
        <w:tc>
          <w:tcPr>
            <w:tcW w:w="673" w:type="dxa"/>
            <w:tcBorders>
              <w:top w:val="single" w:sz="8" w:space="0" w:color="000000"/>
              <w:left w:val="single" w:sz="8" w:space="0" w:color="000000"/>
              <w:bottom w:val="single" w:sz="8" w:space="0" w:color="000000"/>
              <w:right w:val="single" w:sz="8" w:space="0" w:color="000000"/>
            </w:tcBorders>
          </w:tcPr>
          <w:p w14:paraId="419D6BC2" w14:textId="4D4F52F3" w:rsidR="003E1DE6" w:rsidRPr="00DA3171" w:rsidRDefault="005B0374" w:rsidP="00EB7ED3">
            <w:pPr>
              <w:spacing w:line="259" w:lineRule="auto"/>
              <w:ind w:right="20"/>
              <w:jc w:val="center"/>
              <w:rPr>
                <w:sz w:val="16"/>
                <w:szCs w:val="16"/>
              </w:rPr>
            </w:pPr>
            <w:r>
              <w:rPr>
                <w:sz w:val="16"/>
                <w:szCs w:val="16"/>
              </w:rPr>
              <w:t>1</w:t>
            </w:r>
          </w:p>
        </w:tc>
        <w:tc>
          <w:tcPr>
            <w:tcW w:w="603" w:type="dxa"/>
            <w:tcBorders>
              <w:top w:val="single" w:sz="8" w:space="0" w:color="000000"/>
              <w:left w:val="single" w:sz="8" w:space="0" w:color="000000"/>
              <w:bottom w:val="single" w:sz="8" w:space="0" w:color="000000"/>
              <w:right w:val="single" w:sz="8" w:space="0" w:color="000000"/>
            </w:tcBorders>
          </w:tcPr>
          <w:p w14:paraId="4F3BB895" w14:textId="77777777" w:rsidR="003E1DE6" w:rsidRPr="00DA3171" w:rsidRDefault="003E1DE6" w:rsidP="00EB7ED3">
            <w:pPr>
              <w:spacing w:line="259" w:lineRule="auto"/>
              <w:ind w:right="20"/>
              <w:jc w:val="center"/>
              <w:rPr>
                <w:sz w:val="16"/>
                <w:szCs w:val="16"/>
              </w:rPr>
            </w:pPr>
            <w:r>
              <w:rPr>
                <w:sz w:val="16"/>
                <w:szCs w:val="16"/>
              </w:rPr>
              <w:t>0</w:t>
            </w:r>
          </w:p>
        </w:tc>
        <w:tc>
          <w:tcPr>
            <w:tcW w:w="591" w:type="dxa"/>
            <w:tcBorders>
              <w:top w:val="single" w:sz="8" w:space="0" w:color="000000"/>
              <w:left w:val="single" w:sz="8" w:space="0" w:color="000000"/>
              <w:bottom w:val="single" w:sz="8" w:space="0" w:color="000000"/>
              <w:right w:val="single" w:sz="8" w:space="0" w:color="000000"/>
            </w:tcBorders>
          </w:tcPr>
          <w:p w14:paraId="4125146E" w14:textId="77777777" w:rsidR="003E1DE6" w:rsidRPr="00DA3171" w:rsidRDefault="003E1DE6" w:rsidP="00EB7ED3">
            <w:pPr>
              <w:spacing w:line="259" w:lineRule="auto"/>
              <w:ind w:right="15"/>
              <w:jc w:val="center"/>
              <w:rPr>
                <w:sz w:val="16"/>
                <w:szCs w:val="16"/>
              </w:rPr>
            </w:pPr>
            <w:r>
              <w:rPr>
                <w:sz w:val="16"/>
                <w:szCs w:val="16"/>
              </w:rPr>
              <w:t>0</w:t>
            </w:r>
          </w:p>
        </w:tc>
        <w:tc>
          <w:tcPr>
            <w:tcW w:w="660" w:type="dxa"/>
            <w:tcBorders>
              <w:top w:val="single" w:sz="8" w:space="0" w:color="000000"/>
              <w:left w:val="single" w:sz="8" w:space="0" w:color="000000"/>
              <w:bottom w:val="single" w:sz="8" w:space="0" w:color="000000"/>
              <w:right w:val="single" w:sz="8" w:space="0" w:color="000000"/>
            </w:tcBorders>
          </w:tcPr>
          <w:p w14:paraId="468D93CE" w14:textId="77777777" w:rsidR="003E1DE6" w:rsidRPr="00DA3171" w:rsidRDefault="003E1DE6" w:rsidP="00EB7ED3">
            <w:pPr>
              <w:spacing w:line="259" w:lineRule="auto"/>
              <w:ind w:right="10"/>
              <w:jc w:val="center"/>
              <w:rPr>
                <w:sz w:val="16"/>
                <w:szCs w:val="16"/>
              </w:rPr>
            </w:pPr>
            <w:r>
              <w:rPr>
                <w:sz w:val="16"/>
                <w:szCs w:val="16"/>
              </w:rPr>
              <w:t>1</w:t>
            </w:r>
          </w:p>
        </w:tc>
        <w:tc>
          <w:tcPr>
            <w:tcW w:w="771" w:type="dxa"/>
            <w:tcBorders>
              <w:top w:val="single" w:sz="8" w:space="0" w:color="000000"/>
              <w:left w:val="single" w:sz="8" w:space="0" w:color="000000"/>
              <w:bottom w:val="single" w:sz="8" w:space="0" w:color="000000"/>
              <w:right w:val="single" w:sz="8" w:space="0" w:color="000000"/>
            </w:tcBorders>
          </w:tcPr>
          <w:p w14:paraId="406C297E" w14:textId="77777777" w:rsidR="003E1DE6" w:rsidRPr="00DA3171" w:rsidRDefault="003E1DE6" w:rsidP="00EB7ED3">
            <w:pPr>
              <w:spacing w:line="259" w:lineRule="auto"/>
              <w:jc w:val="center"/>
              <w:rPr>
                <w:sz w:val="16"/>
                <w:szCs w:val="16"/>
              </w:rPr>
            </w:pPr>
            <w:r>
              <w:rPr>
                <w:sz w:val="16"/>
                <w:szCs w:val="16"/>
              </w:rPr>
              <w:t>1</w:t>
            </w:r>
          </w:p>
        </w:tc>
        <w:tc>
          <w:tcPr>
            <w:tcW w:w="954" w:type="dxa"/>
            <w:tcBorders>
              <w:top w:val="single" w:sz="8" w:space="0" w:color="000000"/>
              <w:left w:val="single" w:sz="8" w:space="0" w:color="000000"/>
              <w:bottom w:val="single" w:sz="8" w:space="0" w:color="000000"/>
              <w:right w:val="single" w:sz="8" w:space="0" w:color="000000"/>
            </w:tcBorders>
          </w:tcPr>
          <w:p w14:paraId="10809095" w14:textId="77777777" w:rsidR="003E1DE6" w:rsidRPr="00DA3171" w:rsidRDefault="003E1DE6" w:rsidP="00EB7ED3">
            <w:pPr>
              <w:spacing w:line="259" w:lineRule="auto"/>
              <w:jc w:val="center"/>
              <w:rPr>
                <w:sz w:val="16"/>
                <w:szCs w:val="16"/>
              </w:rPr>
            </w:pPr>
            <w:r>
              <w:rPr>
                <w:sz w:val="16"/>
                <w:szCs w:val="16"/>
              </w:rPr>
              <w:t>0</w:t>
            </w:r>
          </w:p>
        </w:tc>
        <w:tc>
          <w:tcPr>
            <w:tcW w:w="972" w:type="dxa"/>
            <w:tcBorders>
              <w:top w:val="single" w:sz="8" w:space="0" w:color="000000"/>
              <w:left w:val="single" w:sz="8" w:space="0" w:color="000000"/>
              <w:bottom w:val="single" w:sz="8" w:space="0" w:color="000000"/>
              <w:right w:val="single" w:sz="8" w:space="0" w:color="000000"/>
            </w:tcBorders>
          </w:tcPr>
          <w:p w14:paraId="2F375462" w14:textId="58CE80EA" w:rsidR="003E1DE6" w:rsidRPr="00DA3171" w:rsidRDefault="005B0374" w:rsidP="00EB7ED3">
            <w:pPr>
              <w:spacing w:line="259" w:lineRule="auto"/>
              <w:jc w:val="center"/>
              <w:rPr>
                <w:sz w:val="16"/>
                <w:szCs w:val="16"/>
              </w:rPr>
            </w:pPr>
            <w:r>
              <w:rPr>
                <w:sz w:val="16"/>
                <w:szCs w:val="16"/>
              </w:rPr>
              <w:t>0</w:t>
            </w:r>
          </w:p>
        </w:tc>
        <w:tc>
          <w:tcPr>
            <w:tcW w:w="468" w:type="dxa"/>
            <w:tcBorders>
              <w:top w:val="single" w:sz="8" w:space="0" w:color="000000"/>
              <w:left w:val="single" w:sz="8" w:space="0" w:color="000000"/>
              <w:bottom w:val="single" w:sz="8" w:space="0" w:color="000000"/>
              <w:right w:val="single" w:sz="8" w:space="0" w:color="000000"/>
            </w:tcBorders>
          </w:tcPr>
          <w:p w14:paraId="78AD0C8A" w14:textId="3BB57405" w:rsidR="003E1DE6" w:rsidRPr="00DA3171" w:rsidRDefault="005B0374" w:rsidP="00EB7ED3">
            <w:pPr>
              <w:spacing w:line="259" w:lineRule="auto"/>
              <w:ind w:left="5"/>
              <w:jc w:val="center"/>
              <w:rPr>
                <w:sz w:val="16"/>
                <w:szCs w:val="16"/>
              </w:rPr>
            </w:pPr>
            <w:r>
              <w:rPr>
                <w:sz w:val="16"/>
                <w:szCs w:val="16"/>
              </w:rPr>
              <w:t>0</w:t>
            </w:r>
          </w:p>
        </w:tc>
        <w:tc>
          <w:tcPr>
            <w:tcW w:w="1148" w:type="dxa"/>
            <w:tcBorders>
              <w:top w:val="single" w:sz="8" w:space="0" w:color="000000"/>
              <w:left w:val="single" w:sz="8" w:space="0" w:color="000000"/>
              <w:bottom w:val="single" w:sz="4" w:space="0" w:color="auto"/>
              <w:right w:val="single" w:sz="8" w:space="0" w:color="000000"/>
            </w:tcBorders>
          </w:tcPr>
          <w:p w14:paraId="21C6FB47" w14:textId="77777777" w:rsidR="003E1DE6" w:rsidRPr="00DA3171" w:rsidRDefault="003E1DE6" w:rsidP="00EB7ED3">
            <w:pPr>
              <w:spacing w:after="160" w:line="259" w:lineRule="auto"/>
              <w:jc w:val="center"/>
              <w:rPr>
                <w:sz w:val="16"/>
                <w:szCs w:val="16"/>
              </w:rPr>
            </w:pPr>
            <w:r>
              <w:rPr>
                <w:sz w:val="16"/>
                <w:szCs w:val="16"/>
              </w:rPr>
              <w:t>1</w:t>
            </w:r>
          </w:p>
        </w:tc>
        <w:tc>
          <w:tcPr>
            <w:tcW w:w="942" w:type="dxa"/>
            <w:tcBorders>
              <w:top w:val="single" w:sz="8" w:space="0" w:color="000000"/>
              <w:left w:val="single" w:sz="8" w:space="0" w:color="000000"/>
              <w:bottom w:val="single" w:sz="4" w:space="0" w:color="auto"/>
              <w:right w:val="single" w:sz="8" w:space="0" w:color="000000"/>
            </w:tcBorders>
          </w:tcPr>
          <w:p w14:paraId="69A2910E" w14:textId="58DA1CD7" w:rsidR="003E1DE6" w:rsidRPr="00DA3171" w:rsidRDefault="005B0374" w:rsidP="00EB7ED3">
            <w:pPr>
              <w:spacing w:after="160" w:line="259" w:lineRule="auto"/>
              <w:jc w:val="center"/>
              <w:rPr>
                <w:sz w:val="16"/>
                <w:szCs w:val="16"/>
              </w:rPr>
            </w:pPr>
            <w:r>
              <w:rPr>
                <w:sz w:val="16"/>
                <w:szCs w:val="16"/>
              </w:rPr>
              <w:t>0</w:t>
            </w:r>
          </w:p>
        </w:tc>
        <w:tc>
          <w:tcPr>
            <w:tcW w:w="862" w:type="dxa"/>
            <w:tcBorders>
              <w:top w:val="single" w:sz="8" w:space="0" w:color="000000"/>
              <w:left w:val="single" w:sz="8" w:space="0" w:color="000000"/>
              <w:bottom w:val="single" w:sz="4" w:space="0" w:color="auto"/>
              <w:right w:val="single" w:sz="8" w:space="0" w:color="000000"/>
            </w:tcBorders>
          </w:tcPr>
          <w:p w14:paraId="1CA3C41E" w14:textId="19957E8A" w:rsidR="003E1DE6" w:rsidRPr="00DA3171" w:rsidRDefault="005B0374" w:rsidP="00EB7ED3">
            <w:pPr>
              <w:spacing w:after="160" w:line="259" w:lineRule="auto"/>
              <w:jc w:val="center"/>
              <w:rPr>
                <w:sz w:val="16"/>
                <w:szCs w:val="16"/>
              </w:rPr>
            </w:pPr>
            <w:r>
              <w:rPr>
                <w:sz w:val="16"/>
                <w:szCs w:val="16"/>
              </w:rPr>
              <w:t>4</w:t>
            </w:r>
            <w:r w:rsidR="00035B0A">
              <w:rPr>
                <w:sz w:val="16"/>
                <w:szCs w:val="16"/>
              </w:rPr>
              <w:t>2</w:t>
            </w:r>
            <w:r>
              <w:rPr>
                <w:sz w:val="16"/>
                <w:szCs w:val="16"/>
              </w:rPr>
              <w:t>%</w:t>
            </w:r>
          </w:p>
        </w:tc>
      </w:tr>
    </w:tbl>
    <w:p w14:paraId="210BE026" w14:textId="77777777" w:rsidR="003E1DE6" w:rsidRPr="00950836" w:rsidRDefault="003E1DE6" w:rsidP="003E1DE6">
      <w:pPr>
        <w:ind w:left="0"/>
      </w:pPr>
    </w:p>
    <w:p w14:paraId="5FA2D52A" w14:textId="15DDC7A5" w:rsidR="003E1DE6" w:rsidRDefault="003E1DE6" w:rsidP="003E1DE6">
      <w:pPr>
        <w:rPr>
          <w:u w:val="single"/>
        </w:rPr>
      </w:pPr>
      <w:r>
        <w:rPr>
          <w:u w:val="single"/>
        </w:rPr>
        <w:t>What the Commercial did Right</w:t>
      </w:r>
      <w:r w:rsidR="00C649CD">
        <w:rPr>
          <w:u w:val="single"/>
        </w:rPr>
        <w:t>:</w:t>
      </w:r>
    </w:p>
    <w:p w14:paraId="7037BA1F" w14:textId="3F8F79C9" w:rsidR="00C649CD" w:rsidRPr="005B0374" w:rsidRDefault="005B0374" w:rsidP="005B0374">
      <w:r>
        <w:t>Commercial states its place in therapy somewhat by stating it is a treatment option i</w:t>
      </w:r>
      <w:r w:rsidR="0082731F">
        <w:t>f</w:t>
      </w:r>
      <w:r>
        <w:t xml:space="preserve"> </w:t>
      </w:r>
      <w:r w:rsidR="008A71E2">
        <w:t>methotrexate therapy</w:t>
      </w:r>
      <w:r>
        <w:t xml:space="preserve"> failed. Commercial states the medication’s indication</w:t>
      </w:r>
      <w:r w:rsidR="008A71E2">
        <w:t xml:space="preserve"> is </w:t>
      </w:r>
      <w:r>
        <w:t xml:space="preserve">RA. It also warns against serious and common adverse drug reactions. The contraindications of the medication are also well stated. The commercial’s main strength was mentioning place in therapy somewhat. </w:t>
      </w:r>
    </w:p>
    <w:p w14:paraId="04D8916A" w14:textId="246C766E" w:rsidR="003E1DE6" w:rsidRDefault="003E1DE6" w:rsidP="003E1DE6">
      <w:pPr>
        <w:rPr>
          <w:u w:val="single"/>
        </w:rPr>
      </w:pPr>
      <w:r>
        <w:rPr>
          <w:u w:val="single"/>
        </w:rPr>
        <w:t>How the Commercial could Improve</w:t>
      </w:r>
      <w:r w:rsidR="00C649CD">
        <w:rPr>
          <w:u w:val="single"/>
        </w:rPr>
        <w:t>:</w:t>
      </w:r>
    </w:p>
    <w:p w14:paraId="3A08E1D9" w14:textId="6C7F06BF" w:rsidR="00910D4D" w:rsidRDefault="005B0374" w:rsidP="00FC5AA3">
      <w:r>
        <w:t xml:space="preserve">The commercial left out a lot of crucial information about the drug. It does not mention </w:t>
      </w:r>
      <w:r w:rsidR="001E16B0">
        <w:t>statistics</w:t>
      </w:r>
      <w:r>
        <w:t xml:space="preserve"> about the drugs </w:t>
      </w:r>
      <w:r w:rsidR="001E16B0">
        <w:t>efficacy. It does not mention any information about dosing. In addition, it is a biologic, so it is quite expensive, and cost was not mentioned compared to methotrexate or other agents. It does not bring up and monitoring parameters</w:t>
      </w:r>
      <w:r w:rsidR="00FE5267">
        <w:t xml:space="preserve"> for efficacy or safety</w:t>
      </w:r>
      <w:r w:rsidR="001E16B0">
        <w:t xml:space="preserve">. Lastly, the commercial states this medication has been on the market a long time which I think can persuade the general population to think it is safer than other alternatives. </w:t>
      </w:r>
    </w:p>
    <w:p w14:paraId="315E58A5" w14:textId="75922573" w:rsidR="00910D4D" w:rsidRDefault="00910D4D" w:rsidP="00387FE3">
      <w:pPr>
        <w:pStyle w:val="ListParagraph"/>
        <w:numPr>
          <w:ilvl w:val="0"/>
          <w:numId w:val="39"/>
        </w:numPr>
      </w:pPr>
      <w:r>
        <w:t xml:space="preserve">The commercial stated </w:t>
      </w:r>
      <w:r w:rsidR="003F44F9">
        <w:t xml:space="preserve">that </w:t>
      </w:r>
      <w:proofErr w:type="spellStart"/>
      <w:r w:rsidR="003F44F9">
        <w:t>Xelijanz</w:t>
      </w:r>
      <w:proofErr w:type="spellEnd"/>
      <w:r w:rsidR="003F44F9">
        <w:t xml:space="preserve"> </w:t>
      </w:r>
      <w:r w:rsidR="004C5568">
        <w:t>treats</w:t>
      </w:r>
      <w:r w:rsidR="003F44F9">
        <w:t xml:space="preserve"> rheumatoid arthritis </w:t>
      </w:r>
      <w:r w:rsidR="004C5568">
        <w:t xml:space="preserve">if methotrexate therapy failed. </w:t>
      </w:r>
    </w:p>
    <w:p w14:paraId="7EF485E1" w14:textId="31FE0AF3" w:rsidR="00C649CD" w:rsidRPr="00324CC6" w:rsidRDefault="00910D4D" w:rsidP="00387FE3">
      <w:pPr>
        <w:pStyle w:val="ListParagraph"/>
        <w:numPr>
          <w:ilvl w:val="0"/>
          <w:numId w:val="39"/>
        </w:numPr>
      </w:pPr>
      <w:r>
        <w:t>The commercial did not state</w:t>
      </w:r>
      <w:r w:rsidR="00051808">
        <w:t xml:space="preserve"> </w:t>
      </w:r>
      <w:proofErr w:type="spellStart"/>
      <w:r w:rsidR="00051808">
        <w:t>Xelijanz</w:t>
      </w:r>
      <w:proofErr w:type="spellEnd"/>
      <w:r w:rsidR="00051808">
        <w:t xml:space="preserve"> efficacy, </w:t>
      </w:r>
      <w:proofErr w:type="gramStart"/>
      <w:r w:rsidR="00324CC6">
        <w:t>dosing</w:t>
      </w:r>
      <w:proofErr w:type="gramEnd"/>
      <w:r w:rsidR="00324CC6">
        <w:t xml:space="preserve"> or the high cost of the medication. </w:t>
      </w:r>
    </w:p>
    <w:p w14:paraId="120C6552" w14:textId="562C2D7E" w:rsidR="003E1DE6" w:rsidRDefault="006D4A2E" w:rsidP="00387FE3">
      <w:pPr>
        <w:pStyle w:val="ListParagraph"/>
        <w:numPr>
          <w:ilvl w:val="0"/>
          <w:numId w:val="3"/>
        </w:numPr>
        <w:rPr>
          <w:b/>
          <w:bCs/>
        </w:rPr>
      </w:pPr>
      <w:proofErr w:type="spellStart"/>
      <w:r w:rsidRPr="006D4A2E">
        <w:rPr>
          <w:b/>
          <w:bCs/>
        </w:rPr>
        <w:t>Rinvoq</w:t>
      </w:r>
      <w:proofErr w:type="spellEnd"/>
      <w:r w:rsidRPr="006D4A2E">
        <w:rPr>
          <w:b/>
          <w:bCs/>
        </w:rPr>
        <w:t xml:space="preserve"> (</w:t>
      </w:r>
      <w:proofErr w:type="spellStart"/>
      <w:r w:rsidRPr="006D4A2E">
        <w:rPr>
          <w:b/>
          <w:bCs/>
        </w:rPr>
        <w:t>upadacitnib</w:t>
      </w:r>
      <w:proofErr w:type="spellEnd"/>
      <w:r w:rsidRPr="006D4A2E">
        <w:rPr>
          <w:b/>
          <w:bCs/>
        </w:rPr>
        <w:t>)</w:t>
      </w:r>
    </w:p>
    <w:p w14:paraId="179010FB" w14:textId="77777777" w:rsidR="00FC5AA3" w:rsidRPr="00FC5AA3" w:rsidRDefault="00FC5AA3" w:rsidP="00FC5AA3">
      <w:pPr>
        <w:rPr>
          <w:b/>
          <w:bCs/>
        </w:rPr>
      </w:pPr>
    </w:p>
    <w:p w14:paraId="0097C473" w14:textId="5AD86752" w:rsidR="003E1DE6" w:rsidRDefault="003E1DE6" w:rsidP="003E1DE6">
      <w:pPr>
        <w:pStyle w:val="ListParagraph"/>
        <w:rPr>
          <w:b/>
          <w:bCs/>
        </w:rPr>
      </w:pPr>
      <w:r>
        <w:rPr>
          <w:b/>
          <w:bCs/>
        </w:rPr>
        <w:t>Commercial:</w:t>
      </w:r>
      <w:r w:rsidR="006D4A2E">
        <w:rPr>
          <w:b/>
          <w:bCs/>
        </w:rPr>
        <w:t xml:space="preserve"> </w:t>
      </w:r>
      <w:r w:rsidR="006D4A2E" w:rsidRPr="006D4A2E">
        <w:rPr>
          <w:b/>
          <w:bCs/>
        </w:rPr>
        <w:t>https://www.ispot.tv/ad/Owh0/rinvoq-your-mission-motorcycle</w:t>
      </w:r>
    </w:p>
    <w:p w14:paraId="59581218" w14:textId="77777777" w:rsidR="003E1DE6" w:rsidRDefault="003E1DE6" w:rsidP="003E1DE6">
      <w:pPr>
        <w:ind w:left="0"/>
        <w:rPr>
          <w:b/>
          <w:bCs/>
        </w:rPr>
      </w:pPr>
    </w:p>
    <w:p w14:paraId="22BB03E7" w14:textId="77777777" w:rsidR="003E1DE6" w:rsidRDefault="003E1DE6" w:rsidP="003E1DE6">
      <w:pPr>
        <w:ind w:left="0"/>
      </w:pPr>
      <w:r>
        <w:t>Ranking:</w:t>
      </w:r>
    </w:p>
    <w:tbl>
      <w:tblPr>
        <w:tblStyle w:val="TableGrid"/>
        <w:tblW w:w="10905" w:type="dxa"/>
        <w:tblInd w:w="-745" w:type="dxa"/>
        <w:tblLayout w:type="fixed"/>
        <w:tblCellMar>
          <w:top w:w="42" w:type="dxa"/>
        </w:tblCellMar>
        <w:tblLook w:val="04A0" w:firstRow="1" w:lastRow="0" w:firstColumn="1" w:lastColumn="0" w:noHBand="0" w:noVBand="1"/>
      </w:tblPr>
      <w:tblGrid>
        <w:gridCol w:w="748"/>
        <w:gridCol w:w="842"/>
        <w:gridCol w:w="671"/>
        <w:gridCol w:w="673"/>
        <w:gridCol w:w="603"/>
        <w:gridCol w:w="591"/>
        <w:gridCol w:w="660"/>
        <w:gridCol w:w="771"/>
        <w:gridCol w:w="954"/>
        <w:gridCol w:w="972"/>
        <w:gridCol w:w="468"/>
        <w:gridCol w:w="1148"/>
        <w:gridCol w:w="942"/>
        <w:gridCol w:w="862"/>
      </w:tblGrid>
      <w:tr w:rsidR="003E1DE6" w14:paraId="20859E2F" w14:textId="77777777" w:rsidTr="00EB7ED3">
        <w:trPr>
          <w:trHeight w:val="723"/>
        </w:trPr>
        <w:tc>
          <w:tcPr>
            <w:tcW w:w="74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B918A68" w14:textId="77777777" w:rsidR="003E1DE6" w:rsidRDefault="003E1DE6" w:rsidP="00EB7ED3">
            <w:pPr>
              <w:spacing w:line="259" w:lineRule="auto"/>
              <w:ind w:left="5"/>
              <w:jc w:val="center"/>
            </w:pPr>
            <w:r>
              <w:rPr>
                <w:sz w:val="16"/>
              </w:rPr>
              <w:t>Drug</w:t>
            </w:r>
          </w:p>
        </w:tc>
        <w:tc>
          <w:tcPr>
            <w:tcW w:w="8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977C1A7" w14:textId="77777777" w:rsidR="003E1DE6" w:rsidRDefault="003E1DE6" w:rsidP="00EB7ED3">
            <w:pPr>
              <w:spacing w:line="259" w:lineRule="auto"/>
              <w:jc w:val="center"/>
            </w:pPr>
            <w:r>
              <w:rPr>
                <w:sz w:val="16"/>
              </w:rPr>
              <w:t>Indication</w:t>
            </w:r>
          </w:p>
        </w:tc>
        <w:tc>
          <w:tcPr>
            <w:tcW w:w="6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24CDF8A" w14:textId="77777777" w:rsidR="003E1DE6" w:rsidRDefault="003E1DE6" w:rsidP="00EB7ED3">
            <w:pPr>
              <w:spacing w:line="259" w:lineRule="auto"/>
              <w:ind w:left="106"/>
              <w:jc w:val="center"/>
            </w:pPr>
            <w:r>
              <w:rPr>
                <w:sz w:val="16"/>
              </w:rPr>
              <w:t>Efficacy</w:t>
            </w:r>
          </w:p>
        </w:tc>
        <w:tc>
          <w:tcPr>
            <w:tcW w:w="67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A2869A0" w14:textId="77777777" w:rsidR="003E1DE6" w:rsidRDefault="003E1DE6" w:rsidP="00EB7ED3">
            <w:pPr>
              <w:spacing w:line="259" w:lineRule="auto"/>
              <w:ind w:left="99" w:firstLine="1"/>
              <w:jc w:val="center"/>
            </w:pPr>
            <w:r>
              <w:rPr>
                <w:sz w:val="16"/>
              </w:rPr>
              <w:t>Place in therapy</w:t>
            </w:r>
          </w:p>
        </w:tc>
        <w:tc>
          <w:tcPr>
            <w:tcW w:w="60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B691DAD" w14:textId="77777777" w:rsidR="003E1DE6" w:rsidRDefault="003E1DE6" w:rsidP="00EB7ED3">
            <w:pPr>
              <w:spacing w:line="259" w:lineRule="auto"/>
              <w:ind w:left="99"/>
              <w:jc w:val="center"/>
            </w:pPr>
            <w:r>
              <w:rPr>
                <w:sz w:val="16"/>
              </w:rPr>
              <w:t>Dosing</w:t>
            </w:r>
          </w:p>
        </w:tc>
        <w:tc>
          <w:tcPr>
            <w:tcW w:w="59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AA46E1C" w14:textId="77777777" w:rsidR="003E1DE6" w:rsidRDefault="003E1DE6" w:rsidP="00EB7ED3">
            <w:pPr>
              <w:spacing w:line="259" w:lineRule="auto"/>
              <w:ind w:left="98" w:firstLine="25"/>
              <w:jc w:val="center"/>
            </w:pPr>
            <w:r>
              <w:rPr>
                <w:sz w:val="16"/>
              </w:rPr>
              <w:t>Other agents</w:t>
            </w:r>
          </w:p>
        </w:tc>
        <w:tc>
          <w:tcPr>
            <w:tcW w:w="6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120F02D" w14:textId="77777777" w:rsidR="003E1DE6" w:rsidRDefault="003E1DE6" w:rsidP="00EB7ED3">
            <w:pPr>
              <w:spacing w:after="82" w:line="259" w:lineRule="auto"/>
              <w:ind w:left="117"/>
              <w:jc w:val="center"/>
            </w:pPr>
            <w:r>
              <w:rPr>
                <w:sz w:val="16"/>
              </w:rPr>
              <w:t>Serious</w:t>
            </w:r>
          </w:p>
          <w:p w14:paraId="47AADD8B" w14:textId="77777777" w:rsidR="003E1DE6" w:rsidRDefault="003E1DE6" w:rsidP="00EB7ED3">
            <w:pPr>
              <w:spacing w:line="259" w:lineRule="auto"/>
              <w:ind w:right="10"/>
              <w:jc w:val="center"/>
            </w:pPr>
            <w:r>
              <w:rPr>
                <w:sz w:val="16"/>
              </w:rPr>
              <w:t>ADRs</w:t>
            </w:r>
          </w:p>
        </w:tc>
        <w:tc>
          <w:tcPr>
            <w:tcW w:w="7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101E641" w14:textId="77777777" w:rsidR="003E1DE6" w:rsidRDefault="003E1DE6" w:rsidP="00EB7ED3">
            <w:pPr>
              <w:spacing w:after="82" w:line="259" w:lineRule="auto"/>
              <w:ind w:left="103"/>
              <w:jc w:val="center"/>
            </w:pPr>
            <w:r>
              <w:rPr>
                <w:sz w:val="16"/>
              </w:rPr>
              <w:t>Common</w:t>
            </w:r>
          </w:p>
          <w:p w14:paraId="40EB0D67" w14:textId="77777777" w:rsidR="003E1DE6" w:rsidRDefault="003E1DE6" w:rsidP="00EB7ED3">
            <w:pPr>
              <w:spacing w:line="259" w:lineRule="auto"/>
              <w:jc w:val="center"/>
            </w:pPr>
            <w:r>
              <w:rPr>
                <w:sz w:val="16"/>
              </w:rPr>
              <w:t>ADRs</w:t>
            </w:r>
          </w:p>
        </w:tc>
        <w:tc>
          <w:tcPr>
            <w:tcW w:w="9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46DEE55" w14:textId="77777777" w:rsidR="003E1DE6" w:rsidRDefault="003E1DE6" w:rsidP="00EB7ED3">
            <w:pPr>
              <w:spacing w:line="259" w:lineRule="auto"/>
              <w:ind w:left="135"/>
              <w:jc w:val="center"/>
            </w:pPr>
            <w:r>
              <w:rPr>
                <w:sz w:val="16"/>
              </w:rPr>
              <w:t>Monitoring</w:t>
            </w:r>
          </w:p>
        </w:tc>
        <w:tc>
          <w:tcPr>
            <w:tcW w:w="97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85CDD83" w14:textId="77777777" w:rsidR="003E1DE6" w:rsidRDefault="003E1DE6" w:rsidP="00EB7ED3">
            <w:pPr>
              <w:spacing w:line="259" w:lineRule="auto"/>
              <w:ind w:left="104"/>
              <w:jc w:val="center"/>
            </w:pPr>
            <w:r>
              <w:rPr>
                <w:sz w:val="16"/>
              </w:rPr>
              <w:t>Interactions</w:t>
            </w:r>
          </w:p>
        </w:tc>
        <w:tc>
          <w:tcPr>
            <w:tcW w:w="46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DAAD1FD" w14:textId="77777777" w:rsidR="003E1DE6" w:rsidRDefault="003E1DE6" w:rsidP="00EB7ED3">
            <w:pPr>
              <w:spacing w:line="259" w:lineRule="auto"/>
              <w:ind w:left="111"/>
              <w:jc w:val="center"/>
            </w:pPr>
            <w:r>
              <w:rPr>
                <w:sz w:val="16"/>
              </w:rPr>
              <w:t>Cost</w:t>
            </w:r>
          </w:p>
        </w:tc>
        <w:tc>
          <w:tcPr>
            <w:tcW w:w="1148" w:type="dxa"/>
            <w:tcBorders>
              <w:top w:val="single" w:sz="8" w:space="0" w:color="000000"/>
              <w:left w:val="single" w:sz="8" w:space="0" w:color="000000"/>
              <w:right w:val="single" w:sz="8" w:space="0" w:color="000000"/>
            </w:tcBorders>
            <w:shd w:val="clear" w:color="auto" w:fill="D9D9D9" w:themeFill="background1" w:themeFillShade="D9"/>
          </w:tcPr>
          <w:p w14:paraId="1D46CA3A" w14:textId="77777777" w:rsidR="003E1DE6" w:rsidRPr="00A716F6" w:rsidRDefault="003E1DE6" w:rsidP="00EB7ED3">
            <w:pPr>
              <w:spacing w:after="160" w:line="259" w:lineRule="auto"/>
              <w:jc w:val="center"/>
              <w:rPr>
                <w:sz w:val="16"/>
              </w:rPr>
            </w:pPr>
            <w:r w:rsidRPr="00A716F6">
              <w:rPr>
                <w:sz w:val="16"/>
              </w:rPr>
              <w:t>Contraindication</w:t>
            </w:r>
          </w:p>
        </w:tc>
        <w:tc>
          <w:tcPr>
            <w:tcW w:w="942" w:type="dxa"/>
            <w:tcBorders>
              <w:top w:val="single" w:sz="8" w:space="0" w:color="000000"/>
              <w:left w:val="single" w:sz="8" w:space="0" w:color="000000"/>
              <w:right w:val="single" w:sz="8" w:space="0" w:color="000000"/>
            </w:tcBorders>
            <w:shd w:val="clear" w:color="auto" w:fill="D9D9D9" w:themeFill="background1" w:themeFillShade="D9"/>
          </w:tcPr>
          <w:p w14:paraId="3FC8DB87" w14:textId="77777777" w:rsidR="003E1DE6" w:rsidRPr="00A716F6" w:rsidRDefault="003E1DE6" w:rsidP="00EB7ED3">
            <w:pPr>
              <w:spacing w:after="160" w:line="259" w:lineRule="auto"/>
              <w:jc w:val="center"/>
              <w:rPr>
                <w:sz w:val="16"/>
              </w:rPr>
            </w:pPr>
            <w:r w:rsidRPr="00A716F6">
              <w:rPr>
                <w:sz w:val="16"/>
              </w:rPr>
              <w:t>Specific Populations</w:t>
            </w:r>
          </w:p>
        </w:tc>
        <w:tc>
          <w:tcPr>
            <w:tcW w:w="862" w:type="dxa"/>
            <w:tcBorders>
              <w:top w:val="single" w:sz="8" w:space="0" w:color="000000"/>
              <w:left w:val="single" w:sz="8" w:space="0" w:color="000000"/>
              <w:right w:val="single" w:sz="8" w:space="0" w:color="000000"/>
            </w:tcBorders>
            <w:shd w:val="clear" w:color="auto" w:fill="D9D9D9" w:themeFill="background1" w:themeFillShade="D9"/>
          </w:tcPr>
          <w:p w14:paraId="179A9653" w14:textId="77777777" w:rsidR="003E1DE6" w:rsidRDefault="003E1DE6" w:rsidP="00EB7ED3">
            <w:pPr>
              <w:spacing w:after="160" w:line="259" w:lineRule="auto"/>
              <w:jc w:val="center"/>
            </w:pPr>
            <w:r>
              <w:rPr>
                <w:b/>
                <w:sz w:val="16"/>
              </w:rPr>
              <w:t>Rating</w:t>
            </w:r>
          </w:p>
        </w:tc>
      </w:tr>
      <w:tr w:rsidR="003E1DE6" w:rsidRPr="00DA3171" w14:paraId="6F4C029F" w14:textId="77777777" w:rsidTr="00EB7ED3">
        <w:trPr>
          <w:trHeight w:val="723"/>
        </w:trPr>
        <w:tc>
          <w:tcPr>
            <w:tcW w:w="748" w:type="dxa"/>
            <w:tcBorders>
              <w:top w:val="single" w:sz="8" w:space="0" w:color="000000"/>
              <w:left w:val="single" w:sz="8" w:space="0" w:color="000000"/>
              <w:bottom w:val="single" w:sz="8" w:space="0" w:color="000000"/>
              <w:right w:val="single" w:sz="8" w:space="0" w:color="000000"/>
            </w:tcBorders>
          </w:tcPr>
          <w:p w14:paraId="4112351C" w14:textId="0FB24F93" w:rsidR="003E1DE6" w:rsidRPr="00DA3171" w:rsidRDefault="003E1DE6" w:rsidP="00EB7ED3">
            <w:pPr>
              <w:spacing w:line="259" w:lineRule="auto"/>
              <w:ind w:left="134"/>
              <w:jc w:val="center"/>
              <w:rPr>
                <w:sz w:val="16"/>
                <w:szCs w:val="16"/>
              </w:rPr>
            </w:pPr>
            <w:proofErr w:type="spellStart"/>
            <w:r>
              <w:rPr>
                <w:sz w:val="16"/>
                <w:szCs w:val="16"/>
              </w:rPr>
              <w:t>R</w:t>
            </w:r>
            <w:r w:rsidR="00DB3285">
              <w:rPr>
                <w:sz w:val="16"/>
                <w:szCs w:val="16"/>
              </w:rPr>
              <w:t>invoq</w:t>
            </w:r>
            <w:proofErr w:type="spellEnd"/>
          </w:p>
        </w:tc>
        <w:tc>
          <w:tcPr>
            <w:tcW w:w="842" w:type="dxa"/>
            <w:tcBorders>
              <w:top w:val="single" w:sz="8" w:space="0" w:color="000000"/>
              <w:left w:val="single" w:sz="8" w:space="0" w:color="000000"/>
              <w:bottom w:val="single" w:sz="8" w:space="0" w:color="000000"/>
              <w:right w:val="single" w:sz="8" w:space="0" w:color="000000"/>
            </w:tcBorders>
          </w:tcPr>
          <w:p w14:paraId="728C4A50" w14:textId="77777777" w:rsidR="003E1DE6" w:rsidRPr="00DA3171" w:rsidRDefault="003E1DE6" w:rsidP="00EB7ED3">
            <w:pPr>
              <w:spacing w:line="259" w:lineRule="auto"/>
              <w:ind w:right="10"/>
              <w:jc w:val="center"/>
              <w:rPr>
                <w:sz w:val="16"/>
                <w:szCs w:val="16"/>
              </w:rPr>
            </w:pPr>
            <w:r>
              <w:rPr>
                <w:sz w:val="16"/>
                <w:szCs w:val="16"/>
              </w:rPr>
              <w:t>1</w:t>
            </w:r>
          </w:p>
        </w:tc>
        <w:tc>
          <w:tcPr>
            <w:tcW w:w="671" w:type="dxa"/>
            <w:tcBorders>
              <w:top w:val="single" w:sz="8" w:space="0" w:color="000000"/>
              <w:left w:val="single" w:sz="8" w:space="0" w:color="000000"/>
              <w:bottom w:val="single" w:sz="8" w:space="0" w:color="000000"/>
              <w:right w:val="single" w:sz="8" w:space="0" w:color="000000"/>
            </w:tcBorders>
          </w:tcPr>
          <w:p w14:paraId="0B0BC26C" w14:textId="77777777" w:rsidR="003E1DE6" w:rsidRPr="00DA3171" w:rsidRDefault="003E1DE6" w:rsidP="00EB7ED3">
            <w:pPr>
              <w:spacing w:line="259" w:lineRule="auto"/>
              <w:ind w:right="20"/>
              <w:jc w:val="center"/>
              <w:rPr>
                <w:sz w:val="16"/>
                <w:szCs w:val="16"/>
              </w:rPr>
            </w:pPr>
            <w:r>
              <w:rPr>
                <w:sz w:val="16"/>
                <w:szCs w:val="16"/>
              </w:rPr>
              <w:t>0</w:t>
            </w:r>
          </w:p>
        </w:tc>
        <w:tc>
          <w:tcPr>
            <w:tcW w:w="673" w:type="dxa"/>
            <w:tcBorders>
              <w:top w:val="single" w:sz="8" w:space="0" w:color="000000"/>
              <w:left w:val="single" w:sz="8" w:space="0" w:color="000000"/>
              <w:bottom w:val="single" w:sz="8" w:space="0" w:color="000000"/>
              <w:right w:val="single" w:sz="8" w:space="0" w:color="000000"/>
            </w:tcBorders>
          </w:tcPr>
          <w:p w14:paraId="5D2E5750" w14:textId="77777777" w:rsidR="003E1DE6" w:rsidRPr="00DA3171" w:rsidRDefault="003E1DE6" w:rsidP="00EB7ED3">
            <w:pPr>
              <w:spacing w:line="259" w:lineRule="auto"/>
              <w:ind w:right="20"/>
              <w:jc w:val="center"/>
              <w:rPr>
                <w:sz w:val="16"/>
                <w:szCs w:val="16"/>
              </w:rPr>
            </w:pPr>
            <w:r>
              <w:rPr>
                <w:sz w:val="16"/>
                <w:szCs w:val="16"/>
              </w:rPr>
              <w:t>0</w:t>
            </w:r>
          </w:p>
        </w:tc>
        <w:tc>
          <w:tcPr>
            <w:tcW w:w="603" w:type="dxa"/>
            <w:tcBorders>
              <w:top w:val="single" w:sz="8" w:space="0" w:color="000000"/>
              <w:left w:val="single" w:sz="8" w:space="0" w:color="000000"/>
              <w:bottom w:val="single" w:sz="8" w:space="0" w:color="000000"/>
              <w:right w:val="single" w:sz="8" w:space="0" w:color="000000"/>
            </w:tcBorders>
          </w:tcPr>
          <w:p w14:paraId="55D88D19" w14:textId="77777777" w:rsidR="003E1DE6" w:rsidRPr="00DA3171" w:rsidRDefault="003E1DE6" w:rsidP="00EB7ED3">
            <w:pPr>
              <w:spacing w:line="259" w:lineRule="auto"/>
              <w:ind w:right="20"/>
              <w:jc w:val="center"/>
              <w:rPr>
                <w:sz w:val="16"/>
                <w:szCs w:val="16"/>
              </w:rPr>
            </w:pPr>
            <w:r>
              <w:rPr>
                <w:sz w:val="16"/>
                <w:szCs w:val="16"/>
              </w:rPr>
              <w:t>0</w:t>
            </w:r>
          </w:p>
        </w:tc>
        <w:tc>
          <w:tcPr>
            <w:tcW w:w="591" w:type="dxa"/>
            <w:tcBorders>
              <w:top w:val="single" w:sz="8" w:space="0" w:color="000000"/>
              <w:left w:val="single" w:sz="8" w:space="0" w:color="000000"/>
              <w:bottom w:val="single" w:sz="8" w:space="0" w:color="000000"/>
              <w:right w:val="single" w:sz="8" w:space="0" w:color="000000"/>
            </w:tcBorders>
          </w:tcPr>
          <w:p w14:paraId="6FA9EDA4" w14:textId="77777777" w:rsidR="003E1DE6" w:rsidRPr="00DA3171" w:rsidRDefault="003E1DE6" w:rsidP="00EB7ED3">
            <w:pPr>
              <w:spacing w:line="259" w:lineRule="auto"/>
              <w:ind w:right="15"/>
              <w:jc w:val="center"/>
              <w:rPr>
                <w:sz w:val="16"/>
                <w:szCs w:val="16"/>
              </w:rPr>
            </w:pPr>
            <w:r>
              <w:rPr>
                <w:sz w:val="16"/>
                <w:szCs w:val="16"/>
              </w:rPr>
              <w:t>0</w:t>
            </w:r>
          </w:p>
        </w:tc>
        <w:tc>
          <w:tcPr>
            <w:tcW w:w="660" w:type="dxa"/>
            <w:tcBorders>
              <w:top w:val="single" w:sz="8" w:space="0" w:color="000000"/>
              <w:left w:val="single" w:sz="8" w:space="0" w:color="000000"/>
              <w:bottom w:val="single" w:sz="8" w:space="0" w:color="000000"/>
              <w:right w:val="single" w:sz="8" w:space="0" w:color="000000"/>
            </w:tcBorders>
          </w:tcPr>
          <w:p w14:paraId="650EAC8E" w14:textId="77777777" w:rsidR="003E1DE6" w:rsidRPr="00DA3171" w:rsidRDefault="003E1DE6" w:rsidP="00EB7ED3">
            <w:pPr>
              <w:spacing w:line="259" w:lineRule="auto"/>
              <w:ind w:right="10"/>
              <w:jc w:val="center"/>
              <w:rPr>
                <w:sz w:val="16"/>
                <w:szCs w:val="16"/>
              </w:rPr>
            </w:pPr>
            <w:r>
              <w:rPr>
                <w:sz w:val="16"/>
                <w:szCs w:val="16"/>
              </w:rPr>
              <w:t>1</w:t>
            </w:r>
          </w:p>
        </w:tc>
        <w:tc>
          <w:tcPr>
            <w:tcW w:w="771" w:type="dxa"/>
            <w:tcBorders>
              <w:top w:val="single" w:sz="8" w:space="0" w:color="000000"/>
              <w:left w:val="single" w:sz="8" w:space="0" w:color="000000"/>
              <w:bottom w:val="single" w:sz="8" w:space="0" w:color="000000"/>
              <w:right w:val="single" w:sz="8" w:space="0" w:color="000000"/>
            </w:tcBorders>
          </w:tcPr>
          <w:p w14:paraId="7EFEA6B6" w14:textId="77777777" w:rsidR="003E1DE6" w:rsidRPr="00DA3171" w:rsidRDefault="003E1DE6" w:rsidP="00EB7ED3">
            <w:pPr>
              <w:spacing w:line="259" w:lineRule="auto"/>
              <w:jc w:val="center"/>
              <w:rPr>
                <w:sz w:val="16"/>
                <w:szCs w:val="16"/>
              </w:rPr>
            </w:pPr>
            <w:r>
              <w:rPr>
                <w:sz w:val="16"/>
                <w:szCs w:val="16"/>
              </w:rPr>
              <w:t>1</w:t>
            </w:r>
          </w:p>
        </w:tc>
        <w:tc>
          <w:tcPr>
            <w:tcW w:w="954" w:type="dxa"/>
            <w:tcBorders>
              <w:top w:val="single" w:sz="8" w:space="0" w:color="000000"/>
              <w:left w:val="single" w:sz="8" w:space="0" w:color="000000"/>
              <w:bottom w:val="single" w:sz="8" w:space="0" w:color="000000"/>
              <w:right w:val="single" w:sz="8" w:space="0" w:color="000000"/>
            </w:tcBorders>
          </w:tcPr>
          <w:p w14:paraId="0A4EA03D" w14:textId="77777777" w:rsidR="003E1DE6" w:rsidRPr="00DA3171" w:rsidRDefault="003E1DE6" w:rsidP="00EB7ED3">
            <w:pPr>
              <w:spacing w:line="259" w:lineRule="auto"/>
              <w:jc w:val="center"/>
              <w:rPr>
                <w:sz w:val="16"/>
                <w:szCs w:val="16"/>
              </w:rPr>
            </w:pPr>
            <w:r>
              <w:rPr>
                <w:sz w:val="16"/>
                <w:szCs w:val="16"/>
              </w:rPr>
              <w:t>0</w:t>
            </w:r>
          </w:p>
        </w:tc>
        <w:tc>
          <w:tcPr>
            <w:tcW w:w="972" w:type="dxa"/>
            <w:tcBorders>
              <w:top w:val="single" w:sz="8" w:space="0" w:color="000000"/>
              <w:left w:val="single" w:sz="8" w:space="0" w:color="000000"/>
              <w:bottom w:val="single" w:sz="8" w:space="0" w:color="000000"/>
              <w:right w:val="single" w:sz="8" w:space="0" w:color="000000"/>
            </w:tcBorders>
          </w:tcPr>
          <w:p w14:paraId="0565EB0D" w14:textId="0A7E1717" w:rsidR="003E1DE6" w:rsidRPr="00DA3171" w:rsidRDefault="00DB3285" w:rsidP="00EB7ED3">
            <w:pPr>
              <w:spacing w:line="259" w:lineRule="auto"/>
              <w:jc w:val="center"/>
              <w:rPr>
                <w:sz w:val="16"/>
                <w:szCs w:val="16"/>
              </w:rPr>
            </w:pPr>
            <w:r>
              <w:rPr>
                <w:sz w:val="16"/>
                <w:szCs w:val="16"/>
              </w:rPr>
              <w:t>0</w:t>
            </w:r>
          </w:p>
        </w:tc>
        <w:tc>
          <w:tcPr>
            <w:tcW w:w="468" w:type="dxa"/>
            <w:tcBorders>
              <w:top w:val="single" w:sz="8" w:space="0" w:color="000000"/>
              <w:left w:val="single" w:sz="8" w:space="0" w:color="000000"/>
              <w:bottom w:val="single" w:sz="8" w:space="0" w:color="000000"/>
              <w:right w:val="single" w:sz="8" w:space="0" w:color="000000"/>
            </w:tcBorders>
          </w:tcPr>
          <w:p w14:paraId="31F70F9D" w14:textId="77777777" w:rsidR="003E1DE6" w:rsidRPr="00DA3171" w:rsidRDefault="003E1DE6" w:rsidP="00EB7ED3">
            <w:pPr>
              <w:spacing w:line="259" w:lineRule="auto"/>
              <w:ind w:left="5"/>
              <w:jc w:val="center"/>
              <w:rPr>
                <w:sz w:val="16"/>
                <w:szCs w:val="16"/>
              </w:rPr>
            </w:pPr>
            <w:r>
              <w:rPr>
                <w:sz w:val="16"/>
                <w:szCs w:val="16"/>
              </w:rPr>
              <w:t>1</w:t>
            </w:r>
          </w:p>
        </w:tc>
        <w:tc>
          <w:tcPr>
            <w:tcW w:w="1148" w:type="dxa"/>
            <w:tcBorders>
              <w:top w:val="single" w:sz="8" w:space="0" w:color="000000"/>
              <w:left w:val="single" w:sz="8" w:space="0" w:color="000000"/>
              <w:bottom w:val="single" w:sz="4" w:space="0" w:color="auto"/>
              <w:right w:val="single" w:sz="8" w:space="0" w:color="000000"/>
            </w:tcBorders>
          </w:tcPr>
          <w:p w14:paraId="6E1ED538" w14:textId="77777777" w:rsidR="003E1DE6" w:rsidRPr="00DA3171" w:rsidRDefault="003E1DE6" w:rsidP="00EB7ED3">
            <w:pPr>
              <w:spacing w:after="160" w:line="259" w:lineRule="auto"/>
              <w:jc w:val="center"/>
              <w:rPr>
                <w:sz w:val="16"/>
                <w:szCs w:val="16"/>
              </w:rPr>
            </w:pPr>
            <w:r>
              <w:rPr>
                <w:sz w:val="16"/>
                <w:szCs w:val="16"/>
              </w:rPr>
              <w:t>1</w:t>
            </w:r>
          </w:p>
        </w:tc>
        <w:tc>
          <w:tcPr>
            <w:tcW w:w="942" w:type="dxa"/>
            <w:tcBorders>
              <w:top w:val="single" w:sz="8" w:space="0" w:color="000000"/>
              <w:left w:val="single" w:sz="8" w:space="0" w:color="000000"/>
              <w:bottom w:val="single" w:sz="4" w:space="0" w:color="auto"/>
              <w:right w:val="single" w:sz="8" w:space="0" w:color="000000"/>
            </w:tcBorders>
          </w:tcPr>
          <w:p w14:paraId="2FE6C7B8" w14:textId="52861CEC" w:rsidR="003E1DE6" w:rsidRPr="00DA3171" w:rsidRDefault="00DB3285" w:rsidP="00EB7ED3">
            <w:pPr>
              <w:spacing w:after="160" w:line="259" w:lineRule="auto"/>
              <w:jc w:val="center"/>
              <w:rPr>
                <w:sz w:val="16"/>
                <w:szCs w:val="16"/>
              </w:rPr>
            </w:pPr>
            <w:r>
              <w:rPr>
                <w:sz w:val="16"/>
                <w:szCs w:val="16"/>
              </w:rPr>
              <w:t>0</w:t>
            </w:r>
          </w:p>
        </w:tc>
        <w:tc>
          <w:tcPr>
            <w:tcW w:w="862" w:type="dxa"/>
            <w:tcBorders>
              <w:top w:val="single" w:sz="8" w:space="0" w:color="000000"/>
              <w:left w:val="single" w:sz="8" w:space="0" w:color="000000"/>
              <w:bottom w:val="single" w:sz="4" w:space="0" w:color="auto"/>
              <w:right w:val="single" w:sz="8" w:space="0" w:color="000000"/>
            </w:tcBorders>
          </w:tcPr>
          <w:p w14:paraId="4388B9C8" w14:textId="34421C0B" w:rsidR="003E1DE6" w:rsidRPr="00DA3171" w:rsidRDefault="00DB3285" w:rsidP="00EB7ED3">
            <w:pPr>
              <w:spacing w:after="160" w:line="259" w:lineRule="auto"/>
              <w:jc w:val="center"/>
              <w:rPr>
                <w:sz w:val="16"/>
                <w:szCs w:val="16"/>
              </w:rPr>
            </w:pPr>
            <w:r>
              <w:rPr>
                <w:sz w:val="16"/>
                <w:szCs w:val="16"/>
              </w:rPr>
              <w:t>4</w:t>
            </w:r>
            <w:r w:rsidR="00035B0A">
              <w:rPr>
                <w:sz w:val="16"/>
                <w:szCs w:val="16"/>
              </w:rPr>
              <w:t>2</w:t>
            </w:r>
            <w:r>
              <w:rPr>
                <w:sz w:val="16"/>
                <w:szCs w:val="16"/>
              </w:rPr>
              <w:t>%</w:t>
            </w:r>
          </w:p>
        </w:tc>
      </w:tr>
    </w:tbl>
    <w:p w14:paraId="520D8D37" w14:textId="77777777" w:rsidR="003E1DE6" w:rsidRPr="00950836" w:rsidRDefault="003E1DE6" w:rsidP="003E1DE6">
      <w:pPr>
        <w:ind w:left="0"/>
      </w:pPr>
    </w:p>
    <w:p w14:paraId="6CEF4FC5" w14:textId="5E623F8C" w:rsidR="003E1DE6" w:rsidRDefault="003E1DE6" w:rsidP="003E1DE6">
      <w:pPr>
        <w:rPr>
          <w:u w:val="single"/>
        </w:rPr>
      </w:pPr>
      <w:r>
        <w:rPr>
          <w:u w:val="single"/>
        </w:rPr>
        <w:t>What the Commercial did Right</w:t>
      </w:r>
      <w:r w:rsidR="00DB3285">
        <w:rPr>
          <w:u w:val="single"/>
        </w:rPr>
        <w:t>:</w:t>
      </w:r>
    </w:p>
    <w:p w14:paraId="7A2CCF86" w14:textId="31A95FF6" w:rsidR="00DB3285" w:rsidRPr="00DB3285" w:rsidRDefault="00DB3285" w:rsidP="003E1DE6">
      <w:r>
        <w:t>The commercial states that the medication is for RA. I think the best thing about this commercial is at the end it states AbbVie has a program to help patients afford the medication-unlike others.</w:t>
      </w:r>
      <w:r w:rsidR="00533971">
        <w:t xml:space="preserve"> </w:t>
      </w:r>
      <w:proofErr w:type="gramStart"/>
      <w:r w:rsidR="00533971">
        <w:t>This commercial states</w:t>
      </w:r>
      <w:proofErr w:type="gramEnd"/>
      <w:r w:rsidR="00533971">
        <w:t xml:space="preserve"> a simplified mechanism of action which is beneficial for patients to understand.</w:t>
      </w:r>
      <w:r>
        <w:t xml:space="preserve"> It also discusses serious and common ADRs that most RA commercials include such as </w:t>
      </w:r>
      <w:r w:rsidR="00533971">
        <w:t>increased</w:t>
      </w:r>
      <w:r>
        <w:t xml:space="preserve"> risk of infection, increase risk of lymphoma, or risk of internal bleeding etc. It also discusses </w:t>
      </w:r>
      <w:r w:rsidR="00533971">
        <w:t xml:space="preserve">the need for testing for certain diseases before initiation of treatment aka contraindications. </w:t>
      </w:r>
    </w:p>
    <w:p w14:paraId="33D41BC6" w14:textId="4A7AE065" w:rsidR="003E1DE6" w:rsidRDefault="003E1DE6" w:rsidP="003E1DE6">
      <w:pPr>
        <w:rPr>
          <w:u w:val="single"/>
        </w:rPr>
      </w:pPr>
      <w:r>
        <w:rPr>
          <w:u w:val="single"/>
        </w:rPr>
        <w:t>How the Commercial could Improve</w:t>
      </w:r>
      <w:r w:rsidR="00533971">
        <w:rPr>
          <w:u w:val="single"/>
        </w:rPr>
        <w:t>:</w:t>
      </w:r>
    </w:p>
    <w:p w14:paraId="66FF508A" w14:textId="37C66F0D" w:rsidR="00533971" w:rsidRDefault="00533971" w:rsidP="00533971">
      <w:pPr>
        <w:ind w:left="0" w:firstLine="0"/>
      </w:pPr>
      <w:r>
        <w:t xml:space="preserve">The commercial left a lot of information out of the commercial. Although the commercial talks about a potential mechanism of action it does not mention how well the drug works efficacy wise. It also does not talk about monitoring parameters to know if drug is working or how healthcare professionals keep you safe. It does not mention dosing or what dosage form the drug comes in. Lastly, </w:t>
      </w:r>
      <w:r w:rsidR="0047770C">
        <w:t>t</w:t>
      </w:r>
      <w:r>
        <w:t xml:space="preserve">he commercial does not mention what patient would be a candidate for therapy. </w:t>
      </w:r>
    </w:p>
    <w:p w14:paraId="3D330486" w14:textId="69416B82" w:rsidR="00FC5AA3" w:rsidRDefault="00FC5AA3" w:rsidP="00533971">
      <w:pPr>
        <w:ind w:left="0" w:firstLine="0"/>
      </w:pPr>
    </w:p>
    <w:p w14:paraId="0DC64A79" w14:textId="5CD8B6E4" w:rsidR="00FC5AA3" w:rsidRDefault="00FC5AA3" w:rsidP="00387FE3">
      <w:pPr>
        <w:pStyle w:val="ListParagraph"/>
        <w:numPr>
          <w:ilvl w:val="0"/>
          <w:numId w:val="40"/>
        </w:numPr>
      </w:pPr>
      <w:r>
        <w:t>The commercial stated</w:t>
      </w:r>
      <w:r w:rsidR="00387FE3">
        <w:t xml:space="preserve"> </w:t>
      </w:r>
      <w:proofErr w:type="spellStart"/>
      <w:r w:rsidR="00720E7A">
        <w:t>Rinvoq</w:t>
      </w:r>
      <w:proofErr w:type="spellEnd"/>
      <w:r w:rsidR="00720E7A">
        <w:t xml:space="preserve"> </w:t>
      </w:r>
      <w:r w:rsidR="0047770C">
        <w:t>is used to treat rheumatoid arthritis</w:t>
      </w:r>
      <w:r w:rsidR="00207722">
        <w:t xml:space="preserve">. </w:t>
      </w:r>
      <w:r w:rsidR="00B44528">
        <w:t xml:space="preserve">It is stated that </w:t>
      </w:r>
      <w:r w:rsidR="00B44528">
        <w:t>AbbVie has a program to help patients afford the medication</w:t>
      </w:r>
      <w:r w:rsidR="00C14319">
        <w:t xml:space="preserve">. </w:t>
      </w:r>
    </w:p>
    <w:p w14:paraId="25B3000F" w14:textId="4FF3F6AD" w:rsidR="00501D5D" w:rsidRDefault="00FC5AA3" w:rsidP="00501D5D">
      <w:pPr>
        <w:pStyle w:val="ListParagraph"/>
        <w:numPr>
          <w:ilvl w:val="0"/>
          <w:numId w:val="40"/>
        </w:numPr>
      </w:pPr>
      <w:r>
        <w:t>The commercial did not state</w:t>
      </w:r>
      <w:r w:rsidR="00C14319">
        <w:t xml:space="preserve"> </w:t>
      </w:r>
      <w:r w:rsidR="003B000E">
        <w:t>the efficacy,</w:t>
      </w:r>
      <w:r w:rsidR="00501D5D">
        <w:t xml:space="preserve"> dosing,</w:t>
      </w:r>
      <w:r w:rsidR="003B000E">
        <w:t xml:space="preserve"> place in therapy, how it compares to other drugs,</w:t>
      </w:r>
      <w:r w:rsidR="00501D5D">
        <w:t xml:space="preserve"> and monitoring parameters.</w:t>
      </w:r>
    </w:p>
    <w:p w14:paraId="268DC1C2" w14:textId="77777777" w:rsidR="00FC5AA3" w:rsidRPr="00533971" w:rsidRDefault="00FC5AA3" w:rsidP="00FC5AA3"/>
    <w:p w14:paraId="2BC8EAF0" w14:textId="6FEFA7DA" w:rsidR="006D4A2E" w:rsidRPr="006D4A2E" w:rsidRDefault="006D4A2E" w:rsidP="00387FE3">
      <w:pPr>
        <w:pStyle w:val="ListParagraph"/>
        <w:numPr>
          <w:ilvl w:val="0"/>
          <w:numId w:val="3"/>
        </w:numPr>
        <w:rPr>
          <w:b/>
          <w:bCs/>
        </w:rPr>
      </w:pPr>
      <w:r w:rsidRPr="006D4A2E">
        <w:rPr>
          <w:b/>
          <w:bCs/>
        </w:rPr>
        <w:t xml:space="preserve">Jardiance (empagliflozin) </w:t>
      </w:r>
    </w:p>
    <w:p w14:paraId="70893661" w14:textId="7EE4C9C0" w:rsidR="003E1DE6" w:rsidRPr="006D4A2E" w:rsidRDefault="003E1DE6" w:rsidP="006D4A2E">
      <w:pPr>
        <w:pStyle w:val="ListParagraph"/>
        <w:rPr>
          <w:b/>
          <w:bCs/>
        </w:rPr>
      </w:pPr>
      <w:r w:rsidRPr="006D4A2E">
        <w:rPr>
          <w:b/>
          <w:bCs/>
        </w:rPr>
        <w:t xml:space="preserve">Commercial: </w:t>
      </w:r>
      <w:r w:rsidR="006D4A2E" w:rsidRPr="006D4A2E">
        <w:rPr>
          <w:b/>
          <w:bCs/>
        </w:rPr>
        <w:t>https://www.ispot.tv/ad/OB_U/jardiance-meet-the-people-on-it</w:t>
      </w:r>
    </w:p>
    <w:p w14:paraId="5AF8111C" w14:textId="77777777" w:rsidR="003E1DE6" w:rsidRDefault="003E1DE6" w:rsidP="003E1DE6">
      <w:pPr>
        <w:ind w:left="0"/>
        <w:rPr>
          <w:b/>
          <w:bCs/>
        </w:rPr>
      </w:pPr>
    </w:p>
    <w:p w14:paraId="79B55255" w14:textId="77777777" w:rsidR="003E1DE6" w:rsidRDefault="003E1DE6" w:rsidP="003E1DE6">
      <w:pPr>
        <w:ind w:left="0"/>
      </w:pPr>
      <w:r>
        <w:t>Ranking:</w:t>
      </w:r>
    </w:p>
    <w:tbl>
      <w:tblPr>
        <w:tblStyle w:val="TableGrid"/>
        <w:tblW w:w="10905" w:type="dxa"/>
        <w:tblInd w:w="-745" w:type="dxa"/>
        <w:tblLayout w:type="fixed"/>
        <w:tblCellMar>
          <w:top w:w="42" w:type="dxa"/>
        </w:tblCellMar>
        <w:tblLook w:val="04A0" w:firstRow="1" w:lastRow="0" w:firstColumn="1" w:lastColumn="0" w:noHBand="0" w:noVBand="1"/>
      </w:tblPr>
      <w:tblGrid>
        <w:gridCol w:w="825"/>
        <w:gridCol w:w="765"/>
        <w:gridCol w:w="671"/>
        <w:gridCol w:w="673"/>
        <w:gridCol w:w="603"/>
        <w:gridCol w:w="591"/>
        <w:gridCol w:w="660"/>
        <w:gridCol w:w="771"/>
        <w:gridCol w:w="954"/>
        <w:gridCol w:w="972"/>
        <w:gridCol w:w="468"/>
        <w:gridCol w:w="1148"/>
        <w:gridCol w:w="942"/>
        <w:gridCol w:w="862"/>
      </w:tblGrid>
      <w:tr w:rsidR="003E1DE6" w14:paraId="30C31CEA" w14:textId="77777777" w:rsidTr="004168A6">
        <w:trPr>
          <w:trHeight w:val="723"/>
        </w:trPr>
        <w:tc>
          <w:tcPr>
            <w:tcW w:w="82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C248E0D" w14:textId="77777777" w:rsidR="003E1DE6" w:rsidRDefault="003E1DE6" w:rsidP="00EB7ED3">
            <w:pPr>
              <w:spacing w:line="259" w:lineRule="auto"/>
              <w:ind w:left="5"/>
              <w:jc w:val="center"/>
            </w:pPr>
            <w:r>
              <w:rPr>
                <w:sz w:val="16"/>
              </w:rPr>
              <w:t>Drug</w:t>
            </w:r>
          </w:p>
        </w:tc>
        <w:tc>
          <w:tcPr>
            <w:tcW w:w="76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16A5646" w14:textId="77777777" w:rsidR="003E1DE6" w:rsidRDefault="003E1DE6" w:rsidP="00EB7ED3">
            <w:pPr>
              <w:spacing w:line="259" w:lineRule="auto"/>
              <w:jc w:val="center"/>
            </w:pPr>
            <w:r>
              <w:rPr>
                <w:sz w:val="16"/>
              </w:rPr>
              <w:t>Indication</w:t>
            </w:r>
          </w:p>
        </w:tc>
        <w:tc>
          <w:tcPr>
            <w:tcW w:w="6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77C9532" w14:textId="77777777" w:rsidR="003E1DE6" w:rsidRDefault="003E1DE6" w:rsidP="00EB7ED3">
            <w:pPr>
              <w:spacing w:line="259" w:lineRule="auto"/>
              <w:ind w:left="106"/>
              <w:jc w:val="center"/>
            </w:pPr>
            <w:r>
              <w:rPr>
                <w:sz w:val="16"/>
              </w:rPr>
              <w:t>Efficacy</w:t>
            </w:r>
          </w:p>
        </w:tc>
        <w:tc>
          <w:tcPr>
            <w:tcW w:w="67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17469DF" w14:textId="77777777" w:rsidR="003E1DE6" w:rsidRDefault="003E1DE6" w:rsidP="00EB7ED3">
            <w:pPr>
              <w:spacing w:line="259" w:lineRule="auto"/>
              <w:ind w:left="99" w:firstLine="1"/>
              <w:jc w:val="center"/>
            </w:pPr>
            <w:r>
              <w:rPr>
                <w:sz w:val="16"/>
              </w:rPr>
              <w:t>Place in therapy</w:t>
            </w:r>
          </w:p>
        </w:tc>
        <w:tc>
          <w:tcPr>
            <w:tcW w:w="60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A0E4729" w14:textId="77777777" w:rsidR="003E1DE6" w:rsidRDefault="003E1DE6" w:rsidP="00EB7ED3">
            <w:pPr>
              <w:spacing w:line="259" w:lineRule="auto"/>
              <w:ind w:left="99"/>
              <w:jc w:val="center"/>
            </w:pPr>
            <w:r>
              <w:rPr>
                <w:sz w:val="16"/>
              </w:rPr>
              <w:t>Dosing</w:t>
            </w:r>
          </w:p>
        </w:tc>
        <w:tc>
          <w:tcPr>
            <w:tcW w:w="59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0CCBDBF" w14:textId="77777777" w:rsidR="003E1DE6" w:rsidRDefault="003E1DE6" w:rsidP="00EB7ED3">
            <w:pPr>
              <w:spacing w:line="259" w:lineRule="auto"/>
              <w:ind w:left="98" w:firstLine="25"/>
              <w:jc w:val="center"/>
            </w:pPr>
            <w:r>
              <w:rPr>
                <w:sz w:val="16"/>
              </w:rPr>
              <w:t>Other agents</w:t>
            </w:r>
          </w:p>
        </w:tc>
        <w:tc>
          <w:tcPr>
            <w:tcW w:w="6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99817A9" w14:textId="77777777" w:rsidR="003E1DE6" w:rsidRDefault="003E1DE6" w:rsidP="00EB7ED3">
            <w:pPr>
              <w:spacing w:after="82" w:line="259" w:lineRule="auto"/>
              <w:ind w:left="117"/>
              <w:jc w:val="center"/>
            </w:pPr>
            <w:r>
              <w:rPr>
                <w:sz w:val="16"/>
              </w:rPr>
              <w:t>Serious</w:t>
            </w:r>
          </w:p>
          <w:p w14:paraId="3AD08EFA" w14:textId="77777777" w:rsidR="003E1DE6" w:rsidRDefault="003E1DE6" w:rsidP="00EB7ED3">
            <w:pPr>
              <w:spacing w:line="259" w:lineRule="auto"/>
              <w:ind w:right="10"/>
              <w:jc w:val="center"/>
            </w:pPr>
            <w:r>
              <w:rPr>
                <w:sz w:val="16"/>
              </w:rPr>
              <w:t>ADRs</w:t>
            </w:r>
          </w:p>
        </w:tc>
        <w:tc>
          <w:tcPr>
            <w:tcW w:w="7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E09EBD4" w14:textId="77777777" w:rsidR="003E1DE6" w:rsidRDefault="003E1DE6" w:rsidP="00EB7ED3">
            <w:pPr>
              <w:spacing w:after="82" w:line="259" w:lineRule="auto"/>
              <w:ind w:left="103"/>
              <w:jc w:val="center"/>
            </w:pPr>
            <w:r>
              <w:rPr>
                <w:sz w:val="16"/>
              </w:rPr>
              <w:t>Common</w:t>
            </w:r>
          </w:p>
          <w:p w14:paraId="0DA90A25" w14:textId="77777777" w:rsidR="003E1DE6" w:rsidRDefault="003E1DE6" w:rsidP="00EB7ED3">
            <w:pPr>
              <w:spacing w:line="259" w:lineRule="auto"/>
              <w:jc w:val="center"/>
            </w:pPr>
            <w:r>
              <w:rPr>
                <w:sz w:val="16"/>
              </w:rPr>
              <w:t>ADRs</w:t>
            </w:r>
          </w:p>
        </w:tc>
        <w:tc>
          <w:tcPr>
            <w:tcW w:w="9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8F6F719" w14:textId="77777777" w:rsidR="003E1DE6" w:rsidRDefault="003E1DE6" w:rsidP="00EB7ED3">
            <w:pPr>
              <w:spacing w:line="259" w:lineRule="auto"/>
              <w:ind w:left="135"/>
              <w:jc w:val="center"/>
            </w:pPr>
            <w:r>
              <w:rPr>
                <w:sz w:val="16"/>
              </w:rPr>
              <w:t>Monitoring</w:t>
            </w:r>
          </w:p>
        </w:tc>
        <w:tc>
          <w:tcPr>
            <w:tcW w:w="97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57242C4" w14:textId="77777777" w:rsidR="003E1DE6" w:rsidRDefault="003E1DE6" w:rsidP="00EB7ED3">
            <w:pPr>
              <w:spacing w:line="259" w:lineRule="auto"/>
              <w:ind w:left="104"/>
              <w:jc w:val="center"/>
            </w:pPr>
            <w:r>
              <w:rPr>
                <w:sz w:val="16"/>
              </w:rPr>
              <w:t>Interactions</w:t>
            </w:r>
          </w:p>
        </w:tc>
        <w:tc>
          <w:tcPr>
            <w:tcW w:w="46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B781406" w14:textId="77777777" w:rsidR="003E1DE6" w:rsidRDefault="003E1DE6" w:rsidP="00EB7ED3">
            <w:pPr>
              <w:spacing w:line="259" w:lineRule="auto"/>
              <w:ind w:left="111"/>
              <w:jc w:val="center"/>
            </w:pPr>
            <w:r>
              <w:rPr>
                <w:sz w:val="16"/>
              </w:rPr>
              <w:t>Cost</w:t>
            </w:r>
          </w:p>
        </w:tc>
        <w:tc>
          <w:tcPr>
            <w:tcW w:w="1148" w:type="dxa"/>
            <w:tcBorders>
              <w:top w:val="single" w:sz="8" w:space="0" w:color="000000"/>
              <w:left w:val="single" w:sz="8" w:space="0" w:color="000000"/>
              <w:right w:val="single" w:sz="8" w:space="0" w:color="000000"/>
            </w:tcBorders>
            <w:shd w:val="clear" w:color="auto" w:fill="D9D9D9" w:themeFill="background1" w:themeFillShade="D9"/>
          </w:tcPr>
          <w:p w14:paraId="38A4F436" w14:textId="77777777" w:rsidR="003E1DE6" w:rsidRPr="00A716F6" w:rsidRDefault="003E1DE6" w:rsidP="00EB7ED3">
            <w:pPr>
              <w:spacing w:after="160" w:line="259" w:lineRule="auto"/>
              <w:jc w:val="center"/>
              <w:rPr>
                <w:sz w:val="16"/>
              </w:rPr>
            </w:pPr>
            <w:r w:rsidRPr="00A716F6">
              <w:rPr>
                <w:sz w:val="16"/>
              </w:rPr>
              <w:t>Contraindication</w:t>
            </w:r>
          </w:p>
        </w:tc>
        <w:tc>
          <w:tcPr>
            <w:tcW w:w="942" w:type="dxa"/>
            <w:tcBorders>
              <w:top w:val="single" w:sz="8" w:space="0" w:color="000000"/>
              <w:left w:val="single" w:sz="8" w:space="0" w:color="000000"/>
              <w:right w:val="single" w:sz="8" w:space="0" w:color="000000"/>
            </w:tcBorders>
            <w:shd w:val="clear" w:color="auto" w:fill="D9D9D9" w:themeFill="background1" w:themeFillShade="D9"/>
          </w:tcPr>
          <w:p w14:paraId="2B3980C7" w14:textId="77777777" w:rsidR="003E1DE6" w:rsidRPr="00A716F6" w:rsidRDefault="003E1DE6" w:rsidP="00EB7ED3">
            <w:pPr>
              <w:spacing w:after="160" w:line="259" w:lineRule="auto"/>
              <w:jc w:val="center"/>
              <w:rPr>
                <w:sz w:val="16"/>
              </w:rPr>
            </w:pPr>
            <w:r w:rsidRPr="00A716F6">
              <w:rPr>
                <w:sz w:val="16"/>
              </w:rPr>
              <w:t>Specific Populations</w:t>
            </w:r>
          </w:p>
        </w:tc>
        <w:tc>
          <w:tcPr>
            <w:tcW w:w="862" w:type="dxa"/>
            <w:tcBorders>
              <w:top w:val="single" w:sz="8" w:space="0" w:color="000000"/>
              <w:left w:val="single" w:sz="8" w:space="0" w:color="000000"/>
              <w:right w:val="single" w:sz="8" w:space="0" w:color="000000"/>
            </w:tcBorders>
            <w:shd w:val="clear" w:color="auto" w:fill="D9D9D9" w:themeFill="background1" w:themeFillShade="D9"/>
          </w:tcPr>
          <w:p w14:paraId="580E1EDE" w14:textId="77777777" w:rsidR="003E1DE6" w:rsidRDefault="003E1DE6" w:rsidP="00EB7ED3">
            <w:pPr>
              <w:spacing w:after="160" w:line="259" w:lineRule="auto"/>
              <w:jc w:val="center"/>
            </w:pPr>
            <w:r>
              <w:rPr>
                <w:b/>
                <w:sz w:val="16"/>
              </w:rPr>
              <w:t>Rating</w:t>
            </w:r>
          </w:p>
        </w:tc>
      </w:tr>
      <w:tr w:rsidR="003E1DE6" w:rsidRPr="00DA3171" w14:paraId="2857852B" w14:textId="77777777" w:rsidTr="004168A6">
        <w:trPr>
          <w:trHeight w:val="723"/>
        </w:trPr>
        <w:tc>
          <w:tcPr>
            <w:tcW w:w="825" w:type="dxa"/>
            <w:tcBorders>
              <w:top w:val="single" w:sz="8" w:space="0" w:color="000000"/>
              <w:left w:val="single" w:sz="8" w:space="0" w:color="000000"/>
              <w:bottom w:val="single" w:sz="8" w:space="0" w:color="000000"/>
              <w:right w:val="single" w:sz="8" w:space="0" w:color="000000"/>
            </w:tcBorders>
          </w:tcPr>
          <w:p w14:paraId="483916EC" w14:textId="5F0FC013" w:rsidR="003E1DE6" w:rsidRPr="00DA3171" w:rsidRDefault="004168A6" w:rsidP="00EB7ED3">
            <w:pPr>
              <w:spacing w:line="259" w:lineRule="auto"/>
              <w:ind w:left="134"/>
              <w:jc w:val="center"/>
              <w:rPr>
                <w:sz w:val="16"/>
                <w:szCs w:val="16"/>
              </w:rPr>
            </w:pPr>
            <w:r>
              <w:rPr>
                <w:sz w:val="16"/>
                <w:szCs w:val="16"/>
              </w:rPr>
              <w:t>Jardiance</w:t>
            </w:r>
          </w:p>
        </w:tc>
        <w:tc>
          <w:tcPr>
            <w:tcW w:w="765" w:type="dxa"/>
            <w:tcBorders>
              <w:top w:val="single" w:sz="8" w:space="0" w:color="000000"/>
              <w:left w:val="single" w:sz="8" w:space="0" w:color="000000"/>
              <w:bottom w:val="single" w:sz="8" w:space="0" w:color="000000"/>
              <w:right w:val="single" w:sz="8" w:space="0" w:color="000000"/>
            </w:tcBorders>
          </w:tcPr>
          <w:p w14:paraId="51313460" w14:textId="77777777" w:rsidR="003E1DE6" w:rsidRPr="00DA3171" w:rsidRDefault="003E1DE6" w:rsidP="00EB7ED3">
            <w:pPr>
              <w:spacing w:line="259" w:lineRule="auto"/>
              <w:ind w:right="10"/>
              <w:jc w:val="center"/>
              <w:rPr>
                <w:sz w:val="16"/>
                <w:szCs w:val="16"/>
              </w:rPr>
            </w:pPr>
            <w:r>
              <w:rPr>
                <w:sz w:val="16"/>
                <w:szCs w:val="16"/>
              </w:rPr>
              <w:t>1</w:t>
            </w:r>
          </w:p>
        </w:tc>
        <w:tc>
          <w:tcPr>
            <w:tcW w:w="671" w:type="dxa"/>
            <w:tcBorders>
              <w:top w:val="single" w:sz="8" w:space="0" w:color="000000"/>
              <w:left w:val="single" w:sz="8" w:space="0" w:color="000000"/>
              <w:bottom w:val="single" w:sz="8" w:space="0" w:color="000000"/>
              <w:right w:val="single" w:sz="8" w:space="0" w:color="000000"/>
            </w:tcBorders>
          </w:tcPr>
          <w:p w14:paraId="67B31C24" w14:textId="77777777" w:rsidR="003E1DE6" w:rsidRPr="00DA3171" w:rsidRDefault="003E1DE6" w:rsidP="00EB7ED3">
            <w:pPr>
              <w:spacing w:line="259" w:lineRule="auto"/>
              <w:ind w:right="20"/>
              <w:jc w:val="center"/>
              <w:rPr>
                <w:sz w:val="16"/>
                <w:szCs w:val="16"/>
              </w:rPr>
            </w:pPr>
            <w:r>
              <w:rPr>
                <w:sz w:val="16"/>
                <w:szCs w:val="16"/>
              </w:rPr>
              <w:t>0</w:t>
            </w:r>
          </w:p>
        </w:tc>
        <w:tc>
          <w:tcPr>
            <w:tcW w:w="673" w:type="dxa"/>
            <w:tcBorders>
              <w:top w:val="single" w:sz="8" w:space="0" w:color="000000"/>
              <w:left w:val="single" w:sz="8" w:space="0" w:color="000000"/>
              <w:bottom w:val="single" w:sz="8" w:space="0" w:color="000000"/>
              <w:right w:val="single" w:sz="8" w:space="0" w:color="000000"/>
            </w:tcBorders>
          </w:tcPr>
          <w:p w14:paraId="5D4B860A" w14:textId="77777777" w:rsidR="003E1DE6" w:rsidRPr="00DA3171" w:rsidRDefault="003E1DE6" w:rsidP="00EB7ED3">
            <w:pPr>
              <w:spacing w:line="259" w:lineRule="auto"/>
              <w:ind w:right="20"/>
              <w:jc w:val="center"/>
              <w:rPr>
                <w:sz w:val="16"/>
                <w:szCs w:val="16"/>
              </w:rPr>
            </w:pPr>
            <w:r>
              <w:rPr>
                <w:sz w:val="16"/>
                <w:szCs w:val="16"/>
              </w:rPr>
              <w:t>0</w:t>
            </w:r>
          </w:p>
        </w:tc>
        <w:tc>
          <w:tcPr>
            <w:tcW w:w="603" w:type="dxa"/>
            <w:tcBorders>
              <w:top w:val="single" w:sz="8" w:space="0" w:color="000000"/>
              <w:left w:val="single" w:sz="8" w:space="0" w:color="000000"/>
              <w:bottom w:val="single" w:sz="8" w:space="0" w:color="000000"/>
              <w:right w:val="single" w:sz="8" w:space="0" w:color="000000"/>
            </w:tcBorders>
          </w:tcPr>
          <w:p w14:paraId="35621C3A" w14:textId="1ED9A08D" w:rsidR="003E1DE6" w:rsidRPr="00DA3171" w:rsidRDefault="009D6E77" w:rsidP="00EB7ED3">
            <w:pPr>
              <w:spacing w:line="259" w:lineRule="auto"/>
              <w:ind w:right="20"/>
              <w:jc w:val="center"/>
              <w:rPr>
                <w:sz w:val="16"/>
                <w:szCs w:val="16"/>
              </w:rPr>
            </w:pPr>
            <w:r>
              <w:rPr>
                <w:sz w:val="16"/>
                <w:szCs w:val="16"/>
              </w:rPr>
              <w:t>1</w:t>
            </w:r>
          </w:p>
        </w:tc>
        <w:tc>
          <w:tcPr>
            <w:tcW w:w="591" w:type="dxa"/>
            <w:tcBorders>
              <w:top w:val="single" w:sz="8" w:space="0" w:color="000000"/>
              <w:left w:val="single" w:sz="8" w:space="0" w:color="000000"/>
              <w:bottom w:val="single" w:sz="8" w:space="0" w:color="000000"/>
              <w:right w:val="single" w:sz="8" w:space="0" w:color="000000"/>
            </w:tcBorders>
          </w:tcPr>
          <w:p w14:paraId="0FE1BACF" w14:textId="77777777" w:rsidR="003E1DE6" w:rsidRPr="00DA3171" w:rsidRDefault="003E1DE6" w:rsidP="00EB7ED3">
            <w:pPr>
              <w:spacing w:line="259" w:lineRule="auto"/>
              <w:ind w:right="15"/>
              <w:jc w:val="center"/>
              <w:rPr>
                <w:sz w:val="16"/>
                <w:szCs w:val="16"/>
              </w:rPr>
            </w:pPr>
            <w:r>
              <w:rPr>
                <w:sz w:val="16"/>
                <w:szCs w:val="16"/>
              </w:rPr>
              <w:t>0</w:t>
            </w:r>
          </w:p>
        </w:tc>
        <w:tc>
          <w:tcPr>
            <w:tcW w:w="660" w:type="dxa"/>
            <w:tcBorders>
              <w:top w:val="single" w:sz="8" w:space="0" w:color="000000"/>
              <w:left w:val="single" w:sz="8" w:space="0" w:color="000000"/>
              <w:bottom w:val="single" w:sz="8" w:space="0" w:color="000000"/>
              <w:right w:val="single" w:sz="8" w:space="0" w:color="000000"/>
            </w:tcBorders>
          </w:tcPr>
          <w:p w14:paraId="61C85397" w14:textId="77777777" w:rsidR="003E1DE6" w:rsidRPr="00DA3171" w:rsidRDefault="003E1DE6" w:rsidP="00EB7ED3">
            <w:pPr>
              <w:spacing w:line="259" w:lineRule="auto"/>
              <w:ind w:right="10"/>
              <w:jc w:val="center"/>
              <w:rPr>
                <w:sz w:val="16"/>
                <w:szCs w:val="16"/>
              </w:rPr>
            </w:pPr>
            <w:r>
              <w:rPr>
                <w:sz w:val="16"/>
                <w:szCs w:val="16"/>
              </w:rPr>
              <w:t>1</w:t>
            </w:r>
          </w:p>
        </w:tc>
        <w:tc>
          <w:tcPr>
            <w:tcW w:w="771" w:type="dxa"/>
            <w:tcBorders>
              <w:top w:val="single" w:sz="8" w:space="0" w:color="000000"/>
              <w:left w:val="single" w:sz="8" w:space="0" w:color="000000"/>
              <w:bottom w:val="single" w:sz="8" w:space="0" w:color="000000"/>
              <w:right w:val="single" w:sz="8" w:space="0" w:color="000000"/>
            </w:tcBorders>
          </w:tcPr>
          <w:p w14:paraId="5D3BB121" w14:textId="77777777" w:rsidR="003E1DE6" w:rsidRPr="00DA3171" w:rsidRDefault="003E1DE6" w:rsidP="00EB7ED3">
            <w:pPr>
              <w:spacing w:line="259" w:lineRule="auto"/>
              <w:jc w:val="center"/>
              <w:rPr>
                <w:sz w:val="16"/>
                <w:szCs w:val="16"/>
              </w:rPr>
            </w:pPr>
            <w:r>
              <w:rPr>
                <w:sz w:val="16"/>
                <w:szCs w:val="16"/>
              </w:rPr>
              <w:t>1</w:t>
            </w:r>
          </w:p>
        </w:tc>
        <w:tc>
          <w:tcPr>
            <w:tcW w:w="954" w:type="dxa"/>
            <w:tcBorders>
              <w:top w:val="single" w:sz="8" w:space="0" w:color="000000"/>
              <w:left w:val="single" w:sz="8" w:space="0" w:color="000000"/>
              <w:bottom w:val="single" w:sz="8" w:space="0" w:color="000000"/>
              <w:right w:val="single" w:sz="8" w:space="0" w:color="000000"/>
            </w:tcBorders>
          </w:tcPr>
          <w:p w14:paraId="560720B2" w14:textId="77777777" w:rsidR="003E1DE6" w:rsidRPr="00DA3171" w:rsidRDefault="003E1DE6" w:rsidP="00EB7ED3">
            <w:pPr>
              <w:spacing w:line="259" w:lineRule="auto"/>
              <w:jc w:val="center"/>
              <w:rPr>
                <w:sz w:val="16"/>
                <w:szCs w:val="16"/>
              </w:rPr>
            </w:pPr>
            <w:r>
              <w:rPr>
                <w:sz w:val="16"/>
                <w:szCs w:val="16"/>
              </w:rPr>
              <w:t>0</w:t>
            </w:r>
          </w:p>
        </w:tc>
        <w:tc>
          <w:tcPr>
            <w:tcW w:w="972" w:type="dxa"/>
            <w:tcBorders>
              <w:top w:val="single" w:sz="8" w:space="0" w:color="000000"/>
              <w:left w:val="single" w:sz="8" w:space="0" w:color="000000"/>
              <w:bottom w:val="single" w:sz="8" w:space="0" w:color="000000"/>
              <w:right w:val="single" w:sz="8" w:space="0" w:color="000000"/>
            </w:tcBorders>
          </w:tcPr>
          <w:p w14:paraId="6A7E211B" w14:textId="77777777" w:rsidR="003E1DE6" w:rsidRPr="00DA3171" w:rsidRDefault="003E1DE6" w:rsidP="00EB7ED3">
            <w:pPr>
              <w:spacing w:line="259" w:lineRule="auto"/>
              <w:jc w:val="center"/>
              <w:rPr>
                <w:sz w:val="16"/>
                <w:szCs w:val="16"/>
              </w:rPr>
            </w:pPr>
            <w:r>
              <w:rPr>
                <w:sz w:val="16"/>
                <w:szCs w:val="16"/>
              </w:rPr>
              <w:t>1</w:t>
            </w:r>
          </w:p>
        </w:tc>
        <w:tc>
          <w:tcPr>
            <w:tcW w:w="468" w:type="dxa"/>
            <w:tcBorders>
              <w:top w:val="single" w:sz="8" w:space="0" w:color="000000"/>
              <w:left w:val="single" w:sz="8" w:space="0" w:color="000000"/>
              <w:bottom w:val="single" w:sz="8" w:space="0" w:color="000000"/>
              <w:right w:val="single" w:sz="8" w:space="0" w:color="000000"/>
            </w:tcBorders>
          </w:tcPr>
          <w:p w14:paraId="03C8FDDA" w14:textId="795D4F01" w:rsidR="003E1DE6" w:rsidRPr="00DA3171" w:rsidRDefault="004168A6" w:rsidP="00EB7ED3">
            <w:pPr>
              <w:spacing w:line="259" w:lineRule="auto"/>
              <w:ind w:left="5"/>
              <w:jc w:val="center"/>
              <w:rPr>
                <w:sz w:val="16"/>
                <w:szCs w:val="16"/>
              </w:rPr>
            </w:pPr>
            <w:r>
              <w:rPr>
                <w:sz w:val="16"/>
                <w:szCs w:val="16"/>
              </w:rPr>
              <w:t>0</w:t>
            </w:r>
          </w:p>
        </w:tc>
        <w:tc>
          <w:tcPr>
            <w:tcW w:w="1148" w:type="dxa"/>
            <w:tcBorders>
              <w:top w:val="single" w:sz="8" w:space="0" w:color="000000"/>
              <w:left w:val="single" w:sz="8" w:space="0" w:color="000000"/>
              <w:bottom w:val="single" w:sz="4" w:space="0" w:color="auto"/>
              <w:right w:val="single" w:sz="8" w:space="0" w:color="000000"/>
            </w:tcBorders>
          </w:tcPr>
          <w:p w14:paraId="50BF3D08" w14:textId="77777777" w:rsidR="003E1DE6" w:rsidRPr="00DA3171" w:rsidRDefault="003E1DE6" w:rsidP="00EB7ED3">
            <w:pPr>
              <w:spacing w:after="160" w:line="259" w:lineRule="auto"/>
              <w:jc w:val="center"/>
              <w:rPr>
                <w:sz w:val="16"/>
                <w:szCs w:val="16"/>
              </w:rPr>
            </w:pPr>
            <w:r>
              <w:rPr>
                <w:sz w:val="16"/>
                <w:szCs w:val="16"/>
              </w:rPr>
              <w:t>1</w:t>
            </w:r>
          </w:p>
        </w:tc>
        <w:tc>
          <w:tcPr>
            <w:tcW w:w="942" w:type="dxa"/>
            <w:tcBorders>
              <w:top w:val="single" w:sz="8" w:space="0" w:color="000000"/>
              <w:left w:val="single" w:sz="8" w:space="0" w:color="000000"/>
              <w:bottom w:val="single" w:sz="4" w:space="0" w:color="auto"/>
              <w:right w:val="single" w:sz="8" w:space="0" w:color="000000"/>
            </w:tcBorders>
          </w:tcPr>
          <w:p w14:paraId="53953585" w14:textId="77777777" w:rsidR="003E1DE6" w:rsidRPr="00DA3171" w:rsidRDefault="003E1DE6" w:rsidP="00EB7ED3">
            <w:pPr>
              <w:spacing w:after="160" w:line="259" w:lineRule="auto"/>
              <w:jc w:val="center"/>
              <w:rPr>
                <w:sz w:val="16"/>
                <w:szCs w:val="16"/>
              </w:rPr>
            </w:pPr>
            <w:r>
              <w:rPr>
                <w:sz w:val="16"/>
                <w:szCs w:val="16"/>
              </w:rPr>
              <w:t>1</w:t>
            </w:r>
          </w:p>
        </w:tc>
        <w:tc>
          <w:tcPr>
            <w:tcW w:w="862" w:type="dxa"/>
            <w:tcBorders>
              <w:top w:val="single" w:sz="8" w:space="0" w:color="000000"/>
              <w:left w:val="single" w:sz="8" w:space="0" w:color="000000"/>
              <w:bottom w:val="single" w:sz="4" w:space="0" w:color="auto"/>
              <w:right w:val="single" w:sz="8" w:space="0" w:color="000000"/>
            </w:tcBorders>
          </w:tcPr>
          <w:p w14:paraId="1E331273" w14:textId="70E56629" w:rsidR="003E1DE6" w:rsidRPr="00DA3171" w:rsidRDefault="009D6E77" w:rsidP="00EB7ED3">
            <w:pPr>
              <w:spacing w:after="160" w:line="259" w:lineRule="auto"/>
              <w:jc w:val="center"/>
              <w:rPr>
                <w:sz w:val="16"/>
                <w:szCs w:val="16"/>
              </w:rPr>
            </w:pPr>
            <w:r>
              <w:rPr>
                <w:sz w:val="16"/>
                <w:szCs w:val="16"/>
              </w:rPr>
              <w:t>58%</w:t>
            </w:r>
          </w:p>
        </w:tc>
      </w:tr>
    </w:tbl>
    <w:p w14:paraId="409C8FB9" w14:textId="77777777" w:rsidR="003E1DE6" w:rsidRPr="00950836" w:rsidRDefault="003E1DE6" w:rsidP="003E1DE6">
      <w:pPr>
        <w:ind w:left="0"/>
      </w:pPr>
    </w:p>
    <w:p w14:paraId="51428286" w14:textId="771F22AD" w:rsidR="003E1DE6" w:rsidRDefault="003E1DE6" w:rsidP="003E1DE6">
      <w:pPr>
        <w:rPr>
          <w:u w:val="single"/>
        </w:rPr>
      </w:pPr>
      <w:r>
        <w:rPr>
          <w:u w:val="single"/>
        </w:rPr>
        <w:t>What the Commercial did Right</w:t>
      </w:r>
      <w:r w:rsidR="004168A6">
        <w:rPr>
          <w:u w:val="single"/>
        </w:rPr>
        <w:t>:</w:t>
      </w:r>
    </w:p>
    <w:p w14:paraId="008248B4" w14:textId="6BC3E30F" w:rsidR="004168A6" w:rsidRPr="004168A6" w:rsidRDefault="009D6E77" w:rsidP="003E1DE6">
      <w:r>
        <w:t xml:space="preserve">The commercial explained the drug is used for type 2 diabetes and it also advertised that it provides coverage for the heart. It says, “it reduces the cardiovascular risk for people with type two diabetes and </w:t>
      </w:r>
      <w:r>
        <w:lastRenderedPageBreak/>
        <w:t xml:space="preserve">existing heart conditions.” I think this sentence was very important to say (specific population) in the commercial or else patients without preexisting heart conditions might want it to “cover” them.  The commercial also states all the common and potentially serious adverse drug reactions that may occur with this drug such as UTI, yeast infections to kidney dysfunction. </w:t>
      </w:r>
    </w:p>
    <w:p w14:paraId="7F96321B" w14:textId="03FA593F" w:rsidR="003E1DE6" w:rsidRDefault="003E1DE6" w:rsidP="003E1DE6">
      <w:pPr>
        <w:rPr>
          <w:u w:val="single"/>
        </w:rPr>
      </w:pPr>
      <w:r>
        <w:rPr>
          <w:u w:val="single"/>
        </w:rPr>
        <w:t>How the Commercial could Improve</w:t>
      </w:r>
      <w:r w:rsidR="009D6E77">
        <w:rPr>
          <w:u w:val="single"/>
        </w:rPr>
        <w:t>:</w:t>
      </w:r>
    </w:p>
    <w:p w14:paraId="363E7BB0" w14:textId="09858A51" w:rsidR="009D6E77" w:rsidRDefault="009D6E77" w:rsidP="003E1DE6">
      <w:r>
        <w:t xml:space="preserve">The commercial does not state how effective this drug is at lowering the A1C or protecting against cardiovascular death in those that are at risk. The commercial does not </w:t>
      </w:r>
      <w:r w:rsidR="006C45C8">
        <w:t xml:space="preserve">state how to monitor for improvement in symptoms. It makes sense to a healthcare professional like me that you monitor by glucose readings, A1C and major events. However, the average person might not be so inclined to think this way. In addition, the commercial does not mention how this price compares to other cheaper diabetes medications such as metformin for example. This could be a problem for many patients. Lastly, this medication once again does not mention it’s place in therapy or when a person should consider this medication. It does mention not to take the medication with sulfonylureas or insulin because risk of hypoglycemia; however, many patients do not understand </w:t>
      </w:r>
      <w:r w:rsidR="00C57CF8">
        <w:t>these technical terms</w:t>
      </w:r>
      <w:r w:rsidR="006C45C8">
        <w:t>.</w:t>
      </w:r>
    </w:p>
    <w:p w14:paraId="5590A00D" w14:textId="75ADAABD" w:rsidR="00C57CF8" w:rsidRDefault="009B5184" w:rsidP="00501D5D">
      <w:pPr>
        <w:pStyle w:val="ListParagraph"/>
        <w:numPr>
          <w:ilvl w:val="0"/>
          <w:numId w:val="41"/>
        </w:numPr>
      </w:pPr>
      <w:r>
        <w:t xml:space="preserve">The commercial stated </w:t>
      </w:r>
      <w:r w:rsidR="00E33820">
        <w:t xml:space="preserve">that </w:t>
      </w:r>
      <w:r>
        <w:t xml:space="preserve">Jardiance </w:t>
      </w:r>
      <w:r w:rsidR="00E01D27">
        <w:t xml:space="preserve">lowers A1C and </w:t>
      </w:r>
      <w:r w:rsidR="00E33820">
        <w:t xml:space="preserve">blood sugars and </w:t>
      </w:r>
      <w:r w:rsidR="00E33820">
        <w:t>it reduces the cardiovascular risk</w:t>
      </w:r>
      <w:r w:rsidR="00E33820">
        <w:t xml:space="preserve"> if the patient has </w:t>
      </w:r>
      <w:r w:rsidR="002C567E">
        <w:t>preexisting</w:t>
      </w:r>
      <w:r w:rsidR="00E33820">
        <w:t xml:space="preserve"> </w:t>
      </w:r>
      <w:r w:rsidR="002C567E">
        <w:t xml:space="preserve">cardiac condition. </w:t>
      </w:r>
      <w:r w:rsidR="00264515">
        <w:t xml:space="preserve">It also mentions important serious and common adverse drug reactions. </w:t>
      </w:r>
    </w:p>
    <w:p w14:paraId="7960A07C" w14:textId="69421D7D" w:rsidR="00C57CF8" w:rsidRDefault="009B5184" w:rsidP="006E578F">
      <w:pPr>
        <w:pStyle w:val="ListParagraph"/>
        <w:numPr>
          <w:ilvl w:val="0"/>
          <w:numId w:val="41"/>
        </w:numPr>
      </w:pPr>
      <w:r>
        <w:t>The commercial did not state</w:t>
      </w:r>
      <w:r w:rsidR="007569FA">
        <w:t xml:space="preserve"> Jardiance’s place in therapy, efficacy, </w:t>
      </w:r>
      <w:r w:rsidR="006E578F">
        <w:t xml:space="preserve">and high cost. </w:t>
      </w:r>
    </w:p>
    <w:p w14:paraId="299F7EEE" w14:textId="77777777" w:rsidR="00C57CF8" w:rsidRPr="009D6E77" w:rsidRDefault="00C57CF8" w:rsidP="003E1DE6"/>
    <w:p w14:paraId="4A4138A3" w14:textId="1DD9C0EA" w:rsidR="003E1DE6" w:rsidRPr="006D4A2E" w:rsidRDefault="006D4A2E" w:rsidP="00387FE3">
      <w:pPr>
        <w:pStyle w:val="ListParagraph"/>
        <w:numPr>
          <w:ilvl w:val="0"/>
          <w:numId w:val="3"/>
        </w:numPr>
        <w:rPr>
          <w:b/>
          <w:bCs/>
        </w:rPr>
      </w:pPr>
      <w:r>
        <w:rPr>
          <w:b/>
          <w:bCs/>
        </w:rPr>
        <w:t>Enbrel (etanercept)</w:t>
      </w:r>
    </w:p>
    <w:p w14:paraId="4326AF9D" w14:textId="41A27C28" w:rsidR="003E1DE6" w:rsidRDefault="003E1DE6" w:rsidP="003E1DE6">
      <w:pPr>
        <w:pStyle w:val="ListParagraph"/>
        <w:rPr>
          <w:b/>
          <w:bCs/>
        </w:rPr>
      </w:pPr>
      <w:r>
        <w:rPr>
          <w:b/>
          <w:bCs/>
        </w:rPr>
        <w:t xml:space="preserve">Commercial: </w:t>
      </w:r>
      <w:r w:rsidR="006D4A2E" w:rsidRPr="006D4A2E">
        <w:rPr>
          <w:b/>
          <w:bCs/>
        </w:rPr>
        <w:t>https://www.ispot.tv/ad/n9wK/enbrel-erin-and-margo</w:t>
      </w:r>
    </w:p>
    <w:p w14:paraId="3E2BF12D" w14:textId="77777777" w:rsidR="003E1DE6" w:rsidRDefault="003E1DE6" w:rsidP="003E1DE6">
      <w:pPr>
        <w:ind w:left="0"/>
        <w:rPr>
          <w:b/>
          <w:bCs/>
        </w:rPr>
      </w:pPr>
    </w:p>
    <w:p w14:paraId="36D02EB4" w14:textId="77777777" w:rsidR="003E1DE6" w:rsidRDefault="003E1DE6" w:rsidP="003E1DE6">
      <w:pPr>
        <w:ind w:left="0"/>
      </w:pPr>
      <w:r>
        <w:t>Ranking:</w:t>
      </w:r>
    </w:p>
    <w:tbl>
      <w:tblPr>
        <w:tblStyle w:val="TableGrid"/>
        <w:tblW w:w="10905" w:type="dxa"/>
        <w:tblInd w:w="-745" w:type="dxa"/>
        <w:tblLayout w:type="fixed"/>
        <w:tblCellMar>
          <w:top w:w="42" w:type="dxa"/>
        </w:tblCellMar>
        <w:tblLook w:val="04A0" w:firstRow="1" w:lastRow="0" w:firstColumn="1" w:lastColumn="0" w:noHBand="0" w:noVBand="1"/>
      </w:tblPr>
      <w:tblGrid>
        <w:gridCol w:w="748"/>
        <w:gridCol w:w="842"/>
        <w:gridCol w:w="671"/>
        <w:gridCol w:w="673"/>
        <w:gridCol w:w="603"/>
        <w:gridCol w:w="591"/>
        <w:gridCol w:w="660"/>
        <w:gridCol w:w="771"/>
        <w:gridCol w:w="954"/>
        <w:gridCol w:w="972"/>
        <w:gridCol w:w="468"/>
        <w:gridCol w:w="1148"/>
        <w:gridCol w:w="942"/>
        <w:gridCol w:w="862"/>
      </w:tblGrid>
      <w:tr w:rsidR="003E1DE6" w14:paraId="544A3F08" w14:textId="77777777" w:rsidTr="00EB7ED3">
        <w:trPr>
          <w:trHeight w:val="723"/>
        </w:trPr>
        <w:tc>
          <w:tcPr>
            <w:tcW w:w="74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B9C83AF" w14:textId="77777777" w:rsidR="003E1DE6" w:rsidRDefault="003E1DE6" w:rsidP="00EB7ED3">
            <w:pPr>
              <w:spacing w:line="259" w:lineRule="auto"/>
              <w:ind w:left="5"/>
              <w:jc w:val="center"/>
            </w:pPr>
            <w:r>
              <w:rPr>
                <w:sz w:val="16"/>
              </w:rPr>
              <w:t>Drug</w:t>
            </w:r>
          </w:p>
        </w:tc>
        <w:tc>
          <w:tcPr>
            <w:tcW w:w="8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E74B7AC" w14:textId="77777777" w:rsidR="003E1DE6" w:rsidRDefault="003E1DE6" w:rsidP="00EB7ED3">
            <w:pPr>
              <w:spacing w:line="259" w:lineRule="auto"/>
              <w:jc w:val="center"/>
            </w:pPr>
            <w:r>
              <w:rPr>
                <w:sz w:val="16"/>
              </w:rPr>
              <w:t>Indication</w:t>
            </w:r>
          </w:p>
        </w:tc>
        <w:tc>
          <w:tcPr>
            <w:tcW w:w="6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EB73F4B" w14:textId="77777777" w:rsidR="003E1DE6" w:rsidRDefault="003E1DE6" w:rsidP="00EB7ED3">
            <w:pPr>
              <w:spacing w:line="259" w:lineRule="auto"/>
              <w:ind w:left="106"/>
              <w:jc w:val="center"/>
            </w:pPr>
            <w:r>
              <w:rPr>
                <w:sz w:val="16"/>
              </w:rPr>
              <w:t>Efficacy</w:t>
            </w:r>
          </w:p>
        </w:tc>
        <w:tc>
          <w:tcPr>
            <w:tcW w:w="67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703D2D3" w14:textId="77777777" w:rsidR="003E1DE6" w:rsidRDefault="003E1DE6" w:rsidP="00EB7ED3">
            <w:pPr>
              <w:spacing w:line="259" w:lineRule="auto"/>
              <w:ind w:left="99" w:firstLine="1"/>
              <w:jc w:val="center"/>
            </w:pPr>
            <w:r>
              <w:rPr>
                <w:sz w:val="16"/>
              </w:rPr>
              <w:t>Place in therapy</w:t>
            </w:r>
          </w:p>
        </w:tc>
        <w:tc>
          <w:tcPr>
            <w:tcW w:w="60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8BBB36E" w14:textId="77777777" w:rsidR="003E1DE6" w:rsidRDefault="003E1DE6" w:rsidP="00EB7ED3">
            <w:pPr>
              <w:spacing w:line="259" w:lineRule="auto"/>
              <w:ind w:left="99"/>
              <w:jc w:val="center"/>
            </w:pPr>
            <w:r>
              <w:rPr>
                <w:sz w:val="16"/>
              </w:rPr>
              <w:t>Dosing</w:t>
            </w:r>
          </w:p>
        </w:tc>
        <w:tc>
          <w:tcPr>
            <w:tcW w:w="59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3DF6771" w14:textId="77777777" w:rsidR="003E1DE6" w:rsidRDefault="003E1DE6" w:rsidP="00EB7ED3">
            <w:pPr>
              <w:spacing w:line="259" w:lineRule="auto"/>
              <w:ind w:left="98" w:firstLine="25"/>
              <w:jc w:val="center"/>
            </w:pPr>
            <w:r>
              <w:rPr>
                <w:sz w:val="16"/>
              </w:rPr>
              <w:t>Other agents</w:t>
            </w:r>
          </w:p>
        </w:tc>
        <w:tc>
          <w:tcPr>
            <w:tcW w:w="6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C9023C8" w14:textId="77777777" w:rsidR="003E1DE6" w:rsidRDefault="003E1DE6" w:rsidP="00EB7ED3">
            <w:pPr>
              <w:spacing w:after="82" w:line="259" w:lineRule="auto"/>
              <w:ind w:left="117"/>
              <w:jc w:val="center"/>
            </w:pPr>
            <w:r>
              <w:rPr>
                <w:sz w:val="16"/>
              </w:rPr>
              <w:t>Serious</w:t>
            </w:r>
          </w:p>
          <w:p w14:paraId="60B97F4E" w14:textId="77777777" w:rsidR="003E1DE6" w:rsidRDefault="003E1DE6" w:rsidP="00EB7ED3">
            <w:pPr>
              <w:spacing w:line="259" w:lineRule="auto"/>
              <w:ind w:right="10"/>
              <w:jc w:val="center"/>
            </w:pPr>
            <w:r>
              <w:rPr>
                <w:sz w:val="16"/>
              </w:rPr>
              <w:t>ADRs</w:t>
            </w:r>
          </w:p>
        </w:tc>
        <w:tc>
          <w:tcPr>
            <w:tcW w:w="7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755B066" w14:textId="77777777" w:rsidR="003E1DE6" w:rsidRDefault="003E1DE6" w:rsidP="00EB7ED3">
            <w:pPr>
              <w:spacing w:after="82" w:line="259" w:lineRule="auto"/>
              <w:ind w:left="103"/>
              <w:jc w:val="center"/>
            </w:pPr>
            <w:r>
              <w:rPr>
                <w:sz w:val="16"/>
              </w:rPr>
              <w:t>Common</w:t>
            </w:r>
          </w:p>
          <w:p w14:paraId="3D5D0375" w14:textId="77777777" w:rsidR="003E1DE6" w:rsidRDefault="003E1DE6" w:rsidP="00EB7ED3">
            <w:pPr>
              <w:spacing w:line="259" w:lineRule="auto"/>
              <w:jc w:val="center"/>
            </w:pPr>
            <w:r>
              <w:rPr>
                <w:sz w:val="16"/>
              </w:rPr>
              <w:t>ADRs</w:t>
            </w:r>
          </w:p>
        </w:tc>
        <w:tc>
          <w:tcPr>
            <w:tcW w:w="9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45A8781" w14:textId="77777777" w:rsidR="003E1DE6" w:rsidRDefault="003E1DE6" w:rsidP="00EB7ED3">
            <w:pPr>
              <w:spacing w:line="259" w:lineRule="auto"/>
              <w:ind w:left="135"/>
              <w:jc w:val="center"/>
            </w:pPr>
            <w:r>
              <w:rPr>
                <w:sz w:val="16"/>
              </w:rPr>
              <w:t>Monitoring</w:t>
            </w:r>
          </w:p>
        </w:tc>
        <w:tc>
          <w:tcPr>
            <w:tcW w:w="97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00D3E34" w14:textId="77777777" w:rsidR="003E1DE6" w:rsidRDefault="003E1DE6" w:rsidP="00EB7ED3">
            <w:pPr>
              <w:spacing w:line="259" w:lineRule="auto"/>
              <w:ind w:left="104"/>
              <w:jc w:val="center"/>
            </w:pPr>
            <w:r>
              <w:rPr>
                <w:sz w:val="16"/>
              </w:rPr>
              <w:t>Interactions</w:t>
            </w:r>
          </w:p>
        </w:tc>
        <w:tc>
          <w:tcPr>
            <w:tcW w:w="46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717F84D" w14:textId="77777777" w:rsidR="003E1DE6" w:rsidRDefault="003E1DE6" w:rsidP="00EB7ED3">
            <w:pPr>
              <w:spacing w:line="259" w:lineRule="auto"/>
              <w:ind w:left="111"/>
              <w:jc w:val="center"/>
            </w:pPr>
            <w:r>
              <w:rPr>
                <w:sz w:val="16"/>
              </w:rPr>
              <w:t>Cost</w:t>
            </w:r>
          </w:p>
        </w:tc>
        <w:tc>
          <w:tcPr>
            <w:tcW w:w="1148" w:type="dxa"/>
            <w:tcBorders>
              <w:top w:val="single" w:sz="8" w:space="0" w:color="000000"/>
              <w:left w:val="single" w:sz="8" w:space="0" w:color="000000"/>
              <w:right w:val="single" w:sz="8" w:space="0" w:color="000000"/>
            </w:tcBorders>
            <w:shd w:val="clear" w:color="auto" w:fill="D9D9D9" w:themeFill="background1" w:themeFillShade="D9"/>
          </w:tcPr>
          <w:p w14:paraId="1D9D90A5" w14:textId="77777777" w:rsidR="003E1DE6" w:rsidRPr="00A716F6" w:rsidRDefault="003E1DE6" w:rsidP="00EB7ED3">
            <w:pPr>
              <w:spacing w:after="160" w:line="259" w:lineRule="auto"/>
              <w:jc w:val="center"/>
              <w:rPr>
                <w:sz w:val="16"/>
              </w:rPr>
            </w:pPr>
            <w:r w:rsidRPr="00A716F6">
              <w:rPr>
                <w:sz w:val="16"/>
              </w:rPr>
              <w:t>Contraindication</w:t>
            </w:r>
          </w:p>
        </w:tc>
        <w:tc>
          <w:tcPr>
            <w:tcW w:w="942" w:type="dxa"/>
            <w:tcBorders>
              <w:top w:val="single" w:sz="8" w:space="0" w:color="000000"/>
              <w:left w:val="single" w:sz="8" w:space="0" w:color="000000"/>
              <w:right w:val="single" w:sz="8" w:space="0" w:color="000000"/>
            </w:tcBorders>
            <w:shd w:val="clear" w:color="auto" w:fill="D9D9D9" w:themeFill="background1" w:themeFillShade="D9"/>
          </w:tcPr>
          <w:p w14:paraId="40C2C848" w14:textId="77777777" w:rsidR="003E1DE6" w:rsidRPr="00A716F6" w:rsidRDefault="003E1DE6" w:rsidP="00EB7ED3">
            <w:pPr>
              <w:spacing w:after="160" w:line="259" w:lineRule="auto"/>
              <w:jc w:val="center"/>
              <w:rPr>
                <w:sz w:val="16"/>
              </w:rPr>
            </w:pPr>
            <w:r w:rsidRPr="00A716F6">
              <w:rPr>
                <w:sz w:val="16"/>
              </w:rPr>
              <w:t>Specific Populations</w:t>
            </w:r>
          </w:p>
        </w:tc>
        <w:tc>
          <w:tcPr>
            <w:tcW w:w="862" w:type="dxa"/>
            <w:tcBorders>
              <w:top w:val="single" w:sz="8" w:space="0" w:color="000000"/>
              <w:left w:val="single" w:sz="8" w:space="0" w:color="000000"/>
              <w:right w:val="single" w:sz="8" w:space="0" w:color="000000"/>
            </w:tcBorders>
            <w:shd w:val="clear" w:color="auto" w:fill="D9D9D9" w:themeFill="background1" w:themeFillShade="D9"/>
          </w:tcPr>
          <w:p w14:paraId="0B8A50CB" w14:textId="77777777" w:rsidR="003E1DE6" w:rsidRDefault="003E1DE6" w:rsidP="00EB7ED3">
            <w:pPr>
              <w:spacing w:after="160" w:line="259" w:lineRule="auto"/>
              <w:jc w:val="center"/>
            </w:pPr>
            <w:r>
              <w:rPr>
                <w:b/>
                <w:sz w:val="16"/>
              </w:rPr>
              <w:t>Rating</w:t>
            </w:r>
          </w:p>
        </w:tc>
      </w:tr>
      <w:tr w:rsidR="003E1DE6" w:rsidRPr="00DA3171" w14:paraId="72907938" w14:textId="77777777" w:rsidTr="00EB7ED3">
        <w:trPr>
          <w:trHeight w:val="723"/>
        </w:trPr>
        <w:tc>
          <w:tcPr>
            <w:tcW w:w="748" w:type="dxa"/>
            <w:tcBorders>
              <w:top w:val="single" w:sz="8" w:space="0" w:color="000000"/>
              <w:left w:val="single" w:sz="8" w:space="0" w:color="000000"/>
              <w:bottom w:val="single" w:sz="8" w:space="0" w:color="000000"/>
              <w:right w:val="single" w:sz="8" w:space="0" w:color="000000"/>
            </w:tcBorders>
          </w:tcPr>
          <w:p w14:paraId="3F60F417" w14:textId="1807740F" w:rsidR="003E1DE6" w:rsidRPr="00DA3171" w:rsidRDefault="00C57CF8" w:rsidP="00EB7ED3">
            <w:pPr>
              <w:spacing w:line="259" w:lineRule="auto"/>
              <w:ind w:left="134"/>
              <w:jc w:val="center"/>
              <w:rPr>
                <w:sz w:val="16"/>
                <w:szCs w:val="16"/>
              </w:rPr>
            </w:pPr>
            <w:r>
              <w:rPr>
                <w:sz w:val="16"/>
                <w:szCs w:val="16"/>
              </w:rPr>
              <w:t>Enbrel</w:t>
            </w:r>
          </w:p>
        </w:tc>
        <w:tc>
          <w:tcPr>
            <w:tcW w:w="842" w:type="dxa"/>
            <w:tcBorders>
              <w:top w:val="single" w:sz="8" w:space="0" w:color="000000"/>
              <w:left w:val="single" w:sz="8" w:space="0" w:color="000000"/>
              <w:bottom w:val="single" w:sz="8" w:space="0" w:color="000000"/>
              <w:right w:val="single" w:sz="8" w:space="0" w:color="000000"/>
            </w:tcBorders>
          </w:tcPr>
          <w:p w14:paraId="0580FC90" w14:textId="77777777" w:rsidR="003E1DE6" w:rsidRPr="00DA3171" w:rsidRDefault="003E1DE6" w:rsidP="00EB7ED3">
            <w:pPr>
              <w:spacing w:line="259" w:lineRule="auto"/>
              <w:ind w:right="10"/>
              <w:jc w:val="center"/>
              <w:rPr>
                <w:sz w:val="16"/>
                <w:szCs w:val="16"/>
              </w:rPr>
            </w:pPr>
            <w:r>
              <w:rPr>
                <w:sz w:val="16"/>
                <w:szCs w:val="16"/>
              </w:rPr>
              <w:t>1</w:t>
            </w:r>
          </w:p>
        </w:tc>
        <w:tc>
          <w:tcPr>
            <w:tcW w:w="671" w:type="dxa"/>
            <w:tcBorders>
              <w:top w:val="single" w:sz="8" w:space="0" w:color="000000"/>
              <w:left w:val="single" w:sz="8" w:space="0" w:color="000000"/>
              <w:bottom w:val="single" w:sz="8" w:space="0" w:color="000000"/>
              <w:right w:val="single" w:sz="8" w:space="0" w:color="000000"/>
            </w:tcBorders>
          </w:tcPr>
          <w:p w14:paraId="4065CA7F" w14:textId="77777777" w:rsidR="003E1DE6" w:rsidRPr="00DA3171" w:rsidRDefault="003E1DE6" w:rsidP="00EB7ED3">
            <w:pPr>
              <w:spacing w:line="259" w:lineRule="auto"/>
              <w:ind w:right="20"/>
              <w:jc w:val="center"/>
              <w:rPr>
                <w:sz w:val="16"/>
                <w:szCs w:val="16"/>
              </w:rPr>
            </w:pPr>
            <w:r>
              <w:rPr>
                <w:sz w:val="16"/>
                <w:szCs w:val="16"/>
              </w:rPr>
              <w:t>0</w:t>
            </w:r>
          </w:p>
        </w:tc>
        <w:tc>
          <w:tcPr>
            <w:tcW w:w="673" w:type="dxa"/>
            <w:tcBorders>
              <w:top w:val="single" w:sz="8" w:space="0" w:color="000000"/>
              <w:left w:val="single" w:sz="8" w:space="0" w:color="000000"/>
              <w:bottom w:val="single" w:sz="8" w:space="0" w:color="000000"/>
              <w:right w:val="single" w:sz="8" w:space="0" w:color="000000"/>
            </w:tcBorders>
          </w:tcPr>
          <w:p w14:paraId="1C164E18" w14:textId="77777777" w:rsidR="003E1DE6" w:rsidRPr="00DA3171" w:rsidRDefault="003E1DE6" w:rsidP="00EB7ED3">
            <w:pPr>
              <w:spacing w:line="259" w:lineRule="auto"/>
              <w:ind w:right="20"/>
              <w:jc w:val="center"/>
              <w:rPr>
                <w:sz w:val="16"/>
                <w:szCs w:val="16"/>
              </w:rPr>
            </w:pPr>
            <w:r>
              <w:rPr>
                <w:sz w:val="16"/>
                <w:szCs w:val="16"/>
              </w:rPr>
              <w:t>0</w:t>
            </w:r>
          </w:p>
        </w:tc>
        <w:tc>
          <w:tcPr>
            <w:tcW w:w="603" w:type="dxa"/>
            <w:tcBorders>
              <w:top w:val="single" w:sz="8" w:space="0" w:color="000000"/>
              <w:left w:val="single" w:sz="8" w:space="0" w:color="000000"/>
              <w:bottom w:val="single" w:sz="8" w:space="0" w:color="000000"/>
              <w:right w:val="single" w:sz="8" w:space="0" w:color="000000"/>
            </w:tcBorders>
          </w:tcPr>
          <w:p w14:paraId="1EBEAE09" w14:textId="77777777" w:rsidR="003E1DE6" w:rsidRPr="00DA3171" w:rsidRDefault="003E1DE6" w:rsidP="00EB7ED3">
            <w:pPr>
              <w:spacing w:line="259" w:lineRule="auto"/>
              <w:ind w:right="20"/>
              <w:jc w:val="center"/>
              <w:rPr>
                <w:sz w:val="16"/>
                <w:szCs w:val="16"/>
              </w:rPr>
            </w:pPr>
            <w:r>
              <w:rPr>
                <w:sz w:val="16"/>
                <w:szCs w:val="16"/>
              </w:rPr>
              <w:t>0</w:t>
            </w:r>
          </w:p>
        </w:tc>
        <w:tc>
          <w:tcPr>
            <w:tcW w:w="591" w:type="dxa"/>
            <w:tcBorders>
              <w:top w:val="single" w:sz="8" w:space="0" w:color="000000"/>
              <w:left w:val="single" w:sz="8" w:space="0" w:color="000000"/>
              <w:bottom w:val="single" w:sz="8" w:space="0" w:color="000000"/>
              <w:right w:val="single" w:sz="8" w:space="0" w:color="000000"/>
            </w:tcBorders>
          </w:tcPr>
          <w:p w14:paraId="14275568" w14:textId="77777777" w:rsidR="003E1DE6" w:rsidRPr="00DA3171" w:rsidRDefault="003E1DE6" w:rsidP="00EB7ED3">
            <w:pPr>
              <w:spacing w:line="259" w:lineRule="auto"/>
              <w:ind w:right="15"/>
              <w:jc w:val="center"/>
              <w:rPr>
                <w:sz w:val="16"/>
                <w:szCs w:val="16"/>
              </w:rPr>
            </w:pPr>
            <w:r>
              <w:rPr>
                <w:sz w:val="16"/>
                <w:szCs w:val="16"/>
              </w:rPr>
              <w:t>0</w:t>
            </w:r>
          </w:p>
        </w:tc>
        <w:tc>
          <w:tcPr>
            <w:tcW w:w="660" w:type="dxa"/>
            <w:tcBorders>
              <w:top w:val="single" w:sz="8" w:space="0" w:color="000000"/>
              <w:left w:val="single" w:sz="8" w:space="0" w:color="000000"/>
              <w:bottom w:val="single" w:sz="8" w:space="0" w:color="000000"/>
              <w:right w:val="single" w:sz="8" w:space="0" w:color="000000"/>
            </w:tcBorders>
          </w:tcPr>
          <w:p w14:paraId="44042ADB" w14:textId="77777777" w:rsidR="003E1DE6" w:rsidRPr="00DA3171" w:rsidRDefault="003E1DE6" w:rsidP="00EB7ED3">
            <w:pPr>
              <w:spacing w:line="259" w:lineRule="auto"/>
              <w:ind w:right="10"/>
              <w:jc w:val="center"/>
              <w:rPr>
                <w:sz w:val="16"/>
                <w:szCs w:val="16"/>
              </w:rPr>
            </w:pPr>
            <w:r>
              <w:rPr>
                <w:sz w:val="16"/>
                <w:szCs w:val="16"/>
              </w:rPr>
              <w:t>1</w:t>
            </w:r>
          </w:p>
        </w:tc>
        <w:tc>
          <w:tcPr>
            <w:tcW w:w="771" w:type="dxa"/>
            <w:tcBorders>
              <w:top w:val="single" w:sz="8" w:space="0" w:color="000000"/>
              <w:left w:val="single" w:sz="8" w:space="0" w:color="000000"/>
              <w:bottom w:val="single" w:sz="8" w:space="0" w:color="000000"/>
              <w:right w:val="single" w:sz="8" w:space="0" w:color="000000"/>
            </w:tcBorders>
          </w:tcPr>
          <w:p w14:paraId="6EECF69C" w14:textId="77777777" w:rsidR="003E1DE6" w:rsidRPr="00DA3171" w:rsidRDefault="003E1DE6" w:rsidP="00EB7ED3">
            <w:pPr>
              <w:spacing w:line="259" w:lineRule="auto"/>
              <w:jc w:val="center"/>
              <w:rPr>
                <w:sz w:val="16"/>
                <w:szCs w:val="16"/>
              </w:rPr>
            </w:pPr>
            <w:r>
              <w:rPr>
                <w:sz w:val="16"/>
                <w:szCs w:val="16"/>
              </w:rPr>
              <w:t>1</w:t>
            </w:r>
          </w:p>
        </w:tc>
        <w:tc>
          <w:tcPr>
            <w:tcW w:w="954" w:type="dxa"/>
            <w:tcBorders>
              <w:top w:val="single" w:sz="8" w:space="0" w:color="000000"/>
              <w:left w:val="single" w:sz="8" w:space="0" w:color="000000"/>
              <w:bottom w:val="single" w:sz="8" w:space="0" w:color="000000"/>
              <w:right w:val="single" w:sz="8" w:space="0" w:color="000000"/>
            </w:tcBorders>
          </w:tcPr>
          <w:p w14:paraId="13BDC3D3" w14:textId="77777777" w:rsidR="003E1DE6" w:rsidRPr="00DA3171" w:rsidRDefault="003E1DE6" w:rsidP="00EB7ED3">
            <w:pPr>
              <w:spacing w:line="259" w:lineRule="auto"/>
              <w:jc w:val="center"/>
              <w:rPr>
                <w:sz w:val="16"/>
                <w:szCs w:val="16"/>
              </w:rPr>
            </w:pPr>
            <w:r>
              <w:rPr>
                <w:sz w:val="16"/>
                <w:szCs w:val="16"/>
              </w:rPr>
              <w:t>0</w:t>
            </w:r>
          </w:p>
        </w:tc>
        <w:tc>
          <w:tcPr>
            <w:tcW w:w="972" w:type="dxa"/>
            <w:tcBorders>
              <w:top w:val="single" w:sz="8" w:space="0" w:color="000000"/>
              <w:left w:val="single" w:sz="8" w:space="0" w:color="000000"/>
              <w:bottom w:val="single" w:sz="8" w:space="0" w:color="000000"/>
              <w:right w:val="single" w:sz="8" w:space="0" w:color="000000"/>
            </w:tcBorders>
          </w:tcPr>
          <w:p w14:paraId="720E2095" w14:textId="77777777" w:rsidR="003E1DE6" w:rsidRPr="00DA3171" w:rsidRDefault="003E1DE6" w:rsidP="00EB7ED3">
            <w:pPr>
              <w:spacing w:line="259" w:lineRule="auto"/>
              <w:jc w:val="center"/>
              <w:rPr>
                <w:sz w:val="16"/>
                <w:szCs w:val="16"/>
              </w:rPr>
            </w:pPr>
            <w:r>
              <w:rPr>
                <w:sz w:val="16"/>
                <w:szCs w:val="16"/>
              </w:rPr>
              <w:t>1</w:t>
            </w:r>
          </w:p>
        </w:tc>
        <w:tc>
          <w:tcPr>
            <w:tcW w:w="468" w:type="dxa"/>
            <w:tcBorders>
              <w:top w:val="single" w:sz="8" w:space="0" w:color="000000"/>
              <w:left w:val="single" w:sz="8" w:space="0" w:color="000000"/>
              <w:bottom w:val="single" w:sz="8" w:space="0" w:color="000000"/>
              <w:right w:val="single" w:sz="8" w:space="0" w:color="000000"/>
            </w:tcBorders>
          </w:tcPr>
          <w:p w14:paraId="2304F768" w14:textId="361F255E" w:rsidR="003E1DE6" w:rsidRPr="00DA3171" w:rsidRDefault="00E437CC" w:rsidP="00EB7ED3">
            <w:pPr>
              <w:spacing w:line="259" w:lineRule="auto"/>
              <w:ind w:left="5"/>
              <w:jc w:val="center"/>
              <w:rPr>
                <w:sz w:val="16"/>
                <w:szCs w:val="16"/>
              </w:rPr>
            </w:pPr>
            <w:r>
              <w:rPr>
                <w:sz w:val="16"/>
                <w:szCs w:val="16"/>
              </w:rPr>
              <w:t>0</w:t>
            </w:r>
          </w:p>
        </w:tc>
        <w:tc>
          <w:tcPr>
            <w:tcW w:w="1148" w:type="dxa"/>
            <w:tcBorders>
              <w:top w:val="single" w:sz="8" w:space="0" w:color="000000"/>
              <w:left w:val="single" w:sz="8" w:space="0" w:color="000000"/>
              <w:bottom w:val="single" w:sz="4" w:space="0" w:color="auto"/>
              <w:right w:val="single" w:sz="8" w:space="0" w:color="000000"/>
            </w:tcBorders>
          </w:tcPr>
          <w:p w14:paraId="10940D40" w14:textId="77777777" w:rsidR="003E1DE6" w:rsidRPr="00DA3171" w:rsidRDefault="003E1DE6" w:rsidP="00EB7ED3">
            <w:pPr>
              <w:spacing w:after="160" w:line="259" w:lineRule="auto"/>
              <w:jc w:val="center"/>
              <w:rPr>
                <w:sz w:val="16"/>
                <w:szCs w:val="16"/>
              </w:rPr>
            </w:pPr>
            <w:r>
              <w:rPr>
                <w:sz w:val="16"/>
                <w:szCs w:val="16"/>
              </w:rPr>
              <w:t>1</w:t>
            </w:r>
          </w:p>
        </w:tc>
        <w:tc>
          <w:tcPr>
            <w:tcW w:w="942" w:type="dxa"/>
            <w:tcBorders>
              <w:top w:val="single" w:sz="8" w:space="0" w:color="000000"/>
              <w:left w:val="single" w:sz="8" w:space="0" w:color="000000"/>
              <w:bottom w:val="single" w:sz="4" w:space="0" w:color="auto"/>
              <w:right w:val="single" w:sz="8" w:space="0" w:color="000000"/>
            </w:tcBorders>
          </w:tcPr>
          <w:p w14:paraId="1ACD1A22" w14:textId="0B239C9F" w:rsidR="003E1DE6" w:rsidRPr="00DA3171" w:rsidRDefault="00E437CC" w:rsidP="00EB7ED3">
            <w:pPr>
              <w:spacing w:after="160" w:line="259" w:lineRule="auto"/>
              <w:jc w:val="center"/>
              <w:rPr>
                <w:sz w:val="16"/>
                <w:szCs w:val="16"/>
              </w:rPr>
            </w:pPr>
            <w:r>
              <w:rPr>
                <w:sz w:val="16"/>
                <w:szCs w:val="16"/>
              </w:rPr>
              <w:t>0</w:t>
            </w:r>
          </w:p>
        </w:tc>
        <w:tc>
          <w:tcPr>
            <w:tcW w:w="862" w:type="dxa"/>
            <w:tcBorders>
              <w:top w:val="single" w:sz="8" w:space="0" w:color="000000"/>
              <w:left w:val="single" w:sz="8" w:space="0" w:color="000000"/>
              <w:bottom w:val="single" w:sz="4" w:space="0" w:color="auto"/>
              <w:right w:val="single" w:sz="8" w:space="0" w:color="000000"/>
            </w:tcBorders>
          </w:tcPr>
          <w:p w14:paraId="49704193" w14:textId="3FC420DA" w:rsidR="003E1DE6" w:rsidRPr="00DA3171" w:rsidRDefault="00E437CC" w:rsidP="00EB7ED3">
            <w:pPr>
              <w:spacing w:after="160" w:line="259" w:lineRule="auto"/>
              <w:jc w:val="center"/>
              <w:rPr>
                <w:sz w:val="16"/>
                <w:szCs w:val="16"/>
              </w:rPr>
            </w:pPr>
            <w:r>
              <w:rPr>
                <w:sz w:val="16"/>
                <w:szCs w:val="16"/>
              </w:rPr>
              <w:t>4</w:t>
            </w:r>
            <w:r w:rsidR="000407B2">
              <w:rPr>
                <w:sz w:val="16"/>
                <w:szCs w:val="16"/>
              </w:rPr>
              <w:t>2</w:t>
            </w:r>
            <w:r>
              <w:rPr>
                <w:sz w:val="16"/>
                <w:szCs w:val="16"/>
              </w:rPr>
              <w:t>%</w:t>
            </w:r>
          </w:p>
        </w:tc>
      </w:tr>
    </w:tbl>
    <w:p w14:paraId="2B874ADD" w14:textId="77777777" w:rsidR="003E1DE6" w:rsidRPr="00950836" w:rsidRDefault="003E1DE6" w:rsidP="003E1DE6">
      <w:pPr>
        <w:ind w:left="0"/>
      </w:pPr>
    </w:p>
    <w:p w14:paraId="004FBAF5" w14:textId="33360FB8" w:rsidR="003E1DE6" w:rsidRDefault="003E1DE6" w:rsidP="003E1DE6">
      <w:pPr>
        <w:rPr>
          <w:u w:val="single"/>
        </w:rPr>
      </w:pPr>
      <w:r>
        <w:rPr>
          <w:u w:val="single"/>
        </w:rPr>
        <w:t>What the Commercial did Right</w:t>
      </w:r>
      <w:r w:rsidR="00E437CC">
        <w:rPr>
          <w:u w:val="single"/>
        </w:rPr>
        <w:t>:</w:t>
      </w:r>
    </w:p>
    <w:p w14:paraId="04CC315C" w14:textId="5976590C" w:rsidR="00E437CC" w:rsidRDefault="00E437CC" w:rsidP="003E1DE6">
      <w:r>
        <w:t xml:space="preserve">The commercial states the medication is for RA. It also stated that it is for moderate or severe </w:t>
      </w:r>
      <w:proofErr w:type="gramStart"/>
      <w:r>
        <w:t>RA</w:t>
      </w:r>
      <w:proofErr w:type="gramEnd"/>
      <w:r>
        <w:t xml:space="preserve"> which is beneficial, however, it does not mention its spot in therapy. The commercial mentions serious and </w:t>
      </w:r>
      <w:r>
        <w:lastRenderedPageBreak/>
        <w:t xml:space="preserve">common adverse drug reactions – very similar to other RA drug therapy commercials. Lastly, the drug did mention the mechanism of action which is helpful for patients to understand. </w:t>
      </w:r>
    </w:p>
    <w:p w14:paraId="3C05CDC7" w14:textId="238A1ECC" w:rsidR="00E437CC" w:rsidRPr="00E437CC" w:rsidRDefault="00E437CC" w:rsidP="00E437CC">
      <w:pPr>
        <w:ind w:left="0" w:firstLine="0"/>
      </w:pPr>
      <w:r>
        <w:t xml:space="preserve"> </w:t>
      </w:r>
    </w:p>
    <w:p w14:paraId="0DC4051A" w14:textId="74685D3A" w:rsidR="003E1DE6" w:rsidRDefault="003E1DE6" w:rsidP="003E1DE6">
      <w:pPr>
        <w:rPr>
          <w:u w:val="single"/>
        </w:rPr>
      </w:pPr>
      <w:r>
        <w:rPr>
          <w:u w:val="single"/>
        </w:rPr>
        <w:t>How the Commercial could Improve</w:t>
      </w:r>
      <w:r w:rsidR="00E437CC">
        <w:rPr>
          <w:u w:val="single"/>
        </w:rPr>
        <w:t>:</w:t>
      </w:r>
    </w:p>
    <w:p w14:paraId="62CD6524" w14:textId="066E6AF4" w:rsidR="00E437CC" w:rsidRDefault="00E437CC" w:rsidP="003E1DE6">
      <w:r>
        <w:t xml:space="preserve">The commercial states it is for moderate to severe RA, but it does not mention this drug’s place in therapy. It also does mention how to monitor or what parameters to trend in drug therapy to ensure it is working. The commercial has the dosing in writing at the bottom and mentions methotrexate use, but I think it is important to verbalize these things. It does not state how well the drug works compared to other therapies. Lastly, the drug price is mentioned at the end that it could be as low as </w:t>
      </w:r>
      <w:r w:rsidR="00F83D6C">
        <w:t>five</w:t>
      </w:r>
      <w:r>
        <w:t xml:space="preserve"> dollars a month. This is very misleading to most patients. This therapy is very expensive- 6,000 or more through </w:t>
      </w:r>
      <w:proofErr w:type="spellStart"/>
      <w:r>
        <w:t>goodrx</w:t>
      </w:r>
      <w:proofErr w:type="spellEnd"/>
      <w:r>
        <w:t xml:space="preserve"> coupons. There should be information that the </w:t>
      </w:r>
      <w:r w:rsidR="00F83D6C">
        <w:t>five-dollar</w:t>
      </w:r>
      <w:r>
        <w:t xml:space="preserve"> deal is through a company card that most people </w:t>
      </w:r>
      <w:r w:rsidR="00F83D6C">
        <w:t>must</w:t>
      </w:r>
      <w:r>
        <w:t xml:space="preserve"> meet certain criteria to be eligible. </w:t>
      </w:r>
      <w:r w:rsidR="00F83D6C">
        <w:t xml:space="preserve">That way they don’t advocate for use and then not be eligible for assistance programs. </w:t>
      </w:r>
    </w:p>
    <w:p w14:paraId="4E751EFD" w14:textId="7E32ADB8" w:rsidR="00F83D6C" w:rsidRDefault="00F83D6C" w:rsidP="003E1DE6"/>
    <w:p w14:paraId="793F5590" w14:textId="13BB8336" w:rsidR="00F83D6C" w:rsidRDefault="006E578F" w:rsidP="006E578F">
      <w:pPr>
        <w:pStyle w:val="ListParagraph"/>
        <w:numPr>
          <w:ilvl w:val="0"/>
          <w:numId w:val="42"/>
        </w:numPr>
      </w:pPr>
      <w:r>
        <w:t>The commercial states</w:t>
      </w:r>
      <w:r w:rsidR="0030143F">
        <w:t xml:space="preserve"> that Enbrel </w:t>
      </w:r>
      <w:r w:rsidR="00430ADB">
        <w:t xml:space="preserve">is indicated treatment for patients with moderate-severe </w:t>
      </w:r>
      <w:r w:rsidR="008E0218">
        <w:t>rheumatoid arthritis</w:t>
      </w:r>
      <w:r w:rsidR="0012291A">
        <w:t>.</w:t>
      </w:r>
    </w:p>
    <w:p w14:paraId="6A7C64B6" w14:textId="17293425" w:rsidR="006E578F" w:rsidRDefault="006E578F" w:rsidP="006E578F">
      <w:pPr>
        <w:pStyle w:val="ListParagraph"/>
        <w:numPr>
          <w:ilvl w:val="0"/>
          <w:numId w:val="42"/>
        </w:numPr>
      </w:pPr>
      <w:r>
        <w:t xml:space="preserve">The commercial did not state </w:t>
      </w:r>
      <w:r w:rsidR="002A7444">
        <w:t xml:space="preserve">the efficacy, </w:t>
      </w:r>
      <w:r w:rsidR="00764567">
        <w:t xml:space="preserve">high cost, </w:t>
      </w:r>
      <w:r w:rsidR="002A7444">
        <w:t xml:space="preserve">place in therapy, </w:t>
      </w:r>
      <w:r w:rsidR="00764567">
        <w:t>or dosing schedule.</w:t>
      </w:r>
    </w:p>
    <w:p w14:paraId="723EC75D" w14:textId="77777777" w:rsidR="00F83D6C" w:rsidRPr="00E437CC" w:rsidRDefault="00F83D6C" w:rsidP="00F83D6C">
      <w:pPr>
        <w:ind w:left="0" w:firstLine="0"/>
      </w:pPr>
    </w:p>
    <w:p w14:paraId="59BBC278" w14:textId="407B3BF2" w:rsidR="003E1DE6" w:rsidRPr="006D4A2E" w:rsidRDefault="00864444" w:rsidP="00387FE3">
      <w:pPr>
        <w:pStyle w:val="ListParagraph"/>
        <w:numPr>
          <w:ilvl w:val="0"/>
          <w:numId w:val="3"/>
        </w:numPr>
        <w:rPr>
          <w:b/>
          <w:bCs/>
        </w:rPr>
      </w:pPr>
      <w:proofErr w:type="spellStart"/>
      <w:r>
        <w:rPr>
          <w:b/>
          <w:bCs/>
        </w:rPr>
        <w:t>Caplyta</w:t>
      </w:r>
      <w:proofErr w:type="spellEnd"/>
      <w:r>
        <w:rPr>
          <w:b/>
          <w:bCs/>
        </w:rPr>
        <w:t xml:space="preserve"> (</w:t>
      </w:r>
      <w:proofErr w:type="spellStart"/>
      <w:r>
        <w:rPr>
          <w:b/>
          <w:bCs/>
        </w:rPr>
        <w:t>lumateperone</w:t>
      </w:r>
      <w:proofErr w:type="spellEnd"/>
      <w:r>
        <w:rPr>
          <w:b/>
          <w:bCs/>
        </w:rPr>
        <w:t>)</w:t>
      </w:r>
    </w:p>
    <w:p w14:paraId="5AB959CE" w14:textId="65F229C1" w:rsidR="003E1DE6" w:rsidRDefault="003E1DE6" w:rsidP="00864444">
      <w:pPr>
        <w:pStyle w:val="ListParagraph"/>
        <w:rPr>
          <w:b/>
          <w:bCs/>
        </w:rPr>
      </w:pPr>
      <w:r>
        <w:rPr>
          <w:b/>
          <w:bCs/>
        </w:rPr>
        <w:t xml:space="preserve">Commercial: </w:t>
      </w:r>
      <w:hyperlink r:id="rId51" w:history="1">
        <w:r w:rsidR="00864444" w:rsidRPr="008928C9">
          <w:rPr>
            <w:rStyle w:val="Hyperlink"/>
            <w:b/>
            <w:bCs/>
          </w:rPr>
          <w:t>https://www.ispot.tv/ad/OwHt/caplyta-see-progress-differently</w:t>
        </w:r>
      </w:hyperlink>
    </w:p>
    <w:p w14:paraId="2794F629" w14:textId="5BE2F68F" w:rsidR="00864444" w:rsidRDefault="00864444" w:rsidP="00864444">
      <w:pPr>
        <w:pStyle w:val="ListParagraph"/>
        <w:rPr>
          <w:b/>
          <w:bCs/>
        </w:rPr>
      </w:pPr>
    </w:p>
    <w:p w14:paraId="13B70EE0" w14:textId="77777777" w:rsidR="003E1DE6" w:rsidRDefault="003E1DE6" w:rsidP="003E1DE6">
      <w:pPr>
        <w:ind w:left="0"/>
      </w:pPr>
      <w:r>
        <w:t>Ranking:</w:t>
      </w:r>
    </w:p>
    <w:tbl>
      <w:tblPr>
        <w:tblStyle w:val="TableGrid"/>
        <w:tblW w:w="10905" w:type="dxa"/>
        <w:tblInd w:w="-745" w:type="dxa"/>
        <w:tblLayout w:type="fixed"/>
        <w:tblCellMar>
          <w:top w:w="42" w:type="dxa"/>
        </w:tblCellMar>
        <w:tblLook w:val="04A0" w:firstRow="1" w:lastRow="0" w:firstColumn="1" w:lastColumn="0" w:noHBand="0" w:noVBand="1"/>
      </w:tblPr>
      <w:tblGrid>
        <w:gridCol w:w="748"/>
        <w:gridCol w:w="842"/>
        <w:gridCol w:w="671"/>
        <w:gridCol w:w="673"/>
        <w:gridCol w:w="603"/>
        <w:gridCol w:w="591"/>
        <w:gridCol w:w="660"/>
        <w:gridCol w:w="771"/>
        <w:gridCol w:w="954"/>
        <w:gridCol w:w="972"/>
        <w:gridCol w:w="468"/>
        <w:gridCol w:w="1148"/>
        <w:gridCol w:w="942"/>
        <w:gridCol w:w="862"/>
      </w:tblGrid>
      <w:tr w:rsidR="003E1DE6" w14:paraId="0BB5ADDC" w14:textId="77777777" w:rsidTr="00EB7ED3">
        <w:trPr>
          <w:trHeight w:val="723"/>
        </w:trPr>
        <w:tc>
          <w:tcPr>
            <w:tcW w:w="74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0C27573" w14:textId="77777777" w:rsidR="003E1DE6" w:rsidRDefault="003E1DE6" w:rsidP="00EB7ED3">
            <w:pPr>
              <w:spacing w:line="259" w:lineRule="auto"/>
              <w:ind w:left="5"/>
              <w:jc w:val="center"/>
            </w:pPr>
            <w:r>
              <w:rPr>
                <w:sz w:val="16"/>
              </w:rPr>
              <w:t>Drug</w:t>
            </w:r>
          </w:p>
        </w:tc>
        <w:tc>
          <w:tcPr>
            <w:tcW w:w="8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F20A0F4" w14:textId="77777777" w:rsidR="003E1DE6" w:rsidRDefault="003E1DE6" w:rsidP="00EB7ED3">
            <w:pPr>
              <w:spacing w:line="259" w:lineRule="auto"/>
              <w:jc w:val="center"/>
            </w:pPr>
            <w:r>
              <w:rPr>
                <w:sz w:val="16"/>
              </w:rPr>
              <w:t>Indication</w:t>
            </w:r>
          </w:p>
        </w:tc>
        <w:tc>
          <w:tcPr>
            <w:tcW w:w="6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1CBAB4C" w14:textId="77777777" w:rsidR="003E1DE6" w:rsidRDefault="003E1DE6" w:rsidP="00EB7ED3">
            <w:pPr>
              <w:spacing w:line="259" w:lineRule="auto"/>
              <w:ind w:left="106"/>
              <w:jc w:val="center"/>
            </w:pPr>
            <w:r>
              <w:rPr>
                <w:sz w:val="16"/>
              </w:rPr>
              <w:t>Efficacy</w:t>
            </w:r>
          </w:p>
        </w:tc>
        <w:tc>
          <w:tcPr>
            <w:tcW w:w="67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D7769CA" w14:textId="77777777" w:rsidR="003E1DE6" w:rsidRDefault="003E1DE6" w:rsidP="00EB7ED3">
            <w:pPr>
              <w:spacing w:line="259" w:lineRule="auto"/>
              <w:ind w:left="99" w:firstLine="1"/>
              <w:jc w:val="center"/>
            </w:pPr>
            <w:r>
              <w:rPr>
                <w:sz w:val="16"/>
              </w:rPr>
              <w:t>Place in therapy</w:t>
            </w:r>
          </w:p>
        </w:tc>
        <w:tc>
          <w:tcPr>
            <w:tcW w:w="60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922226E" w14:textId="77777777" w:rsidR="003E1DE6" w:rsidRDefault="003E1DE6" w:rsidP="00EB7ED3">
            <w:pPr>
              <w:spacing w:line="259" w:lineRule="auto"/>
              <w:ind w:left="99"/>
              <w:jc w:val="center"/>
            </w:pPr>
            <w:r>
              <w:rPr>
                <w:sz w:val="16"/>
              </w:rPr>
              <w:t>Dosing</w:t>
            </w:r>
          </w:p>
        </w:tc>
        <w:tc>
          <w:tcPr>
            <w:tcW w:w="59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D8FAAB4" w14:textId="77777777" w:rsidR="003E1DE6" w:rsidRDefault="003E1DE6" w:rsidP="00EB7ED3">
            <w:pPr>
              <w:spacing w:line="259" w:lineRule="auto"/>
              <w:ind w:left="98" w:firstLine="25"/>
              <w:jc w:val="center"/>
            </w:pPr>
            <w:r>
              <w:rPr>
                <w:sz w:val="16"/>
              </w:rPr>
              <w:t>Other agents</w:t>
            </w:r>
          </w:p>
        </w:tc>
        <w:tc>
          <w:tcPr>
            <w:tcW w:w="6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B94A5F0" w14:textId="77777777" w:rsidR="003E1DE6" w:rsidRDefault="003E1DE6" w:rsidP="00EB7ED3">
            <w:pPr>
              <w:spacing w:after="82" w:line="259" w:lineRule="auto"/>
              <w:ind w:left="117"/>
              <w:jc w:val="center"/>
            </w:pPr>
            <w:r>
              <w:rPr>
                <w:sz w:val="16"/>
              </w:rPr>
              <w:t>Serious</w:t>
            </w:r>
          </w:p>
          <w:p w14:paraId="50AECD6A" w14:textId="77777777" w:rsidR="003E1DE6" w:rsidRDefault="003E1DE6" w:rsidP="00EB7ED3">
            <w:pPr>
              <w:spacing w:line="259" w:lineRule="auto"/>
              <w:ind w:right="10"/>
              <w:jc w:val="center"/>
            </w:pPr>
            <w:r>
              <w:rPr>
                <w:sz w:val="16"/>
              </w:rPr>
              <w:t>ADRs</w:t>
            </w:r>
          </w:p>
        </w:tc>
        <w:tc>
          <w:tcPr>
            <w:tcW w:w="7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D0B448E" w14:textId="77777777" w:rsidR="003E1DE6" w:rsidRDefault="003E1DE6" w:rsidP="00EB7ED3">
            <w:pPr>
              <w:spacing w:after="82" w:line="259" w:lineRule="auto"/>
              <w:ind w:left="103"/>
              <w:jc w:val="center"/>
            </w:pPr>
            <w:r>
              <w:rPr>
                <w:sz w:val="16"/>
              </w:rPr>
              <w:t>Common</w:t>
            </w:r>
          </w:p>
          <w:p w14:paraId="1451EEC1" w14:textId="77777777" w:rsidR="003E1DE6" w:rsidRDefault="003E1DE6" w:rsidP="00EB7ED3">
            <w:pPr>
              <w:spacing w:line="259" w:lineRule="auto"/>
              <w:jc w:val="center"/>
            </w:pPr>
            <w:r>
              <w:rPr>
                <w:sz w:val="16"/>
              </w:rPr>
              <w:t>ADRs</w:t>
            </w:r>
          </w:p>
        </w:tc>
        <w:tc>
          <w:tcPr>
            <w:tcW w:w="9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6411C8F" w14:textId="77777777" w:rsidR="003E1DE6" w:rsidRDefault="003E1DE6" w:rsidP="00EB7ED3">
            <w:pPr>
              <w:spacing w:line="259" w:lineRule="auto"/>
              <w:ind w:left="135"/>
              <w:jc w:val="center"/>
            </w:pPr>
            <w:r>
              <w:rPr>
                <w:sz w:val="16"/>
              </w:rPr>
              <w:t>Monitoring</w:t>
            </w:r>
          </w:p>
        </w:tc>
        <w:tc>
          <w:tcPr>
            <w:tcW w:w="97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AF16780" w14:textId="77777777" w:rsidR="003E1DE6" w:rsidRDefault="003E1DE6" w:rsidP="00EB7ED3">
            <w:pPr>
              <w:spacing w:line="259" w:lineRule="auto"/>
              <w:ind w:left="104"/>
              <w:jc w:val="center"/>
            </w:pPr>
            <w:r>
              <w:rPr>
                <w:sz w:val="16"/>
              </w:rPr>
              <w:t>Interactions</w:t>
            </w:r>
          </w:p>
        </w:tc>
        <w:tc>
          <w:tcPr>
            <w:tcW w:w="46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A1C7345" w14:textId="77777777" w:rsidR="003E1DE6" w:rsidRDefault="003E1DE6" w:rsidP="00EB7ED3">
            <w:pPr>
              <w:spacing w:line="259" w:lineRule="auto"/>
              <w:ind w:left="111"/>
              <w:jc w:val="center"/>
            </w:pPr>
            <w:r>
              <w:rPr>
                <w:sz w:val="16"/>
              </w:rPr>
              <w:t>Cost</w:t>
            </w:r>
          </w:p>
        </w:tc>
        <w:tc>
          <w:tcPr>
            <w:tcW w:w="1148" w:type="dxa"/>
            <w:tcBorders>
              <w:top w:val="single" w:sz="8" w:space="0" w:color="000000"/>
              <w:left w:val="single" w:sz="8" w:space="0" w:color="000000"/>
              <w:right w:val="single" w:sz="8" w:space="0" w:color="000000"/>
            </w:tcBorders>
            <w:shd w:val="clear" w:color="auto" w:fill="D9D9D9" w:themeFill="background1" w:themeFillShade="D9"/>
          </w:tcPr>
          <w:p w14:paraId="007EC269" w14:textId="77777777" w:rsidR="003E1DE6" w:rsidRPr="00A716F6" w:rsidRDefault="003E1DE6" w:rsidP="00EB7ED3">
            <w:pPr>
              <w:spacing w:after="160" w:line="259" w:lineRule="auto"/>
              <w:jc w:val="center"/>
              <w:rPr>
                <w:sz w:val="16"/>
              </w:rPr>
            </w:pPr>
            <w:r w:rsidRPr="00A716F6">
              <w:rPr>
                <w:sz w:val="16"/>
              </w:rPr>
              <w:t>Contraindication</w:t>
            </w:r>
          </w:p>
        </w:tc>
        <w:tc>
          <w:tcPr>
            <w:tcW w:w="942" w:type="dxa"/>
            <w:tcBorders>
              <w:top w:val="single" w:sz="8" w:space="0" w:color="000000"/>
              <w:left w:val="single" w:sz="8" w:space="0" w:color="000000"/>
              <w:right w:val="single" w:sz="8" w:space="0" w:color="000000"/>
            </w:tcBorders>
            <w:shd w:val="clear" w:color="auto" w:fill="D9D9D9" w:themeFill="background1" w:themeFillShade="D9"/>
          </w:tcPr>
          <w:p w14:paraId="19F4ED4B" w14:textId="77777777" w:rsidR="003E1DE6" w:rsidRPr="00A716F6" w:rsidRDefault="003E1DE6" w:rsidP="00EB7ED3">
            <w:pPr>
              <w:spacing w:after="160" w:line="259" w:lineRule="auto"/>
              <w:jc w:val="center"/>
              <w:rPr>
                <w:sz w:val="16"/>
              </w:rPr>
            </w:pPr>
            <w:r w:rsidRPr="00A716F6">
              <w:rPr>
                <w:sz w:val="16"/>
              </w:rPr>
              <w:t>Specific Populations</w:t>
            </w:r>
          </w:p>
        </w:tc>
        <w:tc>
          <w:tcPr>
            <w:tcW w:w="862" w:type="dxa"/>
            <w:tcBorders>
              <w:top w:val="single" w:sz="8" w:space="0" w:color="000000"/>
              <w:left w:val="single" w:sz="8" w:space="0" w:color="000000"/>
              <w:right w:val="single" w:sz="8" w:space="0" w:color="000000"/>
            </w:tcBorders>
            <w:shd w:val="clear" w:color="auto" w:fill="D9D9D9" w:themeFill="background1" w:themeFillShade="D9"/>
          </w:tcPr>
          <w:p w14:paraId="64402419" w14:textId="77777777" w:rsidR="003E1DE6" w:rsidRDefault="003E1DE6" w:rsidP="00EB7ED3">
            <w:pPr>
              <w:spacing w:after="160" w:line="259" w:lineRule="auto"/>
              <w:jc w:val="center"/>
            </w:pPr>
            <w:r>
              <w:rPr>
                <w:b/>
                <w:sz w:val="16"/>
              </w:rPr>
              <w:t>Rating</w:t>
            </w:r>
          </w:p>
        </w:tc>
      </w:tr>
      <w:tr w:rsidR="003E1DE6" w:rsidRPr="00DA3171" w14:paraId="4EE10B85" w14:textId="77777777" w:rsidTr="00EB7ED3">
        <w:trPr>
          <w:trHeight w:val="723"/>
        </w:trPr>
        <w:tc>
          <w:tcPr>
            <w:tcW w:w="748" w:type="dxa"/>
            <w:tcBorders>
              <w:top w:val="single" w:sz="8" w:space="0" w:color="000000"/>
              <w:left w:val="single" w:sz="8" w:space="0" w:color="000000"/>
              <w:bottom w:val="single" w:sz="8" w:space="0" w:color="000000"/>
              <w:right w:val="single" w:sz="8" w:space="0" w:color="000000"/>
            </w:tcBorders>
          </w:tcPr>
          <w:p w14:paraId="53DB99C0" w14:textId="04374006" w:rsidR="003E1DE6" w:rsidRPr="00DA3171" w:rsidRDefault="000E3E69" w:rsidP="00EB7ED3">
            <w:pPr>
              <w:spacing w:line="259" w:lineRule="auto"/>
              <w:ind w:left="134"/>
              <w:jc w:val="center"/>
              <w:rPr>
                <w:sz w:val="16"/>
                <w:szCs w:val="16"/>
              </w:rPr>
            </w:pPr>
            <w:proofErr w:type="spellStart"/>
            <w:r>
              <w:rPr>
                <w:sz w:val="16"/>
                <w:szCs w:val="16"/>
              </w:rPr>
              <w:t>Caplyta</w:t>
            </w:r>
            <w:proofErr w:type="spellEnd"/>
            <w:r>
              <w:rPr>
                <w:sz w:val="16"/>
                <w:szCs w:val="16"/>
              </w:rPr>
              <w:t xml:space="preserve"> </w:t>
            </w:r>
          </w:p>
        </w:tc>
        <w:tc>
          <w:tcPr>
            <w:tcW w:w="842" w:type="dxa"/>
            <w:tcBorders>
              <w:top w:val="single" w:sz="8" w:space="0" w:color="000000"/>
              <w:left w:val="single" w:sz="8" w:space="0" w:color="000000"/>
              <w:bottom w:val="single" w:sz="8" w:space="0" w:color="000000"/>
              <w:right w:val="single" w:sz="8" w:space="0" w:color="000000"/>
            </w:tcBorders>
          </w:tcPr>
          <w:p w14:paraId="2AA649DF" w14:textId="77777777" w:rsidR="003E1DE6" w:rsidRPr="00DA3171" w:rsidRDefault="003E1DE6" w:rsidP="00EB7ED3">
            <w:pPr>
              <w:spacing w:line="259" w:lineRule="auto"/>
              <w:ind w:right="10"/>
              <w:jc w:val="center"/>
              <w:rPr>
                <w:sz w:val="16"/>
                <w:szCs w:val="16"/>
              </w:rPr>
            </w:pPr>
            <w:r>
              <w:rPr>
                <w:sz w:val="16"/>
                <w:szCs w:val="16"/>
              </w:rPr>
              <w:t>1</w:t>
            </w:r>
          </w:p>
        </w:tc>
        <w:tc>
          <w:tcPr>
            <w:tcW w:w="671" w:type="dxa"/>
            <w:tcBorders>
              <w:top w:val="single" w:sz="8" w:space="0" w:color="000000"/>
              <w:left w:val="single" w:sz="8" w:space="0" w:color="000000"/>
              <w:bottom w:val="single" w:sz="8" w:space="0" w:color="000000"/>
              <w:right w:val="single" w:sz="8" w:space="0" w:color="000000"/>
            </w:tcBorders>
          </w:tcPr>
          <w:p w14:paraId="486CB1CC" w14:textId="77777777" w:rsidR="003E1DE6" w:rsidRPr="00DA3171" w:rsidRDefault="003E1DE6" w:rsidP="00EB7ED3">
            <w:pPr>
              <w:spacing w:line="259" w:lineRule="auto"/>
              <w:ind w:right="20"/>
              <w:jc w:val="center"/>
              <w:rPr>
                <w:sz w:val="16"/>
                <w:szCs w:val="16"/>
              </w:rPr>
            </w:pPr>
            <w:r>
              <w:rPr>
                <w:sz w:val="16"/>
                <w:szCs w:val="16"/>
              </w:rPr>
              <w:t>0</w:t>
            </w:r>
          </w:p>
        </w:tc>
        <w:tc>
          <w:tcPr>
            <w:tcW w:w="673" w:type="dxa"/>
            <w:tcBorders>
              <w:top w:val="single" w:sz="8" w:space="0" w:color="000000"/>
              <w:left w:val="single" w:sz="8" w:space="0" w:color="000000"/>
              <w:bottom w:val="single" w:sz="8" w:space="0" w:color="000000"/>
              <w:right w:val="single" w:sz="8" w:space="0" w:color="000000"/>
            </w:tcBorders>
          </w:tcPr>
          <w:p w14:paraId="0CEDCB62" w14:textId="77777777" w:rsidR="003E1DE6" w:rsidRPr="00DA3171" w:rsidRDefault="003E1DE6" w:rsidP="00EB7ED3">
            <w:pPr>
              <w:spacing w:line="259" w:lineRule="auto"/>
              <w:ind w:right="20"/>
              <w:jc w:val="center"/>
              <w:rPr>
                <w:sz w:val="16"/>
                <w:szCs w:val="16"/>
              </w:rPr>
            </w:pPr>
            <w:r>
              <w:rPr>
                <w:sz w:val="16"/>
                <w:szCs w:val="16"/>
              </w:rPr>
              <w:t>0</w:t>
            </w:r>
          </w:p>
        </w:tc>
        <w:tc>
          <w:tcPr>
            <w:tcW w:w="603" w:type="dxa"/>
            <w:tcBorders>
              <w:top w:val="single" w:sz="8" w:space="0" w:color="000000"/>
              <w:left w:val="single" w:sz="8" w:space="0" w:color="000000"/>
              <w:bottom w:val="single" w:sz="8" w:space="0" w:color="000000"/>
              <w:right w:val="single" w:sz="8" w:space="0" w:color="000000"/>
            </w:tcBorders>
          </w:tcPr>
          <w:p w14:paraId="19A03423" w14:textId="387D06EF" w:rsidR="003E1DE6" w:rsidRPr="00DA3171" w:rsidRDefault="000E3E69" w:rsidP="00EB7ED3">
            <w:pPr>
              <w:spacing w:line="259" w:lineRule="auto"/>
              <w:ind w:right="20"/>
              <w:jc w:val="center"/>
              <w:rPr>
                <w:sz w:val="16"/>
                <w:szCs w:val="16"/>
              </w:rPr>
            </w:pPr>
            <w:r>
              <w:rPr>
                <w:sz w:val="16"/>
                <w:szCs w:val="16"/>
              </w:rPr>
              <w:t>1</w:t>
            </w:r>
          </w:p>
        </w:tc>
        <w:tc>
          <w:tcPr>
            <w:tcW w:w="591" w:type="dxa"/>
            <w:tcBorders>
              <w:top w:val="single" w:sz="8" w:space="0" w:color="000000"/>
              <w:left w:val="single" w:sz="8" w:space="0" w:color="000000"/>
              <w:bottom w:val="single" w:sz="8" w:space="0" w:color="000000"/>
              <w:right w:val="single" w:sz="8" w:space="0" w:color="000000"/>
            </w:tcBorders>
          </w:tcPr>
          <w:p w14:paraId="31FCEBC5" w14:textId="77777777" w:rsidR="003E1DE6" w:rsidRPr="00DA3171" w:rsidRDefault="003E1DE6" w:rsidP="00EB7ED3">
            <w:pPr>
              <w:spacing w:line="259" w:lineRule="auto"/>
              <w:ind w:right="15"/>
              <w:jc w:val="center"/>
              <w:rPr>
                <w:sz w:val="16"/>
                <w:szCs w:val="16"/>
              </w:rPr>
            </w:pPr>
            <w:r>
              <w:rPr>
                <w:sz w:val="16"/>
                <w:szCs w:val="16"/>
              </w:rPr>
              <w:t>0</w:t>
            </w:r>
          </w:p>
        </w:tc>
        <w:tc>
          <w:tcPr>
            <w:tcW w:w="660" w:type="dxa"/>
            <w:tcBorders>
              <w:top w:val="single" w:sz="8" w:space="0" w:color="000000"/>
              <w:left w:val="single" w:sz="8" w:space="0" w:color="000000"/>
              <w:bottom w:val="single" w:sz="8" w:space="0" w:color="000000"/>
              <w:right w:val="single" w:sz="8" w:space="0" w:color="000000"/>
            </w:tcBorders>
          </w:tcPr>
          <w:p w14:paraId="4EEDC23A" w14:textId="77777777" w:rsidR="003E1DE6" w:rsidRPr="00DA3171" w:rsidRDefault="003E1DE6" w:rsidP="00EB7ED3">
            <w:pPr>
              <w:spacing w:line="259" w:lineRule="auto"/>
              <w:ind w:right="10"/>
              <w:jc w:val="center"/>
              <w:rPr>
                <w:sz w:val="16"/>
                <w:szCs w:val="16"/>
              </w:rPr>
            </w:pPr>
            <w:r>
              <w:rPr>
                <w:sz w:val="16"/>
                <w:szCs w:val="16"/>
              </w:rPr>
              <w:t>1</w:t>
            </w:r>
          </w:p>
        </w:tc>
        <w:tc>
          <w:tcPr>
            <w:tcW w:w="771" w:type="dxa"/>
            <w:tcBorders>
              <w:top w:val="single" w:sz="8" w:space="0" w:color="000000"/>
              <w:left w:val="single" w:sz="8" w:space="0" w:color="000000"/>
              <w:bottom w:val="single" w:sz="8" w:space="0" w:color="000000"/>
              <w:right w:val="single" w:sz="8" w:space="0" w:color="000000"/>
            </w:tcBorders>
          </w:tcPr>
          <w:p w14:paraId="124106DC" w14:textId="77777777" w:rsidR="003E1DE6" w:rsidRPr="00DA3171" w:rsidRDefault="003E1DE6" w:rsidP="00EB7ED3">
            <w:pPr>
              <w:spacing w:line="259" w:lineRule="auto"/>
              <w:jc w:val="center"/>
              <w:rPr>
                <w:sz w:val="16"/>
                <w:szCs w:val="16"/>
              </w:rPr>
            </w:pPr>
            <w:r>
              <w:rPr>
                <w:sz w:val="16"/>
                <w:szCs w:val="16"/>
              </w:rPr>
              <w:t>1</w:t>
            </w:r>
          </w:p>
        </w:tc>
        <w:tc>
          <w:tcPr>
            <w:tcW w:w="954" w:type="dxa"/>
            <w:tcBorders>
              <w:top w:val="single" w:sz="8" w:space="0" w:color="000000"/>
              <w:left w:val="single" w:sz="8" w:space="0" w:color="000000"/>
              <w:bottom w:val="single" w:sz="8" w:space="0" w:color="000000"/>
              <w:right w:val="single" w:sz="8" w:space="0" w:color="000000"/>
            </w:tcBorders>
          </w:tcPr>
          <w:p w14:paraId="63B0ECF4" w14:textId="77777777" w:rsidR="003E1DE6" w:rsidRPr="00DA3171" w:rsidRDefault="003E1DE6" w:rsidP="00EB7ED3">
            <w:pPr>
              <w:spacing w:line="259" w:lineRule="auto"/>
              <w:jc w:val="center"/>
              <w:rPr>
                <w:sz w:val="16"/>
                <w:szCs w:val="16"/>
              </w:rPr>
            </w:pPr>
            <w:r>
              <w:rPr>
                <w:sz w:val="16"/>
                <w:szCs w:val="16"/>
              </w:rPr>
              <w:t>0</w:t>
            </w:r>
          </w:p>
        </w:tc>
        <w:tc>
          <w:tcPr>
            <w:tcW w:w="972" w:type="dxa"/>
            <w:tcBorders>
              <w:top w:val="single" w:sz="8" w:space="0" w:color="000000"/>
              <w:left w:val="single" w:sz="8" w:space="0" w:color="000000"/>
              <w:bottom w:val="single" w:sz="8" w:space="0" w:color="000000"/>
              <w:right w:val="single" w:sz="8" w:space="0" w:color="000000"/>
            </w:tcBorders>
          </w:tcPr>
          <w:p w14:paraId="157F2DFA" w14:textId="77777777" w:rsidR="003E1DE6" w:rsidRPr="00DA3171" w:rsidRDefault="003E1DE6" w:rsidP="00EB7ED3">
            <w:pPr>
              <w:spacing w:line="259" w:lineRule="auto"/>
              <w:jc w:val="center"/>
              <w:rPr>
                <w:sz w:val="16"/>
                <w:szCs w:val="16"/>
              </w:rPr>
            </w:pPr>
            <w:r>
              <w:rPr>
                <w:sz w:val="16"/>
                <w:szCs w:val="16"/>
              </w:rPr>
              <w:t>1</w:t>
            </w:r>
          </w:p>
        </w:tc>
        <w:tc>
          <w:tcPr>
            <w:tcW w:w="468" w:type="dxa"/>
            <w:tcBorders>
              <w:top w:val="single" w:sz="8" w:space="0" w:color="000000"/>
              <w:left w:val="single" w:sz="8" w:space="0" w:color="000000"/>
              <w:bottom w:val="single" w:sz="8" w:space="0" w:color="000000"/>
              <w:right w:val="single" w:sz="8" w:space="0" w:color="000000"/>
            </w:tcBorders>
          </w:tcPr>
          <w:p w14:paraId="4B13816C" w14:textId="74910BB4" w:rsidR="003E1DE6" w:rsidRPr="00DA3171" w:rsidRDefault="000E3E69" w:rsidP="00EB7ED3">
            <w:pPr>
              <w:spacing w:line="259" w:lineRule="auto"/>
              <w:ind w:left="5"/>
              <w:jc w:val="center"/>
              <w:rPr>
                <w:sz w:val="16"/>
                <w:szCs w:val="16"/>
              </w:rPr>
            </w:pPr>
            <w:r>
              <w:rPr>
                <w:sz w:val="16"/>
                <w:szCs w:val="16"/>
              </w:rPr>
              <w:t>0</w:t>
            </w:r>
          </w:p>
        </w:tc>
        <w:tc>
          <w:tcPr>
            <w:tcW w:w="1148" w:type="dxa"/>
            <w:tcBorders>
              <w:top w:val="single" w:sz="8" w:space="0" w:color="000000"/>
              <w:left w:val="single" w:sz="8" w:space="0" w:color="000000"/>
              <w:bottom w:val="single" w:sz="4" w:space="0" w:color="auto"/>
              <w:right w:val="single" w:sz="8" w:space="0" w:color="000000"/>
            </w:tcBorders>
          </w:tcPr>
          <w:p w14:paraId="4658EF84" w14:textId="77777777" w:rsidR="003E1DE6" w:rsidRPr="00DA3171" w:rsidRDefault="003E1DE6" w:rsidP="00EB7ED3">
            <w:pPr>
              <w:spacing w:after="160" w:line="259" w:lineRule="auto"/>
              <w:jc w:val="center"/>
              <w:rPr>
                <w:sz w:val="16"/>
                <w:szCs w:val="16"/>
              </w:rPr>
            </w:pPr>
            <w:r>
              <w:rPr>
                <w:sz w:val="16"/>
                <w:szCs w:val="16"/>
              </w:rPr>
              <w:t>1</w:t>
            </w:r>
          </w:p>
        </w:tc>
        <w:tc>
          <w:tcPr>
            <w:tcW w:w="942" w:type="dxa"/>
            <w:tcBorders>
              <w:top w:val="single" w:sz="8" w:space="0" w:color="000000"/>
              <w:left w:val="single" w:sz="8" w:space="0" w:color="000000"/>
              <w:bottom w:val="single" w:sz="4" w:space="0" w:color="auto"/>
              <w:right w:val="single" w:sz="8" w:space="0" w:color="000000"/>
            </w:tcBorders>
          </w:tcPr>
          <w:p w14:paraId="5CE96847" w14:textId="77777777" w:rsidR="003E1DE6" w:rsidRPr="00DA3171" w:rsidRDefault="003E1DE6" w:rsidP="00EB7ED3">
            <w:pPr>
              <w:spacing w:after="160" w:line="259" w:lineRule="auto"/>
              <w:jc w:val="center"/>
              <w:rPr>
                <w:sz w:val="16"/>
                <w:szCs w:val="16"/>
              </w:rPr>
            </w:pPr>
            <w:r>
              <w:rPr>
                <w:sz w:val="16"/>
                <w:szCs w:val="16"/>
              </w:rPr>
              <w:t>1</w:t>
            </w:r>
          </w:p>
        </w:tc>
        <w:tc>
          <w:tcPr>
            <w:tcW w:w="862" w:type="dxa"/>
            <w:tcBorders>
              <w:top w:val="single" w:sz="8" w:space="0" w:color="000000"/>
              <w:left w:val="single" w:sz="8" w:space="0" w:color="000000"/>
              <w:bottom w:val="single" w:sz="4" w:space="0" w:color="auto"/>
              <w:right w:val="single" w:sz="8" w:space="0" w:color="000000"/>
            </w:tcBorders>
          </w:tcPr>
          <w:p w14:paraId="01525705" w14:textId="77A77259" w:rsidR="003E1DE6" w:rsidRPr="00DA3171" w:rsidRDefault="000E3E69" w:rsidP="00EB7ED3">
            <w:pPr>
              <w:spacing w:after="160" w:line="259" w:lineRule="auto"/>
              <w:jc w:val="center"/>
              <w:rPr>
                <w:sz w:val="16"/>
                <w:szCs w:val="16"/>
              </w:rPr>
            </w:pPr>
            <w:r>
              <w:rPr>
                <w:sz w:val="16"/>
                <w:szCs w:val="16"/>
              </w:rPr>
              <w:t>58%</w:t>
            </w:r>
          </w:p>
        </w:tc>
      </w:tr>
    </w:tbl>
    <w:p w14:paraId="2A83C9B5" w14:textId="77777777" w:rsidR="003E1DE6" w:rsidRPr="00950836" w:rsidRDefault="003E1DE6" w:rsidP="003E1DE6">
      <w:pPr>
        <w:ind w:left="0"/>
      </w:pPr>
    </w:p>
    <w:p w14:paraId="1CDDE246" w14:textId="7BFF3AC0" w:rsidR="003E1DE6" w:rsidRDefault="003E1DE6" w:rsidP="003E1DE6">
      <w:pPr>
        <w:rPr>
          <w:u w:val="single"/>
        </w:rPr>
      </w:pPr>
      <w:r>
        <w:rPr>
          <w:u w:val="single"/>
        </w:rPr>
        <w:t>What the Commercial did Right</w:t>
      </w:r>
      <w:r w:rsidR="000E3E69">
        <w:rPr>
          <w:u w:val="single"/>
        </w:rPr>
        <w:t>:</w:t>
      </w:r>
    </w:p>
    <w:p w14:paraId="097DE43F" w14:textId="2B4CD5CD" w:rsidR="000E3E69" w:rsidRPr="00081606" w:rsidRDefault="00081606" w:rsidP="003E1DE6">
      <w:r>
        <w:t xml:space="preserve">The commercial states that this drug is made for schizophrenia disorder. It emphasizes the importance of little changes could be a sign of hope for many patients with the disorder which I think is positive to give patients realistic goals. It also talks about the benefit of once daily dosing to help with compliance in this population of patients which I think is important. It mentions the serious and common adverse </w:t>
      </w:r>
      <w:r>
        <w:lastRenderedPageBreak/>
        <w:t xml:space="preserve">drug reactions. It stated that cholesterol, sugar levels and weight gain were like placebo in clinical trials. This is a major adverse reaction to many antipsychotics, so it is important that they mention how it compared to the control. It also mentioned potential interactions it could have with other medications and that the elderly should not take this medication due to increase mortality. </w:t>
      </w:r>
    </w:p>
    <w:p w14:paraId="073E4FC8" w14:textId="3DB2F45C" w:rsidR="003E1DE6" w:rsidRDefault="003E1DE6" w:rsidP="003E1DE6">
      <w:pPr>
        <w:rPr>
          <w:u w:val="single"/>
        </w:rPr>
      </w:pPr>
      <w:r>
        <w:rPr>
          <w:u w:val="single"/>
        </w:rPr>
        <w:t>How the Commercial could Improve</w:t>
      </w:r>
      <w:r w:rsidR="000E3E69">
        <w:rPr>
          <w:u w:val="single"/>
        </w:rPr>
        <w:t>:</w:t>
      </w:r>
    </w:p>
    <w:p w14:paraId="155553ED" w14:textId="2E095A8E" w:rsidR="00081606" w:rsidRPr="00081606" w:rsidRDefault="00081606" w:rsidP="003E1DE6">
      <w:r>
        <w:t xml:space="preserve">The commercial </w:t>
      </w:r>
      <w:r w:rsidR="00FB0080">
        <w:t xml:space="preserve">does not state where in therapy this medication should be used. It should mention what line of therapy it should be used or other non-pharm options to consider controlling this condition.  It touched on how it would be small improvements but did not discuss actual level of improvements the patient could see. It did not mention monitoring parameters beside how to measure the adverse drug reactions. Lastly, at the end of the commercial, there was coupon card that said the patient could spend as low as zero dollars a month for this medication. I once again think this is very misleading to most patients. This is misleading because it does not mention how to apply or the criteria to be eligible for drug assistance through the company. More information should be shared about actual price of the drug -1,500 dollars or more per month through good </w:t>
      </w:r>
      <w:proofErr w:type="spellStart"/>
      <w:r w:rsidR="00FB0080">
        <w:t>rx</w:t>
      </w:r>
      <w:proofErr w:type="spellEnd"/>
      <w:r w:rsidR="00FB0080">
        <w:t xml:space="preserve">. </w:t>
      </w:r>
    </w:p>
    <w:p w14:paraId="4F9EDE82" w14:textId="37E3B89A" w:rsidR="000E3E69" w:rsidRDefault="000E3E69" w:rsidP="003E1DE6">
      <w:pPr>
        <w:rPr>
          <w:u w:val="single"/>
        </w:rPr>
      </w:pPr>
    </w:p>
    <w:p w14:paraId="362DBC92" w14:textId="420E0261" w:rsidR="00FB0080" w:rsidRPr="001647CF" w:rsidRDefault="001647CF" w:rsidP="001647CF">
      <w:pPr>
        <w:pStyle w:val="ListParagraph"/>
        <w:numPr>
          <w:ilvl w:val="0"/>
          <w:numId w:val="43"/>
        </w:numPr>
        <w:rPr>
          <w:u w:val="single"/>
        </w:rPr>
      </w:pPr>
      <w:r>
        <w:t>The commercial stated</w:t>
      </w:r>
      <w:r w:rsidR="0088047E">
        <w:t xml:space="preserve"> that </w:t>
      </w:r>
      <w:proofErr w:type="spellStart"/>
      <w:r w:rsidR="0088047E">
        <w:t>caplyta</w:t>
      </w:r>
      <w:proofErr w:type="spellEnd"/>
      <w:r w:rsidR="0088047E">
        <w:t xml:space="preserve"> </w:t>
      </w:r>
      <w:r w:rsidR="006F06D7">
        <w:t xml:space="preserve">controls </w:t>
      </w:r>
      <w:r w:rsidR="008E202D">
        <w:t xml:space="preserve">symptom of schizophrenia disorder. </w:t>
      </w:r>
    </w:p>
    <w:p w14:paraId="0F1A6664" w14:textId="720F3AAB" w:rsidR="001647CF" w:rsidRPr="001647CF" w:rsidRDefault="001647CF" w:rsidP="001647CF">
      <w:pPr>
        <w:pStyle w:val="ListParagraph"/>
        <w:numPr>
          <w:ilvl w:val="0"/>
          <w:numId w:val="43"/>
        </w:numPr>
        <w:rPr>
          <w:u w:val="single"/>
        </w:rPr>
      </w:pPr>
      <w:r>
        <w:t>The commercial did not state</w:t>
      </w:r>
      <w:r w:rsidR="00262C62">
        <w:t xml:space="preserve"> </w:t>
      </w:r>
      <w:r w:rsidR="00BC02C9">
        <w:t>the</w:t>
      </w:r>
      <w:r w:rsidR="00A2192B">
        <w:t xml:space="preserve"> when to use this therapy or whether it is a monotherapy or add on therapy</w:t>
      </w:r>
      <w:r w:rsidR="00DA5534">
        <w:t>.  It also did not mention the potential high cost of the medication if ineligible</w:t>
      </w:r>
      <w:r w:rsidR="00996546">
        <w:t xml:space="preserve"> or how well the medication works. </w:t>
      </w:r>
      <w:r w:rsidR="00DA5534">
        <w:t xml:space="preserve"> </w:t>
      </w:r>
    </w:p>
    <w:p w14:paraId="71736CDE" w14:textId="77777777" w:rsidR="00FB0080" w:rsidRPr="00464341" w:rsidRDefault="00FB0080" w:rsidP="001647CF">
      <w:pPr>
        <w:ind w:left="0" w:firstLine="0"/>
        <w:rPr>
          <w:u w:val="single"/>
        </w:rPr>
      </w:pPr>
    </w:p>
    <w:p w14:paraId="18824F77" w14:textId="4F4240B4" w:rsidR="003E1DE6" w:rsidRPr="00864444" w:rsidRDefault="00864444" w:rsidP="00387FE3">
      <w:pPr>
        <w:pStyle w:val="ListParagraph"/>
        <w:numPr>
          <w:ilvl w:val="0"/>
          <w:numId w:val="3"/>
        </w:numPr>
        <w:rPr>
          <w:b/>
          <w:bCs/>
        </w:rPr>
      </w:pPr>
      <w:proofErr w:type="spellStart"/>
      <w:r>
        <w:rPr>
          <w:b/>
          <w:bCs/>
        </w:rPr>
        <w:t>Verzenio</w:t>
      </w:r>
      <w:proofErr w:type="spellEnd"/>
      <w:r>
        <w:rPr>
          <w:b/>
          <w:bCs/>
        </w:rPr>
        <w:t xml:space="preserve"> (</w:t>
      </w:r>
      <w:proofErr w:type="spellStart"/>
      <w:r>
        <w:rPr>
          <w:b/>
          <w:bCs/>
        </w:rPr>
        <w:t>abemaciclib</w:t>
      </w:r>
      <w:proofErr w:type="spellEnd"/>
      <w:r>
        <w:rPr>
          <w:b/>
          <w:bCs/>
        </w:rPr>
        <w:t>)</w:t>
      </w:r>
    </w:p>
    <w:p w14:paraId="5A2F3CE7" w14:textId="7B97A0C5" w:rsidR="003E1DE6" w:rsidRDefault="003E1DE6" w:rsidP="003E1DE6">
      <w:pPr>
        <w:pStyle w:val="ListParagraph"/>
        <w:rPr>
          <w:b/>
          <w:bCs/>
        </w:rPr>
      </w:pPr>
      <w:r>
        <w:rPr>
          <w:b/>
          <w:bCs/>
        </w:rPr>
        <w:t xml:space="preserve">Commercial: </w:t>
      </w:r>
      <w:r w:rsidR="007665FA" w:rsidRPr="007665FA">
        <w:rPr>
          <w:b/>
          <w:bCs/>
        </w:rPr>
        <w:t>https://www.ispot.tv/ad/OREL/verzenio-all-the-time-in-the-world-featuring-april-ross</w:t>
      </w:r>
    </w:p>
    <w:p w14:paraId="61405E5B" w14:textId="77777777" w:rsidR="003E1DE6" w:rsidRDefault="003E1DE6" w:rsidP="003E1DE6">
      <w:pPr>
        <w:ind w:left="0"/>
        <w:rPr>
          <w:b/>
          <w:bCs/>
        </w:rPr>
      </w:pPr>
    </w:p>
    <w:p w14:paraId="7D70AD3C" w14:textId="77777777" w:rsidR="003E1DE6" w:rsidRDefault="003E1DE6" w:rsidP="003E1DE6">
      <w:pPr>
        <w:ind w:left="0"/>
      </w:pPr>
      <w:r>
        <w:t>Ranking:</w:t>
      </w:r>
    </w:p>
    <w:tbl>
      <w:tblPr>
        <w:tblStyle w:val="TableGrid"/>
        <w:tblW w:w="10905" w:type="dxa"/>
        <w:tblInd w:w="-745" w:type="dxa"/>
        <w:tblLayout w:type="fixed"/>
        <w:tblCellMar>
          <w:top w:w="42" w:type="dxa"/>
        </w:tblCellMar>
        <w:tblLook w:val="04A0" w:firstRow="1" w:lastRow="0" w:firstColumn="1" w:lastColumn="0" w:noHBand="0" w:noVBand="1"/>
      </w:tblPr>
      <w:tblGrid>
        <w:gridCol w:w="748"/>
        <w:gridCol w:w="842"/>
        <w:gridCol w:w="671"/>
        <w:gridCol w:w="673"/>
        <w:gridCol w:w="603"/>
        <w:gridCol w:w="591"/>
        <w:gridCol w:w="660"/>
        <w:gridCol w:w="771"/>
        <w:gridCol w:w="954"/>
        <w:gridCol w:w="972"/>
        <w:gridCol w:w="468"/>
        <w:gridCol w:w="1148"/>
        <w:gridCol w:w="942"/>
        <w:gridCol w:w="862"/>
      </w:tblGrid>
      <w:tr w:rsidR="003E1DE6" w14:paraId="656AF048" w14:textId="77777777" w:rsidTr="00EB7ED3">
        <w:trPr>
          <w:trHeight w:val="723"/>
        </w:trPr>
        <w:tc>
          <w:tcPr>
            <w:tcW w:w="74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6B2D161" w14:textId="77777777" w:rsidR="003E1DE6" w:rsidRDefault="003E1DE6" w:rsidP="00EB7ED3">
            <w:pPr>
              <w:spacing w:line="259" w:lineRule="auto"/>
              <w:ind w:left="5"/>
              <w:jc w:val="center"/>
            </w:pPr>
            <w:r>
              <w:rPr>
                <w:sz w:val="16"/>
              </w:rPr>
              <w:t>Drug</w:t>
            </w:r>
          </w:p>
        </w:tc>
        <w:tc>
          <w:tcPr>
            <w:tcW w:w="8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517565E" w14:textId="77777777" w:rsidR="003E1DE6" w:rsidRDefault="003E1DE6" w:rsidP="00EB7ED3">
            <w:pPr>
              <w:spacing w:line="259" w:lineRule="auto"/>
              <w:jc w:val="center"/>
            </w:pPr>
            <w:r>
              <w:rPr>
                <w:sz w:val="16"/>
              </w:rPr>
              <w:t>Indication</w:t>
            </w:r>
          </w:p>
        </w:tc>
        <w:tc>
          <w:tcPr>
            <w:tcW w:w="6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B595614" w14:textId="77777777" w:rsidR="003E1DE6" w:rsidRDefault="003E1DE6" w:rsidP="00EB7ED3">
            <w:pPr>
              <w:spacing w:line="259" w:lineRule="auto"/>
              <w:ind w:left="106"/>
              <w:jc w:val="center"/>
            </w:pPr>
            <w:r>
              <w:rPr>
                <w:sz w:val="16"/>
              </w:rPr>
              <w:t>Efficacy</w:t>
            </w:r>
          </w:p>
        </w:tc>
        <w:tc>
          <w:tcPr>
            <w:tcW w:w="67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D47EF8B" w14:textId="77777777" w:rsidR="003E1DE6" w:rsidRDefault="003E1DE6" w:rsidP="00EB7ED3">
            <w:pPr>
              <w:spacing w:line="259" w:lineRule="auto"/>
              <w:ind w:left="99" w:firstLine="1"/>
              <w:jc w:val="center"/>
            </w:pPr>
            <w:r>
              <w:rPr>
                <w:sz w:val="16"/>
              </w:rPr>
              <w:t>Place in therapy</w:t>
            </w:r>
          </w:p>
        </w:tc>
        <w:tc>
          <w:tcPr>
            <w:tcW w:w="60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BBD7CC3" w14:textId="77777777" w:rsidR="003E1DE6" w:rsidRDefault="003E1DE6" w:rsidP="00EB7ED3">
            <w:pPr>
              <w:spacing w:line="259" w:lineRule="auto"/>
              <w:ind w:left="99"/>
              <w:jc w:val="center"/>
            </w:pPr>
            <w:r>
              <w:rPr>
                <w:sz w:val="16"/>
              </w:rPr>
              <w:t>Dosing</w:t>
            </w:r>
          </w:p>
        </w:tc>
        <w:tc>
          <w:tcPr>
            <w:tcW w:w="59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F6839CE" w14:textId="77777777" w:rsidR="003E1DE6" w:rsidRDefault="003E1DE6" w:rsidP="00EB7ED3">
            <w:pPr>
              <w:spacing w:line="259" w:lineRule="auto"/>
              <w:ind w:left="98" w:firstLine="25"/>
              <w:jc w:val="center"/>
            </w:pPr>
            <w:r>
              <w:rPr>
                <w:sz w:val="16"/>
              </w:rPr>
              <w:t>Other agents</w:t>
            </w:r>
          </w:p>
        </w:tc>
        <w:tc>
          <w:tcPr>
            <w:tcW w:w="6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C7E5C11" w14:textId="77777777" w:rsidR="003E1DE6" w:rsidRDefault="003E1DE6" w:rsidP="00EB7ED3">
            <w:pPr>
              <w:spacing w:after="82" w:line="259" w:lineRule="auto"/>
              <w:ind w:left="117"/>
              <w:jc w:val="center"/>
            </w:pPr>
            <w:r>
              <w:rPr>
                <w:sz w:val="16"/>
              </w:rPr>
              <w:t>Serious</w:t>
            </w:r>
          </w:p>
          <w:p w14:paraId="069ED5EA" w14:textId="77777777" w:rsidR="003E1DE6" w:rsidRDefault="003E1DE6" w:rsidP="00EB7ED3">
            <w:pPr>
              <w:spacing w:line="259" w:lineRule="auto"/>
              <w:ind w:right="10"/>
              <w:jc w:val="center"/>
            </w:pPr>
            <w:r>
              <w:rPr>
                <w:sz w:val="16"/>
              </w:rPr>
              <w:t>ADRs</w:t>
            </w:r>
          </w:p>
        </w:tc>
        <w:tc>
          <w:tcPr>
            <w:tcW w:w="7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6812E67" w14:textId="77777777" w:rsidR="003E1DE6" w:rsidRDefault="003E1DE6" w:rsidP="00EB7ED3">
            <w:pPr>
              <w:spacing w:after="82" w:line="259" w:lineRule="auto"/>
              <w:ind w:left="103"/>
              <w:jc w:val="center"/>
            </w:pPr>
            <w:r>
              <w:rPr>
                <w:sz w:val="16"/>
              </w:rPr>
              <w:t>Common</w:t>
            </w:r>
          </w:p>
          <w:p w14:paraId="74DDE853" w14:textId="77777777" w:rsidR="003E1DE6" w:rsidRDefault="003E1DE6" w:rsidP="00EB7ED3">
            <w:pPr>
              <w:spacing w:line="259" w:lineRule="auto"/>
              <w:jc w:val="center"/>
            </w:pPr>
            <w:r>
              <w:rPr>
                <w:sz w:val="16"/>
              </w:rPr>
              <w:t>ADRs</w:t>
            </w:r>
          </w:p>
        </w:tc>
        <w:tc>
          <w:tcPr>
            <w:tcW w:w="9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026C03A" w14:textId="77777777" w:rsidR="003E1DE6" w:rsidRDefault="003E1DE6" w:rsidP="00EB7ED3">
            <w:pPr>
              <w:spacing w:line="259" w:lineRule="auto"/>
              <w:ind w:left="135"/>
              <w:jc w:val="center"/>
            </w:pPr>
            <w:r>
              <w:rPr>
                <w:sz w:val="16"/>
              </w:rPr>
              <w:t>Monitoring</w:t>
            </w:r>
          </w:p>
        </w:tc>
        <w:tc>
          <w:tcPr>
            <w:tcW w:w="97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9A91F26" w14:textId="77777777" w:rsidR="003E1DE6" w:rsidRDefault="003E1DE6" w:rsidP="00EB7ED3">
            <w:pPr>
              <w:spacing w:line="259" w:lineRule="auto"/>
              <w:ind w:left="104"/>
              <w:jc w:val="center"/>
            </w:pPr>
            <w:r>
              <w:rPr>
                <w:sz w:val="16"/>
              </w:rPr>
              <w:t>Interactions</w:t>
            </w:r>
          </w:p>
        </w:tc>
        <w:tc>
          <w:tcPr>
            <w:tcW w:w="46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81CE9D9" w14:textId="77777777" w:rsidR="003E1DE6" w:rsidRDefault="003E1DE6" w:rsidP="00EB7ED3">
            <w:pPr>
              <w:spacing w:line="259" w:lineRule="auto"/>
              <w:ind w:left="111"/>
              <w:jc w:val="center"/>
            </w:pPr>
            <w:r>
              <w:rPr>
                <w:sz w:val="16"/>
              </w:rPr>
              <w:t>Cost</w:t>
            </w:r>
          </w:p>
        </w:tc>
        <w:tc>
          <w:tcPr>
            <w:tcW w:w="1148" w:type="dxa"/>
            <w:tcBorders>
              <w:top w:val="single" w:sz="8" w:space="0" w:color="000000"/>
              <w:left w:val="single" w:sz="8" w:space="0" w:color="000000"/>
              <w:right w:val="single" w:sz="8" w:space="0" w:color="000000"/>
            </w:tcBorders>
            <w:shd w:val="clear" w:color="auto" w:fill="D9D9D9" w:themeFill="background1" w:themeFillShade="D9"/>
          </w:tcPr>
          <w:p w14:paraId="2843E10E" w14:textId="77777777" w:rsidR="003E1DE6" w:rsidRPr="00A716F6" w:rsidRDefault="003E1DE6" w:rsidP="00EB7ED3">
            <w:pPr>
              <w:spacing w:after="160" w:line="259" w:lineRule="auto"/>
              <w:jc w:val="center"/>
              <w:rPr>
                <w:sz w:val="16"/>
              </w:rPr>
            </w:pPr>
            <w:r w:rsidRPr="00A716F6">
              <w:rPr>
                <w:sz w:val="16"/>
              </w:rPr>
              <w:t>Contraindication</w:t>
            </w:r>
          </w:p>
        </w:tc>
        <w:tc>
          <w:tcPr>
            <w:tcW w:w="942" w:type="dxa"/>
            <w:tcBorders>
              <w:top w:val="single" w:sz="8" w:space="0" w:color="000000"/>
              <w:left w:val="single" w:sz="8" w:space="0" w:color="000000"/>
              <w:right w:val="single" w:sz="8" w:space="0" w:color="000000"/>
            </w:tcBorders>
            <w:shd w:val="clear" w:color="auto" w:fill="D9D9D9" w:themeFill="background1" w:themeFillShade="D9"/>
          </w:tcPr>
          <w:p w14:paraId="4F1DAAE7" w14:textId="77777777" w:rsidR="003E1DE6" w:rsidRPr="00A716F6" w:rsidRDefault="003E1DE6" w:rsidP="00EB7ED3">
            <w:pPr>
              <w:spacing w:after="160" w:line="259" w:lineRule="auto"/>
              <w:jc w:val="center"/>
              <w:rPr>
                <w:sz w:val="16"/>
              </w:rPr>
            </w:pPr>
            <w:r w:rsidRPr="00A716F6">
              <w:rPr>
                <w:sz w:val="16"/>
              </w:rPr>
              <w:t>Specific Populations</w:t>
            </w:r>
          </w:p>
        </w:tc>
        <w:tc>
          <w:tcPr>
            <w:tcW w:w="862" w:type="dxa"/>
            <w:tcBorders>
              <w:top w:val="single" w:sz="8" w:space="0" w:color="000000"/>
              <w:left w:val="single" w:sz="8" w:space="0" w:color="000000"/>
              <w:right w:val="single" w:sz="8" w:space="0" w:color="000000"/>
            </w:tcBorders>
            <w:shd w:val="clear" w:color="auto" w:fill="D9D9D9" w:themeFill="background1" w:themeFillShade="D9"/>
          </w:tcPr>
          <w:p w14:paraId="4032516F" w14:textId="77777777" w:rsidR="003E1DE6" w:rsidRDefault="003E1DE6" w:rsidP="00EB7ED3">
            <w:pPr>
              <w:spacing w:after="160" w:line="259" w:lineRule="auto"/>
              <w:jc w:val="center"/>
            </w:pPr>
            <w:r>
              <w:rPr>
                <w:b/>
                <w:sz w:val="16"/>
              </w:rPr>
              <w:t>Rating</w:t>
            </w:r>
          </w:p>
        </w:tc>
      </w:tr>
      <w:tr w:rsidR="003E1DE6" w:rsidRPr="00DA3171" w14:paraId="766540AB" w14:textId="77777777" w:rsidTr="00EB7ED3">
        <w:trPr>
          <w:trHeight w:val="723"/>
        </w:trPr>
        <w:tc>
          <w:tcPr>
            <w:tcW w:w="748" w:type="dxa"/>
            <w:tcBorders>
              <w:top w:val="single" w:sz="8" w:space="0" w:color="000000"/>
              <w:left w:val="single" w:sz="8" w:space="0" w:color="000000"/>
              <w:bottom w:val="single" w:sz="8" w:space="0" w:color="000000"/>
              <w:right w:val="single" w:sz="8" w:space="0" w:color="000000"/>
            </w:tcBorders>
          </w:tcPr>
          <w:p w14:paraId="5290D5A5" w14:textId="655E59E2" w:rsidR="003E1DE6" w:rsidRPr="00DA3171" w:rsidRDefault="006E71A6" w:rsidP="00EB7ED3">
            <w:pPr>
              <w:spacing w:line="259" w:lineRule="auto"/>
              <w:ind w:left="134"/>
              <w:jc w:val="center"/>
              <w:rPr>
                <w:sz w:val="16"/>
                <w:szCs w:val="16"/>
              </w:rPr>
            </w:pPr>
            <w:proofErr w:type="spellStart"/>
            <w:r>
              <w:rPr>
                <w:sz w:val="16"/>
                <w:szCs w:val="16"/>
              </w:rPr>
              <w:t>Verzenio</w:t>
            </w:r>
            <w:proofErr w:type="spellEnd"/>
            <w:r>
              <w:rPr>
                <w:sz w:val="16"/>
                <w:szCs w:val="16"/>
              </w:rPr>
              <w:t xml:space="preserve"> </w:t>
            </w:r>
          </w:p>
        </w:tc>
        <w:tc>
          <w:tcPr>
            <w:tcW w:w="842" w:type="dxa"/>
            <w:tcBorders>
              <w:top w:val="single" w:sz="8" w:space="0" w:color="000000"/>
              <w:left w:val="single" w:sz="8" w:space="0" w:color="000000"/>
              <w:bottom w:val="single" w:sz="8" w:space="0" w:color="000000"/>
              <w:right w:val="single" w:sz="8" w:space="0" w:color="000000"/>
            </w:tcBorders>
          </w:tcPr>
          <w:p w14:paraId="1960EC77" w14:textId="77777777" w:rsidR="003E1DE6" w:rsidRPr="00DA3171" w:rsidRDefault="003E1DE6" w:rsidP="00EB7ED3">
            <w:pPr>
              <w:spacing w:line="259" w:lineRule="auto"/>
              <w:ind w:right="10"/>
              <w:jc w:val="center"/>
              <w:rPr>
                <w:sz w:val="16"/>
                <w:szCs w:val="16"/>
              </w:rPr>
            </w:pPr>
            <w:r>
              <w:rPr>
                <w:sz w:val="16"/>
                <w:szCs w:val="16"/>
              </w:rPr>
              <w:t>1</w:t>
            </w:r>
          </w:p>
        </w:tc>
        <w:tc>
          <w:tcPr>
            <w:tcW w:w="671" w:type="dxa"/>
            <w:tcBorders>
              <w:top w:val="single" w:sz="8" w:space="0" w:color="000000"/>
              <w:left w:val="single" w:sz="8" w:space="0" w:color="000000"/>
              <w:bottom w:val="single" w:sz="8" w:space="0" w:color="000000"/>
              <w:right w:val="single" w:sz="8" w:space="0" w:color="000000"/>
            </w:tcBorders>
          </w:tcPr>
          <w:p w14:paraId="365C5CAF" w14:textId="149A22F6" w:rsidR="003E1DE6" w:rsidRPr="00DA3171" w:rsidRDefault="006E71A6" w:rsidP="00EB7ED3">
            <w:pPr>
              <w:spacing w:line="259" w:lineRule="auto"/>
              <w:ind w:right="20"/>
              <w:jc w:val="center"/>
              <w:rPr>
                <w:sz w:val="16"/>
                <w:szCs w:val="16"/>
              </w:rPr>
            </w:pPr>
            <w:r>
              <w:rPr>
                <w:sz w:val="16"/>
                <w:szCs w:val="16"/>
              </w:rPr>
              <w:t>1</w:t>
            </w:r>
          </w:p>
        </w:tc>
        <w:tc>
          <w:tcPr>
            <w:tcW w:w="673" w:type="dxa"/>
            <w:tcBorders>
              <w:top w:val="single" w:sz="8" w:space="0" w:color="000000"/>
              <w:left w:val="single" w:sz="8" w:space="0" w:color="000000"/>
              <w:bottom w:val="single" w:sz="8" w:space="0" w:color="000000"/>
              <w:right w:val="single" w:sz="8" w:space="0" w:color="000000"/>
            </w:tcBorders>
          </w:tcPr>
          <w:p w14:paraId="105C7C0B" w14:textId="2C993E8F" w:rsidR="003E1DE6" w:rsidRPr="00DA3171" w:rsidRDefault="006E71A6" w:rsidP="00EB7ED3">
            <w:pPr>
              <w:spacing w:line="259" w:lineRule="auto"/>
              <w:ind w:right="20"/>
              <w:jc w:val="center"/>
              <w:rPr>
                <w:sz w:val="16"/>
                <w:szCs w:val="16"/>
              </w:rPr>
            </w:pPr>
            <w:r>
              <w:rPr>
                <w:sz w:val="16"/>
                <w:szCs w:val="16"/>
              </w:rPr>
              <w:t>1</w:t>
            </w:r>
          </w:p>
        </w:tc>
        <w:tc>
          <w:tcPr>
            <w:tcW w:w="603" w:type="dxa"/>
            <w:tcBorders>
              <w:top w:val="single" w:sz="8" w:space="0" w:color="000000"/>
              <w:left w:val="single" w:sz="8" w:space="0" w:color="000000"/>
              <w:bottom w:val="single" w:sz="8" w:space="0" w:color="000000"/>
              <w:right w:val="single" w:sz="8" w:space="0" w:color="000000"/>
            </w:tcBorders>
          </w:tcPr>
          <w:p w14:paraId="470F7D00" w14:textId="72413E18" w:rsidR="003E1DE6" w:rsidRPr="00DA3171" w:rsidRDefault="006E71A6" w:rsidP="00EB7ED3">
            <w:pPr>
              <w:spacing w:line="259" w:lineRule="auto"/>
              <w:ind w:right="20"/>
              <w:jc w:val="center"/>
              <w:rPr>
                <w:sz w:val="16"/>
                <w:szCs w:val="16"/>
              </w:rPr>
            </w:pPr>
            <w:r>
              <w:rPr>
                <w:sz w:val="16"/>
                <w:szCs w:val="16"/>
              </w:rPr>
              <w:t>1</w:t>
            </w:r>
          </w:p>
        </w:tc>
        <w:tc>
          <w:tcPr>
            <w:tcW w:w="591" w:type="dxa"/>
            <w:tcBorders>
              <w:top w:val="single" w:sz="8" w:space="0" w:color="000000"/>
              <w:left w:val="single" w:sz="8" w:space="0" w:color="000000"/>
              <w:bottom w:val="single" w:sz="8" w:space="0" w:color="000000"/>
              <w:right w:val="single" w:sz="8" w:space="0" w:color="000000"/>
            </w:tcBorders>
          </w:tcPr>
          <w:p w14:paraId="383B3C05" w14:textId="77777777" w:rsidR="003E1DE6" w:rsidRPr="00DA3171" w:rsidRDefault="003E1DE6" w:rsidP="00EB7ED3">
            <w:pPr>
              <w:spacing w:line="259" w:lineRule="auto"/>
              <w:ind w:right="15"/>
              <w:jc w:val="center"/>
              <w:rPr>
                <w:sz w:val="16"/>
                <w:szCs w:val="16"/>
              </w:rPr>
            </w:pPr>
            <w:r>
              <w:rPr>
                <w:sz w:val="16"/>
                <w:szCs w:val="16"/>
              </w:rPr>
              <w:t>0</w:t>
            </w:r>
          </w:p>
        </w:tc>
        <w:tc>
          <w:tcPr>
            <w:tcW w:w="660" w:type="dxa"/>
            <w:tcBorders>
              <w:top w:val="single" w:sz="8" w:space="0" w:color="000000"/>
              <w:left w:val="single" w:sz="8" w:space="0" w:color="000000"/>
              <w:bottom w:val="single" w:sz="8" w:space="0" w:color="000000"/>
              <w:right w:val="single" w:sz="8" w:space="0" w:color="000000"/>
            </w:tcBorders>
          </w:tcPr>
          <w:p w14:paraId="537A6F8C" w14:textId="77777777" w:rsidR="003E1DE6" w:rsidRPr="00DA3171" w:rsidRDefault="003E1DE6" w:rsidP="00EB7ED3">
            <w:pPr>
              <w:spacing w:line="259" w:lineRule="auto"/>
              <w:ind w:right="10"/>
              <w:jc w:val="center"/>
              <w:rPr>
                <w:sz w:val="16"/>
                <w:szCs w:val="16"/>
              </w:rPr>
            </w:pPr>
            <w:r>
              <w:rPr>
                <w:sz w:val="16"/>
                <w:szCs w:val="16"/>
              </w:rPr>
              <w:t>1</w:t>
            </w:r>
          </w:p>
        </w:tc>
        <w:tc>
          <w:tcPr>
            <w:tcW w:w="771" w:type="dxa"/>
            <w:tcBorders>
              <w:top w:val="single" w:sz="8" w:space="0" w:color="000000"/>
              <w:left w:val="single" w:sz="8" w:space="0" w:color="000000"/>
              <w:bottom w:val="single" w:sz="8" w:space="0" w:color="000000"/>
              <w:right w:val="single" w:sz="8" w:space="0" w:color="000000"/>
            </w:tcBorders>
          </w:tcPr>
          <w:p w14:paraId="1B161EA2" w14:textId="77777777" w:rsidR="003E1DE6" w:rsidRPr="00DA3171" w:rsidRDefault="003E1DE6" w:rsidP="00EB7ED3">
            <w:pPr>
              <w:spacing w:line="259" w:lineRule="auto"/>
              <w:jc w:val="center"/>
              <w:rPr>
                <w:sz w:val="16"/>
                <w:szCs w:val="16"/>
              </w:rPr>
            </w:pPr>
            <w:r>
              <w:rPr>
                <w:sz w:val="16"/>
                <w:szCs w:val="16"/>
              </w:rPr>
              <w:t>1</w:t>
            </w:r>
          </w:p>
        </w:tc>
        <w:tc>
          <w:tcPr>
            <w:tcW w:w="954" w:type="dxa"/>
            <w:tcBorders>
              <w:top w:val="single" w:sz="8" w:space="0" w:color="000000"/>
              <w:left w:val="single" w:sz="8" w:space="0" w:color="000000"/>
              <w:bottom w:val="single" w:sz="8" w:space="0" w:color="000000"/>
              <w:right w:val="single" w:sz="8" w:space="0" w:color="000000"/>
            </w:tcBorders>
          </w:tcPr>
          <w:p w14:paraId="3AA1FF59" w14:textId="77777777" w:rsidR="003E1DE6" w:rsidRPr="00DA3171" w:rsidRDefault="003E1DE6" w:rsidP="00EB7ED3">
            <w:pPr>
              <w:spacing w:line="259" w:lineRule="auto"/>
              <w:jc w:val="center"/>
              <w:rPr>
                <w:sz w:val="16"/>
                <w:szCs w:val="16"/>
              </w:rPr>
            </w:pPr>
            <w:r>
              <w:rPr>
                <w:sz w:val="16"/>
                <w:szCs w:val="16"/>
              </w:rPr>
              <w:t>0</w:t>
            </w:r>
          </w:p>
        </w:tc>
        <w:tc>
          <w:tcPr>
            <w:tcW w:w="972" w:type="dxa"/>
            <w:tcBorders>
              <w:top w:val="single" w:sz="8" w:space="0" w:color="000000"/>
              <w:left w:val="single" w:sz="8" w:space="0" w:color="000000"/>
              <w:bottom w:val="single" w:sz="8" w:space="0" w:color="000000"/>
              <w:right w:val="single" w:sz="8" w:space="0" w:color="000000"/>
            </w:tcBorders>
          </w:tcPr>
          <w:p w14:paraId="73CDD2A5" w14:textId="77777777" w:rsidR="003E1DE6" w:rsidRPr="00DA3171" w:rsidRDefault="003E1DE6" w:rsidP="00EB7ED3">
            <w:pPr>
              <w:spacing w:line="259" w:lineRule="auto"/>
              <w:jc w:val="center"/>
              <w:rPr>
                <w:sz w:val="16"/>
                <w:szCs w:val="16"/>
              </w:rPr>
            </w:pPr>
            <w:r>
              <w:rPr>
                <w:sz w:val="16"/>
                <w:szCs w:val="16"/>
              </w:rPr>
              <w:t>1</w:t>
            </w:r>
          </w:p>
        </w:tc>
        <w:tc>
          <w:tcPr>
            <w:tcW w:w="468" w:type="dxa"/>
            <w:tcBorders>
              <w:top w:val="single" w:sz="8" w:space="0" w:color="000000"/>
              <w:left w:val="single" w:sz="8" w:space="0" w:color="000000"/>
              <w:bottom w:val="single" w:sz="8" w:space="0" w:color="000000"/>
              <w:right w:val="single" w:sz="8" w:space="0" w:color="000000"/>
            </w:tcBorders>
          </w:tcPr>
          <w:p w14:paraId="3A16F190" w14:textId="045A8871" w:rsidR="003E1DE6" w:rsidRPr="00DA3171" w:rsidRDefault="006E71A6" w:rsidP="00EB7ED3">
            <w:pPr>
              <w:spacing w:line="259" w:lineRule="auto"/>
              <w:ind w:left="5"/>
              <w:jc w:val="center"/>
              <w:rPr>
                <w:sz w:val="16"/>
                <w:szCs w:val="16"/>
              </w:rPr>
            </w:pPr>
            <w:r>
              <w:rPr>
                <w:sz w:val="16"/>
                <w:szCs w:val="16"/>
              </w:rPr>
              <w:t>0</w:t>
            </w:r>
          </w:p>
        </w:tc>
        <w:tc>
          <w:tcPr>
            <w:tcW w:w="1148" w:type="dxa"/>
            <w:tcBorders>
              <w:top w:val="single" w:sz="8" w:space="0" w:color="000000"/>
              <w:left w:val="single" w:sz="8" w:space="0" w:color="000000"/>
              <w:bottom w:val="single" w:sz="4" w:space="0" w:color="auto"/>
              <w:right w:val="single" w:sz="8" w:space="0" w:color="000000"/>
            </w:tcBorders>
          </w:tcPr>
          <w:p w14:paraId="1D3DF143" w14:textId="77777777" w:rsidR="003E1DE6" w:rsidRPr="00DA3171" w:rsidRDefault="003E1DE6" w:rsidP="00EB7ED3">
            <w:pPr>
              <w:spacing w:after="160" w:line="259" w:lineRule="auto"/>
              <w:jc w:val="center"/>
              <w:rPr>
                <w:sz w:val="16"/>
                <w:szCs w:val="16"/>
              </w:rPr>
            </w:pPr>
            <w:r>
              <w:rPr>
                <w:sz w:val="16"/>
                <w:szCs w:val="16"/>
              </w:rPr>
              <w:t>1</w:t>
            </w:r>
          </w:p>
        </w:tc>
        <w:tc>
          <w:tcPr>
            <w:tcW w:w="942" w:type="dxa"/>
            <w:tcBorders>
              <w:top w:val="single" w:sz="8" w:space="0" w:color="000000"/>
              <w:left w:val="single" w:sz="8" w:space="0" w:color="000000"/>
              <w:bottom w:val="single" w:sz="4" w:space="0" w:color="auto"/>
              <w:right w:val="single" w:sz="8" w:space="0" w:color="000000"/>
            </w:tcBorders>
          </w:tcPr>
          <w:p w14:paraId="6C5D69E9" w14:textId="77777777" w:rsidR="003E1DE6" w:rsidRPr="00DA3171" w:rsidRDefault="003E1DE6" w:rsidP="00EB7ED3">
            <w:pPr>
              <w:spacing w:after="160" w:line="259" w:lineRule="auto"/>
              <w:jc w:val="center"/>
              <w:rPr>
                <w:sz w:val="16"/>
                <w:szCs w:val="16"/>
              </w:rPr>
            </w:pPr>
            <w:r>
              <w:rPr>
                <w:sz w:val="16"/>
                <w:szCs w:val="16"/>
              </w:rPr>
              <w:t>1</w:t>
            </w:r>
          </w:p>
        </w:tc>
        <w:tc>
          <w:tcPr>
            <w:tcW w:w="862" w:type="dxa"/>
            <w:tcBorders>
              <w:top w:val="single" w:sz="8" w:space="0" w:color="000000"/>
              <w:left w:val="single" w:sz="8" w:space="0" w:color="000000"/>
              <w:bottom w:val="single" w:sz="4" w:space="0" w:color="auto"/>
              <w:right w:val="single" w:sz="8" w:space="0" w:color="000000"/>
            </w:tcBorders>
          </w:tcPr>
          <w:p w14:paraId="56B4EFED" w14:textId="3D975A30" w:rsidR="003E1DE6" w:rsidRPr="00DA3171" w:rsidRDefault="006E71A6" w:rsidP="00EB7ED3">
            <w:pPr>
              <w:spacing w:after="160" w:line="259" w:lineRule="auto"/>
              <w:jc w:val="center"/>
              <w:rPr>
                <w:sz w:val="16"/>
                <w:szCs w:val="16"/>
              </w:rPr>
            </w:pPr>
            <w:r>
              <w:rPr>
                <w:sz w:val="16"/>
                <w:szCs w:val="16"/>
              </w:rPr>
              <w:t>75%</w:t>
            </w:r>
          </w:p>
        </w:tc>
      </w:tr>
    </w:tbl>
    <w:p w14:paraId="256EDDB4" w14:textId="77777777" w:rsidR="003E1DE6" w:rsidRPr="00950836" w:rsidRDefault="003E1DE6" w:rsidP="003E1DE6">
      <w:pPr>
        <w:ind w:left="0"/>
      </w:pPr>
    </w:p>
    <w:p w14:paraId="293C065A" w14:textId="2B405358" w:rsidR="003E1DE6" w:rsidRDefault="003E1DE6" w:rsidP="003E1DE6">
      <w:pPr>
        <w:rPr>
          <w:u w:val="single"/>
        </w:rPr>
      </w:pPr>
      <w:r>
        <w:rPr>
          <w:u w:val="single"/>
        </w:rPr>
        <w:t>What the Commercial did Right</w:t>
      </w:r>
      <w:r w:rsidR="006E71A6">
        <w:rPr>
          <w:u w:val="single"/>
        </w:rPr>
        <w:t>:</w:t>
      </w:r>
    </w:p>
    <w:p w14:paraId="2CBC0F02" w14:textId="0E068877" w:rsidR="006E71A6" w:rsidRPr="006E71A6" w:rsidRDefault="006E71A6" w:rsidP="006E71A6">
      <w:r>
        <w:t xml:space="preserve">This medication states it is for </w:t>
      </w:r>
      <w:r w:rsidRPr="006E71A6">
        <w:t>HR positive HER2(-)</w:t>
      </w:r>
      <w:r>
        <w:t xml:space="preserve"> metastatic breast cancer. I think this commercial’s greatest strength is differentiating what type of breast cancer subtype it is effective against, that it gave </w:t>
      </w:r>
      <w:r>
        <w:lastRenderedPageBreak/>
        <w:t xml:space="preserve">efficacy data, and stated its place in therapy.  The commercial states this medication is for women who failed hormone therapy and it is used in combination with </w:t>
      </w:r>
      <w:proofErr w:type="spellStart"/>
      <w:r>
        <w:t>fluvesterant</w:t>
      </w:r>
      <w:proofErr w:type="spellEnd"/>
      <w:r>
        <w:t xml:space="preserve"> for the best results. The commercial states that this medication can extend a patient’s life up to 9 months longer than just with </w:t>
      </w:r>
      <w:proofErr w:type="spellStart"/>
      <w:r>
        <w:t>fluvestrant</w:t>
      </w:r>
      <w:proofErr w:type="spellEnd"/>
      <w:r>
        <w:t xml:space="preserve"> monotherapy. It can also delay disease progression up to 7 months longer than monotherapy with </w:t>
      </w:r>
      <w:proofErr w:type="spellStart"/>
      <w:r>
        <w:t>fluvestrant</w:t>
      </w:r>
      <w:proofErr w:type="spellEnd"/>
      <w:r>
        <w:t xml:space="preserve">. This is important to give the objective data to the patient, so the patient can have realistic goals. </w:t>
      </w:r>
    </w:p>
    <w:p w14:paraId="7ECC7ADD" w14:textId="2E6B476E" w:rsidR="003E1DE6" w:rsidRDefault="003E1DE6" w:rsidP="003E1DE6">
      <w:pPr>
        <w:rPr>
          <w:u w:val="single"/>
        </w:rPr>
      </w:pPr>
      <w:r>
        <w:rPr>
          <w:u w:val="single"/>
        </w:rPr>
        <w:t>How the Commercial could Improve</w:t>
      </w:r>
      <w:r w:rsidR="006E71A6">
        <w:rPr>
          <w:u w:val="single"/>
        </w:rPr>
        <w:t>:</w:t>
      </w:r>
    </w:p>
    <w:p w14:paraId="64A01E66" w14:textId="4D4AABCE" w:rsidR="006E71A6" w:rsidRDefault="006E71A6" w:rsidP="003E1DE6">
      <w:r>
        <w:t xml:space="preserve">The commercial was one of the </w:t>
      </w:r>
      <w:proofErr w:type="gramStart"/>
      <w:r>
        <w:t>best</w:t>
      </w:r>
      <w:proofErr w:type="gramEnd"/>
      <w:r>
        <w:t xml:space="preserve"> yet I have seen. The few things it could have done better was mentioned the cost of the medication since it is highly expensive or mentioned possible assistance programs. It also could have mentioned monitoring parameters to ensure efficacy and safety.</w:t>
      </w:r>
    </w:p>
    <w:p w14:paraId="44ADEE27" w14:textId="5F9632B8" w:rsidR="00996546" w:rsidRDefault="00996546" w:rsidP="003E1DE6"/>
    <w:p w14:paraId="2024B3E8" w14:textId="78559877" w:rsidR="00996546" w:rsidRDefault="00996546" w:rsidP="00996546">
      <w:pPr>
        <w:pStyle w:val="ListParagraph"/>
        <w:numPr>
          <w:ilvl w:val="0"/>
          <w:numId w:val="44"/>
        </w:numPr>
      </w:pPr>
      <w:r>
        <w:t>The commercial stated</w:t>
      </w:r>
      <w:r w:rsidR="00BC57DA" w:rsidRPr="00BC57DA">
        <w:t xml:space="preserve"> </w:t>
      </w:r>
      <w:proofErr w:type="spellStart"/>
      <w:r w:rsidR="00D560CE">
        <w:t>Verzenio</w:t>
      </w:r>
      <w:proofErr w:type="spellEnd"/>
      <w:r w:rsidR="00D560CE">
        <w:t xml:space="preserve"> is a</w:t>
      </w:r>
      <w:r w:rsidR="002D54A4">
        <w:t>n add on</w:t>
      </w:r>
      <w:r w:rsidR="00D560CE">
        <w:t xml:space="preserve"> treatment option for</w:t>
      </w:r>
      <w:r w:rsidR="00BC57DA">
        <w:t xml:space="preserve"> </w:t>
      </w:r>
      <w:r w:rsidR="00BC57DA" w:rsidRPr="006E71A6">
        <w:t>HR positive HER2(-)</w:t>
      </w:r>
      <w:r w:rsidR="00BC57DA">
        <w:t xml:space="preserve"> metastatic breast cancer</w:t>
      </w:r>
      <w:r w:rsidR="002D54A4">
        <w:t xml:space="preserve"> patients that have failed hormone therapy</w:t>
      </w:r>
      <w:r w:rsidR="00D560CE">
        <w:t>.</w:t>
      </w:r>
      <w:r w:rsidR="002D54A4">
        <w:t xml:space="preserve"> </w:t>
      </w:r>
      <w:proofErr w:type="gramStart"/>
      <w:r w:rsidR="00BA746C">
        <w:t xml:space="preserve">Also </w:t>
      </w:r>
      <w:r w:rsidR="00F7145B">
        <w:t xml:space="preserve"> it</w:t>
      </w:r>
      <w:proofErr w:type="gramEnd"/>
      <w:r w:rsidR="00F7145B">
        <w:t xml:space="preserve"> was mentioned that it</w:t>
      </w:r>
      <w:r w:rsidR="002D54A4">
        <w:t xml:space="preserve"> can extend a patient’s life up to 9 months longer than just with </w:t>
      </w:r>
      <w:proofErr w:type="spellStart"/>
      <w:r w:rsidR="002D54A4">
        <w:t>fluvestrant</w:t>
      </w:r>
      <w:proofErr w:type="spellEnd"/>
      <w:r w:rsidR="002D54A4">
        <w:t xml:space="preserve"> monotherapy</w:t>
      </w:r>
      <w:r w:rsidR="00F7145B">
        <w:t>.</w:t>
      </w:r>
      <w:r w:rsidR="00D560CE">
        <w:t xml:space="preserve"> </w:t>
      </w:r>
    </w:p>
    <w:p w14:paraId="5D9E2241" w14:textId="6EC9099A" w:rsidR="00996546" w:rsidRDefault="00996546" w:rsidP="00996546">
      <w:pPr>
        <w:pStyle w:val="ListParagraph"/>
        <w:numPr>
          <w:ilvl w:val="0"/>
          <w:numId w:val="44"/>
        </w:numPr>
      </w:pPr>
      <w:r>
        <w:t>The commercial did not state</w:t>
      </w:r>
      <w:r w:rsidR="00B12391">
        <w:t xml:space="preserve"> the high cost or monitoring parameters. </w:t>
      </w:r>
    </w:p>
    <w:p w14:paraId="2DB1E0AF" w14:textId="77777777" w:rsidR="00996546" w:rsidRPr="006E71A6" w:rsidRDefault="00996546" w:rsidP="00996546"/>
    <w:p w14:paraId="17304FFE" w14:textId="0E7BE455" w:rsidR="003E1DE6" w:rsidRPr="007665FA" w:rsidRDefault="007665FA" w:rsidP="00387FE3">
      <w:pPr>
        <w:pStyle w:val="ListParagraph"/>
        <w:numPr>
          <w:ilvl w:val="0"/>
          <w:numId w:val="3"/>
        </w:numPr>
        <w:rPr>
          <w:b/>
          <w:bCs/>
        </w:rPr>
      </w:pPr>
      <w:proofErr w:type="spellStart"/>
      <w:r>
        <w:rPr>
          <w:b/>
          <w:bCs/>
        </w:rPr>
        <w:t>Emgality</w:t>
      </w:r>
      <w:proofErr w:type="spellEnd"/>
      <w:r>
        <w:rPr>
          <w:b/>
          <w:bCs/>
        </w:rPr>
        <w:t xml:space="preserve"> (</w:t>
      </w:r>
      <w:proofErr w:type="spellStart"/>
      <w:r>
        <w:rPr>
          <w:b/>
          <w:bCs/>
        </w:rPr>
        <w:t>galcanezumab</w:t>
      </w:r>
      <w:proofErr w:type="spellEnd"/>
      <w:r>
        <w:rPr>
          <w:b/>
          <w:bCs/>
        </w:rPr>
        <w:t>)</w:t>
      </w:r>
    </w:p>
    <w:p w14:paraId="57E9DD1C" w14:textId="4C896BB1" w:rsidR="003E1DE6" w:rsidRDefault="003E1DE6" w:rsidP="00B12391">
      <w:pPr>
        <w:pStyle w:val="ListParagraph"/>
        <w:rPr>
          <w:b/>
          <w:bCs/>
        </w:rPr>
      </w:pPr>
      <w:r>
        <w:rPr>
          <w:b/>
          <w:bCs/>
        </w:rPr>
        <w:t xml:space="preserve">Commercial: </w:t>
      </w:r>
      <w:r w:rsidR="007665FA" w:rsidRPr="007665FA">
        <w:rPr>
          <w:b/>
          <w:bCs/>
        </w:rPr>
        <w:t>https://www.ispot.tv/ad/nvpA/emgality-imagine</w:t>
      </w:r>
    </w:p>
    <w:p w14:paraId="41D44D12" w14:textId="77777777" w:rsidR="003E1DE6" w:rsidRDefault="003E1DE6" w:rsidP="003E1DE6">
      <w:pPr>
        <w:ind w:left="0"/>
      </w:pPr>
      <w:r>
        <w:t>Ranking:</w:t>
      </w:r>
    </w:p>
    <w:tbl>
      <w:tblPr>
        <w:tblStyle w:val="TableGrid"/>
        <w:tblW w:w="10905" w:type="dxa"/>
        <w:tblInd w:w="-745" w:type="dxa"/>
        <w:tblLayout w:type="fixed"/>
        <w:tblCellMar>
          <w:top w:w="42" w:type="dxa"/>
        </w:tblCellMar>
        <w:tblLook w:val="04A0" w:firstRow="1" w:lastRow="0" w:firstColumn="1" w:lastColumn="0" w:noHBand="0" w:noVBand="1"/>
      </w:tblPr>
      <w:tblGrid>
        <w:gridCol w:w="748"/>
        <w:gridCol w:w="842"/>
        <w:gridCol w:w="671"/>
        <w:gridCol w:w="673"/>
        <w:gridCol w:w="603"/>
        <w:gridCol w:w="591"/>
        <w:gridCol w:w="660"/>
        <w:gridCol w:w="771"/>
        <w:gridCol w:w="954"/>
        <w:gridCol w:w="972"/>
        <w:gridCol w:w="468"/>
        <w:gridCol w:w="1148"/>
        <w:gridCol w:w="942"/>
        <w:gridCol w:w="862"/>
      </w:tblGrid>
      <w:tr w:rsidR="003E1DE6" w14:paraId="591056B4" w14:textId="77777777" w:rsidTr="00EB7ED3">
        <w:trPr>
          <w:trHeight w:val="723"/>
        </w:trPr>
        <w:tc>
          <w:tcPr>
            <w:tcW w:w="74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89D7379" w14:textId="77777777" w:rsidR="003E1DE6" w:rsidRDefault="003E1DE6" w:rsidP="00EB7ED3">
            <w:pPr>
              <w:spacing w:line="259" w:lineRule="auto"/>
              <w:ind w:left="5"/>
              <w:jc w:val="center"/>
            </w:pPr>
            <w:r>
              <w:rPr>
                <w:sz w:val="16"/>
              </w:rPr>
              <w:t>Drug</w:t>
            </w:r>
          </w:p>
        </w:tc>
        <w:tc>
          <w:tcPr>
            <w:tcW w:w="8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B63AAD2" w14:textId="77777777" w:rsidR="003E1DE6" w:rsidRDefault="003E1DE6" w:rsidP="00EB7ED3">
            <w:pPr>
              <w:spacing w:line="259" w:lineRule="auto"/>
              <w:jc w:val="center"/>
            </w:pPr>
            <w:r>
              <w:rPr>
                <w:sz w:val="16"/>
              </w:rPr>
              <w:t>Indication</w:t>
            </w:r>
          </w:p>
        </w:tc>
        <w:tc>
          <w:tcPr>
            <w:tcW w:w="6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99D072A" w14:textId="77777777" w:rsidR="003E1DE6" w:rsidRDefault="003E1DE6" w:rsidP="00EB7ED3">
            <w:pPr>
              <w:spacing w:line="259" w:lineRule="auto"/>
              <w:ind w:left="106"/>
              <w:jc w:val="center"/>
            </w:pPr>
            <w:r>
              <w:rPr>
                <w:sz w:val="16"/>
              </w:rPr>
              <w:t>Efficacy</w:t>
            </w:r>
          </w:p>
        </w:tc>
        <w:tc>
          <w:tcPr>
            <w:tcW w:w="67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828BE08" w14:textId="77777777" w:rsidR="003E1DE6" w:rsidRDefault="003E1DE6" w:rsidP="00EB7ED3">
            <w:pPr>
              <w:spacing w:line="259" w:lineRule="auto"/>
              <w:ind w:left="99" w:firstLine="1"/>
              <w:jc w:val="center"/>
            </w:pPr>
            <w:r>
              <w:rPr>
                <w:sz w:val="16"/>
              </w:rPr>
              <w:t>Place in therapy</w:t>
            </w:r>
          </w:p>
        </w:tc>
        <w:tc>
          <w:tcPr>
            <w:tcW w:w="60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E0F28B3" w14:textId="77777777" w:rsidR="003E1DE6" w:rsidRDefault="003E1DE6" w:rsidP="00EB7ED3">
            <w:pPr>
              <w:spacing w:line="259" w:lineRule="auto"/>
              <w:ind w:left="99"/>
              <w:jc w:val="center"/>
            </w:pPr>
            <w:r>
              <w:rPr>
                <w:sz w:val="16"/>
              </w:rPr>
              <w:t>Dosing</w:t>
            </w:r>
          </w:p>
        </w:tc>
        <w:tc>
          <w:tcPr>
            <w:tcW w:w="59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699352B" w14:textId="77777777" w:rsidR="003E1DE6" w:rsidRDefault="003E1DE6" w:rsidP="00EB7ED3">
            <w:pPr>
              <w:spacing w:line="259" w:lineRule="auto"/>
              <w:ind w:left="98" w:firstLine="25"/>
              <w:jc w:val="center"/>
            </w:pPr>
            <w:r>
              <w:rPr>
                <w:sz w:val="16"/>
              </w:rPr>
              <w:t>Other agents</w:t>
            </w:r>
          </w:p>
        </w:tc>
        <w:tc>
          <w:tcPr>
            <w:tcW w:w="6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E9979CE" w14:textId="77777777" w:rsidR="003E1DE6" w:rsidRDefault="003E1DE6" w:rsidP="00EB7ED3">
            <w:pPr>
              <w:spacing w:after="82" w:line="259" w:lineRule="auto"/>
              <w:ind w:left="117"/>
              <w:jc w:val="center"/>
            </w:pPr>
            <w:r>
              <w:rPr>
                <w:sz w:val="16"/>
              </w:rPr>
              <w:t>Serious</w:t>
            </w:r>
          </w:p>
          <w:p w14:paraId="50E29CBE" w14:textId="77777777" w:rsidR="003E1DE6" w:rsidRDefault="003E1DE6" w:rsidP="00EB7ED3">
            <w:pPr>
              <w:spacing w:line="259" w:lineRule="auto"/>
              <w:ind w:right="10"/>
              <w:jc w:val="center"/>
            </w:pPr>
            <w:r>
              <w:rPr>
                <w:sz w:val="16"/>
              </w:rPr>
              <w:t>ADRs</w:t>
            </w:r>
          </w:p>
        </w:tc>
        <w:tc>
          <w:tcPr>
            <w:tcW w:w="7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0A3F4C0" w14:textId="77777777" w:rsidR="003E1DE6" w:rsidRDefault="003E1DE6" w:rsidP="00EB7ED3">
            <w:pPr>
              <w:spacing w:after="82" w:line="259" w:lineRule="auto"/>
              <w:ind w:left="103"/>
              <w:jc w:val="center"/>
            </w:pPr>
            <w:r>
              <w:rPr>
                <w:sz w:val="16"/>
              </w:rPr>
              <w:t>Common</w:t>
            </w:r>
          </w:p>
          <w:p w14:paraId="4CF1276A" w14:textId="77777777" w:rsidR="003E1DE6" w:rsidRDefault="003E1DE6" w:rsidP="00EB7ED3">
            <w:pPr>
              <w:spacing w:line="259" w:lineRule="auto"/>
              <w:jc w:val="center"/>
            </w:pPr>
            <w:r>
              <w:rPr>
                <w:sz w:val="16"/>
              </w:rPr>
              <w:t>ADRs</w:t>
            </w:r>
          </w:p>
        </w:tc>
        <w:tc>
          <w:tcPr>
            <w:tcW w:w="9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A81FA27" w14:textId="77777777" w:rsidR="003E1DE6" w:rsidRDefault="003E1DE6" w:rsidP="00EB7ED3">
            <w:pPr>
              <w:spacing w:line="259" w:lineRule="auto"/>
              <w:ind w:left="135"/>
              <w:jc w:val="center"/>
            </w:pPr>
            <w:r>
              <w:rPr>
                <w:sz w:val="16"/>
              </w:rPr>
              <w:t>Monitoring</w:t>
            </w:r>
          </w:p>
        </w:tc>
        <w:tc>
          <w:tcPr>
            <w:tcW w:w="97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766928B" w14:textId="77777777" w:rsidR="003E1DE6" w:rsidRDefault="003E1DE6" w:rsidP="00EB7ED3">
            <w:pPr>
              <w:spacing w:line="259" w:lineRule="auto"/>
              <w:ind w:left="104"/>
              <w:jc w:val="center"/>
            </w:pPr>
            <w:r>
              <w:rPr>
                <w:sz w:val="16"/>
              </w:rPr>
              <w:t>Interactions</w:t>
            </w:r>
          </w:p>
        </w:tc>
        <w:tc>
          <w:tcPr>
            <w:tcW w:w="46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510B94F" w14:textId="77777777" w:rsidR="003E1DE6" w:rsidRDefault="003E1DE6" w:rsidP="00EB7ED3">
            <w:pPr>
              <w:spacing w:line="259" w:lineRule="auto"/>
              <w:ind w:left="111"/>
              <w:jc w:val="center"/>
            </w:pPr>
            <w:r>
              <w:rPr>
                <w:sz w:val="16"/>
              </w:rPr>
              <w:t>Cost</w:t>
            </w:r>
          </w:p>
        </w:tc>
        <w:tc>
          <w:tcPr>
            <w:tcW w:w="1148" w:type="dxa"/>
            <w:tcBorders>
              <w:top w:val="single" w:sz="8" w:space="0" w:color="000000"/>
              <w:left w:val="single" w:sz="8" w:space="0" w:color="000000"/>
              <w:right w:val="single" w:sz="8" w:space="0" w:color="000000"/>
            </w:tcBorders>
            <w:shd w:val="clear" w:color="auto" w:fill="D9D9D9" w:themeFill="background1" w:themeFillShade="D9"/>
          </w:tcPr>
          <w:p w14:paraId="2DA1EB3C" w14:textId="77777777" w:rsidR="003E1DE6" w:rsidRPr="00A716F6" w:rsidRDefault="003E1DE6" w:rsidP="00EB7ED3">
            <w:pPr>
              <w:spacing w:after="160" w:line="259" w:lineRule="auto"/>
              <w:jc w:val="center"/>
              <w:rPr>
                <w:sz w:val="16"/>
              </w:rPr>
            </w:pPr>
            <w:r w:rsidRPr="00A716F6">
              <w:rPr>
                <w:sz w:val="16"/>
              </w:rPr>
              <w:t>Contraindication</w:t>
            </w:r>
          </w:p>
        </w:tc>
        <w:tc>
          <w:tcPr>
            <w:tcW w:w="942" w:type="dxa"/>
            <w:tcBorders>
              <w:top w:val="single" w:sz="8" w:space="0" w:color="000000"/>
              <w:left w:val="single" w:sz="8" w:space="0" w:color="000000"/>
              <w:right w:val="single" w:sz="8" w:space="0" w:color="000000"/>
            </w:tcBorders>
            <w:shd w:val="clear" w:color="auto" w:fill="D9D9D9" w:themeFill="background1" w:themeFillShade="D9"/>
          </w:tcPr>
          <w:p w14:paraId="37CA26FA" w14:textId="77777777" w:rsidR="003E1DE6" w:rsidRPr="00A716F6" w:rsidRDefault="003E1DE6" w:rsidP="00EB7ED3">
            <w:pPr>
              <w:spacing w:after="160" w:line="259" w:lineRule="auto"/>
              <w:jc w:val="center"/>
              <w:rPr>
                <w:sz w:val="16"/>
              </w:rPr>
            </w:pPr>
            <w:r w:rsidRPr="00A716F6">
              <w:rPr>
                <w:sz w:val="16"/>
              </w:rPr>
              <w:t>Specific Populations</w:t>
            </w:r>
          </w:p>
        </w:tc>
        <w:tc>
          <w:tcPr>
            <w:tcW w:w="862" w:type="dxa"/>
            <w:tcBorders>
              <w:top w:val="single" w:sz="8" w:space="0" w:color="000000"/>
              <w:left w:val="single" w:sz="8" w:space="0" w:color="000000"/>
              <w:right w:val="single" w:sz="8" w:space="0" w:color="000000"/>
            </w:tcBorders>
            <w:shd w:val="clear" w:color="auto" w:fill="D9D9D9" w:themeFill="background1" w:themeFillShade="D9"/>
          </w:tcPr>
          <w:p w14:paraId="614617EA" w14:textId="77777777" w:rsidR="003E1DE6" w:rsidRDefault="003E1DE6" w:rsidP="00EB7ED3">
            <w:pPr>
              <w:spacing w:after="160" w:line="259" w:lineRule="auto"/>
              <w:jc w:val="center"/>
            </w:pPr>
            <w:r>
              <w:rPr>
                <w:b/>
                <w:sz w:val="16"/>
              </w:rPr>
              <w:t>Rating</w:t>
            </w:r>
          </w:p>
        </w:tc>
      </w:tr>
      <w:tr w:rsidR="003E1DE6" w:rsidRPr="00DA3171" w14:paraId="778BAC89" w14:textId="77777777" w:rsidTr="00EB7ED3">
        <w:trPr>
          <w:trHeight w:val="723"/>
        </w:trPr>
        <w:tc>
          <w:tcPr>
            <w:tcW w:w="748" w:type="dxa"/>
            <w:tcBorders>
              <w:top w:val="single" w:sz="8" w:space="0" w:color="000000"/>
              <w:left w:val="single" w:sz="8" w:space="0" w:color="000000"/>
              <w:bottom w:val="single" w:sz="8" w:space="0" w:color="000000"/>
              <w:right w:val="single" w:sz="8" w:space="0" w:color="000000"/>
            </w:tcBorders>
          </w:tcPr>
          <w:p w14:paraId="62DB2A67" w14:textId="31175DF8" w:rsidR="003E1DE6" w:rsidRPr="00DA3171" w:rsidRDefault="00F9571E" w:rsidP="00EB7ED3">
            <w:pPr>
              <w:spacing w:line="259" w:lineRule="auto"/>
              <w:ind w:left="134"/>
              <w:jc w:val="center"/>
              <w:rPr>
                <w:sz w:val="16"/>
                <w:szCs w:val="16"/>
              </w:rPr>
            </w:pPr>
            <w:proofErr w:type="spellStart"/>
            <w:r>
              <w:rPr>
                <w:sz w:val="16"/>
                <w:szCs w:val="16"/>
              </w:rPr>
              <w:t>Emgality</w:t>
            </w:r>
            <w:proofErr w:type="spellEnd"/>
            <w:r>
              <w:rPr>
                <w:sz w:val="16"/>
                <w:szCs w:val="16"/>
              </w:rPr>
              <w:t xml:space="preserve"> </w:t>
            </w:r>
          </w:p>
        </w:tc>
        <w:tc>
          <w:tcPr>
            <w:tcW w:w="842" w:type="dxa"/>
            <w:tcBorders>
              <w:top w:val="single" w:sz="8" w:space="0" w:color="000000"/>
              <w:left w:val="single" w:sz="8" w:space="0" w:color="000000"/>
              <w:bottom w:val="single" w:sz="8" w:space="0" w:color="000000"/>
              <w:right w:val="single" w:sz="8" w:space="0" w:color="000000"/>
            </w:tcBorders>
          </w:tcPr>
          <w:p w14:paraId="0CF6AAA8" w14:textId="77777777" w:rsidR="003E1DE6" w:rsidRPr="00DA3171" w:rsidRDefault="003E1DE6" w:rsidP="00EB7ED3">
            <w:pPr>
              <w:spacing w:line="259" w:lineRule="auto"/>
              <w:ind w:right="10"/>
              <w:jc w:val="center"/>
              <w:rPr>
                <w:sz w:val="16"/>
                <w:szCs w:val="16"/>
              </w:rPr>
            </w:pPr>
            <w:r>
              <w:rPr>
                <w:sz w:val="16"/>
                <w:szCs w:val="16"/>
              </w:rPr>
              <w:t>1</w:t>
            </w:r>
          </w:p>
        </w:tc>
        <w:tc>
          <w:tcPr>
            <w:tcW w:w="671" w:type="dxa"/>
            <w:tcBorders>
              <w:top w:val="single" w:sz="8" w:space="0" w:color="000000"/>
              <w:left w:val="single" w:sz="8" w:space="0" w:color="000000"/>
              <w:bottom w:val="single" w:sz="8" w:space="0" w:color="000000"/>
              <w:right w:val="single" w:sz="8" w:space="0" w:color="000000"/>
            </w:tcBorders>
          </w:tcPr>
          <w:p w14:paraId="6DFD9E75" w14:textId="719D3799" w:rsidR="003E1DE6" w:rsidRPr="00DA3171" w:rsidRDefault="00F9571E" w:rsidP="00EB7ED3">
            <w:pPr>
              <w:spacing w:line="259" w:lineRule="auto"/>
              <w:ind w:right="20"/>
              <w:jc w:val="center"/>
              <w:rPr>
                <w:sz w:val="16"/>
                <w:szCs w:val="16"/>
              </w:rPr>
            </w:pPr>
            <w:r>
              <w:rPr>
                <w:sz w:val="16"/>
                <w:szCs w:val="16"/>
              </w:rPr>
              <w:t>1</w:t>
            </w:r>
          </w:p>
        </w:tc>
        <w:tc>
          <w:tcPr>
            <w:tcW w:w="673" w:type="dxa"/>
            <w:tcBorders>
              <w:top w:val="single" w:sz="8" w:space="0" w:color="000000"/>
              <w:left w:val="single" w:sz="8" w:space="0" w:color="000000"/>
              <w:bottom w:val="single" w:sz="8" w:space="0" w:color="000000"/>
              <w:right w:val="single" w:sz="8" w:space="0" w:color="000000"/>
            </w:tcBorders>
          </w:tcPr>
          <w:p w14:paraId="35B4EDE2" w14:textId="77777777" w:rsidR="003E1DE6" w:rsidRPr="00DA3171" w:rsidRDefault="003E1DE6" w:rsidP="00EB7ED3">
            <w:pPr>
              <w:spacing w:line="259" w:lineRule="auto"/>
              <w:ind w:right="20"/>
              <w:jc w:val="center"/>
              <w:rPr>
                <w:sz w:val="16"/>
                <w:szCs w:val="16"/>
              </w:rPr>
            </w:pPr>
            <w:r>
              <w:rPr>
                <w:sz w:val="16"/>
                <w:szCs w:val="16"/>
              </w:rPr>
              <w:t>0</w:t>
            </w:r>
          </w:p>
        </w:tc>
        <w:tc>
          <w:tcPr>
            <w:tcW w:w="603" w:type="dxa"/>
            <w:tcBorders>
              <w:top w:val="single" w:sz="8" w:space="0" w:color="000000"/>
              <w:left w:val="single" w:sz="8" w:space="0" w:color="000000"/>
              <w:bottom w:val="single" w:sz="8" w:space="0" w:color="000000"/>
              <w:right w:val="single" w:sz="8" w:space="0" w:color="000000"/>
            </w:tcBorders>
          </w:tcPr>
          <w:p w14:paraId="7916C8D8" w14:textId="1364E5D0" w:rsidR="003E1DE6" w:rsidRPr="00DA3171" w:rsidRDefault="00F9571E" w:rsidP="00EB7ED3">
            <w:pPr>
              <w:spacing w:line="259" w:lineRule="auto"/>
              <w:ind w:right="20"/>
              <w:jc w:val="center"/>
              <w:rPr>
                <w:sz w:val="16"/>
                <w:szCs w:val="16"/>
              </w:rPr>
            </w:pPr>
            <w:r>
              <w:rPr>
                <w:sz w:val="16"/>
                <w:szCs w:val="16"/>
              </w:rPr>
              <w:t>1</w:t>
            </w:r>
          </w:p>
        </w:tc>
        <w:tc>
          <w:tcPr>
            <w:tcW w:w="591" w:type="dxa"/>
            <w:tcBorders>
              <w:top w:val="single" w:sz="8" w:space="0" w:color="000000"/>
              <w:left w:val="single" w:sz="8" w:space="0" w:color="000000"/>
              <w:bottom w:val="single" w:sz="8" w:space="0" w:color="000000"/>
              <w:right w:val="single" w:sz="8" w:space="0" w:color="000000"/>
            </w:tcBorders>
          </w:tcPr>
          <w:p w14:paraId="7A240D30" w14:textId="77777777" w:rsidR="003E1DE6" w:rsidRPr="00DA3171" w:rsidRDefault="003E1DE6" w:rsidP="00EB7ED3">
            <w:pPr>
              <w:spacing w:line="259" w:lineRule="auto"/>
              <w:ind w:right="15"/>
              <w:jc w:val="center"/>
              <w:rPr>
                <w:sz w:val="16"/>
                <w:szCs w:val="16"/>
              </w:rPr>
            </w:pPr>
            <w:r>
              <w:rPr>
                <w:sz w:val="16"/>
                <w:szCs w:val="16"/>
              </w:rPr>
              <w:t>0</w:t>
            </w:r>
          </w:p>
        </w:tc>
        <w:tc>
          <w:tcPr>
            <w:tcW w:w="660" w:type="dxa"/>
            <w:tcBorders>
              <w:top w:val="single" w:sz="8" w:space="0" w:color="000000"/>
              <w:left w:val="single" w:sz="8" w:space="0" w:color="000000"/>
              <w:bottom w:val="single" w:sz="8" w:space="0" w:color="000000"/>
              <w:right w:val="single" w:sz="8" w:space="0" w:color="000000"/>
            </w:tcBorders>
          </w:tcPr>
          <w:p w14:paraId="541ADB0E" w14:textId="77777777" w:rsidR="003E1DE6" w:rsidRPr="00DA3171" w:rsidRDefault="003E1DE6" w:rsidP="00EB7ED3">
            <w:pPr>
              <w:spacing w:line="259" w:lineRule="auto"/>
              <w:ind w:right="10"/>
              <w:jc w:val="center"/>
              <w:rPr>
                <w:sz w:val="16"/>
                <w:szCs w:val="16"/>
              </w:rPr>
            </w:pPr>
            <w:r>
              <w:rPr>
                <w:sz w:val="16"/>
                <w:szCs w:val="16"/>
              </w:rPr>
              <w:t>1</w:t>
            </w:r>
          </w:p>
        </w:tc>
        <w:tc>
          <w:tcPr>
            <w:tcW w:w="771" w:type="dxa"/>
            <w:tcBorders>
              <w:top w:val="single" w:sz="8" w:space="0" w:color="000000"/>
              <w:left w:val="single" w:sz="8" w:space="0" w:color="000000"/>
              <w:bottom w:val="single" w:sz="8" w:space="0" w:color="000000"/>
              <w:right w:val="single" w:sz="8" w:space="0" w:color="000000"/>
            </w:tcBorders>
          </w:tcPr>
          <w:p w14:paraId="2552823A" w14:textId="77777777" w:rsidR="003E1DE6" w:rsidRPr="00DA3171" w:rsidRDefault="003E1DE6" w:rsidP="00EB7ED3">
            <w:pPr>
              <w:spacing w:line="259" w:lineRule="auto"/>
              <w:jc w:val="center"/>
              <w:rPr>
                <w:sz w:val="16"/>
                <w:szCs w:val="16"/>
              </w:rPr>
            </w:pPr>
            <w:r>
              <w:rPr>
                <w:sz w:val="16"/>
                <w:szCs w:val="16"/>
              </w:rPr>
              <w:t>1</w:t>
            </w:r>
          </w:p>
        </w:tc>
        <w:tc>
          <w:tcPr>
            <w:tcW w:w="954" w:type="dxa"/>
            <w:tcBorders>
              <w:top w:val="single" w:sz="8" w:space="0" w:color="000000"/>
              <w:left w:val="single" w:sz="8" w:space="0" w:color="000000"/>
              <w:bottom w:val="single" w:sz="8" w:space="0" w:color="000000"/>
              <w:right w:val="single" w:sz="8" w:space="0" w:color="000000"/>
            </w:tcBorders>
          </w:tcPr>
          <w:p w14:paraId="695AB240" w14:textId="77777777" w:rsidR="003E1DE6" w:rsidRPr="00DA3171" w:rsidRDefault="003E1DE6" w:rsidP="00EB7ED3">
            <w:pPr>
              <w:spacing w:line="259" w:lineRule="auto"/>
              <w:jc w:val="center"/>
              <w:rPr>
                <w:sz w:val="16"/>
                <w:szCs w:val="16"/>
              </w:rPr>
            </w:pPr>
            <w:r>
              <w:rPr>
                <w:sz w:val="16"/>
                <w:szCs w:val="16"/>
              </w:rPr>
              <w:t>0</w:t>
            </w:r>
          </w:p>
        </w:tc>
        <w:tc>
          <w:tcPr>
            <w:tcW w:w="972" w:type="dxa"/>
            <w:tcBorders>
              <w:top w:val="single" w:sz="8" w:space="0" w:color="000000"/>
              <w:left w:val="single" w:sz="8" w:space="0" w:color="000000"/>
              <w:bottom w:val="single" w:sz="8" w:space="0" w:color="000000"/>
              <w:right w:val="single" w:sz="8" w:space="0" w:color="000000"/>
            </w:tcBorders>
          </w:tcPr>
          <w:p w14:paraId="57753084" w14:textId="1315B6A1" w:rsidR="003E1DE6" w:rsidRPr="00DA3171" w:rsidRDefault="00F9571E" w:rsidP="00EB7ED3">
            <w:pPr>
              <w:spacing w:line="259" w:lineRule="auto"/>
              <w:jc w:val="center"/>
              <w:rPr>
                <w:sz w:val="16"/>
                <w:szCs w:val="16"/>
              </w:rPr>
            </w:pPr>
            <w:r>
              <w:rPr>
                <w:sz w:val="16"/>
                <w:szCs w:val="16"/>
              </w:rPr>
              <w:t>0</w:t>
            </w:r>
          </w:p>
        </w:tc>
        <w:tc>
          <w:tcPr>
            <w:tcW w:w="468" w:type="dxa"/>
            <w:tcBorders>
              <w:top w:val="single" w:sz="8" w:space="0" w:color="000000"/>
              <w:left w:val="single" w:sz="8" w:space="0" w:color="000000"/>
              <w:bottom w:val="single" w:sz="8" w:space="0" w:color="000000"/>
              <w:right w:val="single" w:sz="8" w:space="0" w:color="000000"/>
            </w:tcBorders>
          </w:tcPr>
          <w:p w14:paraId="45D32E0A" w14:textId="3F67BEB5" w:rsidR="003E1DE6" w:rsidRPr="00DA3171" w:rsidRDefault="00F9571E" w:rsidP="00EB7ED3">
            <w:pPr>
              <w:spacing w:line="259" w:lineRule="auto"/>
              <w:ind w:left="5"/>
              <w:jc w:val="center"/>
              <w:rPr>
                <w:sz w:val="16"/>
                <w:szCs w:val="16"/>
              </w:rPr>
            </w:pPr>
            <w:r>
              <w:rPr>
                <w:sz w:val="16"/>
                <w:szCs w:val="16"/>
              </w:rPr>
              <w:t>0</w:t>
            </w:r>
          </w:p>
        </w:tc>
        <w:tc>
          <w:tcPr>
            <w:tcW w:w="1148" w:type="dxa"/>
            <w:tcBorders>
              <w:top w:val="single" w:sz="8" w:space="0" w:color="000000"/>
              <w:left w:val="single" w:sz="8" w:space="0" w:color="000000"/>
              <w:bottom w:val="single" w:sz="4" w:space="0" w:color="auto"/>
              <w:right w:val="single" w:sz="8" w:space="0" w:color="000000"/>
            </w:tcBorders>
          </w:tcPr>
          <w:p w14:paraId="519A19A9" w14:textId="77777777" w:rsidR="003E1DE6" w:rsidRPr="00DA3171" w:rsidRDefault="003E1DE6" w:rsidP="00EB7ED3">
            <w:pPr>
              <w:spacing w:after="160" w:line="259" w:lineRule="auto"/>
              <w:jc w:val="center"/>
              <w:rPr>
                <w:sz w:val="16"/>
                <w:szCs w:val="16"/>
              </w:rPr>
            </w:pPr>
            <w:r>
              <w:rPr>
                <w:sz w:val="16"/>
                <w:szCs w:val="16"/>
              </w:rPr>
              <w:t>1</w:t>
            </w:r>
          </w:p>
        </w:tc>
        <w:tc>
          <w:tcPr>
            <w:tcW w:w="942" w:type="dxa"/>
            <w:tcBorders>
              <w:top w:val="single" w:sz="8" w:space="0" w:color="000000"/>
              <w:left w:val="single" w:sz="8" w:space="0" w:color="000000"/>
              <w:bottom w:val="single" w:sz="4" w:space="0" w:color="auto"/>
              <w:right w:val="single" w:sz="8" w:space="0" w:color="000000"/>
            </w:tcBorders>
          </w:tcPr>
          <w:p w14:paraId="1FD7550B" w14:textId="0B4D6564" w:rsidR="003E1DE6" w:rsidRPr="00DA3171" w:rsidRDefault="00F9571E" w:rsidP="00EB7ED3">
            <w:pPr>
              <w:spacing w:after="160" w:line="259" w:lineRule="auto"/>
              <w:jc w:val="center"/>
              <w:rPr>
                <w:sz w:val="16"/>
                <w:szCs w:val="16"/>
              </w:rPr>
            </w:pPr>
            <w:r>
              <w:rPr>
                <w:sz w:val="16"/>
                <w:szCs w:val="16"/>
              </w:rPr>
              <w:t>0</w:t>
            </w:r>
          </w:p>
        </w:tc>
        <w:tc>
          <w:tcPr>
            <w:tcW w:w="862" w:type="dxa"/>
            <w:tcBorders>
              <w:top w:val="single" w:sz="8" w:space="0" w:color="000000"/>
              <w:left w:val="single" w:sz="8" w:space="0" w:color="000000"/>
              <w:bottom w:val="single" w:sz="4" w:space="0" w:color="auto"/>
              <w:right w:val="single" w:sz="8" w:space="0" w:color="000000"/>
            </w:tcBorders>
          </w:tcPr>
          <w:p w14:paraId="22E64903" w14:textId="2307C004" w:rsidR="00F9571E" w:rsidRPr="00DA3171" w:rsidRDefault="00F9571E" w:rsidP="00F9571E">
            <w:pPr>
              <w:spacing w:after="160" w:line="259" w:lineRule="auto"/>
              <w:jc w:val="center"/>
              <w:rPr>
                <w:sz w:val="16"/>
                <w:szCs w:val="16"/>
              </w:rPr>
            </w:pPr>
            <w:r>
              <w:rPr>
                <w:sz w:val="16"/>
                <w:szCs w:val="16"/>
              </w:rPr>
              <w:t>50%</w:t>
            </w:r>
          </w:p>
        </w:tc>
      </w:tr>
    </w:tbl>
    <w:p w14:paraId="446709AB" w14:textId="77777777" w:rsidR="003E1DE6" w:rsidRPr="00950836" w:rsidRDefault="003E1DE6" w:rsidP="003E1DE6">
      <w:pPr>
        <w:ind w:left="0"/>
      </w:pPr>
    </w:p>
    <w:p w14:paraId="3FEAAF60" w14:textId="7B5E2713" w:rsidR="003E1DE6" w:rsidRDefault="003E1DE6" w:rsidP="003E1DE6">
      <w:pPr>
        <w:rPr>
          <w:u w:val="single"/>
        </w:rPr>
      </w:pPr>
      <w:r>
        <w:rPr>
          <w:u w:val="single"/>
        </w:rPr>
        <w:t>What the Commercial did Right</w:t>
      </w:r>
      <w:r w:rsidR="007665FA">
        <w:rPr>
          <w:u w:val="single"/>
        </w:rPr>
        <w:t>:</w:t>
      </w:r>
    </w:p>
    <w:p w14:paraId="660E0AFF" w14:textId="53531D7F" w:rsidR="00F9571E" w:rsidRPr="00F9571E" w:rsidRDefault="00F9571E" w:rsidP="003E1DE6">
      <w:r>
        <w:t>The commercial states the indication for migraine prevention. I think it was important to state it is a once monthly injection. It did not discuss about breakthrough migraine coverage, but this medication is just for prevention. It stated the common side effects form the medication and when to contact the doctor. It stated the medication is contraindicated if the person has had an allergic reaction to it before. Lastly, it stated that it could decrease migraines up to 50%!</w:t>
      </w:r>
    </w:p>
    <w:p w14:paraId="2956CFF1" w14:textId="4C0AFD54" w:rsidR="003E1DE6" w:rsidRDefault="003E1DE6" w:rsidP="003E1DE6">
      <w:pPr>
        <w:rPr>
          <w:u w:val="single"/>
        </w:rPr>
      </w:pPr>
      <w:r>
        <w:rPr>
          <w:u w:val="single"/>
        </w:rPr>
        <w:t>How the Commercial could Improve</w:t>
      </w:r>
      <w:r w:rsidR="007665FA">
        <w:rPr>
          <w:u w:val="single"/>
        </w:rPr>
        <w:t>:</w:t>
      </w:r>
    </w:p>
    <w:p w14:paraId="5BDC4BDC" w14:textId="595FE668" w:rsidR="00F9571E" w:rsidRDefault="00F9571E" w:rsidP="00F9571E">
      <w:r>
        <w:lastRenderedPageBreak/>
        <w:t xml:space="preserve">The commercial left a lot of information out of this commercial. It does not mention its place in therapy.  It does not state what therapy a person should try first before insurance will pay for this medication, or how to treat breakthrough migraines if this prevention fails. </w:t>
      </w:r>
      <w:r w:rsidR="00A34510">
        <w:t xml:space="preserve">In addition, it does not talk about price or assistance programs for the medication- 600$ with </w:t>
      </w:r>
      <w:proofErr w:type="spellStart"/>
      <w:r w:rsidR="00A34510">
        <w:t>goodrx</w:t>
      </w:r>
      <w:proofErr w:type="spellEnd"/>
      <w:r w:rsidR="00A34510">
        <w:t xml:space="preserve"> for a month supply. </w:t>
      </w:r>
    </w:p>
    <w:p w14:paraId="4F170723" w14:textId="41799E02" w:rsidR="00DF506E" w:rsidRDefault="00DF506E" w:rsidP="00F9571E"/>
    <w:p w14:paraId="71AF99D3" w14:textId="4A4351BD" w:rsidR="00DF506E" w:rsidRDefault="00DF506E" w:rsidP="00DF506E">
      <w:pPr>
        <w:pStyle w:val="ListParagraph"/>
        <w:numPr>
          <w:ilvl w:val="0"/>
          <w:numId w:val="45"/>
        </w:numPr>
      </w:pPr>
      <w:r>
        <w:t>The commercial stated</w:t>
      </w:r>
      <w:r w:rsidR="0080520D">
        <w:t xml:space="preserve"> </w:t>
      </w:r>
      <w:proofErr w:type="spellStart"/>
      <w:r w:rsidR="0080520D">
        <w:t>Em</w:t>
      </w:r>
      <w:r w:rsidR="00CB727D">
        <w:t>gality</w:t>
      </w:r>
      <w:proofErr w:type="spellEnd"/>
      <w:r w:rsidR="00CB727D">
        <w:t xml:space="preserve"> is for migraine prevention</w:t>
      </w:r>
      <w:r w:rsidR="00F36F14">
        <w:t>. It mentioned it could decrease migrain</w:t>
      </w:r>
      <w:r w:rsidR="008F51FE">
        <w:t>e</w:t>
      </w:r>
      <w:r w:rsidR="00F36F14">
        <w:t xml:space="preserve"> days up to 50%.</w:t>
      </w:r>
    </w:p>
    <w:p w14:paraId="1B75C0C3" w14:textId="2FD029E7" w:rsidR="00DF506E" w:rsidRDefault="00DF506E" w:rsidP="00DF506E">
      <w:pPr>
        <w:pStyle w:val="ListParagraph"/>
        <w:numPr>
          <w:ilvl w:val="0"/>
          <w:numId w:val="45"/>
        </w:numPr>
      </w:pPr>
      <w:r>
        <w:t>The commercial did not state</w:t>
      </w:r>
      <w:r w:rsidR="00726D3A">
        <w:t xml:space="preserve"> the medication</w:t>
      </w:r>
      <w:r w:rsidR="00A650B2">
        <w:t>’</w:t>
      </w:r>
      <w:r w:rsidR="00726D3A">
        <w:t>s place in therapy</w:t>
      </w:r>
      <w:r w:rsidR="00355D2A">
        <w:t>,</w:t>
      </w:r>
      <w:r w:rsidR="0064018C">
        <w:t xml:space="preserve"> how it compares to other migraine prevention agents</w:t>
      </w:r>
      <w:r w:rsidR="00355D2A">
        <w:t xml:space="preserve">, </w:t>
      </w:r>
      <w:r w:rsidR="009B62D5">
        <w:t xml:space="preserve">or potentially how </w:t>
      </w:r>
      <w:r w:rsidR="001235C0">
        <w:t xml:space="preserve">expensive </w:t>
      </w:r>
      <w:proofErr w:type="spellStart"/>
      <w:r w:rsidR="001235C0">
        <w:t>Emgality</w:t>
      </w:r>
      <w:proofErr w:type="spellEnd"/>
      <w:r w:rsidR="001235C0">
        <w:t xml:space="preserve"> it can be if ineligible for assistance. </w:t>
      </w:r>
    </w:p>
    <w:p w14:paraId="5FE4605A" w14:textId="77777777" w:rsidR="001235C0" w:rsidRPr="00F9571E" w:rsidRDefault="001235C0" w:rsidP="00DF506E">
      <w:pPr>
        <w:pStyle w:val="ListParagraph"/>
        <w:numPr>
          <w:ilvl w:val="0"/>
          <w:numId w:val="45"/>
        </w:numPr>
      </w:pPr>
    </w:p>
    <w:p w14:paraId="59ADFDEE" w14:textId="03D361AB" w:rsidR="007665FA" w:rsidRPr="005478AA" w:rsidRDefault="005478AA" w:rsidP="00387FE3">
      <w:pPr>
        <w:pStyle w:val="ListParagraph"/>
        <w:numPr>
          <w:ilvl w:val="0"/>
          <w:numId w:val="3"/>
        </w:numPr>
        <w:rPr>
          <w:b/>
          <w:bCs/>
        </w:rPr>
      </w:pPr>
      <w:r w:rsidRPr="00950836">
        <w:t xml:space="preserve"> </w:t>
      </w:r>
      <w:proofErr w:type="spellStart"/>
      <w:r w:rsidR="00587F33" w:rsidRPr="005478AA">
        <w:rPr>
          <w:b/>
          <w:bCs/>
        </w:rPr>
        <w:t>Skyrizi</w:t>
      </w:r>
      <w:proofErr w:type="spellEnd"/>
      <w:r w:rsidR="00587F33" w:rsidRPr="005478AA">
        <w:rPr>
          <w:b/>
          <w:bCs/>
        </w:rPr>
        <w:t xml:space="preserve"> (Risankizumab)</w:t>
      </w:r>
    </w:p>
    <w:p w14:paraId="02F3825C" w14:textId="41489DF1" w:rsidR="007665FA" w:rsidRDefault="007665FA" w:rsidP="007665FA">
      <w:pPr>
        <w:pStyle w:val="ListParagraph"/>
        <w:rPr>
          <w:b/>
          <w:bCs/>
        </w:rPr>
      </w:pPr>
      <w:r>
        <w:rPr>
          <w:b/>
          <w:bCs/>
        </w:rPr>
        <w:t xml:space="preserve">Commercial: </w:t>
      </w:r>
      <w:r w:rsidR="00587F33" w:rsidRPr="00587F33">
        <w:rPr>
          <w:b/>
          <w:bCs/>
        </w:rPr>
        <w:t>https://www.ispot.tv/ad/Owuc/skyrizi-clear-skin</w:t>
      </w:r>
    </w:p>
    <w:p w14:paraId="52DCB04E" w14:textId="77777777" w:rsidR="007665FA" w:rsidRDefault="007665FA" w:rsidP="007665FA">
      <w:pPr>
        <w:ind w:left="0"/>
        <w:rPr>
          <w:b/>
          <w:bCs/>
        </w:rPr>
      </w:pPr>
    </w:p>
    <w:p w14:paraId="7764729B" w14:textId="77777777" w:rsidR="007665FA" w:rsidRDefault="007665FA" w:rsidP="007665FA">
      <w:pPr>
        <w:ind w:left="0"/>
      </w:pPr>
      <w:r>
        <w:t>Ranking:</w:t>
      </w:r>
    </w:p>
    <w:tbl>
      <w:tblPr>
        <w:tblStyle w:val="TableGrid"/>
        <w:tblW w:w="10905" w:type="dxa"/>
        <w:tblInd w:w="-745" w:type="dxa"/>
        <w:tblLayout w:type="fixed"/>
        <w:tblCellMar>
          <w:top w:w="42" w:type="dxa"/>
        </w:tblCellMar>
        <w:tblLook w:val="04A0" w:firstRow="1" w:lastRow="0" w:firstColumn="1" w:lastColumn="0" w:noHBand="0" w:noVBand="1"/>
      </w:tblPr>
      <w:tblGrid>
        <w:gridCol w:w="748"/>
        <w:gridCol w:w="842"/>
        <w:gridCol w:w="671"/>
        <w:gridCol w:w="673"/>
        <w:gridCol w:w="603"/>
        <w:gridCol w:w="591"/>
        <w:gridCol w:w="660"/>
        <w:gridCol w:w="771"/>
        <w:gridCol w:w="954"/>
        <w:gridCol w:w="972"/>
        <w:gridCol w:w="468"/>
        <w:gridCol w:w="1148"/>
        <w:gridCol w:w="942"/>
        <w:gridCol w:w="862"/>
      </w:tblGrid>
      <w:tr w:rsidR="007665FA" w14:paraId="268D4BF7" w14:textId="77777777" w:rsidTr="00EB7ED3">
        <w:trPr>
          <w:trHeight w:val="723"/>
        </w:trPr>
        <w:tc>
          <w:tcPr>
            <w:tcW w:w="74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38DA615" w14:textId="77777777" w:rsidR="007665FA" w:rsidRDefault="007665FA" w:rsidP="00EB7ED3">
            <w:pPr>
              <w:spacing w:line="259" w:lineRule="auto"/>
              <w:ind w:left="5"/>
              <w:jc w:val="center"/>
            </w:pPr>
            <w:r>
              <w:rPr>
                <w:sz w:val="16"/>
              </w:rPr>
              <w:t>Drug</w:t>
            </w:r>
          </w:p>
        </w:tc>
        <w:tc>
          <w:tcPr>
            <w:tcW w:w="8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C29648C" w14:textId="77777777" w:rsidR="007665FA" w:rsidRDefault="007665FA" w:rsidP="00EB7ED3">
            <w:pPr>
              <w:spacing w:line="259" w:lineRule="auto"/>
              <w:jc w:val="center"/>
            </w:pPr>
            <w:r>
              <w:rPr>
                <w:sz w:val="16"/>
              </w:rPr>
              <w:t>Indication</w:t>
            </w:r>
          </w:p>
        </w:tc>
        <w:tc>
          <w:tcPr>
            <w:tcW w:w="6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B031E6E" w14:textId="77777777" w:rsidR="007665FA" w:rsidRDefault="007665FA" w:rsidP="00EB7ED3">
            <w:pPr>
              <w:spacing w:line="259" w:lineRule="auto"/>
              <w:ind w:left="106"/>
              <w:jc w:val="center"/>
            </w:pPr>
            <w:r>
              <w:rPr>
                <w:sz w:val="16"/>
              </w:rPr>
              <w:t>Efficacy</w:t>
            </w:r>
          </w:p>
        </w:tc>
        <w:tc>
          <w:tcPr>
            <w:tcW w:w="67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1B35E6A" w14:textId="77777777" w:rsidR="007665FA" w:rsidRDefault="007665FA" w:rsidP="00EB7ED3">
            <w:pPr>
              <w:spacing w:line="259" w:lineRule="auto"/>
              <w:ind w:left="99" w:firstLine="1"/>
              <w:jc w:val="center"/>
            </w:pPr>
            <w:r>
              <w:rPr>
                <w:sz w:val="16"/>
              </w:rPr>
              <w:t>Place in therapy</w:t>
            </w:r>
          </w:p>
        </w:tc>
        <w:tc>
          <w:tcPr>
            <w:tcW w:w="60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939FD79" w14:textId="77777777" w:rsidR="007665FA" w:rsidRDefault="007665FA" w:rsidP="00EB7ED3">
            <w:pPr>
              <w:spacing w:line="259" w:lineRule="auto"/>
              <w:ind w:left="99"/>
              <w:jc w:val="center"/>
            </w:pPr>
            <w:r>
              <w:rPr>
                <w:sz w:val="16"/>
              </w:rPr>
              <w:t>Dosing</w:t>
            </w:r>
          </w:p>
        </w:tc>
        <w:tc>
          <w:tcPr>
            <w:tcW w:w="59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0BDD344" w14:textId="77777777" w:rsidR="007665FA" w:rsidRDefault="007665FA" w:rsidP="00EB7ED3">
            <w:pPr>
              <w:spacing w:line="259" w:lineRule="auto"/>
              <w:ind w:left="98" w:firstLine="25"/>
              <w:jc w:val="center"/>
            </w:pPr>
            <w:r>
              <w:rPr>
                <w:sz w:val="16"/>
              </w:rPr>
              <w:t>Other agents</w:t>
            </w:r>
          </w:p>
        </w:tc>
        <w:tc>
          <w:tcPr>
            <w:tcW w:w="6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D5E960B" w14:textId="77777777" w:rsidR="007665FA" w:rsidRDefault="007665FA" w:rsidP="00EB7ED3">
            <w:pPr>
              <w:spacing w:after="82" w:line="259" w:lineRule="auto"/>
              <w:ind w:left="117"/>
              <w:jc w:val="center"/>
            </w:pPr>
            <w:r>
              <w:rPr>
                <w:sz w:val="16"/>
              </w:rPr>
              <w:t>Serious</w:t>
            </w:r>
          </w:p>
          <w:p w14:paraId="10AF02A2" w14:textId="77777777" w:rsidR="007665FA" w:rsidRDefault="007665FA" w:rsidP="00EB7ED3">
            <w:pPr>
              <w:spacing w:line="259" w:lineRule="auto"/>
              <w:ind w:right="10"/>
              <w:jc w:val="center"/>
            </w:pPr>
            <w:r>
              <w:rPr>
                <w:sz w:val="16"/>
              </w:rPr>
              <w:t>ADRs</w:t>
            </w:r>
          </w:p>
        </w:tc>
        <w:tc>
          <w:tcPr>
            <w:tcW w:w="7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504C424" w14:textId="77777777" w:rsidR="007665FA" w:rsidRDefault="007665FA" w:rsidP="00EB7ED3">
            <w:pPr>
              <w:spacing w:after="82" w:line="259" w:lineRule="auto"/>
              <w:ind w:left="103"/>
              <w:jc w:val="center"/>
            </w:pPr>
            <w:r>
              <w:rPr>
                <w:sz w:val="16"/>
              </w:rPr>
              <w:t>Common</w:t>
            </w:r>
          </w:p>
          <w:p w14:paraId="42E550E6" w14:textId="77777777" w:rsidR="007665FA" w:rsidRDefault="007665FA" w:rsidP="00EB7ED3">
            <w:pPr>
              <w:spacing w:line="259" w:lineRule="auto"/>
              <w:jc w:val="center"/>
            </w:pPr>
            <w:r>
              <w:rPr>
                <w:sz w:val="16"/>
              </w:rPr>
              <w:t>ADRs</w:t>
            </w:r>
          </w:p>
        </w:tc>
        <w:tc>
          <w:tcPr>
            <w:tcW w:w="9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25D6DC1" w14:textId="77777777" w:rsidR="007665FA" w:rsidRDefault="007665FA" w:rsidP="00EB7ED3">
            <w:pPr>
              <w:spacing w:line="259" w:lineRule="auto"/>
              <w:ind w:left="135"/>
              <w:jc w:val="center"/>
            </w:pPr>
            <w:r>
              <w:rPr>
                <w:sz w:val="16"/>
              </w:rPr>
              <w:t>Monitoring</w:t>
            </w:r>
          </w:p>
        </w:tc>
        <w:tc>
          <w:tcPr>
            <w:tcW w:w="97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5487C07" w14:textId="77777777" w:rsidR="007665FA" w:rsidRDefault="007665FA" w:rsidP="00EB7ED3">
            <w:pPr>
              <w:spacing w:line="259" w:lineRule="auto"/>
              <w:ind w:left="104"/>
              <w:jc w:val="center"/>
            </w:pPr>
            <w:r>
              <w:rPr>
                <w:sz w:val="16"/>
              </w:rPr>
              <w:t>Interactions</w:t>
            </w:r>
          </w:p>
        </w:tc>
        <w:tc>
          <w:tcPr>
            <w:tcW w:w="46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8CAD635" w14:textId="77777777" w:rsidR="007665FA" w:rsidRDefault="007665FA" w:rsidP="00EB7ED3">
            <w:pPr>
              <w:spacing w:line="259" w:lineRule="auto"/>
              <w:ind w:left="111"/>
              <w:jc w:val="center"/>
            </w:pPr>
            <w:r>
              <w:rPr>
                <w:sz w:val="16"/>
              </w:rPr>
              <w:t>Cost</w:t>
            </w:r>
          </w:p>
        </w:tc>
        <w:tc>
          <w:tcPr>
            <w:tcW w:w="1148" w:type="dxa"/>
            <w:tcBorders>
              <w:top w:val="single" w:sz="8" w:space="0" w:color="000000"/>
              <w:left w:val="single" w:sz="8" w:space="0" w:color="000000"/>
              <w:right w:val="single" w:sz="8" w:space="0" w:color="000000"/>
            </w:tcBorders>
            <w:shd w:val="clear" w:color="auto" w:fill="D9D9D9" w:themeFill="background1" w:themeFillShade="D9"/>
          </w:tcPr>
          <w:p w14:paraId="28889BE7" w14:textId="77777777" w:rsidR="007665FA" w:rsidRPr="00A716F6" w:rsidRDefault="007665FA" w:rsidP="00EB7ED3">
            <w:pPr>
              <w:spacing w:after="160" w:line="259" w:lineRule="auto"/>
              <w:jc w:val="center"/>
              <w:rPr>
                <w:sz w:val="16"/>
              </w:rPr>
            </w:pPr>
            <w:r w:rsidRPr="00A716F6">
              <w:rPr>
                <w:sz w:val="16"/>
              </w:rPr>
              <w:t>Contraindication</w:t>
            </w:r>
          </w:p>
        </w:tc>
        <w:tc>
          <w:tcPr>
            <w:tcW w:w="942" w:type="dxa"/>
            <w:tcBorders>
              <w:top w:val="single" w:sz="8" w:space="0" w:color="000000"/>
              <w:left w:val="single" w:sz="8" w:space="0" w:color="000000"/>
              <w:right w:val="single" w:sz="8" w:space="0" w:color="000000"/>
            </w:tcBorders>
            <w:shd w:val="clear" w:color="auto" w:fill="D9D9D9" w:themeFill="background1" w:themeFillShade="D9"/>
          </w:tcPr>
          <w:p w14:paraId="1BD1AEEF" w14:textId="77777777" w:rsidR="007665FA" w:rsidRPr="00A716F6" w:rsidRDefault="007665FA" w:rsidP="00EB7ED3">
            <w:pPr>
              <w:spacing w:after="160" w:line="259" w:lineRule="auto"/>
              <w:jc w:val="center"/>
              <w:rPr>
                <w:sz w:val="16"/>
              </w:rPr>
            </w:pPr>
            <w:r w:rsidRPr="00A716F6">
              <w:rPr>
                <w:sz w:val="16"/>
              </w:rPr>
              <w:t>Specific Populations</w:t>
            </w:r>
          </w:p>
        </w:tc>
        <w:tc>
          <w:tcPr>
            <w:tcW w:w="862" w:type="dxa"/>
            <w:tcBorders>
              <w:top w:val="single" w:sz="8" w:space="0" w:color="000000"/>
              <w:left w:val="single" w:sz="8" w:space="0" w:color="000000"/>
              <w:right w:val="single" w:sz="8" w:space="0" w:color="000000"/>
            </w:tcBorders>
            <w:shd w:val="clear" w:color="auto" w:fill="D9D9D9" w:themeFill="background1" w:themeFillShade="D9"/>
          </w:tcPr>
          <w:p w14:paraId="5630BB46" w14:textId="77777777" w:rsidR="007665FA" w:rsidRDefault="007665FA" w:rsidP="00EB7ED3">
            <w:pPr>
              <w:spacing w:after="160" w:line="259" w:lineRule="auto"/>
              <w:jc w:val="center"/>
            </w:pPr>
            <w:r>
              <w:rPr>
                <w:b/>
                <w:sz w:val="16"/>
              </w:rPr>
              <w:t>Rating</w:t>
            </w:r>
          </w:p>
        </w:tc>
      </w:tr>
      <w:tr w:rsidR="007665FA" w:rsidRPr="00DA3171" w14:paraId="38247F32" w14:textId="77777777" w:rsidTr="00EB7ED3">
        <w:trPr>
          <w:trHeight w:val="723"/>
        </w:trPr>
        <w:tc>
          <w:tcPr>
            <w:tcW w:w="748" w:type="dxa"/>
            <w:tcBorders>
              <w:top w:val="single" w:sz="8" w:space="0" w:color="000000"/>
              <w:left w:val="single" w:sz="8" w:space="0" w:color="000000"/>
              <w:bottom w:val="single" w:sz="8" w:space="0" w:color="000000"/>
              <w:right w:val="single" w:sz="8" w:space="0" w:color="000000"/>
            </w:tcBorders>
          </w:tcPr>
          <w:p w14:paraId="15A80CEA" w14:textId="6539365F" w:rsidR="007665FA" w:rsidRPr="00DA3171" w:rsidRDefault="00481F75" w:rsidP="00EB7ED3">
            <w:pPr>
              <w:spacing w:line="259" w:lineRule="auto"/>
              <w:ind w:left="134"/>
              <w:jc w:val="center"/>
              <w:rPr>
                <w:sz w:val="16"/>
                <w:szCs w:val="16"/>
              </w:rPr>
            </w:pPr>
            <w:proofErr w:type="spellStart"/>
            <w:r>
              <w:rPr>
                <w:sz w:val="16"/>
                <w:szCs w:val="16"/>
              </w:rPr>
              <w:t>Skyrizi</w:t>
            </w:r>
            <w:proofErr w:type="spellEnd"/>
            <w:r>
              <w:rPr>
                <w:sz w:val="16"/>
                <w:szCs w:val="16"/>
              </w:rPr>
              <w:t xml:space="preserve"> </w:t>
            </w:r>
          </w:p>
        </w:tc>
        <w:tc>
          <w:tcPr>
            <w:tcW w:w="842" w:type="dxa"/>
            <w:tcBorders>
              <w:top w:val="single" w:sz="8" w:space="0" w:color="000000"/>
              <w:left w:val="single" w:sz="8" w:space="0" w:color="000000"/>
              <w:bottom w:val="single" w:sz="8" w:space="0" w:color="000000"/>
              <w:right w:val="single" w:sz="8" w:space="0" w:color="000000"/>
            </w:tcBorders>
          </w:tcPr>
          <w:p w14:paraId="6B0419BD" w14:textId="77777777" w:rsidR="007665FA" w:rsidRPr="00DA3171" w:rsidRDefault="007665FA" w:rsidP="00EB7ED3">
            <w:pPr>
              <w:spacing w:line="259" w:lineRule="auto"/>
              <w:ind w:right="10"/>
              <w:jc w:val="center"/>
              <w:rPr>
                <w:sz w:val="16"/>
                <w:szCs w:val="16"/>
              </w:rPr>
            </w:pPr>
            <w:r>
              <w:rPr>
                <w:sz w:val="16"/>
                <w:szCs w:val="16"/>
              </w:rPr>
              <w:t>1</w:t>
            </w:r>
          </w:p>
        </w:tc>
        <w:tc>
          <w:tcPr>
            <w:tcW w:w="671" w:type="dxa"/>
            <w:tcBorders>
              <w:top w:val="single" w:sz="8" w:space="0" w:color="000000"/>
              <w:left w:val="single" w:sz="8" w:space="0" w:color="000000"/>
              <w:bottom w:val="single" w:sz="8" w:space="0" w:color="000000"/>
              <w:right w:val="single" w:sz="8" w:space="0" w:color="000000"/>
            </w:tcBorders>
          </w:tcPr>
          <w:p w14:paraId="175C525C" w14:textId="6533F706" w:rsidR="007665FA" w:rsidRPr="00DA3171" w:rsidRDefault="00481F75" w:rsidP="00EB7ED3">
            <w:pPr>
              <w:spacing w:line="259" w:lineRule="auto"/>
              <w:ind w:right="20"/>
              <w:jc w:val="center"/>
              <w:rPr>
                <w:sz w:val="16"/>
                <w:szCs w:val="16"/>
              </w:rPr>
            </w:pPr>
            <w:r>
              <w:rPr>
                <w:sz w:val="16"/>
                <w:szCs w:val="16"/>
              </w:rPr>
              <w:t>1</w:t>
            </w:r>
          </w:p>
        </w:tc>
        <w:tc>
          <w:tcPr>
            <w:tcW w:w="673" w:type="dxa"/>
            <w:tcBorders>
              <w:top w:val="single" w:sz="8" w:space="0" w:color="000000"/>
              <w:left w:val="single" w:sz="8" w:space="0" w:color="000000"/>
              <w:bottom w:val="single" w:sz="8" w:space="0" w:color="000000"/>
              <w:right w:val="single" w:sz="8" w:space="0" w:color="000000"/>
            </w:tcBorders>
          </w:tcPr>
          <w:p w14:paraId="4BD06013" w14:textId="77777777" w:rsidR="007665FA" w:rsidRPr="00DA3171" w:rsidRDefault="007665FA" w:rsidP="00EB7ED3">
            <w:pPr>
              <w:spacing w:line="259" w:lineRule="auto"/>
              <w:ind w:right="20"/>
              <w:jc w:val="center"/>
              <w:rPr>
                <w:sz w:val="16"/>
                <w:szCs w:val="16"/>
              </w:rPr>
            </w:pPr>
            <w:r>
              <w:rPr>
                <w:sz w:val="16"/>
                <w:szCs w:val="16"/>
              </w:rPr>
              <w:t>0</w:t>
            </w:r>
          </w:p>
        </w:tc>
        <w:tc>
          <w:tcPr>
            <w:tcW w:w="603" w:type="dxa"/>
            <w:tcBorders>
              <w:top w:val="single" w:sz="8" w:space="0" w:color="000000"/>
              <w:left w:val="single" w:sz="8" w:space="0" w:color="000000"/>
              <w:bottom w:val="single" w:sz="8" w:space="0" w:color="000000"/>
              <w:right w:val="single" w:sz="8" w:space="0" w:color="000000"/>
            </w:tcBorders>
          </w:tcPr>
          <w:p w14:paraId="14028BC7" w14:textId="16BF9477" w:rsidR="007665FA" w:rsidRPr="00DA3171" w:rsidRDefault="00481F75" w:rsidP="00EB7ED3">
            <w:pPr>
              <w:spacing w:line="259" w:lineRule="auto"/>
              <w:ind w:right="20"/>
              <w:jc w:val="center"/>
              <w:rPr>
                <w:sz w:val="16"/>
                <w:szCs w:val="16"/>
              </w:rPr>
            </w:pPr>
            <w:r>
              <w:rPr>
                <w:sz w:val="16"/>
                <w:szCs w:val="16"/>
              </w:rPr>
              <w:t>1</w:t>
            </w:r>
          </w:p>
        </w:tc>
        <w:tc>
          <w:tcPr>
            <w:tcW w:w="591" w:type="dxa"/>
            <w:tcBorders>
              <w:top w:val="single" w:sz="8" w:space="0" w:color="000000"/>
              <w:left w:val="single" w:sz="8" w:space="0" w:color="000000"/>
              <w:bottom w:val="single" w:sz="8" w:space="0" w:color="000000"/>
              <w:right w:val="single" w:sz="8" w:space="0" w:color="000000"/>
            </w:tcBorders>
          </w:tcPr>
          <w:p w14:paraId="40B900B9" w14:textId="77777777" w:rsidR="007665FA" w:rsidRPr="00DA3171" w:rsidRDefault="007665FA" w:rsidP="00EB7ED3">
            <w:pPr>
              <w:spacing w:line="259" w:lineRule="auto"/>
              <w:ind w:right="15"/>
              <w:jc w:val="center"/>
              <w:rPr>
                <w:sz w:val="16"/>
                <w:szCs w:val="16"/>
              </w:rPr>
            </w:pPr>
            <w:r>
              <w:rPr>
                <w:sz w:val="16"/>
                <w:szCs w:val="16"/>
              </w:rPr>
              <w:t>0</w:t>
            </w:r>
          </w:p>
        </w:tc>
        <w:tc>
          <w:tcPr>
            <w:tcW w:w="660" w:type="dxa"/>
            <w:tcBorders>
              <w:top w:val="single" w:sz="8" w:space="0" w:color="000000"/>
              <w:left w:val="single" w:sz="8" w:space="0" w:color="000000"/>
              <w:bottom w:val="single" w:sz="8" w:space="0" w:color="000000"/>
              <w:right w:val="single" w:sz="8" w:space="0" w:color="000000"/>
            </w:tcBorders>
          </w:tcPr>
          <w:p w14:paraId="145D923A" w14:textId="77777777" w:rsidR="007665FA" w:rsidRPr="00DA3171" w:rsidRDefault="007665FA" w:rsidP="00EB7ED3">
            <w:pPr>
              <w:spacing w:line="259" w:lineRule="auto"/>
              <w:ind w:right="10"/>
              <w:jc w:val="center"/>
              <w:rPr>
                <w:sz w:val="16"/>
                <w:szCs w:val="16"/>
              </w:rPr>
            </w:pPr>
            <w:r>
              <w:rPr>
                <w:sz w:val="16"/>
                <w:szCs w:val="16"/>
              </w:rPr>
              <w:t>1</w:t>
            </w:r>
          </w:p>
        </w:tc>
        <w:tc>
          <w:tcPr>
            <w:tcW w:w="771" w:type="dxa"/>
            <w:tcBorders>
              <w:top w:val="single" w:sz="8" w:space="0" w:color="000000"/>
              <w:left w:val="single" w:sz="8" w:space="0" w:color="000000"/>
              <w:bottom w:val="single" w:sz="8" w:space="0" w:color="000000"/>
              <w:right w:val="single" w:sz="8" w:space="0" w:color="000000"/>
            </w:tcBorders>
          </w:tcPr>
          <w:p w14:paraId="64BF6674" w14:textId="77777777" w:rsidR="007665FA" w:rsidRPr="00DA3171" w:rsidRDefault="007665FA" w:rsidP="00EB7ED3">
            <w:pPr>
              <w:spacing w:line="259" w:lineRule="auto"/>
              <w:jc w:val="center"/>
              <w:rPr>
                <w:sz w:val="16"/>
                <w:szCs w:val="16"/>
              </w:rPr>
            </w:pPr>
            <w:r>
              <w:rPr>
                <w:sz w:val="16"/>
                <w:szCs w:val="16"/>
              </w:rPr>
              <w:t>1</w:t>
            </w:r>
          </w:p>
        </w:tc>
        <w:tc>
          <w:tcPr>
            <w:tcW w:w="954" w:type="dxa"/>
            <w:tcBorders>
              <w:top w:val="single" w:sz="8" w:space="0" w:color="000000"/>
              <w:left w:val="single" w:sz="8" w:space="0" w:color="000000"/>
              <w:bottom w:val="single" w:sz="8" w:space="0" w:color="000000"/>
              <w:right w:val="single" w:sz="8" w:space="0" w:color="000000"/>
            </w:tcBorders>
          </w:tcPr>
          <w:p w14:paraId="1DCA5080" w14:textId="77777777" w:rsidR="007665FA" w:rsidRPr="00DA3171" w:rsidRDefault="007665FA" w:rsidP="00EB7ED3">
            <w:pPr>
              <w:spacing w:line="259" w:lineRule="auto"/>
              <w:jc w:val="center"/>
              <w:rPr>
                <w:sz w:val="16"/>
                <w:szCs w:val="16"/>
              </w:rPr>
            </w:pPr>
            <w:r>
              <w:rPr>
                <w:sz w:val="16"/>
                <w:szCs w:val="16"/>
              </w:rPr>
              <w:t>0</w:t>
            </w:r>
          </w:p>
        </w:tc>
        <w:tc>
          <w:tcPr>
            <w:tcW w:w="972" w:type="dxa"/>
            <w:tcBorders>
              <w:top w:val="single" w:sz="8" w:space="0" w:color="000000"/>
              <w:left w:val="single" w:sz="8" w:space="0" w:color="000000"/>
              <w:bottom w:val="single" w:sz="8" w:space="0" w:color="000000"/>
              <w:right w:val="single" w:sz="8" w:space="0" w:color="000000"/>
            </w:tcBorders>
          </w:tcPr>
          <w:p w14:paraId="757F089A" w14:textId="361BAD8E" w:rsidR="007665FA" w:rsidRPr="00DA3171" w:rsidRDefault="00481F75" w:rsidP="00EB7ED3">
            <w:pPr>
              <w:spacing w:line="259" w:lineRule="auto"/>
              <w:jc w:val="center"/>
              <w:rPr>
                <w:sz w:val="16"/>
                <w:szCs w:val="16"/>
              </w:rPr>
            </w:pPr>
            <w:r>
              <w:rPr>
                <w:sz w:val="16"/>
                <w:szCs w:val="16"/>
              </w:rPr>
              <w:t>0</w:t>
            </w:r>
          </w:p>
        </w:tc>
        <w:tc>
          <w:tcPr>
            <w:tcW w:w="468" w:type="dxa"/>
            <w:tcBorders>
              <w:top w:val="single" w:sz="8" w:space="0" w:color="000000"/>
              <w:left w:val="single" w:sz="8" w:space="0" w:color="000000"/>
              <w:bottom w:val="single" w:sz="8" w:space="0" w:color="000000"/>
              <w:right w:val="single" w:sz="8" w:space="0" w:color="000000"/>
            </w:tcBorders>
          </w:tcPr>
          <w:p w14:paraId="2579EE70" w14:textId="77777777" w:rsidR="007665FA" w:rsidRPr="00DA3171" w:rsidRDefault="007665FA" w:rsidP="00EB7ED3">
            <w:pPr>
              <w:spacing w:line="259" w:lineRule="auto"/>
              <w:ind w:left="5"/>
              <w:jc w:val="center"/>
              <w:rPr>
                <w:sz w:val="16"/>
                <w:szCs w:val="16"/>
              </w:rPr>
            </w:pPr>
            <w:r>
              <w:rPr>
                <w:sz w:val="16"/>
                <w:szCs w:val="16"/>
              </w:rPr>
              <w:t>1</w:t>
            </w:r>
          </w:p>
        </w:tc>
        <w:tc>
          <w:tcPr>
            <w:tcW w:w="1148" w:type="dxa"/>
            <w:tcBorders>
              <w:top w:val="single" w:sz="8" w:space="0" w:color="000000"/>
              <w:left w:val="single" w:sz="8" w:space="0" w:color="000000"/>
              <w:bottom w:val="single" w:sz="4" w:space="0" w:color="auto"/>
              <w:right w:val="single" w:sz="8" w:space="0" w:color="000000"/>
            </w:tcBorders>
          </w:tcPr>
          <w:p w14:paraId="51BD0724" w14:textId="77777777" w:rsidR="007665FA" w:rsidRPr="00DA3171" w:rsidRDefault="007665FA" w:rsidP="00EB7ED3">
            <w:pPr>
              <w:spacing w:after="160" w:line="259" w:lineRule="auto"/>
              <w:jc w:val="center"/>
              <w:rPr>
                <w:sz w:val="16"/>
                <w:szCs w:val="16"/>
              </w:rPr>
            </w:pPr>
            <w:r>
              <w:rPr>
                <w:sz w:val="16"/>
                <w:szCs w:val="16"/>
              </w:rPr>
              <w:t>1</w:t>
            </w:r>
          </w:p>
        </w:tc>
        <w:tc>
          <w:tcPr>
            <w:tcW w:w="942" w:type="dxa"/>
            <w:tcBorders>
              <w:top w:val="single" w:sz="8" w:space="0" w:color="000000"/>
              <w:left w:val="single" w:sz="8" w:space="0" w:color="000000"/>
              <w:bottom w:val="single" w:sz="4" w:space="0" w:color="auto"/>
              <w:right w:val="single" w:sz="8" w:space="0" w:color="000000"/>
            </w:tcBorders>
          </w:tcPr>
          <w:p w14:paraId="5BC7E2B8" w14:textId="0569D2F0" w:rsidR="007665FA" w:rsidRPr="00DA3171" w:rsidRDefault="00481F75" w:rsidP="00EB7ED3">
            <w:pPr>
              <w:spacing w:after="160" w:line="259" w:lineRule="auto"/>
              <w:jc w:val="center"/>
              <w:rPr>
                <w:sz w:val="16"/>
                <w:szCs w:val="16"/>
              </w:rPr>
            </w:pPr>
            <w:r>
              <w:rPr>
                <w:sz w:val="16"/>
                <w:szCs w:val="16"/>
              </w:rPr>
              <w:t>0</w:t>
            </w:r>
          </w:p>
        </w:tc>
        <w:tc>
          <w:tcPr>
            <w:tcW w:w="862" w:type="dxa"/>
            <w:tcBorders>
              <w:top w:val="single" w:sz="8" w:space="0" w:color="000000"/>
              <w:left w:val="single" w:sz="8" w:space="0" w:color="000000"/>
              <w:bottom w:val="single" w:sz="4" w:space="0" w:color="auto"/>
              <w:right w:val="single" w:sz="8" w:space="0" w:color="000000"/>
            </w:tcBorders>
          </w:tcPr>
          <w:p w14:paraId="1E51833D" w14:textId="6438D5C4" w:rsidR="007665FA" w:rsidRPr="00DA3171" w:rsidRDefault="00481F75" w:rsidP="00EB7ED3">
            <w:pPr>
              <w:spacing w:after="160" w:line="259" w:lineRule="auto"/>
              <w:jc w:val="center"/>
              <w:rPr>
                <w:sz w:val="16"/>
                <w:szCs w:val="16"/>
              </w:rPr>
            </w:pPr>
            <w:r>
              <w:rPr>
                <w:sz w:val="16"/>
                <w:szCs w:val="16"/>
              </w:rPr>
              <w:t>58%</w:t>
            </w:r>
          </w:p>
        </w:tc>
      </w:tr>
    </w:tbl>
    <w:p w14:paraId="6B30784E" w14:textId="77777777" w:rsidR="007665FA" w:rsidRPr="00950836" w:rsidRDefault="007665FA" w:rsidP="007665FA">
      <w:pPr>
        <w:ind w:left="0"/>
      </w:pPr>
    </w:p>
    <w:p w14:paraId="3D842BB1" w14:textId="736DA654" w:rsidR="007665FA" w:rsidRDefault="007665FA" w:rsidP="007665FA">
      <w:pPr>
        <w:rPr>
          <w:u w:val="single"/>
        </w:rPr>
      </w:pPr>
      <w:r>
        <w:rPr>
          <w:u w:val="single"/>
        </w:rPr>
        <w:t>What the Commercial did Right:</w:t>
      </w:r>
    </w:p>
    <w:p w14:paraId="5092D475" w14:textId="58976784" w:rsidR="00481F75" w:rsidRPr="00481F75" w:rsidRDefault="00481F75" w:rsidP="007665FA">
      <w:r>
        <w:t xml:space="preserve">The commercial states that it is for plaque psoriasis to ensure clearer skin. It is important to differentiate it is not for any type of psoriasis. It also states that it is only dosed four times a year after two starter doses which is convenient for most people and is huge selling point. It then goes on to talk about the efficacy of the drug ¾ people achieve 90% clearer skin after 4 months of treatment and 9/10 sustained clear skin for the entire year of therapy. I think it was important to state </w:t>
      </w:r>
      <w:r w:rsidR="009849B3">
        <w:t xml:space="preserve">this, so the patient has an idea of what to expect from therapy. The commercial states if the patient could not afford the medication, then prescriptions could be as low as five dollars per month is you sign up for their assistance program through their card. </w:t>
      </w:r>
    </w:p>
    <w:p w14:paraId="128CF9C0" w14:textId="1D9CA0E3" w:rsidR="007665FA" w:rsidRDefault="007665FA" w:rsidP="007665FA">
      <w:pPr>
        <w:rPr>
          <w:u w:val="single"/>
        </w:rPr>
      </w:pPr>
      <w:r>
        <w:rPr>
          <w:u w:val="single"/>
        </w:rPr>
        <w:t>How the Commercial could Improve:</w:t>
      </w:r>
    </w:p>
    <w:p w14:paraId="1CD4EA4D" w14:textId="38ECD81E" w:rsidR="009849B3" w:rsidRDefault="009849B3" w:rsidP="007665FA">
      <w:r>
        <w:t xml:space="preserve">The commercial does not mention any other treatment options or when the patient should consider this medication. It does not mention how to monitor to ensure efficacy and safety of the patient. Lastly, it does not mention any potential interactions it can have with other therapies. </w:t>
      </w:r>
    </w:p>
    <w:p w14:paraId="712BBE9A" w14:textId="5FCEACD6" w:rsidR="004F327E" w:rsidRDefault="004F327E" w:rsidP="004F327E">
      <w:pPr>
        <w:pStyle w:val="ListParagraph"/>
        <w:numPr>
          <w:ilvl w:val="0"/>
          <w:numId w:val="46"/>
        </w:numPr>
      </w:pPr>
      <w:r>
        <w:lastRenderedPageBreak/>
        <w:t xml:space="preserve">The commercial stated that </w:t>
      </w:r>
      <w:proofErr w:type="spellStart"/>
      <w:r>
        <w:t>Skyriz</w:t>
      </w:r>
      <w:r w:rsidR="009F7108">
        <w:t>i</w:t>
      </w:r>
      <w:proofErr w:type="spellEnd"/>
      <w:r w:rsidR="009F7108">
        <w:t xml:space="preserve"> is </w:t>
      </w:r>
      <w:proofErr w:type="gramStart"/>
      <w:r w:rsidR="009F7108">
        <w:t>an</w:t>
      </w:r>
      <w:proofErr w:type="gramEnd"/>
      <w:r w:rsidR="009F7108">
        <w:t xml:space="preserve"> </w:t>
      </w:r>
      <w:r w:rsidR="00FA56A8">
        <w:t>12 week infusion t</w:t>
      </w:r>
      <w:r w:rsidR="009F7108">
        <w:t xml:space="preserve">reatment </w:t>
      </w:r>
      <w:r w:rsidR="00FA56A8">
        <w:t xml:space="preserve">for </w:t>
      </w:r>
      <w:r w:rsidR="009F7108">
        <w:t xml:space="preserve">plaque psoriasis </w:t>
      </w:r>
      <w:r w:rsidR="00FA56A8">
        <w:t xml:space="preserve">to ensure clearer skin. It </w:t>
      </w:r>
      <w:r w:rsidR="00F83E08">
        <w:t xml:space="preserve">mentioned </w:t>
      </w:r>
      <w:r w:rsidR="00F83E08">
        <w:t>¾ people achieve 90% clearer skin after 4 months of treatment and 9/10 sustained clear skin for the entire year of therapy</w:t>
      </w:r>
      <w:r w:rsidR="00F83E08">
        <w:t>.</w:t>
      </w:r>
    </w:p>
    <w:p w14:paraId="16C96B8F" w14:textId="0CE239DA" w:rsidR="00F83E08" w:rsidRDefault="00F83E08" w:rsidP="004F327E">
      <w:pPr>
        <w:pStyle w:val="ListParagraph"/>
        <w:numPr>
          <w:ilvl w:val="0"/>
          <w:numId w:val="46"/>
        </w:numPr>
      </w:pPr>
      <w:r>
        <w:t xml:space="preserve">The commercial did not state </w:t>
      </w:r>
      <w:r w:rsidR="00D66A22">
        <w:t xml:space="preserve">when this treatment would be appropriate or how high cost it can be if ineligible for assistance. </w:t>
      </w:r>
    </w:p>
    <w:p w14:paraId="39C9E0BB" w14:textId="77777777" w:rsidR="004F327E" w:rsidRPr="009849B3" w:rsidRDefault="004F327E" w:rsidP="007665FA"/>
    <w:p w14:paraId="6777C8B4" w14:textId="6AAD2161" w:rsidR="007665FA" w:rsidRPr="00587F33" w:rsidRDefault="00587F33" w:rsidP="00387FE3">
      <w:pPr>
        <w:pStyle w:val="ListParagraph"/>
        <w:numPr>
          <w:ilvl w:val="0"/>
          <w:numId w:val="3"/>
        </w:numPr>
        <w:rPr>
          <w:b/>
          <w:bCs/>
        </w:rPr>
      </w:pPr>
      <w:r>
        <w:rPr>
          <w:b/>
          <w:bCs/>
        </w:rPr>
        <w:t>Prolia (denosumab)</w:t>
      </w:r>
    </w:p>
    <w:p w14:paraId="795B8485" w14:textId="120D13AA" w:rsidR="007665FA" w:rsidRDefault="007665FA" w:rsidP="007665FA">
      <w:pPr>
        <w:pStyle w:val="ListParagraph"/>
        <w:rPr>
          <w:b/>
          <w:bCs/>
        </w:rPr>
      </w:pPr>
      <w:r>
        <w:rPr>
          <w:b/>
          <w:bCs/>
        </w:rPr>
        <w:t xml:space="preserve">Commercial: </w:t>
      </w:r>
      <w:r w:rsidR="00587F33" w:rsidRPr="00587F33">
        <w:rPr>
          <w:b/>
          <w:bCs/>
        </w:rPr>
        <w:t>https://www.ispot.tv/ad/Ogyw/prolia-dog-wash</w:t>
      </w:r>
    </w:p>
    <w:p w14:paraId="46F7C812" w14:textId="77777777" w:rsidR="007665FA" w:rsidRDefault="007665FA" w:rsidP="007665FA">
      <w:pPr>
        <w:ind w:left="0"/>
        <w:rPr>
          <w:b/>
          <w:bCs/>
        </w:rPr>
      </w:pPr>
    </w:p>
    <w:p w14:paraId="2AC327CB" w14:textId="77777777" w:rsidR="007665FA" w:rsidRDefault="007665FA" w:rsidP="007665FA">
      <w:pPr>
        <w:ind w:left="0"/>
      </w:pPr>
      <w:r>
        <w:t>Ranking:</w:t>
      </w:r>
    </w:p>
    <w:tbl>
      <w:tblPr>
        <w:tblStyle w:val="TableGrid"/>
        <w:tblW w:w="10905" w:type="dxa"/>
        <w:tblInd w:w="-745" w:type="dxa"/>
        <w:tblLayout w:type="fixed"/>
        <w:tblCellMar>
          <w:top w:w="42" w:type="dxa"/>
        </w:tblCellMar>
        <w:tblLook w:val="04A0" w:firstRow="1" w:lastRow="0" w:firstColumn="1" w:lastColumn="0" w:noHBand="0" w:noVBand="1"/>
      </w:tblPr>
      <w:tblGrid>
        <w:gridCol w:w="748"/>
        <w:gridCol w:w="842"/>
        <w:gridCol w:w="671"/>
        <w:gridCol w:w="673"/>
        <w:gridCol w:w="603"/>
        <w:gridCol w:w="591"/>
        <w:gridCol w:w="660"/>
        <w:gridCol w:w="771"/>
        <w:gridCol w:w="954"/>
        <w:gridCol w:w="972"/>
        <w:gridCol w:w="468"/>
        <w:gridCol w:w="1148"/>
        <w:gridCol w:w="942"/>
        <w:gridCol w:w="862"/>
      </w:tblGrid>
      <w:tr w:rsidR="007665FA" w14:paraId="6DAC668B" w14:textId="77777777" w:rsidTr="00EB7ED3">
        <w:trPr>
          <w:trHeight w:val="723"/>
        </w:trPr>
        <w:tc>
          <w:tcPr>
            <w:tcW w:w="74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BDA54A4" w14:textId="77777777" w:rsidR="007665FA" w:rsidRDefault="007665FA" w:rsidP="00EB7ED3">
            <w:pPr>
              <w:spacing w:line="259" w:lineRule="auto"/>
              <w:ind w:left="5"/>
              <w:jc w:val="center"/>
            </w:pPr>
            <w:r>
              <w:rPr>
                <w:sz w:val="16"/>
              </w:rPr>
              <w:t>Drug</w:t>
            </w:r>
          </w:p>
        </w:tc>
        <w:tc>
          <w:tcPr>
            <w:tcW w:w="8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1EDCC68" w14:textId="77777777" w:rsidR="007665FA" w:rsidRDefault="007665FA" w:rsidP="00EB7ED3">
            <w:pPr>
              <w:spacing w:line="259" w:lineRule="auto"/>
              <w:jc w:val="center"/>
            </w:pPr>
            <w:r>
              <w:rPr>
                <w:sz w:val="16"/>
              </w:rPr>
              <w:t>Indication</w:t>
            </w:r>
          </w:p>
        </w:tc>
        <w:tc>
          <w:tcPr>
            <w:tcW w:w="6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AC7676E" w14:textId="77777777" w:rsidR="007665FA" w:rsidRDefault="007665FA" w:rsidP="00EB7ED3">
            <w:pPr>
              <w:spacing w:line="259" w:lineRule="auto"/>
              <w:ind w:left="106"/>
              <w:jc w:val="center"/>
            </w:pPr>
            <w:r>
              <w:rPr>
                <w:sz w:val="16"/>
              </w:rPr>
              <w:t>Efficacy</w:t>
            </w:r>
          </w:p>
        </w:tc>
        <w:tc>
          <w:tcPr>
            <w:tcW w:w="67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ED7C2E7" w14:textId="77777777" w:rsidR="007665FA" w:rsidRDefault="007665FA" w:rsidP="00EB7ED3">
            <w:pPr>
              <w:spacing w:line="259" w:lineRule="auto"/>
              <w:ind w:left="99" w:firstLine="1"/>
              <w:jc w:val="center"/>
            </w:pPr>
            <w:r>
              <w:rPr>
                <w:sz w:val="16"/>
              </w:rPr>
              <w:t>Place in therapy</w:t>
            </w:r>
          </w:p>
        </w:tc>
        <w:tc>
          <w:tcPr>
            <w:tcW w:w="60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65CC687" w14:textId="77777777" w:rsidR="007665FA" w:rsidRDefault="007665FA" w:rsidP="00EB7ED3">
            <w:pPr>
              <w:spacing w:line="259" w:lineRule="auto"/>
              <w:ind w:left="99"/>
              <w:jc w:val="center"/>
            </w:pPr>
            <w:r>
              <w:rPr>
                <w:sz w:val="16"/>
              </w:rPr>
              <w:t>Dosing</w:t>
            </w:r>
          </w:p>
        </w:tc>
        <w:tc>
          <w:tcPr>
            <w:tcW w:w="59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038DBC5" w14:textId="77777777" w:rsidR="007665FA" w:rsidRDefault="007665FA" w:rsidP="00EB7ED3">
            <w:pPr>
              <w:spacing w:line="259" w:lineRule="auto"/>
              <w:ind w:left="98" w:firstLine="25"/>
              <w:jc w:val="center"/>
            </w:pPr>
            <w:r>
              <w:rPr>
                <w:sz w:val="16"/>
              </w:rPr>
              <w:t>Other agents</w:t>
            </w:r>
          </w:p>
        </w:tc>
        <w:tc>
          <w:tcPr>
            <w:tcW w:w="6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053ED49" w14:textId="77777777" w:rsidR="007665FA" w:rsidRDefault="007665FA" w:rsidP="00EB7ED3">
            <w:pPr>
              <w:spacing w:after="82" w:line="259" w:lineRule="auto"/>
              <w:ind w:left="117"/>
              <w:jc w:val="center"/>
            </w:pPr>
            <w:r>
              <w:rPr>
                <w:sz w:val="16"/>
              </w:rPr>
              <w:t>Serious</w:t>
            </w:r>
          </w:p>
          <w:p w14:paraId="7EC2BF64" w14:textId="77777777" w:rsidR="007665FA" w:rsidRDefault="007665FA" w:rsidP="00EB7ED3">
            <w:pPr>
              <w:spacing w:line="259" w:lineRule="auto"/>
              <w:ind w:right="10"/>
              <w:jc w:val="center"/>
            </w:pPr>
            <w:r>
              <w:rPr>
                <w:sz w:val="16"/>
              </w:rPr>
              <w:t>ADRs</w:t>
            </w:r>
          </w:p>
        </w:tc>
        <w:tc>
          <w:tcPr>
            <w:tcW w:w="7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035502C" w14:textId="77777777" w:rsidR="007665FA" w:rsidRDefault="007665FA" w:rsidP="00EB7ED3">
            <w:pPr>
              <w:spacing w:after="82" w:line="259" w:lineRule="auto"/>
              <w:ind w:left="103"/>
              <w:jc w:val="center"/>
            </w:pPr>
            <w:r>
              <w:rPr>
                <w:sz w:val="16"/>
              </w:rPr>
              <w:t>Common</w:t>
            </w:r>
          </w:p>
          <w:p w14:paraId="685170BD" w14:textId="77777777" w:rsidR="007665FA" w:rsidRDefault="007665FA" w:rsidP="00EB7ED3">
            <w:pPr>
              <w:spacing w:line="259" w:lineRule="auto"/>
              <w:jc w:val="center"/>
            </w:pPr>
            <w:r>
              <w:rPr>
                <w:sz w:val="16"/>
              </w:rPr>
              <w:t>ADRs</w:t>
            </w:r>
          </w:p>
        </w:tc>
        <w:tc>
          <w:tcPr>
            <w:tcW w:w="9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75EEAD0" w14:textId="77777777" w:rsidR="007665FA" w:rsidRDefault="007665FA" w:rsidP="00EB7ED3">
            <w:pPr>
              <w:spacing w:line="259" w:lineRule="auto"/>
              <w:ind w:left="135"/>
              <w:jc w:val="center"/>
            </w:pPr>
            <w:r>
              <w:rPr>
                <w:sz w:val="16"/>
              </w:rPr>
              <w:t>Monitoring</w:t>
            </w:r>
          </w:p>
        </w:tc>
        <w:tc>
          <w:tcPr>
            <w:tcW w:w="97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F62F379" w14:textId="77777777" w:rsidR="007665FA" w:rsidRDefault="007665FA" w:rsidP="00EB7ED3">
            <w:pPr>
              <w:spacing w:line="259" w:lineRule="auto"/>
              <w:ind w:left="104"/>
              <w:jc w:val="center"/>
            </w:pPr>
            <w:r>
              <w:rPr>
                <w:sz w:val="16"/>
              </w:rPr>
              <w:t>Interactions</w:t>
            </w:r>
          </w:p>
        </w:tc>
        <w:tc>
          <w:tcPr>
            <w:tcW w:w="46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2232E7F" w14:textId="77777777" w:rsidR="007665FA" w:rsidRDefault="007665FA" w:rsidP="00EB7ED3">
            <w:pPr>
              <w:spacing w:line="259" w:lineRule="auto"/>
              <w:ind w:left="111"/>
              <w:jc w:val="center"/>
            </w:pPr>
            <w:r>
              <w:rPr>
                <w:sz w:val="16"/>
              </w:rPr>
              <w:t>Cost</w:t>
            </w:r>
          </w:p>
        </w:tc>
        <w:tc>
          <w:tcPr>
            <w:tcW w:w="1148" w:type="dxa"/>
            <w:tcBorders>
              <w:top w:val="single" w:sz="8" w:space="0" w:color="000000"/>
              <w:left w:val="single" w:sz="8" w:space="0" w:color="000000"/>
              <w:right w:val="single" w:sz="8" w:space="0" w:color="000000"/>
            </w:tcBorders>
            <w:shd w:val="clear" w:color="auto" w:fill="D9D9D9" w:themeFill="background1" w:themeFillShade="D9"/>
          </w:tcPr>
          <w:p w14:paraId="1ABB60D5" w14:textId="77777777" w:rsidR="007665FA" w:rsidRPr="00A716F6" w:rsidRDefault="007665FA" w:rsidP="00EB7ED3">
            <w:pPr>
              <w:spacing w:after="160" w:line="259" w:lineRule="auto"/>
              <w:jc w:val="center"/>
              <w:rPr>
                <w:sz w:val="16"/>
              </w:rPr>
            </w:pPr>
            <w:r w:rsidRPr="00A716F6">
              <w:rPr>
                <w:sz w:val="16"/>
              </w:rPr>
              <w:t>Contraindication</w:t>
            </w:r>
          </w:p>
        </w:tc>
        <w:tc>
          <w:tcPr>
            <w:tcW w:w="942" w:type="dxa"/>
            <w:tcBorders>
              <w:top w:val="single" w:sz="8" w:space="0" w:color="000000"/>
              <w:left w:val="single" w:sz="8" w:space="0" w:color="000000"/>
              <w:right w:val="single" w:sz="8" w:space="0" w:color="000000"/>
            </w:tcBorders>
            <w:shd w:val="clear" w:color="auto" w:fill="D9D9D9" w:themeFill="background1" w:themeFillShade="D9"/>
          </w:tcPr>
          <w:p w14:paraId="217E82AE" w14:textId="77777777" w:rsidR="007665FA" w:rsidRPr="00A716F6" w:rsidRDefault="007665FA" w:rsidP="00EB7ED3">
            <w:pPr>
              <w:spacing w:after="160" w:line="259" w:lineRule="auto"/>
              <w:jc w:val="center"/>
              <w:rPr>
                <w:sz w:val="16"/>
              </w:rPr>
            </w:pPr>
            <w:r w:rsidRPr="00A716F6">
              <w:rPr>
                <w:sz w:val="16"/>
              </w:rPr>
              <w:t>Specific Populations</w:t>
            </w:r>
          </w:p>
        </w:tc>
        <w:tc>
          <w:tcPr>
            <w:tcW w:w="862" w:type="dxa"/>
            <w:tcBorders>
              <w:top w:val="single" w:sz="8" w:space="0" w:color="000000"/>
              <w:left w:val="single" w:sz="8" w:space="0" w:color="000000"/>
              <w:right w:val="single" w:sz="8" w:space="0" w:color="000000"/>
            </w:tcBorders>
            <w:shd w:val="clear" w:color="auto" w:fill="D9D9D9" w:themeFill="background1" w:themeFillShade="D9"/>
          </w:tcPr>
          <w:p w14:paraId="0D6819A4" w14:textId="77777777" w:rsidR="007665FA" w:rsidRDefault="007665FA" w:rsidP="00EB7ED3">
            <w:pPr>
              <w:spacing w:after="160" w:line="259" w:lineRule="auto"/>
              <w:jc w:val="center"/>
            </w:pPr>
            <w:r>
              <w:rPr>
                <w:b/>
                <w:sz w:val="16"/>
              </w:rPr>
              <w:t>Rating</w:t>
            </w:r>
          </w:p>
        </w:tc>
      </w:tr>
      <w:tr w:rsidR="007665FA" w:rsidRPr="00DA3171" w14:paraId="58F74103" w14:textId="77777777" w:rsidTr="00EB7ED3">
        <w:trPr>
          <w:trHeight w:val="723"/>
        </w:trPr>
        <w:tc>
          <w:tcPr>
            <w:tcW w:w="748" w:type="dxa"/>
            <w:tcBorders>
              <w:top w:val="single" w:sz="8" w:space="0" w:color="000000"/>
              <w:left w:val="single" w:sz="8" w:space="0" w:color="000000"/>
              <w:bottom w:val="single" w:sz="8" w:space="0" w:color="000000"/>
              <w:right w:val="single" w:sz="8" w:space="0" w:color="000000"/>
            </w:tcBorders>
          </w:tcPr>
          <w:p w14:paraId="09E6C4A8" w14:textId="23266FA0" w:rsidR="007665FA" w:rsidRPr="00DA3171" w:rsidRDefault="009849B3" w:rsidP="00EB7ED3">
            <w:pPr>
              <w:spacing w:line="259" w:lineRule="auto"/>
              <w:ind w:left="134"/>
              <w:jc w:val="center"/>
              <w:rPr>
                <w:sz w:val="16"/>
                <w:szCs w:val="16"/>
              </w:rPr>
            </w:pPr>
            <w:r>
              <w:rPr>
                <w:sz w:val="16"/>
                <w:szCs w:val="16"/>
              </w:rPr>
              <w:t xml:space="preserve">Prolia </w:t>
            </w:r>
          </w:p>
        </w:tc>
        <w:tc>
          <w:tcPr>
            <w:tcW w:w="842" w:type="dxa"/>
            <w:tcBorders>
              <w:top w:val="single" w:sz="8" w:space="0" w:color="000000"/>
              <w:left w:val="single" w:sz="8" w:space="0" w:color="000000"/>
              <w:bottom w:val="single" w:sz="8" w:space="0" w:color="000000"/>
              <w:right w:val="single" w:sz="8" w:space="0" w:color="000000"/>
            </w:tcBorders>
          </w:tcPr>
          <w:p w14:paraId="751312B5" w14:textId="77777777" w:rsidR="007665FA" w:rsidRPr="00DA3171" w:rsidRDefault="007665FA" w:rsidP="00EB7ED3">
            <w:pPr>
              <w:spacing w:line="259" w:lineRule="auto"/>
              <w:ind w:right="10"/>
              <w:jc w:val="center"/>
              <w:rPr>
                <w:sz w:val="16"/>
                <w:szCs w:val="16"/>
              </w:rPr>
            </w:pPr>
            <w:r>
              <w:rPr>
                <w:sz w:val="16"/>
                <w:szCs w:val="16"/>
              </w:rPr>
              <w:t>1</w:t>
            </w:r>
          </w:p>
        </w:tc>
        <w:tc>
          <w:tcPr>
            <w:tcW w:w="671" w:type="dxa"/>
            <w:tcBorders>
              <w:top w:val="single" w:sz="8" w:space="0" w:color="000000"/>
              <w:left w:val="single" w:sz="8" w:space="0" w:color="000000"/>
              <w:bottom w:val="single" w:sz="8" w:space="0" w:color="000000"/>
              <w:right w:val="single" w:sz="8" w:space="0" w:color="000000"/>
            </w:tcBorders>
          </w:tcPr>
          <w:p w14:paraId="77C19400" w14:textId="77777777" w:rsidR="007665FA" w:rsidRPr="00DA3171" w:rsidRDefault="007665FA" w:rsidP="00EB7ED3">
            <w:pPr>
              <w:spacing w:line="259" w:lineRule="auto"/>
              <w:ind w:right="20"/>
              <w:jc w:val="center"/>
              <w:rPr>
                <w:sz w:val="16"/>
                <w:szCs w:val="16"/>
              </w:rPr>
            </w:pPr>
            <w:r>
              <w:rPr>
                <w:sz w:val="16"/>
                <w:szCs w:val="16"/>
              </w:rPr>
              <w:t>0</w:t>
            </w:r>
          </w:p>
        </w:tc>
        <w:tc>
          <w:tcPr>
            <w:tcW w:w="673" w:type="dxa"/>
            <w:tcBorders>
              <w:top w:val="single" w:sz="8" w:space="0" w:color="000000"/>
              <w:left w:val="single" w:sz="8" w:space="0" w:color="000000"/>
              <w:bottom w:val="single" w:sz="8" w:space="0" w:color="000000"/>
              <w:right w:val="single" w:sz="8" w:space="0" w:color="000000"/>
            </w:tcBorders>
          </w:tcPr>
          <w:p w14:paraId="5857B3B8" w14:textId="23A2D608" w:rsidR="007665FA" w:rsidRPr="00DA3171" w:rsidRDefault="00EA5509" w:rsidP="00EB7ED3">
            <w:pPr>
              <w:spacing w:line="259" w:lineRule="auto"/>
              <w:ind w:right="20"/>
              <w:jc w:val="center"/>
              <w:rPr>
                <w:sz w:val="16"/>
                <w:szCs w:val="16"/>
              </w:rPr>
            </w:pPr>
            <w:r>
              <w:rPr>
                <w:sz w:val="16"/>
                <w:szCs w:val="16"/>
              </w:rPr>
              <w:t>1</w:t>
            </w:r>
          </w:p>
        </w:tc>
        <w:tc>
          <w:tcPr>
            <w:tcW w:w="603" w:type="dxa"/>
            <w:tcBorders>
              <w:top w:val="single" w:sz="8" w:space="0" w:color="000000"/>
              <w:left w:val="single" w:sz="8" w:space="0" w:color="000000"/>
              <w:bottom w:val="single" w:sz="8" w:space="0" w:color="000000"/>
              <w:right w:val="single" w:sz="8" w:space="0" w:color="000000"/>
            </w:tcBorders>
          </w:tcPr>
          <w:p w14:paraId="37966D17" w14:textId="4E65696E" w:rsidR="007665FA" w:rsidRPr="00DA3171" w:rsidRDefault="00EA5509" w:rsidP="00EB7ED3">
            <w:pPr>
              <w:spacing w:line="259" w:lineRule="auto"/>
              <w:ind w:right="20"/>
              <w:jc w:val="center"/>
              <w:rPr>
                <w:sz w:val="16"/>
                <w:szCs w:val="16"/>
              </w:rPr>
            </w:pPr>
            <w:r>
              <w:rPr>
                <w:sz w:val="16"/>
                <w:szCs w:val="16"/>
              </w:rPr>
              <w:t>1</w:t>
            </w:r>
          </w:p>
        </w:tc>
        <w:tc>
          <w:tcPr>
            <w:tcW w:w="591" w:type="dxa"/>
            <w:tcBorders>
              <w:top w:val="single" w:sz="8" w:space="0" w:color="000000"/>
              <w:left w:val="single" w:sz="8" w:space="0" w:color="000000"/>
              <w:bottom w:val="single" w:sz="8" w:space="0" w:color="000000"/>
              <w:right w:val="single" w:sz="8" w:space="0" w:color="000000"/>
            </w:tcBorders>
          </w:tcPr>
          <w:p w14:paraId="20E3DDA1" w14:textId="77777777" w:rsidR="007665FA" w:rsidRPr="00DA3171" w:rsidRDefault="007665FA" w:rsidP="00EB7ED3">
            <w:pPr>
              <w:spacing w:line="259" w:lineRule="auto"/>
              <w:ind w:right="15"/>
              <w:jc w:val="center"/>
              <w:rPr>
                <w:sz w:val="16"/>
                <w:szCs w:val="16"/>
              </w:rPr>
            </w:pPr>
            <w:r>
              <w:rPr>
                <w:sz w:val="16"/>
                <w:szCs w:val="16"/>
              </w:rPr>
              <w:t>0</w:t>
            </w:r>
          </w:p>
        </w:tc>
        <w:tc>
          <w:tcPr>
            <w:tcW w:w="660" w:type="dxa"/>
            <w:tcBorders>
              <w:top w:val="single" w:sz="8" w:space="0" w:color="000000"/>
              <w:left w:val="single" w:sz="8" w:space="0" w:color="000000"/>
              <w:bottom w:val="single" w:sz="8" w:space="0" w:color="000000"/>
              <w:right w:val="single" w:sz="8" w:space="0" w:color="000000"/>
            </w:tcBorders>
          </w:tcPr>
          <w:p w14:paraId="60BA2DE5" w14:textId="77777777" w:rsidR="007665FA" w:rsidRPr="00DA3171" w:rsidRDefault="007665FA" w:rsidP="00EB7ED3">
            <w:pPr>
              <w:spacing w:line="259" w:lineRule="auto"/>
              <w:ind w:right="10"/>
              <w:jc w:val="center"/>
              <w:rPr>
                <w:sz w:val="16"/>
                <w:szCs w:val="16"/>
              </w:rPr>
            </w:pPr>
            <w:r>
              <w:rPr>
                <w:sz w:val="16"/>
                <w:szCs w:val="16"/>
              </w:rPr>
              <w:t>1</w:t>
            </w:r>
          </w:p>
        </w:tc>
        <w:tc>
          <w:tcPr>
            <w:tcW w:w="771" w:type="dxa"/>
            <w:tcBorders>
              <w:top w:val="single" w:sz="8" w:space="0" w:color="000000"/>
              <w:left w:val="single" w:sz="8" w:space="0" w:color="000000"/>
              <w:bottom w:val="single" w:sz="8" w:space="0" w:color="000000"/>
              <w:right w:val="single" w:sz="8" w:space="0" w:color="000000"/>
            </w:tcBorders>
          </w:tcPr>
          <w:p w14:paraId="617FA42C" w14:textId="77777777" w:rsidR="007665FA" w:rsidRPr="00DA3171" w:rsidRDefault="007665FA" w:rsidP="00EB7ED3">
            <w:pPr>
              <w:spacing w:line="259" w:lineRule="auto"/>
              <w:jc w:val="center"/>
              <w:rPr>
                <w:sz w:val="16"/>
                <w:szCs w:val="16"/>
              </w:rPr>
            </w:pPr>
            <w:r>
              <w:rPr>
                <w:sz w:val="16"/>
                <w:szCs w:val="16"/>
              </w:rPr>
              <w:t>1</w:t>
            </w:r>
          </w:p>
        </w:tc>
        <w:tc>
          <w:tcPr>
            <w:tcW w:w="954" w:type="dxa"/>
            <w:tcBorders>
              <w:top w:val="single" w:sz="8" w:space="0" w:color="000000"/>
              <w:left w:val="single" w:sz="8" w:space="0" w:color="000000"/>
              <w:bottom w:val="single" w:sz="8" w:space="0" w:color="000000"/>
              <w:right w:val="single" w:sz="8" w:space="0" w:color="000000"/>
            </w:tcBorders>
          </w:tcPr>
          <w:p w14:paraId="78CA2118" w14:textId="2C8F5C34" w:rsidR="007665FA" w:rsidRPr="00DA3171" w:rsidRDefault="00EA5509" w:rsidP="00EB7ED3">
            <w:pPr>
              <w:spacing w:line="259" w:lineRule="auto"/>
              <w:jc w:val="center"/>
              <w:rPr>
                <w:sz w:val="16"/>
                <w:szCs w:val="16"/>
              </w:rPr>
            </w:pPr>
            <w:r>
              <w:rPr>
                <w:sz w:val="16"/>
                <w:szCs w:val="16"/>
              </w:rPr>
              <w:t>1</w:t>
            </w:r>
          </w:p>
        </w:tc>
        <w:tc>
          <w:tcPr>
            <w:tcW w:w="972" w:type="dxa"/>
            <w:tcBorders>
              <w:top w:val="single" w:sz="8" w:space="0" w:color="000000"/>
              <w:left w:val="single" w:sz="8" w:space="0" w:color="000000"/>
              <w:bottom w:val="single" w:sz="8" w:space="0" w:color="000000"/>
              <w:right w:val="single" w:sz="8" w:space="0" w:color="000000"/>
            </w:tcBorders>
          </w:tcPr>
          <w:p w14:paraId="7D64923F" w14:textId="77777777" w:rsidR="007665FA" w:rsidRPr="00DA3171" w:rsidRDefault="007665FA" w:rsidP="00EB7ED3">
            <w:pPr>
              <w:spacing w:line="259" w:lineRule="auto"/>
              <w:jc w:val="center"/>
              <w:rPr>
                <w:sz w:val="16"/>
                <w:szCs w:val="16"/>
              </w:rPr>
            </w:pPr>
            <w:r>
              <w:rPr>
                <w:sz w:val="16"/>
                <w:szCs w:val="16"/>
              </w:rPr>
              <w:t>1</w:t>
            </w:r>
          </w:p>
        </w:tc>
        <w:tc>
          <w:tcPr>
            <w:tcW w:w="468" w:type="dxa"/>
            <w:tcBorders>
              <w:top w:val="single" w:sz="8" w:space="0" w:color="000000"/>
              <w:left w:val="single" w:sz="8" w:space="0" w:color="000000"/>
              <w:bottom w:val="single" w:sz="8" w:space="0" w:color="000000"/>
              <w:right w:val="single" w:sz="8" w:space="0" w:color="000000"/>
            </w:tcBorders>
          </w:tcPr>
          <w:p w14:paraId="164B76E5" w14:textId="10F50EE6" w:rsidR="007665FA" w:rsidRPr="00DA3171" w:rsidRDefault="00EA5509" w:rsidP="00EB7ED3">
            <w:pPr>
              <w:spacing w:line="259" w:lineRule="auto"/>
              <w:ind w:left="5"/>
              <w:jc w:val="center"/>
              <w:rPr>
                <w:sz w:val="16"/>
                <w:szCs w:val="16"/>
              </w:rPr>
            </w:pPr>
            <w:r>
              <w:rPr>
                <w:sz w:val="16"/>
                <w:szCs w:val="16"/>
              </w:rPr>
              <w:t>0</w:t>
            </w:r>
          </w:p>
        </w:tc>
        <w:tc>
          <w:tcPr>
            <w:tcW w:w="1148" w:type="dxa"/>
            <w:tcBorders>
              <w:top w:val="single" w:sz="8" w:space="0" w:color="000000"/>
              <w:left w:val="single" w:sz="8" w:space="0" w:color="000000"/>
              <w:bottom w:val="single" w:sz="4" w:space="0" w:color="auto"/>
              <w:right w:val="single" w:sz="8" w:space="0" w:color="000000"/>
            </w:tcBorders>
          </w:tcPr>
          <w:p w14:paraId="681CFA58" w14:textId="77777777" w:rsidR="007665FA" w:rsidRPr="00DA3171" w:rsidRDefault="007665FA" w:rsidP="00EB7ED3">
            <w:pPr>
              <w:spacing w:after="160" w:line="259" w:lineRule="auto"/>
              <w:jc w:val="center"/>
              <w:rPr>
                <w:sz w:val="16"/>
                <w:szCs w:val="16"/>
              </w:rPr>
            </w:pPr>
            <w:r>
              <w:rPr>
                <w:sz w:val="16"/>
                <w:szCs w:val="16"/>
              </w:rPr>
              <w:t>1</w:t>
            </w:r>
          </w:p>
        </w:tc>
        <w:tc>
          <w:tcPr>
            <w:tcW w:w="942" w:type="dxa"/>
            <w:tcBorders>
              <w:top w:val="single" w:sz="8" w:space="0" w:color="000000"/>
              <w:left w:val="single" w:sz="8" w:space="0" w:color="000000"/>
              <w:bottom w:val="single" w:sz="4" w:space="0" w:color="auto"/>
              <w:right w:val="single" w:sz="8" w:space="0" w:color="000000"/>
            </w:tcBorders>
          </w:tcPr>
          <w:p w14:paraId="3ABCE2ED" w14:textId="77777777" w:rsidR="007665FA" w:rsidRPr="00DA3171" w:rsidRDefault="007665FA" w:rsidP="00EB7ED3">
            <w:pPr>
              <w:spacing w:after="160" w:line="259" w:lineRule="auto"/>
              <w:jc w:val="center"/>
              <w:rPr>
                <w:sz w:val="16"/>
                <w:szCs w:val="16"/>
              </w:rPr>
            </w:pPr>
            <w:r>
              <w:rPr>
                <w:sz w:val="16"/>
                <w:szCs w:val="16"/>
              </w:rPr>
              <w:t>1</w:t>
            </w:r>
          </w:p>
        </w:tc>
        <w:tc>
          <w:tcPr>
            <w:tcW w:w="862" w:type="dxa"/>
            <w:tcBorders>
              <w:top w:val="single" w:sz="8" w:space="0" w:color="000000"/>
              <w:left w:val="single" w:sz="8" w:space="0" w:color="000000"/>
              <w:bottom w:val="single" w:sz="4" w:space="0" w:color="auto"/>
              <w:right w:val="single" w:sz="8" w:space="0" w:color="000000"/>
            </w:tcBorders>
          </w:tcPr>
          <w:p w14:paraId="7B5A7995" w14:textId="327B935C" w:rsidR="007665FA" w:rsidRPr="00DA3171" w:rsidRDefault="00EA5509" w:rsidP="00EB7ED3">
            <w:pPr>
              <w:spacing w:after="160" w:line="259" w:lineRule="auto"/>
              <w:jc w:val="center"/>
              <w:rPr>
                <w:sz w:val="16"/>
                <w:szCs w:val="16"/>
              </w:rPr>
            </w:pPr>
            <w:r>
              <w:rPr>
                <w:sz w:val="16"/>
                <w:szCs w:val="16"/>
              </w:rPr>
              <w:t>75%</w:t>
            </w:r>
          </w:p>
        </w:tc>
      </w:tr>
    </w:tbl>
    <w:p w14:paraId="208601E8" w14:textId="77777777" w:rsidR="007665FA" w:rsidRPr="00950836" w:rsidRDefault="007665FA" w:rsidP="007665FA">
      <w:pPr>
        <w:ind w:left="0"/>
      </w:pPr>
    </w:p>
    <w:p w14:paraId="5003F7BF" w14:textId="12759D3E" w:rsidR="007665FA" w:rsidRDefault="007665FA" w:rsidP="007665FA">
      <w:pPr>
        <w:rPr>
          <w:u w:val="single"/>
        </w:rPr>
      </w:pPr>
      <w:r>
        <w:rPr>
          <w:u w:val="single"/>
        </w:rPr>
        <w:t>What the Commercial did Right:</w:t>
      </w:r>
    </w:p>
    <w:p w14:paraId="451E1F33" w14:textId="1CBFCA03" w:rsidR="00EA5509" w:rsidRPr="00EA5509" w:rsidRDefault="00EA5509" w:rsidP="007665FA">
      <w:r>
        <w:t>This medication is for women who are post-menopausal who have osteoporosis and are at high risk of bone fracture. The writing at the bottom of the commercial states it is for people who failed other therapy or could not tolerate other osteoporosis treatments. It is stated that the dosage is one shot every six months. It does not mention loading dose at the beginning of therapy. Another positive thing about this commercial compared to others it mentions to monitor blood calcium levels! This is the first commercial I have heard to make a monitoring recommendation. However, it does not talk about how to monitor for efficacy.</w:t>
      </w:r>
    </w:p>
    <w:p w14:paraId="43444BC1" w14:textId="6F9F5417" w:rsidR="007665FA" w:rsidRDefault="007665FA" w:rsidP="007665FA">
      <w:pPr>
        <w:rPr>
          <w:u w:val="single"/>
        </w:rPr>
      </w:pPr>
      <w:r>
        <w:rPr>
          <w:u w:val="single"/>
        </w:rPr>
        <w:t>How the Commercial could Improve:</w:t>
      </w:r>
    </w:p>
    <w:p w14:paraId="777CBFDB" w14:textId="4FA8C3F6" w:rsidR="00672EBB" w:rsidRDefault="00672EBB" w:rsidP="00672EBB">
      <w:r>
        <w:t xml:space="preserve">This commercial does not mention how effective this medication can be. I know this is a hard measure to report since it is a preventive medication, but I think it is important to share clinical trial data. It mentions when a person should consider this therapy, but it does not mention what therapies they must fail first to be approved for this therapy.  Lastly, price is not mentioned in the commercial at all and this therapy is up to 1,500 dollars per injection through </w:t>
      </w:r>
      <w:proofErr w:type="spellStart"/>
      <w:r>
        <w:t>goodrx</w:t>
      </w:r>
      <w:proofErr w:type="spellEnd"/>
      <w:r>
        <w:t xml:space="preserve">.  </w:t>
      </w:r>
    </w:p>
    <w:p w14:paraId="18729D6B" w14:textId="000DDEAD" w:rsidR="008A1FB0" w:rsidRDefault="008A1FB0" w:rsidP="00672EBB"/>
    <w:p w14:paraId="2F244D4B" w14:textId="2799E336" w:rsidR="008A1FB0" w:rsidRDefault="008A1FB0" w:rsidP="008A1FB0">
      <w:pPr>
        <w:pStyle w:val="ListParagraph"/>
        <w:numPr>
          <w:ilvl w:val="0"/>
          <w:numId w:val="47"/>
        </w:numPr>
      </w:pPr>
      <w:r>
        <w:t xml:space="preserve">The commercial stated that Prolia is </w:t>
      </w:r>
      <w:r w:rsidR="001812F8">
        <w:t>a</w:t>
      </w:r>
      <w:r w:rsidR="00EE53EE">
        <w:t>n injection every 6 months</w:t>
      </w:r>
      <w:r w:rsidR="001812F8">
        <w:t xml:space="preserve"> </w:t>
      </w:r>
      <w:r w:rsidR="00EE53EE">
        <w:t xml:space="preserve">to treat </w:t>
      </w:r>
      <w:r w:rsidR="001812F8">
        <w:t xml:space="preserve">osteoporosis for postmenopausal women who failed other treatments. </w:t>
      </w:r>
    </w:p>
    <w:p w14:paraId="7F90CAF2" w14:textId="6A967EC7" w:rsidR="00672EBB" w:rsidRPr="00672EBB" w:rsidRDefault="00EE53EE" w:rsidP="007A38E2">
      <w:pPr>
        <w:pStyle w:val="ListParagraph"/>
        <w:numPr>
          <w:ilvl w:val="0"/>
          <w:numId w:val="47"/>
        </w:numPr>
      </w:pPr>
      <w:r>
        <w:t xml:space="preserve">The </w:t>
      </w:r>
      <w:r w:rsidR="00776930">
        <w:t xml:space="preserve">commercial did not state </w:t>
      </w:r>
      <w:r w:rsidR="007A38E2">
        <w:t>efficacy of Prolia or high cost of the drug.</w:t>
      </w:r>
    </w:p>
    <w:p w14:paraId="3EB7F067" w14:textId="196689B6" w:rsidR="007665FA" w:rsidRPr="00FC6DE7" w:rsidRDefault="008015B3" w:rsidP="00387FE3">
      <w:pPr>
        <w:pStyle w:val="ListParagraph"/>
        <w:numPr>
          <w:ilvl w:val="0"/>
          <w:numId w:val="3"/>
        </w:numPr>
        <w:rPr>
          <w:b/>
          <w:bCs/>
        </w:rPr>
      </w:pPr>
      <w:proofErr w:type="spellStart"/>
      <w:r w:rsidRPr="00FC6DE7">
        <w:rPr>
          <w:b/>
          <w:bCs/>
        </w:rPr>
        <w:lastRenderedPageBreak/>
        <w:t>Ubrelvy</w:t>
      </w:r>
      <w:proofErr w:type="spellEnd"/>
      <w:r w:rsidRPr="00FC6DE7">
        <w:rPr>
          <w:b/>
          <w:bCs/>
        </w:rPr>
        <w:t xml:space="preserve"> </w:t>
      </w:r>
      <w:r w:rsidR="00FC6DE7" w:rsidRPr="00FC6DE7">
        <w:rPr>
          <w:b/>
          <w:bCs/>
        </w:rPr>
        <w:t>(Ubrogepant)</w:t>
      </w:r>
    </w:p>
    <w:p w14:paraId="318E71EA" w14:textId="0CC50135" w:rsidR="007665FA" w:rsidRDefault="007665FA" w:rsidP="007665FA">
      <w:pPr>
        <w:pStyle w:val="ListParagraph"/>
        <w:rPr>
          <w:b/>
          <w:bCs/>
        </w:rPr>
      </w:pPr>
      <w:r>
        <w:rPr>
          <w:b/>
          <w:bCs/>
        </w:rPr>
        <w:t xml:space="preserve">Commercial: </w:t>
      </w:r>
      <w:r w:rsidR="008015B3" w:rsidRPr="008015B3">
        <w:rPr>
          <w:b/>
          <w:bCs/>
        </w:rPr>
        <w:t>https://www.ispot.tv/ad/ne5s/ubrelvy-stop-migraines-in-its-tracks-featuring-serena-williams</w:t>
      </w:r>
    </w:p>
    <w:p w14:paraId="40B4F753" w14:textId="77777777" w:rsidR="007665FA" w:rsidRDefault="007665FA" w:rsidP="007665FA">
      <w:pPr>
        <w:ind w:left="0"/>
        <w:rPr>
          <w:b/>
          <w:bCs/>
        </w:rPr>
      </w:pPr>
    </w:p>
    <w:p w14:paraId="7980F268" w14:textId="77777777" w:rsidR="007665FA" w:rsidRDefault="007665FA" w:rsidP="007665FA">
      <w:pPr>
        <w:ind w:left="0"/>
      </w:pPr>
      <w:r>
        <w:t>Ranking:</w:t>
      </w:r>
    </w:p>
    <w:tbl>
      <w:tblPr>
        <w:tblStyle w:val="TableGrid"/>
        <w:tblW w:w="10905" w:type="dxa"/>
        <w:tblInd w:w="-745" w:type="dxa"/>
        <w:tblLayout w:type="fixed"/>
        <w:tblCellMar>
          <w:top w:w="42" w:type="dxa"/>
        </w:tblCellMar>
        <w:tblLook w:val="04A0" w:firstRow="1" w:lastRow="0" w:firstColumn="1" w:lastColumn="0" w:noHBand="0" w:noVBand="1"/>
      </w:tblPr>
      <w:tblGrid>
        <w:gridCol w:w="748"/>
        <w:gridCol w:w="842"/>
        <w:gridCol w:w="671"/>
        <w:gridCol w:w="673"/>
        <w:gridCol w:w="603"/>
        <w:gridCol w:w="591"/>
        <w:gridCol w:w="660"/>
        <w:gridCol w:w="771"/>
        <w:gridCol w:w="954"/>
        <w:gridCol w:w="972"/>
        <w:gridCol w:w="468"/>
        <w:gridCol w:w="1148"/>
        <w:gridCol w:w="942"/>
        <w:gridCol w:w="862"/>
      </w:tblGrid>
      <w:tr w:rsidR="007665FA" w14:paraId="0E7141E4" w14:textId="77777777" w:rsidTr="00EB7ED3">
        <w:trPr>
          <w:trHeight w:val="723"/>
        </w:trPr>
        <w:tc>
          <w:tcPr>
            <w:tcW w:w="74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2E07604" w14:textId="77777777" w:rsidR="007665FA" w:rsidRDefault="007665FA" w:rsidP="00EB7ED3">
            <w:pPr>
              <w:spacing w:line="259" w:lineRule="auto"/>
              <w:ind w:left="5"/>
              <w:jc w:val="center"/>
            </w:pPr>
            <w:r>
              <w:rPr>
                <w:sz w:val="16"/>
              </w:rPr>
              <w:t>Drug</w:t>
            </w:r>
          </w:p>
        </w:tc>
        <w:tc>
          <w:tcPr>
            <w:tcW w:w="8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81C6991" w14:textId="77777777" w:rsidR="007665FA" w:rsidRDefault="007665FA" w:rsidP="00EB7ED3">
            <w:pPr>
              <w:spacing w:line="259" w:lineRule="auto"/>
              <w:jc w:val="center"/>
            </w:pPr>
            <w:r>
              <w:rPr>
                <w:sz w:val="16"/>
              </w:rPr>
              <w:t>Indication</w:t>
            </w:r>
          </w:p>
        </w:tc>
        <w:tc>
          <w:tcPr>
            <w:tcW w:w="6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50AD204" w14:textId="77777777" w:rsidR="007665FA" w:rsidRDefault="007665FA" w:rsidP="00EB7ED3">
            <w:pPr>
              <w:spacing w:line="259" w:lineRule="auto"/>
              <w:ind w:left="106"/>
              <w:jc w:val="center"/>
            </w:pPr>
            <w:r>
              <w:rPr>
                <w:sz w:val="16"/>
              </w:rPr>
              <w:t>Efficacy</w:t>
            </w:r>
          </w:p>
        </w:tc>
        <w:tc>
          <w:tcPr>
            <w:tcW w:w="67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B27C457" w14:textId="77777777" w:rsidR="007665FA" w:rsidRDefault="007665FA" w:rsidP="00EB7ED3">
            <w:pPr>
              <w:spacing w:line="259" w:lineRule="auto"/>
              <w:ind w:left="99" w:firstLine="1"/>
              <w:jc w:val="center"/>
            </w:pPr>
            <w:r>
              <w:rPr>
                <w:sz w:val="16"/>
              </w:rPr>
              <w:t>Place in therapy</w:t>
            </w:r>
          </w:p>
        </w:tc>
        <w:tc>
          <w:tcPr>
            <w:tcW w:w="60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FA3EBC2" w14:textId="77777777" w:rsidR="007665FA" w:rsidRDefault="007665FA" w:rsidP="00EB7ED3">
            <w:pPr>
              <w:spacing w:line="259" w:lineRule="auto"/>
              <w:ind w:left="99"/>
              <w:jc w:val="center"/>
            </w:pPr>
            <w:r>
              <w:rPr>
                <w:sz w:val="16"/>
              </w:rPr>
              <w:t>Dosing</w:t>
            </w:r>
          </w:p>
        </w:tc>
        <w:tc>
          <w:tcPr>
            <w:tcW w:w="59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E986D7C" w14:textId="77777777" w:rsidR="007665FA" w:rsidRDefault="007665FA" w:rsidP="00EB7ED3">
            <w:pPr>
              <w:spacing w:line="259" w:lineRule="auto"/>
              <w:ind w:left="98" w:firstLine="25"/>
              <w:jc w:val="center"/>
            </w:pPr>
            <w:r>
              <w:rPr>
                <w:sz w:val="16"/>
              </w:rPr>
              <w:t>Other agents</w:t>
            </w:r>
          </w:p>
        </w:tc>
        <w:tc>
          <w:tcPr>
            <w:tcW w:w="6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8ACF920" w14:textId="77777777" w:rsidR="007665FA" w:rsidRDefault="007665FA" w:rsidP="00EB7ED3">
            <w:pPr>
              <w:spacing w:after="82" w:line="259" w:lineRule="auto"/>
              <w:ind w:left="117"/>
              <w:jc w:val="center"/>
            </w:pPr>
            <w:r>
              <w:rPr>
                <w:sz w:val="16"/>
              </w:rPr>
              <w:t>Serious</w:t>
            </w:r>
          </w:p>
          <w:p w14:paraId="0EDE1A9E" w14:textId="77777777" w:rsidR="007665FA" w:rsidRDefault="007665FA" w:rsidP="00EB7ED3">
            <w:pPr>
              <w:spacing w:line="259" w:lineRule="auto"/>
              <w:ind w:right="10"/>
              <w:jc w:val="center"/>
            </w:pPr>
            <w:r>
              <w:rPr>
                <w:sz w:val="16"/>
              </w:rPr>
              <w:t>ADRs</w:t>
            </w:r>
          </w:p>
        </w:tc>
        <w:tc>
          <w:tcPr>
            <w:tcW w:w="7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9AFD8A4" w14:textId="77777777" w:rsidR="007665FA" w:rsidRDefault="007665FA" w:rsidP="00EB7ED3">
            <w:pPr>
              <w:spacing w:after="82" w:line="259" w:lineRule="auto"/>
              <w:ind w:left="103"/>
              <w:jc w:val="center"/>
            </w:pPr>
            <w:r>
              <w:rPr>
                <w:sz w:val="16"/>
              </w:rPr>
              <w:t>Common</w:t>
            </w:r>
          </w:p>
          <w:p w14:paraId="6A170316" w14:textId="77777777" w:rsidR="007665FA" w:rsidRDefault="007665FA" w:rsidP="00EB7ED3">
            <w:pPr>
              <w:spacing w:line="259" w:lineRule="auto"/>
              <w:jc w:val="center"/>
            </w:pPr>
            <w:r>
              <w:rPr>
                <w:sz w:val="16"/>
              </w:rPr>
              <w:t>ADRs</w:t>
            </w:r>
          </w:p>
        </w:tc>
        <w:tc>
          <w:tcPr>
            <w:tcW w:w="9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FDE5868" w14:textId="77777777" w:rsidR="007665FA" w:rsidRDefault="007665FA" w:rsidP="00EB7ED3">
            <w:pPr>
              <w:spacing w:line="259" w:lineRule="auto"/>
              <w:ind w:left="135"/>
              <w:jc w:val="center"/>
            </w:pPr>
            <w:r>
              <w:rPr>
                <w:sz w:val="16"/>
              </w:rPr>
              <w:t>Monitoring</w:t>
            </w:r>
          </w:p>
        </w:tc>
        <w:tc>
          <w:tcPr>
            <w:tcW w:w="97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FF25975" w14:textId="77777777" w:rsidR="007665FA" w:rsidRDefault="007665FA" w:rsidP="00EB7ED3">
            <w:pPr>
              <w:spacing w:line="259" w:lineRule="auto"/>
              <w:ind w:left="104"/>
              <w:jc w:val="center"/>
            </w:pPr>
            <w:r>
              <w:rPr>
                <w:sz w:val="16"/>
              </w:rPr>
              <w:t>Interactions</w:t>
            </w:r>
          </w:p>
        </w:tc>
        <w:tc>
          <w:tcPr>
            <w:tcW w:w="46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F5EC8E0" w14:textId="77777777" w:rsidR="007665FA" w:rsidRDefault="007665FA" w:rsidP="00EB7ED3">
            <w:pPr>
              <w:spacing w:line="259" w:lineRule="auto"/>
              <w:ind w:left="111"/>
              <w:jc w:val="center"/>
            </w:pPr>
            <w:r>
              <w:rPr>
                <w:sz w:val="16"/>
              </w:rPr>
              <w:t>Cost</w:t>
            </w:r>
          </w:p>
        </w:tc>
        <w:tc>
          <w:tcPr>
            <w:tcW w:w="1148" w:type="dxa"/>
            <w:tcBorders>
              <w:top w:val="single" w:sz="8" w:space="0" w:color="000000"/>
              <w:left w:val="single" w:sz="8" w:space="0" w:color="000000"/>
              <w:right w:val="single" w:sz="8" w:space="0" w:color="000000"/>
            </w:tcBorders>
            <w:shd w:val="clear" w:color="auto" w:fill="D9D9D9" w:themeFill="background1" w:themeFillShade="D9"/>
          </w:tcPr>
          <w:p w14:paraId="224D1E61" w14:textId="77777777" w:rsidR="007665FA" w:rsidRPr="00A716F6" w:rsidRDefault="007665FA" w:rsidP="00EB7ED3">
            <w:pPr>
              <w:spacing w:after="160" w:line="259" w:lineRule="auto"/>
              <w:jc w:val="center"/>
              <w:rPr>
                <w:sz w:val="16"/>
              </w:rPr>
            </w:pPr>
            <w:r w:rsidRPr="00A716F6">
              <w:rPr>
                <w:sz w:val="16"/>
              </w:rPr>
              <w:t>Contraindication</w:t>
            </w:r>
          </w:p>
        </w:tc>
        <w:tc>
          <w:tcPr>
            <w:tcW w:w="942" w:type="dxa"/>
            <w:tcBorders>
              <w:top w:val="single" w:sz="8" w:space="0" w:color="000000"/>
              <w:left w:val="single" w:sz="8" w:space="0" w:color="000000"/>
              <w:right w:val="single" w:sz="8" w:space="0" w:color="000000"/>
            </w:tcBorders>
            <w:shd w:val="clear" w:color="auto" w:fill="D9D9D9" w:themeFill="background1" w:themeFillShade="D9"/>
          </w:tcPr>
          <w:p w14:paraId="03934363" w14:textId="77777777" w:rsidR="007665FA" w:rsidRPr="00A716F6" w:rsidRDefault="007665FA" w:rsidP="00EB7ED3">
            <w:pPr>
              <w:spacing w:after="160" w:line="259" w:lineRule="auto"/>
              <w:jc w:val="center"/>
              <w:rPr>
                <w:sz w:val="16"/>
              </w:rPr>
            </w:pPr>
            <w:r w:rsidRPr="00A716F6">
              <w:rPr>
                <w:sz w:val="16"/>
              </w:rPr>
              <w:t>Specific Populations</w:t>
            </w:r>
          </w:p>
        </w:tc>
        <w:tc>
          <w:tcPr>
            <w:tcW w:w="862" w:type="dxa"/>
            <w:tcBorders>
              <w:top w:val="single" w:sz="8" w:space="0" w:color="000000"/>
              <w:left w:val="single" w:sz="8" w:space="0" w:color="000000"/>
              <w:right w:val="single" w:sz="8" w:space="0" w:color="000000"/>
            </w:tcBorders>
            <w:shd w:val="clear" w:color="auto" w:fill="D9D9D9" w:themeFill="background1" w:themeFillShade="D9"/>
          </w:tcPr>
          <w:p w14:paraId="438CDFC4" w14:textId="77777777" w:rsidR="007665FA" w:rsidRDefault="007665FA" w:rsidP="00EB7ED3">
            <w:pPr>
              <w:spacing w:after="160" w:line="259" w:lineRule="auto"/>
              <w:jc w:val="center"/>
            </w:pPr>
            <w:r>
              <w:rPr>
                <w:b/>
                <w:sz w:val="16"/>
              </w:rPr>
              <w:t>Rating</w:t>
            </w:r>
          </w:p>
        </w:tc>
      </w:tr>
      <w:tr w:rsidR="007665FA" w:rsidRPr="00DA3171" w14:paraId="7BFD1295" w14:textId="77777777" w:rsidTr="00EB7ED3">
        <w:trPr>
          <w:trHeight w:val="723"/>
        </w:trPr>
        <w:tc>
          <w:tcPr>
            <w:tcW w:w="748" w:type="dxa"/>
            <w:tcBorders>
              <w:top w:val="single" w:sz="8" w:space="0" w:color="000000"/>
              <w:left w:val="single" w:sz="8" w:space="0" w:color="000000"/>
              <w:bottom w:val="single" w:sz="8" w:space="0" w:color="000000"/>
              <w:right w:val="single" w:sz="8" w:space="0" w:color="000000"/>
            </w:tcBorders>
          </w:tcPr>
          <w:p w14:paraId="29F97995" w14:textId="1E2A9D81" w:rsidR="007665FA" w:rsidRPr="00DA3171" w:rsidRDefault="00C164CD" w:rsidP="00EB7ED3">
            <w:pPr>
              <w:spacing w:line="259" w:lineRule="auto"/>
              <w:ind w:left="134"/>
              <w:jc w:val="center"/>
              <w:rPr>
                <w:sz w:val="16"/>
                <w:szCs w:val="16"/>
              </w:rPr>
            </w:pPr>
            <w:proofErr w:type="spellStart"/>
            <w:r>
              <w:rPr>
                <w:sz w:val="16"/>
                <w:szCs w:val="16"/>
              </w:rPr>
              <w:t>Ubrelvy</w:t>
            </w:r>
            <w:proofErr w:type="spellEnd"/>
          </w:p>
        </w:tc>
        <w:tc>
          <w:tcPr>
            <w:tcW w:w="842" w:type="dxa"/>
            <w:tcBorders>
              <w:top w:val="single" w:sz="8" w:space="0" w:color="000000"/>
              <w:left w:val="single" w:sz="8" w:space="0" w:color="000000"/>
              <w:bottom w:val="single" w:sz="8" w:space="0" w:color="000000"/>
              <w:right w:val="single" w:sz="8" w:space="0" w:color="000000"/>
            </w:tcBorders>
          </w:tcPr>
          <w:p w14:paraId="62BA13FB" w14:textId="77777777" w:rsidR="007665FA" w:rsidRPr="00DA3171" w:rsidRDefault="007665FA" w:rsidP="00EB7ED3">
            <w:pPr>
              <w:spacing w:line="259" w:lineRule="auto"/>
              <w:ind w:right="10"/>
              <w:jc w:val="center"/>
              <w:rPr>
                <w:sz w:val="16"/>
                <w:szCs w:val="16"/>
              </w:rPr>
            </w:pPr>
            <w:r>
              <w:rPr>
                <w:sz w:val="16"/>
                <w:szCs w:val="16"/>
              </w:rPr>
              <w:t>1</w:t>
            </w:r>
          </w:p>
        </w:tc>
        <w:tc>
          <w:tcPr>
            <w:tcW w:w="671" w:type="dxa"/>
            <w:tcBorders>
              <w:top w:val="single" w:sz="8" w:space="0" w:color="000000"/>
              <w:left w:val="single" w:sz="8" w:space="0" w:color="000000"/>
              <w:bottom w:val="single" w:sz="8" w:space="0" w:color="000000"/>
              <w:right w:val="single" w:sz="8" w:space="0" w:color="000000"/>
            </w:tcBorders>
          </w:tcPr>
          <w:p w14:paraId="179D6FA2" w14:textId="66044BFA" w:rsidR="007665FA" w:rsidRPr="00DA3171" w:rsidRDefault="00C164CD" w:rsidP="00EB7ED3">
            <w:pPr>
              <w:spacing w:line="259" w:lineRule="auto"/>
              <w:ind w:right="20"/>
              <w:jc w:val="center"/>
              <w:rPr>
                <w:sz w:val="16"/>
                <w:szCs w:val="16"/>
              </w:rPr>
            </w:pPr>
            <w:r>
              <w:rPr>
                <w:sz w:val="16"/>
                <w:szCs w:val="16"/>
              </w:rPr>
              <w:t>1</w:t>
            </w:r>
          </w:p>
        </w:tc>
        <w:tc>
          <w:tcPr>
            <w:tcW w:w="673" w:type="dxa"/>
            <w:tcBorders>
              <w:top w:val="single" w:sz="8" w:space="0" w:color="000000"/>
              <w:left w:val="single" w:sz="8" w:space="0" w:color="000000"/>
              <w:bottom w:val="single" w:sz="8" w:space="0" w:color="000000"/>
              <w:right w:val="single" w:sz="8" w:space="0" w:color="000000"/>
            </w:tcBorders>
          </w:tcPr>
          <w:p w14:paraId="0DD05F77" w14:textId="77777777" w:rsidR="007665FA" w:rsidRPr="00DA3171" w:rsidRDefault="007665FA" w:rsidP="00EB7ED3">
            <w:pPr>
              <w:spacing w:line="259" w:lineRule="auto"/>
              <w:ind w:right="20"/>
              <w:jc w:val="center"/>
              <w:rPr>
                <w:sz w:val="16"/>
                <w:szCs w:val="16"/>
              </w:rPr>
            </w:pPr>
            <w:r>
              <w:rPr>
                <w:sz w:val="16"/>
                <w:szCs w:val="16"/>
              </w:rPr>
              <w:t>0</w:t>
            </w:r>
          </w:p>
        </w:tc>
        <w:tc>
          <w:tcPr>
            <w:tcW w:w="603" w:type="dxa"/>
            <w:tcBorders>
              <w:top w:val="single" w:sz="8" w:space="0" w:color="000000"/>
              <w:left w:val="single" w:sz="8" w:space="0" w:color="000000"/>
              <w:bottom w:val="single" w:sz="8" w:space="0" w:color="000000"/>
              <w:right w:val="single" w:sz="8" w:space="0" w:color="000000"/>
            </w:tcBorders>
          </w:tcPr>
          <w:p w14:paraId="0DEB01E5" w14:textId="324F0AE9" w:rsidR="007665FA" w:rsidRPr="00DA3171" w:rsidRDefault="00C164CD" w:rsidP="00EB7ED3">
            <w:pPr>
              <w:spacing w:line="259" w:lineRule="auto"/>
              <w:ind w:right="20"/>
              <w:jc w:val="center"/>
              <w:rPr>
                <w:sz w:val="16"/>
                <w:szCs w:val="16"/>
              </w:rPr>
            </w:pPr>
            <w:r>
              <w:rPr>
                <w:sz w:val="16"/>
                <w:szCs w:val="16"/>
              </w:rPr>
              <w:t>1</w:t>
            </w:r>
          </w:p>
        </w:tc>
        <w:tc>
          <w:tcPr>
            <w:tcW w:w="591" w:type="dxa"/>
            <w:tcBorders>
              <w:top w:val="single" w:sz="8" w:space="0" w:color="000000"/>
              <w:left w:val="single" w:sz="8" w:space="0" w:color="000000"/>
              <w:bottom w:val="single" w:sz="8" w:space="0" w:color="000000"/>
              <w:right w:val="single" w:sz="8" w:space="0" w:color="000000"/>
            </w:tcBorders>
          </w:tcPr>
          <w:p w14:paraId="0BB4615F" w14:textId="77777777" w:rsidR="007665FA" w:rsidRPr="00DA3171" w:rsidRDefault="007665FA" w:rsidP="00EB7ED3">
            <w:pPr>
              <w:spacing w:line="259" w:lineRule="auto"/>
              <w:ind w:right="15"/>
              <w:jc w:val="center"/>
              <w:rPr>
                <w:sz w:val="16"/>
                <w:szCs w:val="16"/>
              </w:rPr>
            </w:pPr>
            <w:r>
              <w:rPr>
                <w:sz w:val="16"/>
                <w:szCs w:val="16"/>
              </w:rPr>
              <w:t>0</w:t>
            </w:r>
          </w:p>
        </w:tc>
        <w:tc>
          <w:tcPr>
            <w:tcW w:w="660" w:type="dxa"/>
            <w:tcBorders>
              <w:top w:val="single" w:sz="8" w:space="0" w:color="000000"/>
              <w:left w:val="single" w:sz="8" w:space="0" w:color="000000"/>
              <w:bottom w:val="single" w:sz="8" w:space="0" w:color="000000"/>
              <w:right w:val="single" w:sz="8" w:space="0" w:color="000000"/>
            </w:tcBorders>
          </w:tcPr>
          <w:p w14:paraId="22082F50" w14:textId="63A92D37" w:rsidR="007665FA" w:rsidRPr="00DA3171" w:rsidRDefault="00C164CD" w:rsidP="00EB7ED3">
            <w:pPr>
              <w:spacing w:line="259" w:lineRule="auto"/>
              <w:ind w:right="10"/>
              <w:jc w:val="center"/>
              <w:rPr>
                <w:sz w:val="16"/>
                <w:szCs w:val="16"/>
              </w:rPr>
            </w:pPr>
            <w:r>
              <w:rPr>
                <w:sz w:val="16"/>
                <w:szCs w:val="16"/>
              </w:rPr>
              <w:t>0</w:t>
            </w:r>
          </w:p>
        </w:tc>
        <w:tc>
          <w:tcPr>
            <w:tcW w:w="771" w:type="dxa"/>
            <w:tcBorders>
              <w:top w:val="single" w:sz="8" w:space="0" w:color="000000"/>
              <w:left w:val="single" w:sz="8" w:space="0" w:color="000000"/>
              <w:bottom w:val="single" w:sz="8" w:space="0" w:color="000000"/>
              <w:right w:val="single" w:sz="8" w:space="0" w:color="000000"/>
            </w:tcBorders>
          </w:tcPr>
          <w:p w14:paraId="2F0BD393" w14:textId="77777777" w:rsidR="007665FA" w:rsidRPr="00DA3171" w:rsidRDefault="007665FA" w:rsidP="00EB7ED3">
            <w:pPr>
              <w:spacing w:line="259" w:lineRule="auto"/>
              <w:jc w:val="center"/>
              <w:rPr>
                <w:sz w:val="16"/>
                <w:szCs w:val="16"/>
              </w:rPr>
            </w:pPr>
            <w:r>
              <w:rPr>
                <w:sz w:val="16"/>
                <w:szCs w:val="16"/>
              </w:rPr>
              <w:t>1</w:t>
            </w:r>
          </w:p>
        </w:tc>
        <w:tc>
          <w:tcPr>
            <w:tcW w:w="954" w:type="dxa"/>
            <w:tcBorders>
              <w:top w:val="single" w:sz="8" w:space="0" w:color="000000"/>
              <w:left w:val="single" w:sz="8" w:space="0" w:color="000000"/>
              <w:bottom w:val="single" w:sz="8" w:space="0" w:color="000000"/>
              <w:right w:val="single" w:sz="8" w:space="0" w:color="000000"/>
            </w:tcBorders>
          </w:tcPr>
          <w:p w14:paraId="73C07B20" w14:textId="77777777" w:rsidR="007665FA" w:rsidRPr="00DA3171" w:rsidRDefault="007665FA" w:rsidP="00EB7ED3">
            <w:pPr>
              <w:spacing w:line="259" w:lineRule="auto"/>
              <w:jc w:val="center"/>
              <w:rPr>
                <w:sz w:val="16"/>
                <w:szCs w:val="16"/>
              </w:rPr>
            </w:pPr>
            <w:r>
              <w:rPr>
                <w:sz w:val="16"/>
                <w:szCs w:val="16"/>
              </w:rPr>
              <w:t>0</w:t>
            </w:r>
          </w:p>
        </w:tc>
        <w:tc>
          <w:tcPr>
            <w:tcW w:w="972" w:type="dxa"/>
            <w:tcBorders>
              <w:top w:val="single" w:sz="8" w:space="0" w:color="000000"/>
              <w:left w:val="single" w:sz="8" w:space="0" w:color="000000"/>
              <w:bottom w:val="single" w:sz="8" w:space="0" w:color="000000"/>
              <w:right w:val="single" w:sz="8" w:space="0" w:color="000000"/>
            </w:tcBorders>
          </w:tcPr>
          <w:p w14:paraId="3A407AD4" w14:textId="6030CE1D" w:rsidR="007665FA" w:rsidRPr="00DA3171" w:rsidRDefault="00C164CD" w:rsidP="00EB7ED3">
            <w:pPr>
              <w:spacing w:line="259" w:lineRule="auto"/>
              <w:jc w:val="center"/>
              <w:rPr>
                <w:sz w:val="16"/>
                <w:szCs w:val="16"/>
              </w:rPr>
            </w:pPr>
            <w:r>
              <w:rPr>
                <w:sz w:val="16"/>
                <w:szCs w:val="16"/>
              </w:rPr>
              <w:t>0</w:t>
            </w:r>
          </w:p>
        </w:tc>
        <w:tc>
          <w:tcPr>
            <w:tcW w:w="468" w:type="dxa"/>
            <w:tcBorders>
              <w:top w:val="single" w:sz="8" w:space="0" w:color="000000"/>
              <w:left w:val="single" w:sz="8" w:space="0" w:color="000000"/>
              <w:bottom w:val="single" w:sz="8" w:space="0" w:color="000000"/>
              <w:right w:val="single" w:sz="8" w:space="0" w:color="000000"/>
            </w:tcBorders>
          </w:tcPr>
          <w:p w14:paraId="56B4E8C3" w14:textId="30715D86" w:rsidR="007665FA" w:rsidRPr="00DA3171" w:rsidRDefault="00C164CD" w:rsidP="00C164CD">
            <w:pPr>
              <w:spacing w:line="259" w:lineRule="auto"/>
              <w:ind w:left="5"/>
              <w:rPr>
                <w:sz w:val="16"/>
                <w:szCs w:val="16"/>
              </w:rPr>
            </w:pPr>
            <w:r>
              <w:rPr>
                <w:sz w:val="16"/>
                <w:szCs w:val="16"/>
              </w:rPr>
              <w:t>0</w:t>
            </w:r>
          </w:p>
        </w:tc>
        <w:tc>
          <w:tcPr>
            <w:tcW w:w="1148" w:type="dxa"/>
            <w:tcBorders>
              <w:top w:val="single" w:sz="8" w:space="0" w:color="000000"/>
              <w:left w:val="single" w:sz="8" w:space="0" w:color="000000"/>
              <w:bottom w:val="single" w:sz="4" w:space="0" w:color="auto"/>
              <w:right w:val="single" w:sz="8" w:space="0" w:color="000000"/>
            </w:tcBorders>
          </w:tcPr>
          <w:p w14:paraId="75526132" w14:textId="77777777" w:rsidR="007665FA" w:rsidRPr="00DA3171" w:rsidRDefault="007665FA" w:rsidP="00EB7ED3">
            <w:pPr>
              <w:spacing w:after="160" w:line="259" w:lineRule="auto"/>
              <w:jc w:val="center"/>
              <w:rPr>
                <w:sz w:val="16"/>
                <w:szCs w:val="16"/>
              </w:rPr>
            </w:pPr>
            <w:r>
              <w:rPr>
                <w:sz w:val="16"/>
                <w:szCs w:val="16"/>
              </w:rPr>
              <w:t>1</w:t>
            </w:r>
          </w:p>
        </w:tc>
        <w:tc>
          <w:tcPr>
            <w:tcW w:w="942" w:type="dxa"/>
            <w:tcBorders>
              <w:top w:val="single" w:sz="8" w:space="0" w:color="000000"/>
              <w:left w:val="single" w:sz="8" w:space="0" w:color="000000"/>
              <w:bottom w:val="single" w:sz="4" w:space="0" w:color="auto"/>
              <w:right w:val="single" w:sz="8" w:space="0" w:color="000000"/>
            </w:tcBorders>
          </w:tcPr>
          <w:p w14:paraId="7467ABA1" w14:textId="72816FC0" w:rsidR="007665FA" w:rsidRPr="00DA3171" w:rsidRDefault="00C164CD" w:rsidP="00EB7ED3">
            <w:pPr>
              <w:spacing w:after="160" w:line="259" w:lineRule="auto"/>
              <w:jc w:val="center"/>
              <w:rPr>
                <w:sz w:val="16"/>
                <w:szCs w:val="16"/>
              </w:rPr>
            </w:pPr>
            <w:r>
              <w:rPr>
                <w:sz w:val="16"/>
                <w:szCs w:val="16"/>
              </w:rPr>
              <w:t>0</w:t>
            </w:r>
          </w:p>
        </w:tc>
        <w:tc>
          <w:tcPr>
            <w:tcW w:w="862" w:type="dxa"/>
            <w:tcBorders>
              <w:top w:val="single" w:sz="8" w:space="0" w:color="000000"/>
              <w:left w:val="single" w:sz="8" w:space="0" w:color="000000"/>
              <w:bottom w:val="single" w:sz="4" w:space="0" w:color="auto"/>
              <w:right w:val="single" w:sz="8" w:space="0" w:color="000000"/>
            </w:tcBorders>
          </w:tcPr>
          <w:p w14:paraId="4830320E" w14:textId="5039469A" w:rsidR="007665FA" w:rsidRPr="00DA3171" w:rsidRDefault="00C164CD" w:rsidP="00EB7ED3">
            <w:pPr>
              <w:spacing w:after="160" w:line="259" w:lineRule="auto"/>
              <w:jc w:val="center"/>
              <w:rPr>
                <w:sz w:val="16"/>
                <w:szCs w:val="16"/>
              </w:rPr>
            </w:pPr>
            <w:r>
              <w:rPr>
                <w:sz w:val="16"/>
                <w:szCs w:val="16"/>
              </w:rPr>
              <w:t>42%</w:t>
            </w:r>
          </w:p>
        </w:tc>
      </w:tr>
    </w:tbl>
    <w:p w14:paraId="36BED39E" w14:textId="77777777" w:rsidR="007665FA" w:rsidRPr="00950836" w:rsidRDefault="007665FA" w:rsidP="007665FA">
      <w:pPr>
        <w:ind w:left="0"/>
      </w:pPr>
    </w:p>
    <w:p w14:paraId="51C9270B" w14:textId="40564F32" w:rsidR="007665FA" w:rsidRDefault="007665FA" w:rsidP="007665FA">
      <w:pPr>
        <w:rPr>
          <w:u w:val="single"/>
        </w:rPr>
      </w:pPr>
      <w:r>
        <w:rPr>
          <w:u w:val="single"/>
        </w:rPr>
        <w:t>What the Commercial did Right:</w:t>
      </w:r>
    </w:p>
    <w:p w14:paraId="706CB535" w14:textId="32527F03" w:rsidR="00C164CD" w:rsidRPr="00C164CD" w:rsidRDefault="00C164CD" w:rsidP="00C164CD">
      <w:r>
        <w:t xml:space="preserve">The commercial has stated that this medication is used to treat onset of migraines. It has 60% efficacy rate when used and shows effect within two hours of dosing. It says in writing that is a 50mg tablet and dosed once at onset of migraine. </w:t>
      </w:r>
    </w:p>
    <w:p w14:paraId="2CEBB840" w14:textId="259E0E03" w:rsidR="007665FA" w:rsidRDefault="007665FA" w:rsidP="007665FA">
      <w:pPr>
        <w:rPr>
          <w:u w:val="single"/>
        </w:rPr>
      </w:pPr>
      <w:r>
        <w:rPr>
          <w:u w:val="single"/>
        </w:rPr>
        <w:t>How the Commercial could Improve:</w:t>
      </w:r>
    </w:p>
    <w:p w14:paraId="3B8C42DC" w14:textId="154687DA" w:rsidR="00C164CD" w:rsidRDefault="00C164CD" w:rsidP="007665FA">
      <w:r>
        <w:t>The commercial does not state what therapies you must try first to be approved for this drug. It also does not state what other therapies are options for migraine treatmen</w:t>
      </w:r>
      <w:r w:rsidR="00DA3164">
        <w:t>t. The commercial does not specify what type of migraine patient this medication is for.</w:t>
      </w:r>
      <w:r>
        <w:t xml:space="preserve"> It </w:t>
      </w:r>
      <w:r w:rsidR="00DA3164">
        <w:t xml:space="preserve">states two common adverse reactions are nausea and tiredness. I am wondering if those are the only adverse reactions or if they are leaving out the more serious ones. Cost and monitoring were not mentioned at all in this commercial. </w:t>
      </w:r>
    </w:p>
    <w:p w14:paraId="4DD68339" w14:textId="399DC646" w:rsidR="003153DB" w:rsidRDefault="003153DB" w:rsidP="004F5550">
      <w:pPr>
        <w:pStyle w:val="ListParagraph"/>
        <w:numPr>
          <w:ilvl w:val="0"/>
          <w:numId w:val="52"/>
        </w:numPr>
      </w:pPr>
      <w:r>
        <w:t xml:space="preserve">The commercial stated that </w:t>
      </w:r>
      <w:proofErr w:type="spellStart"/>
      <w:r w:rsidR="00065218">
        <w:t>Ubrelvy</w:t>
      </w:r>
      <w:proofErr w:type="spellEnd"/>
      <w:r w:rsidR="00065218">
        <w:t xml:space="preserve"> is used at the onset of a migraine to quickly resolve it. </w:t>
      </w:r>
      <w:r w:rsidR="00FF176E">
        <w:t xml:space="preserve">It can reduce 60% of migraines if taken within 2 hours of onset. </w:t>
      </w:r>
      <w:r w:rsidR="00651357">
        <w:t xml:space="preserve"> </w:t>
      </w:r>
    </w:p>
    <w:p w14:paraId="74CC456A" w14:textId="7BA2EFCF" w:rsidR="00651357" w:rsidRDefault="00651357" w:rsidP="004F5550">
      <w:pPr>
        <w:pStyle w:val="ListParagraph"/>
        <w:numPr>
          <w:ilvl w:val="0"/>
          <w:numId w:val="52"/>
        </w:numPr>
      </w:pPr>
      <w:r>
        <w:t xml:space="preserve">The commercial </w:t>
      </w:r>
      <w:r w:rsidR="0085111D">
        <w:t xml:space="preserve">did not state the place in therapy for this medication or the high cost of the drug compared to other options. </w:t>
      </w:r>
    </w:p>
    <w:p w14:paraId="668C90D9" w14:textId="77777777" w:rsidR="00651357" w:rsidRPr="00C164CD" w:rsidRDefault="00651357" w:rsidP="00651357">
      <w:pPr>
        <w:ind w:left="0" w:firstLine="0"/>
      </w:pPr>
    </w:p>
    <w:p w14:paraId="78FCD612" w14:textId="325F6193" w:rsidR="007665FA" w:rsidRPr="007665FA" w:rsidRDefault="008015B3" w:rsidP="00387FE3">
      <w:pPr>
        <w:pStyle w:val="ListParagraph"/>
        <w:numPr>
          <w:ilvl w:val="0"/>
          <w:numId w:val="3"/>
        </w:numPr>
        <w:rPr>
          <w:b/>
          <w:bCs/>
        </w:rPr>
      </w:pPr>
      <w:proofErr w:type="spellStart"/>
      <w:r>
        <w:rPr>
          <w:b/>
          <w:bCs/>
        </w:rPr>
        <w:t>Nurtec</w:t>
      </w:r>
      <w:proofErr w:type="spellEnd"/>
      <w:r>
        <w:rPr>
          <w:b/>
          <w:bCs/>
        </w:rPr>
        <w:t xml:space="preserve"> (Rimegepant)</w:t>
      </w:r>
    </w:p>
    <w:p w14:paraId="27552301" w14:textId="1B497BC5" w:rsidR="0049286E" w:rsidRPr="0049286E" w:rsidRDefault="007665FA" w:rsidP="0049286E">
      <w:pPr>
        <w:pStyle w:val="ListParagraph"/>
        <w:rPr>
          <w:b/>
          <w:bCs/>
        </w:rPr>
      </w:pPr>
      <w:r>
        <w:rPr>
          <w:b/>
          <w:bCs/>
        </w:rPr>
        <w:t xml:space="preserve">Commercial: </w:t>
      </w:r>
      <w:hyperlink r:id="rId52" w:history="1">
        <w:r w:rsidR="00EA5DD4" w:rsidRPr="008928C9">
          <w:rPr>
            <w:rStyle w:val="Hyperlink"/>
            <w:b/>
            <w:bCs/>
          </w:rPr>
          <w:t>https://www.ispot.tv/ad/OY8W/nurtec-odt-hide-in-the-dark-featuring-khloe-kardashian</w:t>
        </w:r>
      </w:hyperlink>
    </w:p>
    <w:p w14:paraId="625AB288" w14:textId="77777777" w:rsidR="007665FA" w:rsidRDefault="007665FA" w:rsidP="007665FA">
      <w:pPr>
        <w:ind w:left="0"/>
      </w:pPr>
      <w:r>
        <w:t>Ranking:</w:t>
      </w:r>
    </w:p>
    <w:tbl>
      <w:tblPr>
        <w:tblStyle w:val="TableGrid"/>
        <w:tblW w:w="10905" w:type="dxa"/>
        <w:tblInd w:w="-745" w:type="dxa"/>
        <w:tblLayout w:type="fixed"/>
        <w:tblCellMar>
          <w:top w:w="42" w:type="dxa"/>
        </w:tblCellMar>
        <w:tblLook w:val="04A0" w:firstRow="1" w:lastRow="0" w:firstColumn="1" w:lastColumn="0" w:noHBand="0" w:noVBand="1"/>
      </w:tblPr>
      <w:tblGrid>
        <w:gridCol w:w="748"/>
        <w:gridCol w:w="842"/>
        <w:gridCol w:w="671"/>
        <w:gridCol w:w="673"/>
        <w:gridCol w:w="603"/>
        <w:gridCol w:w="591"/>
        <w:gridCol w:w="660"/>
        <w:gridCol w:w="771"/>
        <w:gridCol w:w="954"/>
        <w:gridCol w:w="972"/>
        <w:gridCol w:w="468"/>
        <w:gridCol w:w="1148"/>
        <w:gridCol w:w="942"/>
        <w:gridCol w:w="862"/>
      </w:tblGrid>
      <w:tr w:rsidR="007665FA" w14:paraId="0A5246CF" w14:textId="77777777" w:rsidTr="00EB7ED3">
        <w:trPr>
          <w:trHeight w:val="723"/>
        </w:trPr>
        <w:tc>
          <w:tcPr>
            <w:tcW w:w="74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C7FF7FA" w14:textId="77777777" w:rsidR="007665FA" w:rsidRDefault="007665FA" w:rsidP="00EB7ED3">
            <w:pPr>
              <w:spacing w:line="259" w:lineRule="auto"/>
              <w:ind w:left="5"/>
              <w:jc w:val="center"/>
            </w:pPr>
            <w:r>
              <w:rPr>
                <w:sz w:val="16"/>
              </w:rPr>
              <w:t>Drug</w:t>
            </w:r>
          </w:p>
        </w:tc>
        <w:tc>
          <w:tcPr>
            <w:tcW w:w="8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459133A" w14:textId="77777777" w:rsidR="007665FA" w:rsidRDefault="007665FA" w:rsidP="00EB7ED3">
            <w:pPr>
              <w:spacing w:line="259" w:lineRule="auto"/>
              <w:jc w:val="center"/>
            </w:pPr>
            <w:r>
              <w:rPr>
                <w:sz w:val="16"/>
              </w:rPr>
              <w:t>Indication</w:t>
            </w:r>
          </w:p>
        </w:tc>
        <w:tc>
          <w:tcPr>
            <w:tcW w:w="6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8437701" w14:textId="77777777" w:rsidR="007665FA" w:rsidRDefault="007665FA" w:rsidP="00EB7ED3">
            <w:pPr>
              <w:spacing w:line="259" w:lineRule="auto"/>
              <w:ind w:left="106"/>
              <w:jc w:val="center"/>
            </w:pPr>
            <w:r>
              <w:rPr>
                <w:sz w:val="16"/>
              </w:rPr>
              <w:t>Efficacy</w:t>
            </w:r>
          </w:p>
        </w:tc>
        <w:tc>
          <w:tcPr>
            <w:tcW w:w="67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F394085" w14:textId="77777777" w:rsidR="007665FA" w:rsidRDefault="007665FA" w:rsidP="00EB7ED3">
            <w:pPr>
              <w:spacing w:line="259" w:lineRule="auto"/>
              <w:ind w:left="99" w:firstLine="1"/>
              <w:jc w:val="center"/>
            </w:pPr>
            <w:r>
              <w:rPr>
                <w:sz w:val="16"/>
              </w:rPr>
              <w:t>Place in therapy</w:t>
            </w:r>
          </w:p>
        </w:tc>
        <w:tc>
          <w:tcPr>
            <w:tcW w:w="60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26D2262" w14:textId="77777777" w:rsidR="007665FA" w:rsidRDefault="007665FA" w:rsidP="00EB7ED3">
            <w:pPr>
              <w:spacing w:line="259" w:lineRule="auto"/>
              <w:ind w:left="99"/>
              <w:jc w:val="center"/>
            </w:pPr>
            <w:r>
              <w:rPr>
                <w:sz w:val="16"/>
              </w:rPr>
              <w:t>Dosing</w:t>
            </w:r>
          </w:p>
        </w:tc>
        <w:tc>
          <w:tcPr>
            <w:tcW w:w="59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FCCCAF1" w14:textId="77777777" w:rsidR="007665FA" w:rsidRDefault="007665FA" w:rsidP="00EB7ED3">
            <w:pPr>
              <w:spacing w:line="259" w:lineRule="auto"/>
              <w:ind w:left="98" w:firstLine="25"/>
              <w:jc w:val="center"/>
            </w:pPr>
            <w:r>
              <w:rPr>
                <w:sz w:val="16"/>
              </w:rPr>
              <w:t>Other agents</w:t>
            </w:r>
          </w:p>
        </w:tc>
        <w:tc>
          <w:tcPr>
            <w:tcW w:w="6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E924204" w14:textId="77777777" w:rsidR="007665FA" w:rsidRDefault="007665FA" w:rsidP="00EB7ED3">
            <w:pPr>
              <w:spacing w:after="82" w:line="259" w:lineRule="auto"/>
              <w:ind w:left="117"/>
              <w:jc w:val="center"/>
            </w:pPr>
            <w:r>
              <w:rPr>
                <w:sz w:val="16"/>
              </w:rPr>
              <w:t>Serious</w:t>
            </w:r>
          </w:p>
          <w:p w14:paraId="1BFB4B5A" w14:textId="77777777" w:rsidR="007665FA" w:rsidRDefault="007665FA" w:rsidP="00EB7ED3">
            <w:pPr>
              <w:spacing w:line="259" w:lineRule="auto"/>
              <w:ind w:right="10"/>
              <w:jc w:val="center"/>
            </w:pPr>
            <w:r>
              <w:rPr>
                <w:sz w:val="16"/>
              </w:rPr>
              <w:t>ADRs</w:t>
            </w:r>
          </w:p>
        </w:tc>
        <w:tc>
          <w:tcPr>
            <w:tcW w:w="7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2868281" w14:textId="77777777" w:rsidR="007665FA" w:rsidRDefault="007665FA" w:rsidP="00EB7ED3">
            <w:pPr>
              <w:spacing w:after="82" w:line="259" w:lineRule="auto"/>
              <w:ind w:left="103"/>
              <w:jc w:val="center"/>
            </w:pPr>
            <w:r>
              <w:rPr>
                <w:sz w:val="16"/>
              </w:rPr>
              <w:t>Common</w:t>
            </w:r>
          </w:p>
          <w:p w14:paraId="4D495B4A" w14:textId="77777777" w:rsidR="007665FA" w:rsidRDefault="007665FA" w:rsidP="00EB7ED3">
            <w:pPr>
              <w:spacing w:line="259" w:lineRule="auto"/>
              <w:jc w:val="center"/>
            </w:pPr>
            <w:r>
              <w:rPr>
                <w:sz w:val="16"/>
              </w:rPr>
              <w:t>ADRs</w:t>
            </w:r>
          </w:p>
        </w:tc>
        <w:tc>
          <w:tcPr>
            <w:tcW w:w="9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2400A37" w14:textId="77777777" w:rsidR="007665FA" w:rsidRDefault="007665FA" w:rsidP="00EB7ED3">
            <w:pPr>
              <w:spacing w:line="259" w:lineRule="auto"/>
              <w:ind w:left="135"/>
              <w:jc w:val="center"/>
            </w:pPr>
            <w:r>
              <w:rPr>
                <w:sz w:val="16"/>
              </w:rPr>
              <w:t>Monitoring</w:t>
            </w:r>
          </w:p>
        </w:tc>
        <w:tc>
          <w:tcPr>
            <w:tcW w:w="97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DD49BC6" w14:textId="77777777" w:rsidR="007665FA" w:rsidRDefault="007665FA" w:rsidP="00EB7ED3">
            <w:pPr>
              <w:spacing w:line="259" w:lineRule="auto"/>
              <w:ind w:left="104"/>
              <w:jc w:val="center"/>
            </w:pPr>
            <w:r>
              <w:rPr>
                <w:sz w:val="16"/>
              </w:rPr>
              <w:t>Interactions</w:t>
            </w:r>
          </w:p>
        </w:tc>
        <w:tc>
          <w:tcPr>
            <w:tcW w:w="46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068D2D3" w14:textId="77777777" w:rsidR="007665FA" w:rsidRDefault="007665FA" w:rsidP="00EB7ED3">
            <w:pPr>
              <w:spacing w:line="259" w:lineRule="auto"/>
              <w:ind w:left="111"/>
              <w:jc w:val="center"/>
            </w:pPr>
            <w:r>
              <w:rPr>
                <w:sz w:val="16"/>
              </w:rPr>
              <w:t>Cost</w:t>
            </w:r>
          </w:p>
        </w:tc>
        <w:tc>
          <w:tcPr>
            <w:tcW w:w="1148" w:type="dxa"/>
            <w:tcBorders>
              <w:top w:val="single" w:sz="8" w:space="0" w:color="000000"/>
              <w:left w:val="single" w:sz="8" w:space="0" w:color="000000"/>
              <w:right w:val="single" w:sz="8" w:space="0" w:color="000000"/>
            </w:tcBorders>
            <w:shd w:val="clear" w:color="auto" w:fill="D9D9D9" w:themeFill="background1" w:themeFillShade="D9"/>
          </w:tcPr>
          <w:p w14:paraId="706C9E99" w14:textId="77777777" w:rsidR="007665FA" w:rsidRPr="00A716F6" w:rsidRDefault="007665FA" w:rsidP="00EB7ED3">
            <w:pPr>
              <w:spacing w:after="160" w:line="259" w:lineRule="auto"/>
              <w:jc w:val="center"/>
              <w:rPr>
                <w:sz w:val="16"/>
              </w:rPr>
            </w:pPr>
            <w:r w:rsidRPr="00A716F6">
              <w:rPr>
                <w:sz w:val="16"/>
              </w:rPr>
              <w:t>Contraindication</w:t>
            </w:r>
          </w:p>
        </w:tc>
        <w:tc>
          <w:tcPr>
            <w:tcW w:w="942" w:type="dxa"/>
            <w:tcBorders>
              <w:top w:val="single" w:sz="8" w:space="0" w:color="000000"/>
              <w:left w:val="single" w:sz="8" w:space="0" w:color="000000"/>
              <w:right w:val="single" w:sz="8" w:space="0" w:color="000000"/>
            </w:tcBorders>
            <w:shd w:val="clear" w:color="auto" w:fill="D9D9D9" w:themeFill="background1" w:themeFillShade="D9"/>
          </w:tcPr>
          <w:p w14:paraId="120D4B65" w14:textId="77777777" w:rsidR="007665FA" w:rsidRPr="00A716F6" w:rsidRDefault="007665FA" w:rsidP="00EB7ED3">
            <w:pPr>
              <w:spacing w:after="160" w:line="259" w:lineRule="auto"/>
              <w:jc w:val="center"/>
              <w:rPr>
                <w:sz w:val="16"/>
              </w:rPr>
            </w:pPr>
            <w:r w:rsidRPr="00A716F6">
              <w:rPr>
                <w:sz w:val="16"/>
              </w:rPr>
              <w:t>Specific Populations</w:t>
            </w:r>
          </w:p>
        </w:tc>
        <w:tc>
          <w:tcPr>
            <w:tcW w:w="862" w:type="dxa"/>
            <w:tcBorders>
              <w:top w:val="single" w:sz="8" w:space="0" w:color="000000"/>
              <w:left w:val="single" w:sz="8" w:space="0" w:color="000000"/>
              <w:right w:val="single" w:sz="8" w:space="0" w:color="000000"/>
            </w:tcBorders>
            <w:shd w:val="clear" w:color="auto" w:fill="D9D9D9" w:themeFill="background1" w:themeFillShade="D9"/>
          </w:tcPr>
          <w:p w14:paraId="23122641" w14:textId="77777777" w:rsidR="007665FA" w:rsidRDefault="007665FA" w:rsidP="00EB7ED3">
            <w:pPr>
              <w:spacing w:after="160" w:line="259" w:lineRule="auto"/>
              <w:jc w:val="center"/>
            </w:pPr>
            <w:r>
              <w:rPr>
                <w:b/>
                <w:sz w:val="16"/>
              </w:rPr>
              <w:t>Rating</w:t>
            </w:r>
          </w:p>
        </w:tc>
      </w:tr>
      <w:tr w:rsidR="007665FA" w:rsidRPr="00DA3171" w14:paraId="2D3C6325" w14:textId="77777777" w:rsidTr="00EB7ED3">
        <w:trPr>
          <w:trHeight w:val="723"/>
        </w:trPr>
        <w:tc>
          <w:tcPr>
            <w:tcW w:w="748" w:type="dxa"/>
            <w:tcBorders>
              <w:top w:val="single" w:sz="8" w:space="0" w:color="000000"/>
              <w:left w:val="single" w:sz="8" w:space="0" w:color="000000"/>
              <w:bottom w:val="single" w:sz="8" w:space="0" w:color="000000"/>
              <w:right w:val="single" w:sz="8" w:space="0" w:color="000000"/>
            </w:tcBorders>
          </w:tcPr>
          <w:p w14:paraId="117339B6" w14:textId="795AA176" w:rsidR="007665FA" w:rsidRPr="00DA3171" w:rsidRDefault="0096109A" w:rsidP="00EB7ED3">
            <w:pPr>
              <w:spacing w:line="259" w:lineRule="auto"/>
              <w:ind w:left="134"/>
              <w:jc w:val="center"/>
              <w:rPr>
                <w:sz w:val="16"/>
                <w:szCs w:val="16"/>
              </w:rPr>
            </w:pPr>
            <w:proofErr w:type="spellStart"/>
            <w:r>
              <w:rPr>
                <w:sz w:val="16"/>
                <w:szCs w:val="16"/>
              </w:rPr>
              <w:t>Nurtec</w:t>
            </w:r>
            <w:proofErr w:type="spellEnd"/>
          </w:p>
        </w:tc>
        <w:tc>
          <w:tcPr>
            <w:tcW w:w="842" w:type="dxa"/>
            <w:tcBorders>
              <w:top w:val="single" w:sz="8" w:space="0" w:color="000000"/>
              <w:left w:val="single" w:sz="8" w:space="0" w:color="000000"/>
              <w:bottom w:val="single" w:sz="8" w:space="0" w:color="000000"/>
              <w:right w:val="single" w:sz="8" w:space="0" w:color="000000"/>
            </w:tcBorders>
          </w:tcPr>
          <w:p w14:paraId="0C79ABAD" w14:textId="77777777" w:rsidR="007665FA" w:rsidRPr="00DA3171" w:rsidRDefault="007665FA" w:rsidP="00EB7ED3">
            <w:pPr>
              <w:spacing w:line="259" w:lineRule="auto"/>
              <w:ind w:right="10"/>
              <w:jc w:val="center"/>
              <w:rPr>
                <w:sz w:val="16"/>
                <w:szCs w:val="16"/>
              </w:rPr>
            </w:pPr>
            <w:r>
              <w:rPr>
                <w:sz w:val="16"/>
                <w:szCs w:val="16"/>
              </w:rPr>
              <w:t>1</w:t>
            </w:r>
          </w:p>
        </w:tc>
        <w:tc>
          <w:tcPr>
            <w:tcW w:w="671" w:type="dxa"/>
            <w:tcBorders>
              <w:top w:val="single" w:sz="8" w:space="0" w:color="000000"/>
              <w:left w:val="single" w:sz="8" w:space="0" w:color="000000"/>
              <w:bottom w:val="single" w:sz="8" w:space="0" w:color="000000"/>
              <w:right w:val="single" w:sz="8" w:space="0" w:color="000000"/>
            </w:tcBorders>
          </w:tcPr>
          <w:p w14:paraId="32BBB3EF" w14:textId="77777777" w:rsidR="007665FA" w:rsidRPr="00DA3171" w:rsidRDefault="007665FA" w:rsidP="00EB7ED3">
            <w:pPr>
              <w:spacing w:line="259" w:lineRule="auto"/>
              <w:ind w:right="20"/>
              <w:jc w:val="center"/>
              <w:rPr>
                <w:sz w:val="16"/>
                <w:szCs w:val="16"/>
              </w:rPr>
            </w:pPr>
            <w:r>
              <w:rPr>
                <w:sz w:val="16"/>
                <w:szCs w:val="16"/>
              </w:rPr>
              <w:t>0</w:t>
            </w:r>
          </w:p>
        </w:tc>
        <w:tc>
          <w:tcPr>
            <w:tcW w:w="673" w:type="dxa"/>
            <w:tcBorders>
              <w:top w:val="single" w:sz="8" w:space="0" w:color="000000"/>
              <w:left w:val="single" w:sz="8" w:space="0" w:color="000000"/>
              <w:bottom w:val="single" w:sz="8" w:space="0" w:color="000000"/>
              <w:right w:val="single" w:sz="8" w:space="0" w:color="000000"/>
            </w:tcBorders>
          </w:tcPr>
          <w:p w14:paraId="65F2B87B" w14:textId="77777777" w:rsidR="007665FA" w:rsidRPr="00DA3171" w:rsidRDefault="007665FA" w:rsidP="00EB7ED3">
            <w:pPr>
              <w:spacing w:line="259" w:lineRule="auto"/>
              <w:ind w:right="20"/>
              <w:jc w:val="center"/>
              <w:rPr>
                <w:sz w:val="16"/>
                <w:szCs w:val="16"/>
              </w:rPr>
            </w:pPr>
            <w:r>
              <w:rPr>
                <w:sz w:val="16"/>
                <w:szCs w:val="16"/>
              </w:rPr>
              <w:t>0</w:t>
            </w:r>
          </w:p>
        </w:tc>
        <w:tc>
          <w:tcPr>
            <w:tcW w:w="603" w:type="dxa"/>
            <w:tcBorders>
              <w:top w:val="single" w:sz="8" w:space="0" w:color="000000"/>
              <w:left w:val="single" w:sz="8" w:space="0" w:color="000000"/>
              <w:bottom w:val="single" w:sz="8" w:space="0" w:color="000000"/>
              <w:right w:val="single" w:sz="8" w:space="0" w:color="000000"/>
            </w:tcBorders>
          </w:tcPr>
          <w:p w14:paraId="2B9C2CAA" w14:textId="5D76DF31" w:rsidR="007665FA" w:rsidRPr="00DA3171" w:rsidRDefault="00EA5DD4" w:rsidP="00EB7ED3">
            <w:pPr>
              <w:spacing w:line="259" w:lineRule="auto"/>
              <w:ind w:right="20"/>
              <w:jc w:val="center"/>
              <w:rPr>
                <w:sz w:val="16"/>
                <w:szCs w:val="16"/>
              </w:rPr>
            </w:pPr>
            <w:r>
              <w:rPr>
                <w:sz w:val="16"/>
                <w:szCs w:val="16"/>
              </w:rPr>
              <w:t>1</w:t>
            </w:r>
          </w:p>
        </w:tc>
        <w:tc>
          <w:tcPr>
            <w:tcW w:w="591" w:type="dxa"/>
            <w:tcBorders>
              <w:top w:val="single" w:sz="8" w:space="0" w:color="000000"/>
              <w:left w:val="single" w:sz="8" w:space="0" w:color="000000"/>
              <w:bottom w:val="single" w:sz="8" w:space="0" w:color="000000"/>
              <w:right w:val="single" w:sz="8" w:space="0" w:color="000000"/>
            </w:tcBorders>
          </w:tcPr>
          <w:p w14:paraId="216A3167" w14:textId="77777777" w:rsidR="007665FA" w:rsidRPr="00DA3171" w:rsidRDefault="007665FA" w:rsidP="00EB7ED3">
            <w:pPr>
              <w:spacing w:line="259" w:lineRule="auto"/>
              <w:ind w:right="15"/>
              <w:jc w:val="center"/>
              <w:rPr>
                <w:sz w:val="16"/>
                <w:szCs w:val="16"/>
              </w:rPr>
            </w:pPr>
            <w:r>
              <w:rPr>
                <w:sz w:val="16"/>
                <w:szCs w:val="16"/>
              </w:rPr>
              <w:t>0</w:t>
            </w:r>
          </w:p>
        </w:tc>
        <w:tc>
          <w:tcPr>
            <w:tcW w:w="660" w:type="dxa"/>
            <w:tcBorders>
              <w:top w:val="single" w:sz="8" w:space="0" w:color="000000"/>
              <w:left w:val="single" w:sz="8" w:space="0" w:color="000000"/>
              <w:bottom w:val="single" w:sz="8" w:space="0" w:color="000000"/>
              <w:right w:val="single" w:sz="8" w:space="0" w:color="000000"/>
            </w:tcBorders>
          </w:tcPr>
          <w:p w14:paraId="01F60660" w14:textId="779C5F08" w:rsidR="007665FA" w:rsidRPr="00DA3171" w:rsidRDefault="00EA5DD4" w:rsidP="00EB7ED3">
            <w:pPr>
              <w:spacing w:line="259" w:lineRule="auto"/>
              <w:ind w:right="10"/>
              <w:jc w:val="center"/>
              <w:rPr>
                <w:sz w:val="16"/>
                <w:szCs w:val="16"/>
              </w:rPr>
            </w:pPr>
            <w:r>
              <w:rPr>
                <w:sz w:val="16"/>
                <w:szCs w:val="16"/>
              </w:rPr>
              <w:t>0</w:t>
            </w:r>
          </w:p>
        </w:tc>
        <w:tc>
          <w:tcPr>
            <w:tcW w:w="771" w:type="dxa"/>
            <w:tcBorders>
              <w:top w:val="single" w:sz="8" w:space="0" w:color="000000"/>
              <w:left w:val="single" w:sz="8" w:space="0" w:color="000000"/>
              <w:bottom w:val="single" w:sz="8" w:space="0" w:color="000000"/>
              <w:right w:val="single" w:sz="8" w:space="0" w:color="000000"/>
            </w:tcBorders>
          </w:tcPr>
          <w:p w14:paraId="565F4F10" w14:textId="77777777" w:rsidR="007665FA" w:rsidRPr="00DA3171" w:rsidRDefault="007665FA" w:rsidP="00EB7ED3">
            <w:pPr>
              <w:spacing w:line="259" w:lineRule="auto"/>
              <w:jc w:val="center"/>
              <w:rPr>
                <w:sz w:val="16"/>
                <w:szCs w:val="16"/>
              </w:rPr>
            </w:pPr>
            <w:r>
              <w:rPr>
                <w:sz w:val="16"/>
                <w:szCs w:val="16"/>
              </w:rPr>
              <w:t>1</w:t>
            </w:r>
          </w:p>
        </w:tc>
        <w:tc>
          <w:tcPr>
            <w:tcW w:w="954" w:type="dxa"/>
            <w:tcBorders>
              <w:top w:val="single" w:sz="8" w:space="0" w:color="000000"/>
              <w:left w:val="single" w:sz="8" w:space="0" w:color="000000"/>
              <w:bottom w:val="single" w:sz="8" w:space="0" w:color="000000"/>
              <w:right w:val="single" w:sz="8" w:space="0" w:color="000000"/>
            </w:tcBorders>
          </w:tcPr>
          <w:p w14:paraId="21690FE1" w14:textId="77777777" w:rsidR="007665FA" w:rsidRPr="00DA3171" w:rsidRDefault="007665FA" w:rsidP="00EB7ED3">
            <w:pPr>
              <w:spacing w:line="259" w:lineRule="auto"/>
              <w:jc w:val="center"/>
              <w:rPr>
                <w:sz w:val="16"/>
                <w:szCs w:val="16"/>
              </w:rPr>
            </w:pPr>
            <w:r>
              <w:rPr>
                <w:sz w:val="16"/>
                <w:szCs w:val="16"/>
              </w:rPr>
              <w:t>0</w:t>
            </w:r>
          </w:p>
        </w:tc>
        <w:tc>
          <w:tcPr>
            <w:tcW w:w="972" w:type="dxa"/>
            <w:tcBorders>
              <w:top w:val="single" w:sz="8" w:space="0" w:color="000000"/>
              <w:left w:val="single" w:sz="8" w:space="0" w:color="000000"/>
              <w:bottom w:val="single" w:sz="8" w:space="0" w:color="000000"/>
              <w:right w:val="single" w:sz="8" w:space="0" w:color="000000"/>
            </w:tcBorders>
          </w:tcPr>
          <w:p w14:paraId="5692E6E8" w14:textId="44D822D2" w:rsidR="007665FA" w:rsidRPr="00DA3171" w:rsidRDefault="00EA5DD4" w:rsidP="00EB7ED3">
            <w:pPr>
              <w:spacing w:line="259" w:lineRule="auto"/>
              <w:jc w:val="center"/>
              <w:rPr>
                <w:sz w:val="16"/>
                <w:szCs w:val="16"/>
              </w:rPr>
            </w:pPr>
            <w:r>
              <w:rPr>
                <w:sz w:val="16"/>
                <w:szCs w:val="16"/>
              </w:rPr>
              <w:t>0</w:t>
            </w:r>
          </w:p>
        </w:tc>
        <w:tc>
          <w:tcPr>
            <w:tcW w:w="468" w:type="dxa"/>
            <w:tcBorders>
              <w:top w:val="single" w:sz="8" w:space="0" w:color="000000"/>
              <w:left w:val="single" w:sz="8" w:space="0" w:color="000000"/>
              <w:bottom w:val="single" w:sz="8" w:space="0" w:color="000000"/>
              <w:right w:val="single" w:sz="8" w:space="0" w:color="000000"/>
            </w:tcBorders>
          </w:tcPr>
          <w:p w14:paraId="5CB126A6" w14:textId="0D54C672" w:rsidR="007665FA" w:rsidRPr="00DA3171" w:rsidRDefault="00EA5DD4" w:rsidP="00EB7ED3">
            <w:pPr>
              <w:spacing w:line="259" w:lineRule="auto"/>
              <w:ind w:left="5"/>
              <w:jc w:val="center"/>
              <w:rPr>
                <w:sz w:val="16"/>
                <w:szCs w:val="16"/>
              </w:rPr>
            </w:pPr>
            <w:r>
              <w:rPr>
                <w:sz w:val="16"/>
                <w:szCs w:val="16"/>
              </w:rPr>
              <w:t>0</w:t>
            </w:r>
          </w:p>
        </w:tc>
        <w:tc>
          <w:tcPr>
            <w:tcW w:w="1148" w:type="dxa"/>
            <w:tcBorders>
              <w:top w:val="single" w:sz="8" w:space="0" w:color="000000"/>
              <w:left w:val="single" w:sz="8" w:space="0" w:color="000000"/>
              <w:bottom w:val="single" w:sz="4" w:space="0" w:color="auto"/>
              <w:right w:val="single" w:sz="8" w:space="0" w:color="000000"/>
            </w:tcBorders>
          </w:tcPr>
          <w:p w14:paraId="13249C61" w14:textId="77777777" w:rsidR="007665FA" w:rsidRPr="00DA3171" w:rsidRDefault="007665FA" w:rsidP="00EB7ED3">
            <w:pPr>
              <w:spacing w:after="160" w:line="259" w:lineRule="auto"/>
              <w:jc w:val="center"/>
              <w:rPr>
                <w:sz w:val="16"/>
                <w:szCs w:val="16"/>
              </w:rPr>
            </w:pPr>
            <w:r>
              <w:rPr>
                <w:sz w:val="16"/>
                <w:szCs w:val="16"/>
              </w:rPr>
              <w:t>1</w:t>
            </w:r>
          </w:p>
        </w:tc>
        <w:tc>
          <w:tcPr>
            <w:tcW w:w="942" w:type="dxa"/>
            <w:tcBorders>
              <w:top w:val="single" w:sz="8" w:space="0" w:color="000000"/>
              <w:left w:val="single" w:sz="8" w:space="0" w:color="000000"/>
              <w:bottom w:val="single" w:sz="4" w:space="0" w:color="auto"/>
              <w:right w:val="single" w:sz="8" w:space="0" w:color="000000"/>
            </w:tcBorders>
          </w:tcPr>
          <w:p w14:paraId="7E8FE231" w14:textId="28AA77C9" w:rsidR="007665FA" w:rsidRPr="00DA3171" w:rsidRDefault="00EA5DD4" w:rsidP="00EB7ED3">
            <w:pPr>
              <w:spacing w:after="160" w:line="259" w:lineRule="auto"/>
              <w:jc w:val="center"/>
              <w:rPr>
                <w:sz w:val="16"/>
                <w:szCs w:val="16"/>
              </w:rPr>
            </w:pPr>
            <w:r>
              <w:rPr>
                <w:sz w:val="16"/>
                <w:szCs w:val="16"/>
              </w:rPr>
              <w:t>0</w:t>
            </w:r>
          </w:p>
        </w:tc>
        <w:tc>
          <w:tcPr>
            <w:tcW w:w="862" w:type="dxa"/>
            <w:tcBorders>
              <w:top w:val="single" w:sz="8" w:space="0" w:color="000000"/>
              <w:left w:val="single" w:sz="8" w:space="0" w:color="000000"/>
              <w:bottom w:val="single" w:sz="4" w:space="0" w:color="auto"/>
              <w:right w:val="single" w:sz="8" w:space="0" w:color="000000"/>
            </w:tcBorders>
          </w:tcPr>
          <w:p w14:paraId="70E57167" w14:textId="2A42E2EA" w:rsidR="007665FA" w:rsidRPr="00DA3171" w:rsidRDefault="00EA5DD4" w:rsidP="00EB7ED3">
            <w:pPr>
              <w:spacing w:after="160" w:line="259" w:lineRule="auto"/>
              <w:jc w:val="center"/>
              <w:rPr>
                <w:sz w:val="16"/>
                <w:szCs w:val="16"/>
              </w:rPr>
            </w:pPr>
            <w:r>
              <w:rPr>
                <w:sz w:val="16"/>
                <w:szCs w:val="16"/>
              </w:rPr>
              <w:t>3</w:t>
            </w:r>
            <w:r w:rsidR="00FC6DE7">
              <w:rPr>
                <w:sz w:val="16"/>
                <w:szCs w:val="16"/>
              </w:rPr>
              <w:t>3</w:t>
            </w:r>
            <w:r>
              <w:rPr>
                <w:sz w:val="16"/>
                <w:szCs w:val="16"/>
              </w:rPr>
              <w:t>%</w:t>
            </w:r>
          </w:p>
        </w:tc>
      </w:tr>
    </w:tbl>
    <w:p w14:paraId="00B45D7C" w14:textId="77777777" w:rsidR="007665FA" w:rsidRPr="00950836" w:rsidRDefault="007665FA" w:rsidP="007665FA">
      <w:pPr>
        <w:ind w:left="0"/>
      </w:pPr>
    </w:p>
    <w:p w14:paraId="227305C3" w14:textId="42F9331E" w:rsidR="007665FA" w:rsidRDefault="007665FA" w:rsidP="007665FA">
      <w:pPr>
        <w:rPr>
          <w:u w:val="single"/>
        </w:rPr>
      </w:pPr>
      <w:r>
        <w:rPr>
          <w:u w:val="single"/>
        </w:rPr>
        <w:t>What the Commercial did Right:</w:t>
      </w:r>
    </w:p>
    <w:p w14:paraId="6D2AE7C1" w14:textId="3406E7A2" w:rsidR="00EA5DD4" w:rsidRPr="00EA5DD4" w:rsidRDefault="00EA5DD4" w:rsidP="007665FA">
      <w:r>
        <w:t xml:space="preserve">The commercial is shorter than most I have reviewed so far. It describes that the indication for the medication is for migraine treatment. It specifies it is not for prevention of migraines but for quick use in migraine attacks. It states the drug is an ODT 75mg tablet to use for attacks. </w:t>
      </w:r>
    </w:p>
    <w:p w14:paraId="31B0C7A8" w14:textId="07F0FF1B" w:rsidR="007665FA" w:rsidRDefault="007665FA" w:rsidP="007665FA">
      <w:pPr>
        <w:rPr>
          <w:u w:val="single"/>
        </w:rPr>
      </w:pPr>
      <w:r>
        <w:rPr>
          <w:u w:val="single"/>
        </w:rPr>
        <w:t>How the Commercial could Improve:</w:t>
      </w:r>
    </w:p>
    <w:p w14:paraId="43776CB3" w14:textId="6D1DF66D" w:rsidR="00EA5DD4" w:rsidRDefault="00EA5DD4" w:rsidP="007665FA">
      <w:r>
        <w:t xml:space="preserve">The commercial states the most common adverse reaction is nausea. It does not mention serious side effects which is worrisome for me. The patient may not have the whole picture to measure benefit vs risk. Next, the commercial does not mention place in therapy, how efficacious this medication is used for migraine treatment, or how to monitor efficacy of therapy or side effects. There is no mention of other agents. Lastly, price is not mentioned. </w:t>
      </w:r>
    </w:p>
    <w:p w14:paraId="3183A6D7" w14:textId="22A447AB" w:rsidR="0049286E" w:rsidRDefault="0049286E" w:rsidP="007665FA"/>
    <w:p w14:paraId="135E427E" w14:textId="4DE1271B" w:rsidR="0049286E" w:rsidRDefault="0049286E" w:rsidP="004F5550">
      <w:pPr>
        <w:pStyle w:val="ListParagraph"/>
        <w:numPr>
          <w:ilvl w:val="0"/>
          <w:numId w:val="53"/>
        </w:numPr>
      </w:pPr>
      <w:r>
        <w:t xml:space="preserve">The commercial states </w:t>
      </w:r>
      <w:proofErr w:type="spellStart"/>
      <w:r>
        <w:t>Nurtec</w:t>
      </w:r>
      <w:proofErr w:type="spellEnd"/>
      <w:r>
        <w:t xml:space="preserve"> is a </w:t>
      </w:r>
      <w:r w:rsidR="008A7B35">
        <w:t>ODT tablet used to treat migraine upon onset</w:t>
      </w:r>
      <w:r w:rsidR="00825879">
        <w:t xml:space="preserve"> and the most common</w:t>
      </w:r>
      <w:r w:rsidR="00EC7BB2">
        <w:t xml:space="preserve"> adverse drug reaction is nausea</w:t>
      </w:r>
      <w:r w:rsidR="008A7B35">
        <w:t xml:space="preserve">. </w:t>
      </w:r>
    </w:p>
    <w:p w14:paraId="70A0EDEA" w14:textId="2C7C8340" w:rsidR="00885658" w:rsidRPr="00EA5DD4" w:rsidRDefault="00825879" w:rsidP="004F5550">
      <w:pPr>
        <w:pStyle w:val="ListParagraph"/>
        <w:numPr>
          <w:ilvl w:val="0"/>
          <w:numId w:val="53"/>
        </w:numPr>
      </w:pPr>
      <w:r>
        <w:t>No</w:t>
      </w:r>
      <w:r w:rsidR="00EC7BB2">
        <w:t xml:space="preserve"> other important drug information is shared such as a place in therapy, cost, alternative agents, monitoring parameters, </w:t>
      </w:r>
      <w:r w:rsidR="00A90629">
        <w:t>or the drug’s efficacy!</w:t>
      </w:r>
    </w:p>
    <w:p w14:paraId="1EA6F06C" w14:textId="1AD32126" w:rsidR="007665FA" w:rsidRPr="007665FA" w:rsidRDefault="00C856A8" w:rsidP="00387FE3">
      <w:pPr>
        <w:pStyle w:val="ListParagraph"/>
        <w:numPr>
          <w:ilvl w:val="0"/>
          <w:numId w:val="3"/>
        </w:numPr>
        <w:rPr>
          <w:b/>
          <w:bCs/>
        </w:rPr>
      </w:pPr>
      <w:proofErr w:type="spellStart"/>
      <w:r>
        <w:rPr>
          <w:b/>
          <w:bCs/>
        </w:rPr>
        <w:t>Phexxi</w:t>
      </w:r>
      <w:proofErr w:type="spellEnd"/>
      <w:r w:rsidR="003D683C">
        <w:rPr>
          <w:b/>
          <w:bCs/>
        </w:rPr>
        <w:t xml:space="preserve"> </w:t>
      </w:r>
      <w:r>
        <w:rPr>
          <w:b/>
          <w:bCs/>
        </w:rPr>
        <w:t xml:space="preserve"> </w:t>
      </w:r>
    </w:p>
    <w:p w14:paraId="056214D0" w14:textId="4820CBE9" w:rsidR="007665FA" w:rsidRDefault="007665FA" w:rsidP="007665FA">
      <w:pPr>
        <w:pStyle w:val="ListParagraph"/>
        <w:rPr>
          <w:b/>
          <w:bCs/>
        </w:rPr>
      </w:pPr>
      <w:r>
        <w:rPr>
          <w:b/>
          <w:bCs/>
        </w:rPr>
        <w:t xml:space="preserve">Commercial: </w:t>
      </w:r>
      <w:r w:rsidR="00C856A8" w:rsidRPr="00C856A8">
        <w:rPr>
          <w:b/>
          <w:bCs/>
        </w:rPr>
        <w:t>https://www.ispot.tv/ad/q7lw/phexxi-welcome-to-my-vagina-featuring-annie-murphy</w:t>
      </w:r>
    </w:p>
    <w:p w14:paraId="1EC51E2C" w14:textId="77777777" w:rsidR="007665FA" w:rsidRDefault="007665FA" w:rsidP="007665FA">
      <w:pPr>
        <w:ind w:left="0"/>
        <w:rPr>
          <w:b/>
          <w:bCs/>
        </w:rPr>
      </w:pPr>
    </w:p>
    <w:p w14:paraId="0B2330B7" w14:textId="77777777" w:rsidR="007665FA" w:rsidRDefault="007665FA" w:rsidP="007665FA">
      <w:pPr>
        <w:ind w:left="0"/>
      </w:pPr>
      <w:r>
        <w:t>Ranking:</w:t>
      </w:r>
    </w:p>
    <w:tbl>
      <w:tblPr>
        <w:tblStyle w:val="TableGrid"/>
        <w:tblW w:w="10905" w:type="dxa"/>
        <w:tblInd w:w="-745" w:type="dxa"/>
        <w:tblLayout w:type="fixed"/>
        <w:tblCellMar>
          <w:top w:w="42" w:type="dxa"/>
        </w:tblCellMar>
        <w:tblLook w:val="04A0" w:firstRow="1" w:lastRow="0" w:firstColumn="1" w:lastColumn="0" w:noHBand="0" w:noVBand="1"/>
      </w:tblPr>
      <w:tblGrid>
        <w:gridCol w:w="748"/>
        <w:gridCol w:w="842"/>
        <w:gridCol w:w="671"/>
        <w:gridCol w:w="673"/>
        <w:gridCol w:w="603"/>
        <w:gridCol w:w="591"/>
        <w:gridCol w:w="660"/>
        <w:gridCol w:w="771"/>
        <w:gridCol w:w="954"/>
        <w:gridCol w:w="972"/>
        <w:gridCol w:w="468"/>
        <w:gridCol w:w="1148"/>
        <w:gridCol w:w="942"/>
        <w:gridCol w:w="862"/>
      </w:tblGrid>
      <w:tr w:rsidR="007665FA" w14:paraId="62C5B1A5" w14:textId="77777777" w:rsidTr="00EB7ED3">
        <w:trPr>
          <w:trHeight w:val="723"/>
        </w:trPr>
        <w:tc>
          <w:tcPr>
            <w:tcW w:w="74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0108ED5" w14:textId="77777777" w:rsidR="007665FA" w:rsidRDefault="007665FA" w:rsidP="00EB7ED3">
            <w:pPr>
              <w:spacing w:line="259" w:lineRule="auto"/>
              <w:ind w:left="5"/>
              <w:jc w:val="center"/>
            </w:pPr>
            <w:r>
              <w:rPr>
                <w:sz w:val="16"/>
              </w:rPr>
              <w:t>Drug</w:t>
            </w:r>
          </w:p>
        </w:tc>
        <w:tc>
          <w:tcPr>
            <w:tcW w:w="8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6445D9D" w14:textId="77777777" w:rsidR="007665FA" w:rsidRDefault="007665FA" w:rsidP="00EB7ED3">
            <w:pPr>
              <w:spacing w:line="259" w:lineRule="auto"/>
              <w:jc w:val="center"/>
            </w:pPr>
            <w:r>
              <w:rPr>
                <w:sz w:val="16"/>
              </w:rPr>
              <w:t>Indication</w:t>
            </w:r>
          </w:p>
        </w:tc>
        <w:tc>
          <w:tcPr>
            <w:tcW w:w="6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7C840E1" w14:textId="77777777" w:rsidR="007665FA" w:rsidRDefault="007665FA" w:rsidP="00EB7ED3">
            <w:pPr>
              <w:spacing w:line="259" w:lineRule="auto"/>
              <w:ind w:left="106"/>
              <w:jc w:val="center"/>
            </w:pPr>
            <w:r>
              <w:rPr>
                <w:sz w:val="16"/>
              </w:rPr>
              <w:t>Efficacy</w:t>
            </w:r>
          </w:p>
        </w:tc>
        <w:tc>
          <w:tcPr>
            <w:tcW w:w="67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86DC07F" w14:textId="77777777" w:rsidR="007665FA" w:rsidRDefault="007665FA" w:rsidP="00EB7ED3">
            <w:pPr>
              <w:spacing w:line="259" w:lineRule="auto"/>
              <w:ind w:left="99" w:firstLine="1"/>
              <w:jc w:val="center"/>
            </w:pPr>
            <w:r>
              <w:rPr>
                <w:sz w:val="16"/>
              </w:rPr>
              <w:t>Place in therapy</w:t>
            </w:r>
          </w:p>
        </w:tc>
        <w:tc>
          <w:tcPr>
            <w:tcW w:w="60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57E89EC" w14:textId="77777777" w:rsidR="007665FA" w:rsidRDefault="007665FA" w:rsidP="00EB7ED3">
            <w:pPr>
              <w:spacing w:line="259" w:lineRule="auto"/>
              <w:ind w:left="99"/>
              <w:jc w:val="center"/>
            </w:pPr>
            <w:r>
              <w:rPr>
                <w:sz w:val="16"/>
              </w:rPr>
              <w:t>Dosing</w:t>
            </w:r>
          </w:p>
        </w:tc>
        <w:tc>
          <w:tcPr>
            <w:tcW w:w="59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27E0F02" w14:textId="77777777" w:rsidR="007665FA" w:rsidRDefault="007665FA" w:rsidP="00EB7ED3">
            <w:pPr>
              <w:spacing w:line="259" w:lineRule="auto"/>
              <w:ind w:left="98" w:firstLine="25"/>
              <w:jc w:val="center"/>
            </w:pPr>
            <w:r>
              <w:rPr>
                <w:sz w:val="16"/>
              </w:rPr>
              <w:t>Other agents</w:t>
            </w:r>
          </w:p>
        </w:tc>
        <w:tc>
          <w:tcPr>
            <w:tcW w:w="6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9128542" w14:textId="77777777" w:rsidR="007665FA" w:rsidRDefault="007665FA" w:rsidP="00EB7ED3">
            <w:pPr>
              <w:spacing w:after="82" w:line="259" w:lineRule="auto"/>
              <w:ind w:left="117"/>
              <w:jc w:val="center"/>
            </w:pPr>
            <w:r>
              <w:rPr>
                <w:sz w:val="16"/>
              </w:rPr>
              <w:t>Serious</w:t>
            </w:r>
          </w:p>
          <w:p w14:paraId="368F2465" w14:textId="77777777" w:rsidR="007665FA" w:rsidRDefault="007665FA" w:rsidP="00EB7ED3">
            <w:pPr>
              <w:spacing w:line="259" w:lineRule="auto"/>
              <w:ind w:right="10"/>
              <w:jc w:val="center"/>
            </w:pPr>
            <w:r>
              <w:rPr>
                <w:sz w:val="16"/>
              </w:rPr>
              <w:t>ADRs</w:t>
            </w:r>
          </w:p>
        </w:tc>
        <w:tc>
          <w:tcPr>
            <w:tcW w:w="7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C74145A" w14:textId="77777777" w:rsidR="007665FA" w:rsidRDefault="007665FA" w:rsidP="00EB7ED3">
            <w:pPr>
              <w:spacing w:after="82" w:line="259" w:lineRule="auto"/>
              <w:ind w:left="103"/>
              <w:jc w:val="center"/>
            </w:pPr>
            <w:r>
              <w:rPr>
                <w:sz w:val="16"/>
              </w:rPr>
              <w:t>Common</w:t>
            </w:r>
          </w:p>
          <w:p w14:paraId="7C3D9C7B" w14:textId="77777777" w:rsidR="007665FA" w:rsidRDefault="007665FA" w:rsidP="00EB7ED3">
            <w:pPr>
              <w:spacing w:line="259" w:lineRule="auto"/>
              <w:jc w:val="center"/>
            </w:pPr>
            <w:r>
              <w:rPr>
                <w:sz w:val="16"/>
              </w:rPr>
              <w:t>ADRs</w:t>
            </w:r>
          </w:p>
        </w:tc>
        <w:tc>
          <w:tcPr>
            <w:tcW w:w="9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2A90814" w14:textId="77777777" w:rsidR="007665FA" w:rsidRDefault="007665FA" w:rsidP="00EB7ED3">
            <w:pPr>
              <w:spacing w:line="259" w:lineRule="auto"/>
              <w:ind w:left="135"/>
              <w:jc w:val="center"/>
            </w:pPr>
            <w:r>
              <w:rPr>
                <w:sz w:val="16"/>
              </w:rPr>
              <w:t>Monitoring</w:t>
            </w:r>
          </w:p>
        </w:tc>
        <w:tc>
          <w:tcPr>
            <w:tcW w:w="97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9A7C89A" w14:textId="77777777" w:rsidR="007665FA" w:rsidRDefault="007665FA" w:rsidP="00EB7ED3">
            <w:pPr>
              <w:spacing w:line="259" w:lineRule="auto"/>
              <w:ind w:left="104"/>
              <w:jc w:val="center"/>
            </w:pPr>
            <w:r>
              <w:rPr>
                <w:sz w:val="16"/>
              </w:rPr>
              <w:t>Interactions</w:t>
            </w:r>
          </w:p>
        </w:tc>
        <w:tc>
          <w:tcPr>
            <w:tcW w:w="46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4C76D8D" w14:textId="77777777" w:rsidR="007665FA" w:rsidRDefault="007665FA" w:rsidP="00EB7ED3">
            <w:pPr>
              <w:spacing w:line="259" w:lineRule="auto"/>
              <w:ind w:left="111"/>
              <w:jc w:val="center"/>
            </w:pPr>
            <w:r>
              <w:rPr>
                <w:sz w:val="16"/>
              </w:rPr>
              <w:t>Cost</w:t>
            </w:r>
          </w:p>
        </w:tc>
        <w:tc>
          <w:tcPr>
            <w:tcW w:w="1148" w:type="dxa"/>
            <w:tcBorders>
              <w:top w:val="single" w:sz="8" w:space="0" w:color="000000"/>
              <w:left w:val="single" w:sz="8" w:space="0" w:color="000000"/>
              <w:right w:val="single" w:sz="8" w:space="0" w:color="000000"/>
            </w:tcBorders>
            <w:shd w:val="clear" w:color="auto" w:fill="D9D9D9" w:themeFill="background1" w:themeFillShade="D9"/>
          </w:tcPr>
          <w:p w14:paraId="71C27723" w14:textId="77777777" w:rsidR="007665FA" w:rsidRPr="00A716F6" w:rsidRDefault="007665FA" w:rsidP="00EB7ED3">
            <w:pPr>
              <w:spacing w:after="160" w:line="259" w:lineRule="auto"/>
              <w:jc w:val="center"/>
              <w:rPr>
                <w:sz w:val="16"/>
              </w:rPr>
            </w:pPr>
            <w:r w:rsidRPr="00A716F6">
              <w:rPr>
                <w:sz w:val="16"/>
              </w:rPr>
              <w:t>Contraindication</w:t>
            </w:r>
          </w:p>
        </w:tc>
        <w:tc>
          <w:tcPr>
            <w:tcW w:w="942" w:type="dxa"/>
            <w:tcBorders>
              <w:top w:val="single" w:sz="8" w:space="0" w:color="000000"/>
              <w:left w:val="single" w:sz="8" w:space="0" w:color="000000"/>
              <w:right w:val="single" w:sz="8" w:space="0" w:color="000000"/>
            </w:tcBorders>
            <w:shd w:val="clear" w:color="auto" w:fill="D9D9D9" w:themeFill="background1" w:themeFillShade="D9"/>
          </w:tcPr>
          <w:p w14:paraId="4C616D67" w14:textId="77777777" w:rsidR="007665FA" w:rsidRPr="00A716F6" w:rsidRDefault="007665FA" w:rsidP="00EB7ED3">
            <w:pPr>
              <w:spacing w:after="160" w:line="259" w:lineRule="auto"/>
              <w:jc w:val="center"/>
              <w:rPr>
                <w:sz w:val="16"/>
              </w:rPr>
            </w:pPr>
            <w:r w:rsidRPr="00A716F6">
              <w:rPr>
                <w:sz w:val="16"/>
              </w:rPr>
              <w:t>Specific Populations</w:t>
            </w:r>
          </w:p>
        </w:tc>
        <w:tc>
          <w:tcPr>
            <w:tcW w:w="862" w:type="dxa"/>
            <w:tcBorders>
              <w:top w:val="single" w:sz="8" w:space="0" w:color="000000"/>
              <w:left w:val="single" w:sz="8" w:space="0" w:color="000000"/>
              <w:right w:val="single" w:sz="8" w:space="0" w:color="000000"/>
            </w:tcBorders>
            <w:shd w:val="clear" w:color="auto" w:fill="D9D9D9" w:themeFill="background1" w:themeFillShade="D9"/>
          </w:tcPr>
          <w:p w14:paraId="50AEF3A4" w14:textId="77777777" w:rsidR="007665FA" w:rsidRDefault="007665FA" w:rsidP="00EB7ED3">
            <w:pPr>
              <w:spacing w:after="160" w:line="259" w:lineRule="auto"/>
              <w:jc w:val="center"/>
            </w:pPr>
            <w:r>
              <w:rPr>
                <w:b/>
                <w:sz w:val="16"/>
              </w:rPr>
              <w:t>Rating</w:t>
            </w:r>
          </w:p>
        </w:tc>
      </w:tr>
      <w:tr w:rsidR="007665FA" w:rsidRPr="00DA3171" w14:paraId="69250141" w14:textId="77777777" w:rsidTr="00EB7ED3">
        <w:trPr>
          <w:trHeight w:val="723"/>
        </w:trPr>
        <w:tc>
          <w:tcPr>
            <w:tcW w:w="748" w:type="dxa"/>
            <w:tcBorders>
              <w:top w:val="single" w:sz="8" w:space="0" w:color="000000"/>
              <w:left w:val="single" w:sz="8" w:space="0" w:color="000000"/>
              <w:bottom w:val="single" w:sz="8" w:space="0" w:color="000000"/>
              <w:right w:val="single" w:sz="8" w:space="0" w:color="000000"/>
            </w:tcBorders>
          </w:tcPr>
          <w:p w14:paraId="553CE354" w14:textId="0BE738EE" w:rsidR="007665FA" w:rsidRPr="00DA3171" w:rsidRDefault="00C301C9" w:rsidP="00EB7ED3">
            <w:pPr>
              <w:spacing w:line="259" w:lineRule="auto"/>
              <w:ind w:left="134"/>
              <w:jc w:val="center"/>
              <w:rPr>
                <w:sz w:val="16"/>
                <w:szCs w:val="16"/>
              </w:rPr>
            </w:pPr>
            <w:proofErr w:type="spellStart"/>
            <w:r>
              <w:rPr>
                <w:sz w:val="16"/>
                <w:szCs w:val="16"/>
              </w:rPr>
              <w:t>Phexxi</w:t>
            </w:r>
            <w:proofErr w:type="spellEnd"/>
          </w:p>
        </w:tc>
        <w:tc>
          <w:tcPr>
            <w:tcW w:w="842" w:type="dxa"/>
            <w:tcBorders>
              <w:top w:val="single" w:sz="8" w:space="0" w:color="000000"/>
              <w:left w:val="single" w:sz="8" w:space="0" w:color="000000"/>
              <w:bottom w:val="single" w:sz="8" w:space="0" w:color="000000"/>
              <w:right w:val="single" w:sz="8" w:space="0" w:color="000000"/>
            </w:tcBorders>
          </w:tcPr>
          <w:p w14:paraId="1BE9E5EF" w14:textId="77777777" w:rsidR="007665FA" w:rsidRPr="00DA3171" w:rsidRDefault="007665FA" w:rsidP="00EB7ED3">
            <w:pPr>
              <w:spacing w:line="259" w:lineRule="auto"/>
              <w:ind w:right="10"/>
              <w:jc w:val="center"/>
              <w:rPr>
                <w:sz w:val="16"/>
                <w:szCs w:val="16"/>
              </w:rPr>
            </w:pPr>
            <w:r>
              <w:rPr>
                <w:sz w:val="16"/>
                <w:szCs w:val="16"/>
              </w:rPr>
              <w:t>1</w:t>
            </w:r>
          </w:p>
        </w:tc>
        <w:tc>
          <w:tcPr>
            <w:tcW w:w="671" w:type="dxa"/>
            <w:tcBorders>
              <w:top w:val="single" w:sz="8" w:space="0" w:color="000000"/>
              <w:left w:val="single" w:sz="8" w:space="0" w:color="000000"/>
              <w:bottom w:val="single" w:sz="8" w:space="0" w:color="000000"/>
              <w:right w:val="single" w:sz="8" w:space="0" w:color="000000"/>
            </w:tcBorders>
          </w:tcPr>
          <w:p w14:paraId="7726C22F" w14:textId="48574160" w:rsidR="007665FA" w:rsidRPr="00DA3171" w:rsidRDefault="003B770B" w:rsidP="00EB7ED3">
            <w:pPr>
              <w:spacing w:line="259" w:lineRule="auto"/>
              <w:ind w:right="20"/>
              <w:jc w:val="center"/>
              <w:rPr>
                <w:sz w:val="16"/>
                <w:szCs w:val="16"/>
              </w:rPr>
            </w:pPr>
            <w:r>
              <w:rPr>
                <w:sz w:val="16"/>
                <w:szCs w:val="16"/>
              </w:rPr>
              <w:t>1</w:t>
            </w:r>
          </w:p>
        </w:tc>
        <w:tc>
          <w:tcPr>
            <w:tcW w:w="673" w:type="dxa"/>
            <w:tcBorders>
              <w:top w:val="single" w:sz="8" w:space="0" w:color="000000"/>
              <w:left w:val="single" w:sz="8" w:space="0" w:color="000000"/>
              <w:bottom w:val="single" w:sz="8" w:space="0" w:color="000000"/>
              <w:right w:val="single" w:sz="8" w:space="0" w:color="000000"/>
            </w:tcBorders>
          </w:tcPr>
          <w:p w14:paraId="24F48667" w14:textId="73317D50" w:rsidR="007665FA" w:rsidRPr="00DA3171" w:rsidRDefault="003B770B" w:rsidP="00EB7ED3">
            <w:pPr>
              <w:spacing w:line="259" w:lineRule="auto"/>
              <w:ind w:right="20"/>
              <w:jc w:val="center"/>
              <w:rPr>
                <w:sz w:val="16"/>
                <w:szCs w:val="16"/>
              </w:rPr>
            </w:pPr>
            <w:r>
              <w:rPr>
                <w:sz w:val="16"/>
                <w:szCs w:val="16"/>
              </w:rPr>
              <w:t>1</w:t>
            </w:r>
          </w:p>
        </w:tc>
        <w:tc>
          <w:tcPr>
            <w:tcW w:w="603" w:type="dxa"/>
            <w:tcBorders>
              <w:top w:val="single" w:sz="8" w:space="0" w:color="000000"/>
              <w:left w:val="single" w:sz="8" w:space="0" w:color="000000"/>
              <w:bottom w:val="single" w:sz="8" w:space="0" w:color="000000"/>
              <w:right w:val="single" w:sz="8" w:space="0" w:color="000000"/>
            </w:tcBorders>
          </w:tcPr>
          <w:p w14:paraId="53D4E4AD" w14:textId="66A39309" w:rsidR="007665FA" w:rsidRPr="00DA3171" w:rsidRDefault="003B770B" w:rsidP="00EB7ED3">
            <w:pPr>
              <w:spacing w:line="259" w:lineRule="auto"/>
              <w:ind w:right="20"/>
              <w:jc w:val="center"/>
              <w:rPr>
                <w:sz w:val="16"/>
                <w:szCs w:val="16"/>
              </w:rPr>
            </w:pPr>
            <w:r>
              <w:rPr>
                <w:sz w:val="16"/>
                <w:szCs w:val="16"/>
              </w:rPr>
              <w:t>1</w:t>
            </w:r>
          </w:p>
        </w:tc>
        <w:tc>
          <w:tcPr>
            <w:tcW w:w="591" w:type="dxa"/>
            <w:tcBorders>
              <w:top w:val="single" w:sz="8" w:space="0" w:color="000000"/>
              <w:left w:val="single" w:sz="8" w:space="0" w:color="000000"/>
              <w:bottom w:val="single" w:sz="8" w:space="0" w:color="000000"/>
              <w:right w:val="single" w:sz="8" w:space="0" w:color="000000"/>
            </w:tcBorders>
          </w:tcPr>
          <w:p w14:paraId="295590B9" w14:textId="77777777" w:rsidR="007665FA" w:rsidRPr="00DA3171" w:rsidRDefault="007665FA" w:rsidP="00EB7ED3">
            <w:pPr>
              <w:spacing w:line="259" w:lineRule="auto"/>
              <w:ind w:right="15"/>
              <w:jc w:val="center"/>
              <w:rPr>
                <w:sz w:val="16"/>
                <w:szCs w:val="16"/>
              </w:rPr>
            </w:pPr>
            <w:r>
              <w:rPr>
                <w:sz w:val="16"/>
                <w:szCs w:val="16"/>
              </w:rPr>
              <w:t>0</w:t>
            </w:r>
          </w:p>
        </w:tc>
        <w:tc>
          <w:tcPr>
            <w:tcW w:w="660" w:type="dxa"/>
            <w:tcBorders>
              <w:top w:val="single" w:sz="8" w:space="0" w:color="000000"/>
              <w:left w:val="single" w:sz="8" w:space="0" w:color="000000"/>
              <w:bottom w:val="single" w:sz="8" w:space="0" w:color="000000"/>
              <w:right w:val="single" w:sz="8" w:space="0" w:color="000000"/>
            </w:tcBorders>
          </w:tcPr>
          <w:p w14:paraId="529DD4CF" w14:textId="77777777" w:rsidR="007665FA" w:rsidRPr="00DA3171" w:rsidRDefault="007665FA" w:rsidP="00EB7ED3">
            <w:pPr>
              <w:spacing w:line="259" w:lineRule="auto"/>
              <w:ind w:right="10"/>
              <w:jc w:val="center"/>
              <w:rPr>
                <w:sz w:val="16"/>
                <w:szCs w:val="16"/>
              </w:rPr>
            </w:pPr>
            <w:r>
              <w:rPr>
                <w:sz w:val="16"/>
                <w:szCs w:val="16"/>
              </w:rPr>
              <w:t>1</w:t>
            </w:r>
          </w:p>
        </w:tc>
        <w:tc>
          <w:tcPr>
            <w:tcW w:w="771" w:type="dxa"/>
            <w:tcBorders>
              <w:top w:val="single" w:sz="8" w:space="0" w:color="000000"/>
              <w:left w:val="single" w:sz="8" w:space="0" w:color="000000"/>
              <w:bottom w:val="single" w:sz="8" w:space="0" w:color="000000"/>
              <w:right w:val="single" w:sz="8" w:space="0" w:color="000000"/>
            </w:tcBorders>
          </w:tcPr>
          <w:p w14:paraId="0BF9ED9B" w14:textId="77777777" w:rsidR="007665FA" w:rsidRPr="00DA3171" w:rsidRDefault="007665FA" w:rsidP="00EB7ED3">
            <w:pPr>
              <w:spacing w:line="259" w:lineRule="auto"/>
              <w:jc w:val="center"/>
              <w:rPr>
                <w:sz w:val="16"/>
                <w:szCs w:val="16"/>
              </w:rPr>
            </w:pPr>
            <w:r>
              <w:rPr>
                <w:sz w:val="16"/>
                <w:szCs w:val="16"/>
              </w:rPr>
              <w:t>1</w:t>
            </w:r>
          </w:p>
        </w:tc>
        <w:tc>
          <w:tcPr>
            <w:tcW w:w="954" w:type="dxa"/>
            <w:tcBorders>
              <w:top w:val="single" w:sz="8" w:space="0" w:color="000000"/>
              <w:left w:val="single" w:sz="8" w:space="0" w:color="000000"/>
              <w:bottom w:val="single" w:sz="8" w:space="0" w:color="000000"/>
              <w:right w:val="single" w:sz="8" w:space="0" w:color="000000"/>
            </w:tcBorders>
          </w:tcPr>
          <w:p w14:paraId="0E1D1613" w14:textId="77777777" w:rsidR="007665FA" w:rsidRPr="00DA3171" w:rsidRDefault="007665FA" w:rsidP="00EB7ED3">
            <w:pPr>
              <w:spacing w:line="259" w:lineRule="auto"/>
              <w:jc w:val="center"/>
              <w:rPr>
                <w:sz w:val="16"/>
                <w:szCs w:val="16"/>
              </w:rPr>
            </w:pPr>
            <w:r>
              <w:rPr>
                <w:sz w:val="16"/>
                <w:szCs w:val="16"/>
              </w:rPr>
              <w:t>0</w:t>
            </w:r>
          </w:p>
        </w:tc>
        <w:tc>
          <w:tcPr>
            <w:tcW w:w="972" w:type="dxa"/>
            <w:tcBorders>
              <w:top w:val="single" w:sz="8" w:space="0" w:color="000000"/>
              <w:left w:val="single" w:sz="8" w:space="0" w:color="000000"/>
              <w:bottom w:val="single" w:sz="8" w:space="0" w:color="000000"/>
              <w:right w:val="single" w:sz="8" w:space="0" w:color="000000"/>
            </w:tcBorders>
          </w:tcPr>
          <w:p w14:paraId="0CE48450" w14:textId="7ABD2F32" w:rsidR="007665FA" w:rsidRPr="00DA3171" w:rsidRDefault="003B770B" w:rsidP="00EB7ED3">
            <w:pPr>
              <w:spacing w:line="259" w:lineRule="auto"/>
              <w:jc w:val="center"/>
              <w:rPr>
                <w:sz w:val="16"/>
                <w:szCs w:val="16"/>
              </w:rPr>
            </w:pPr>
            <w:r>
              <w:rPr>
                <w:sz w:val="16"/>
                <w:szCs w:val="16"/>
              </w:rPr>
              <w:t>0</w:t>
            </w:r>
          </w:p>
        </w:tc>
        <w:tc>
          <w:tcPr>
            <w:tcW w:w="468" w:type="dxa"/>
            <w:tcBorders>
              <w:top w:val="single" w:sz="8" w:space="0" w:color="000000"/>
              <w:left w:val="single" w:sz="8" w:space="0" w:color="000000"/>
              <w:bottom w:val="single" w:sz="8" w:space="0" w:color="000000"/>
              <w:right w:val="single" w:sz="8" w:space="0" w:color="000000"/>
            </w:tcBorders>
          </w:tcPr>
          <w:p w14:paraId="35B4A763" w14:textId="139580C4" w:rsidR="007665FA" w:rsidRPr="00DA3171" w:rsidRDefault="003B770B" w:rsidP="00EB7ED3">
            <w:pPr>
              <w:spacing w:line="259" w:lineRule="auto"/>
              <w:ind w:left="5"/>
              <w:jc w:val="center"/>
              <w:rPr>
                <w:sz w:val="16"/>
                <w:szCs w:val="16"/>
              </w:rPr>
            </w:pPr>
            <w:r>
              <w:rPr>
                <w:sz w:val="16"/>
                <w:szCs w:val="16"/>
              </w:rPr>
              <w:t>0</w:t>
            </w:r>
          </w:p>
        </w:tc>
        <w:tc>
          <w:tcPr>
            <w:tcW w:w="1148" w:type="dxa"/>
            <w:tcBorders>
              <w:top w:val="single" w:sz="8" w:space="0" w:color="000000"/>
              <w:left w:val="single" w:sz="8" w:space="0" w:color="000000"/>
              <w:bottom w:val="single" w:sz="4" w:space="0" w:color="auto"/>
              <w:right w:val="single" w:sz="8" w:space="0" w:color="000000"/>
            </w:tcBorders>
          </w:tcPr>
          <w:p w14:paraId="6E864EE3" w14:textId="77777777" w:rsidR="007665FA" w:rsidRPr="00DA3171" w:rsidRDefault="007665FA" w:rsidP="00EB7ED3">
            <w:pPr>
              <w:spacing w:after="160" w:line="259" w:lineRule="auto"/>
              <w:jc w:val="center"/>
              <w:rPr>
                <w:sz w:val="16"/>
                <w:szCs w:val="16"/>
              </w:rPr>
            </w:pPr>
            <w:r>
              <w:rPr>
                <w:sz w:val="16"/>
                <w:szCs w:val="16"/>
              </w:rPr>
              <w:t>1</w:t>
            </w:r>
          </w:p>
        </w:tc>
        <w:tc>
          <w:tcPr>
            <w:tcW w:w="942" w:type="dxa"/>
            <w:tcBorders>
              <w:top w:val="single" w:sz="8" w:space="0" w:color="000000"/>
              <w:left w:val="single" w:sz="8" w:space="0" w:color="000000"/>
              <w:bottom w:val="single" w:sz="4" w:space="0" w:color="auto"/>
              <w:right w:val="single" w:sz="8" w:space="0" w:color="000000"/>
            </w:tcBorders>
          </w:tcPr>
          <w:p w14:paraId="318D5712" w14:textId="77777777" w:rsidR="007665FA" w:rsidRPr="00DA3171" w:rsidRDefault="007665FA" w:rsidP="00EB7ED3">
            <w:pPr>
              <w:spacing w:after="160" w:line="259" w:lineRule="auto"/>
              <w:jc w:val="center"/>
              <w:rPr>
                <w:sz w:val="16"/>
                <w:szCs w:val="16"/>
              </w:rPr>
            </w:pPr>
            <w:r>
              <w:rPr>
                <w:sz w:val="16"/>
                <w:szCs w:val="16"/>
              </w:rPr>
              <w:t>1</w:t>
            </w:r>
          </w:p>
        </w:tc>
        <w:tc>
          <w:tcPr>
            <w:tcW w:w="862" w:type="dxa"/>
            <w:tcBorders>
              <w:top w:val="single" w:sz="8" w:space="0" w:color="000000"/>
              <w:left w:val="single" w:sz="8" w:space="0" w:color="000000"/>
              <w:bottom w:val="single" w:sz="4" w:space="0" w:color="auto"/>
              <w:right w:val="single" w:sz="8" w:space="0" w:color="000000"/>
            </w:tcBorders>
          </w:tcPr>
          <w:p w14:paraId="16522A14" w14:textId="578B908B" w:rsidR="007665FA" w:rsidRPr="00DA3171" w:rsidRDefault="003B770B" w:rsidP="00EB7ED3">
            <w:pPr>
              <w:spacing w:after="160" w:line="259" w:lineRule="auto"/>
              <w:jc w:val="center"/>
              <w:rPr>
                <w:sz w:val="16"/>
                <w:szCs w:val="16"/>
              </w:rPr>
            </w:pPr>
            <w:r>
              <w:rPr>
                <w:sz w:val="16"/>
                <w:szCs w:val="16"/>
              </w:rPr>
              <w:t>67%</w:t>
            </w:r>
          </w:p>
        </w:tc>
      </w:tr>
    </w:tbl>
    <w:p w14:paraId="4BADF919" w14:textId="77777777" w:rsidR="007665FA" w:rsidRPr="00950836" w:rsidRDefault="007665FA" w:rsidP="007665FA">
      <w:pPr>
        <w:ind w:left="0"/>
      </w:pPr>
    </w:p>
    <w:p w14:paraId="6C3A0FCB" w14:textId="514F63F3" w:rsidR="007665FA" w:rsidRDefault="007665FA" w:rsidP="007665FA">
      <w:pPr>
        <w:rPr>
          <w:u w:val="single"/>
        </w:rPr>
      </w:pPr>
      <w:r>
        <w:rPr>
          <w:u w:val="single"/>
        </w:rPr>
        <w:t>What the Commercial did Right:</w:t>
      </w:r>
    </w:p>
    <w:p w14:paraId="6DBA418F" w14:textId="5402DC72" w:rsidR="003B770B" w:rsidRPr="003B770B" w:rsidRDefault="003B770B" w:rsidP="007665FA">
      <w:r>
        <w:t xml:space="preserve">The commercial stated that this is a hormone free contraception. It states that this is an option for people who have tried hormone contraceptives but could not tolerate therapy due to adverse effects. This medication is a gel you use right before intercourse. I think it was very important to include dosage form and the fact it is an option instead of the traditional hormone therapy, so the patient know all their options and what to expect. It states in writing at the bottom of the commercial that it is 86% effective </w:t>
      </w:r>
      <w:r>
        <w:lastRenderedPageBreak/>
        <w:t xml:space="preserve">with normal application and 93% effective with perfect administration. I wish they would </w:t>
      </w:r>
      <w:proofErr w:type="gramStart"/>
      <w:r>
        <w:t>verbalized</w:t>
      </w:r>
      <w:proofErr w:type="gramEnd"/>
      <w:r>
        <w:t xml:space="preserve"> this fact and compared it other birth control methods. </w:t>
      </w:r>
    </w:p>
    <w:p w14:paraId="0A7CC52D" w14:textId="45E884F9" w:rsidR="007665FA" w:rsidRDefault="007665FA" w:rsidP="007665FA">
      <w:pPr>
        <w:rPr>
          <w:u w:val="single"/>
        </w:rPr>
      </w:pPr>
      <w:r>
        <w:rPr>
          <w:u w:val="single"/>
        </w:rPr>
        <w:t>How the Commercial could Improve:</w:t>
      </w:r>
    </w:p>
    <w:p w14:paraId="04420F64" w14:textId="3FC3FC8D" w:rsidR="003B770B" w:rsidRDefault="003B770B" w:rsidP="007665FA">
      <w:r>
        <w:t xml:space="preserve">This commercial did not say this medication had any monitoring parameters for the healthcare professional. However, it mentioned potential adverse drug reactions to monitor. </w:t>
      </w:r>
      <w:r w:rsidR="00182D05">
        <w:t xml:space="preserve">I think the most important downfall to this commercial was it did not include any information about the cost. This is a new drug compared to </w:t>
      </w:r>
      <w:r w:rsidR="006062F1">
        <w:t>cheap</w:t>
      </w:r>
      <w:r w:rsidR="00182D05">
        <w:t xml:space="preserve"> hormonal contraceptive. A box of 12 applicators can be 300 dollars out of pocket compared to </w:t>
      </w:r>
      <w:r w:rsidR="006062F1">
        <w:t>25</w:t>
      </w:r>
      <w:r w:rsidR="00182D05">
        <w:t xml:space="preserve">$ birth control monthly or any other options. </w:t>
      </w:r>
    </w:p>
    <w:p w14:paraId="5CBC7FF1" w14:textId="46852EC5" w:rsidR="00A90629" w:rsidRDefault="00A90629" w:rsidP="007665FA"/>
    <w:p w14:paraId="7E601CD2" w14:textId="4197EB61" w:rsidR="00A90629" w:rsidRDefault="00A90629" w:rsidP="004F5550">
      <w:pPr>
        <w:pStyle w:val="ListParagraph"/>
        <w:numPr>
          <w:ilvl w:val="0"/>
          <w:numId w:val="54"/>
        </w:numPr>
      </w:pPr>
      <w:r>
        <w:t xml:space="preserve">The commercial states that </w:t>
      </w:r>
      <w:proofErr w:type="spellStart"/>
      <w:r w:rsidR="00C37895">
        <w:t>Phexxi</w:t>
      </w:r>
      <w:proofErr w:type="spellEnd"/>
      <w:r w:rsidR="00C37895">
        <w:t xml:space="preserve"> is an alternative hormone free contraception gel to use before intercourse</w:t>
      </w:r>
      <w:r w:rsidR="00FE0EB9">
        <w:t xml:space="preserve"> if the patient has adverse reactions to hormonal contraceptives</w:t>
      </w:r>
      <w:r w:rsidR="00C37895">
        <w:t xml:space="preserve">. </w:t>
      </w:r>
      <w:r w:rsidR="00CD28B6">
        <w:t>It mentions that the medication is 93% effective if application is administered perfectly</w:t>
      </w:r>
      <w:r w:rsidR="00BF3B7A">
        <w:t xml:space="preserve">, but the average efficacy is 86%. </w:t>
      </w:r>
    </w:p>
    <w:p w14:paraId="247D709E" w14:textId="52C1D2CA" w:rsidR="009A5084" w:rsidRDefault="009A5084" w:rsidP="004F5550">
      <w:pPr>
        <w:pStyle w:val="ListParagraph"/>
        <w:numPr>
          <w:ilvl w:val="0"/>
          <w:numId w:val="54"/>
        </w:numPr>
      </w:pPr>
      <w:r>
        <w:t xml:space="preserve">The commercial did not state </w:t>
      </w:r>
      <w:r w:rsidR="00B17595">
        <w:t xml:space="preserve">how </w:t>
      </w:r>
      <w:proofErr w:type="spellStart"/>
      <w:r w:rsidR="00B17595">
        <w:t>phexxi</w:t>
      </w:r>
      <w:proofErr w:type="spellEnd"/>
      <w:r w:rsidR="00B17595">
        <w:t xml:space="preserve"> compares to other hormone free contraceptives or the high price. </w:t>
      </w:r>
    </w:p>
    <w:p w14:paraId="70C0688B" w14:textId="77777777" w:rsidR="00B17595" w:rsidRPr="003B770B" w:rsidRDefault="00B17595" w:rsidP="00B17595"/>
    <w:p w14:paraId="496E6830" w14:textId="463BE087" w:rsidR="007665FA" w:rsidRPr="005478AA" w:rsidRDefault="00C856A8" w:rsidP="00387FE3">
      <w:pPr>
        <w:pStyle w:val="ListParagraph"/>
        <w:numPr>
          <w:ilvl w:val="0"/>
          <w:numId w:val="3"/>
        </w:numPr>
        <w:rPr>
          <w:b/>
          <w:bCs/>
        </w:rPr>
      </w:pPr>
      <w:proofErr w:type="spellStart"/>
      <w:r w:rsidRPr="005478AA">
        <w:rPr>
          <w:b/>
          <w:bCs/>
        </w:rPr>
        <w:t>Biktarvy</w:t>
      </w:r>
      <w:proofErr w:type="spellEnd"/>
      <w:r w:rsidRPr="005478AA">
        <w:rPr>
          <w:b/>
          <w:bCs/>
        </w:rPr>
        <w:t xml:space="preserve"> </w:t>
      </w:r>
      <w:r w:rsidR="003D683C">
        <w:rPr>
          <w:b/>
          <w:bCs/>
        </w:rPr>
        <w:t>(</w:t>
      </w:r>
      <w:r w:rsidR="003D683C" w:rsidRPr="003D683C">
        <w:rPr>
          <w:b/>
          <w:bCs/>
        </w:rPr>
        <w:t>BICTEGRAVIR/EMTRICITABINE/TENOFOVIR ALAFENAMIDE</w:t>
      </w:r>
      <w:r w:rsidR="003D683C">
        <w:rPr>
          <w:b/>
          <w:bCs/>
        </w:rPr>
        <w:t>)</w:t>
      </w:r>
    </w:p>
    <w:p w14:paraId="2B9FE3B0" w14:textId="75F74C1D" w:rsidR="007665FA" w:rsidRDefault="007665FA" w:rsidP="007665FA">
      <w:pPr>
        <w:pStyle w:val="ListParagraph"/>
        <w:rPr>
          <w:b/>
          <w:bCs/>
        </w:rPr>
      </w:pPr>
      <w:r>
        <w:rPr>
          <w:b/>
          <w:bCs/>
        </w:rPr>
        <w:t xml:space="preserve">Commercial: </w:t>
      </w:r>
      <w:r w:rsidR="00C856A8" w:rsidRPr="00C856A8">
        <w:rPr>
          <w:b/>
          <w:bCs/>
        </w:rPr>
        <w:t>https://www.ispot.tv/ad/nfXj/biktarvy-keep-loving-who-you-are-questions</w:t>
      </w:r>
    </w:p>
    <w:p w14:paraId="2FEEA025" w14:textId="77777777" w:rsidR="007665FA" w:rsidRDefault="007665FA" w:rsidP="007665FA">
      <w:pPr>
        <w:ind w:left="0"/>
        <w:rPr>
          <w:b/>
          <w:bCs/>
        </w:rPr>
      </w:pPr>
    </w:p>
    <w:p w14:paraId="708270AC" w14:textId="77777777" w:rsidR="007665FA" w:rsidRDefault="007665FA" w:rsidP="007665FA">
      <w:pPr>
        <w:ind w:left="0"/>
      </w:pPr>
      <w:r>
        <w:t>Ranking:</w:t>
      </w:r>
    </w:p>
    <w:tbl>
      <w:tblPr>
        <w:tblStyle w:val="TableGrid"/>
        <w:tblW w:w="10905" w:type="dxa"/>
        <w:tblInd w:w="-745" w:type="dxa"/>
        <w:tblLayout w:type="fixed"/>
        <w:tblCellMar>
          <w:top w:w="42" w:type="dxa"/>
        </w:tblCellMar>
        <w:tblLook w:val="04A0" w:firstRow="1" w:lastRow="0" w:firstColumn="1" w:lastColumn="0" w:noHBand="0" w:noVBand="1"/>
      </w:tblPr>
      <w:tblGrid>
        <w:gridCol w:w="748"/>
        <w:gridCol w:w="842"/>
        <w:gridCol w:w="671"/>
        <w:gridCol w:w="673"/>
        <w:gridCol w:w="603"/>
        <w:gridCol w:w="591"/>
        <w:gridCol w:w="660"/>
        <w:gridCol w:w="771"/>
        <w:gridCol w:w="954"/>
        <w:gridCol w:w="972"/>
        <w:gridCol w:w="468"/>
        <w:gridCol w:w="1148"/>
        <w:gridCol w:w="942"/>
        <w:gridCol w:w="862"/>
      </w:tblGrid>
      <w:tr w:rsidR="007665FA" w14:paraId="677BD165" w14:textId="77777777" w:rsidTr="00EB7ED3">
        <w:trPr>
          <w:trHeight w:val="723"/>
        </w:trPr>
        <w:tc>
          <w:tcPr>
            <w:tcW w:w="74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7297064" w14:textId="77777777" w:rsidR="007665FA" w:rsidRDefault="007665FA" w:rsidP="00EB7ED3">
            <w:pPr>
              <w:spacing w:line="259" w:lineRule="auto"/>
              <w:ind w:left="5"/>
              <w:jc w:val="center"/>
            </w:pPr>
            <w:r>
              <w:rPr>
                <w:sz w:val="16"/>
              </w:rPr>
              <w:t>Drug</w:t>
            </w:r>
          </w:p>
        </w:tc>
        <w:tc>
          <w:tcPr>
            <w:tcW w:w="8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BC99A8C" w14:textId="77777777" w:rsidR="007665FA" w:rsidRDefault="007665FA" w:rsidP="00EB7ED3">
            <w:pPr>
              <w:spacing w:line="259" w:lineRule="auto"/>
              <w:jc w:val="center"/>
            </w:pPr>
            <w:r>
              <w:rPr>
                <w:sz w:val="16"/>
              </w:rPr>
              <w:t>Indication</w:t>
            </w:r>
          </w:p>
        </w:tc>
        <w:tc>
          <w:tcPr>
            <w:tcW w:w="6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03ACE1E" w14:textId="77777777" w:rsidR="007665FA" w:rsidRDefault="007665FA" w:rsidP="00EB7ED3">
            <w:pPr>
              <w:spacing w:line="259" w:lineRule="auto"/>
              <w:ind w:left="106"/>
              <w:jc w:val="center"/>
            </w:pPr>
            <w:r>
              <w:rPr>
                <w:sz w:val="16"/>
              </w:rPr>
              <w:t>Efficacy</w:t>
            </w:r>
          </w:p>
        </w:tc>
        <w:tc>
          <w:tcPr>
            <w:tcW w:w="67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B02260B" w14:textId="77777777" w:rsidR="007665FA" w:rsidRDefault="007665FA" w:rsidP="00EB7ED3">
            <w:pPr>
              <w:spacing w:line="259" w:lineRule="auto"/>
              <w:ind w:left="99" w:firstLine="1"/>
              <w:jc w:val="center"/>
            </w:pPr>
            <w:r>
              <w:rPr>
                <w:sz w:val="16"/>
              </w:rPr>
              <w:t>Place in therapy</w:t>
            </w:r>
          </w:p>
        </w:tc>
        <w:tc>
          <w:tcPr>
            <w:tcW w:w="60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C7A6955" w14:textId="77777777" w:rsidR="007665FA" w:rsidRDefault="007665FA" w:rsidP="00EB7ED3">
            <w:pPr>
              <w:spacing w:line="259" w:lineRule="auto"/>
              <w:ind w:left="99"/>
              <w:jc w:val="center"/>
            </w:pPr>
            <w:r>
              <w:rPr>
                <w:sz w:val="16"/>
              </w:rPr>
              <w:t>Dosing</w:t>
            </w:r>
          </w:p>
        </w:tc>
        <w:tc>
          <w:tcPr>
            <w:tcW w:w="59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F27CCF3" w14:textId="77777777" w:rsidR="007665FA" w:rsidRDefault="007665FA" w:rsidP="00EB7ED3">
            <w:pPr>
              <w:spacing w:line="259" w:lineRule="auto"/>
              <w:ind w:left="98" w:firstLine="25"/>
              <w:jc w:val="center"/>
            </w:pPr>
            <w:r>
              <w:rPr>
                <w:sz w:val="16"/>
              </w:rPr>
              <w:t>Other agents</w:t>
            </w:r>
          </w:p>
        </w:tc>
        <w:tc>
          <w:tcPr>
            <w:tcW w:w="6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4EE75D9" w14:textId="77777777" w:rsidR="007665FA" w:rsidRDefault="007665FA" w:rsidP="00EB7ED3">
            <w:pPr>
              <w:spacing w:after="82" w:line="259" w:lineRule="auto"/>
              <w:ind w:left="117"/>
              <w:jc w:val="center"/>
            </w:pPr>
            <w:r>
              <w:rPr>
                <w:sz w:val="16"/>
              </w:rPr>
              <w:t>Serious</w:t>
            </w:r>
          </w:p>
          <w:p w14:paraId="3B2BCB24" w14:textId="77777777" w:rsidR="007665FA" w:rsidRDefault="007665FA" w:rsidP="00EB7ED3">
            <w:pPr>
              <w:spacing w:line="259" w:lineRule="auto"/>
              <w:ind w:right="10"/>
              <w:jc w:val="center"/>
            </w:pPr>
            <w:r>
              <w:rPr>
                <w:sz w:val="16"/>
              </w:rPr>
              <w:t>ADRs</w:t>
            </w:r>
          </w:p>
        </w:tc>
        <w:tc>
          <w:tcPr>
            <w:tcW w:w="7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A1CFE98" w14:textId="77777777" w:rsidR="007665FA" w:rsidRDefault="007665FA" w:rsidP="00EB7ED3">
            <w:pPr>
              <w:spacing w:after="82" w:line="259" w:lineRule="auto"/>
              <w:ind w:left="103"/>
              <w:jc w:val="center"/>
            </w:pPr>
            <w:r>
              <w:rPr>
                <w:sz w:val="16"/>
              </w:rPr>
              <w:t>Common</w:t>
            </w:r>
          </w:p>
          <w:p w14:paraId="655FD0E1" w14:textId="77777777" w:rsidR="007665FA" w:rsidRDefault="007665FA" w:rsidP="00EB7ED3">
            <w:pPr>
              <w:spacing w:line="259" w:lineRule="auto"/>
              <w:jc w:val="center"/>
            </w:pPr>
            <w:r>
              <w:rPr>
                <w:sz w:val="16"/>
              </w:rPr>
              <w:t>ADRs</w:t>
            </w:r>
          </w:p>
        </w:tc>
        <w:tc>
          <w:tcPr>
            <w:tcW w:w="9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7DD2267" w14:textId="77777777" w:rsidR="007665FA" w:rsidRDefault="007665FA" w:rsidP="00EB7ED3">
            <w:pPr>
              <w:spacing w:line="259" w:lineRule="auto"/>
              <w:ind w:left="135"/>
              <w:jc w:val="center"/>
            </w:pPr>
            <w:r>
              <w:rPr>
                <w:sz w:val="16"/>
              </w:rPr>
              <w:t>Monitoring</w:t>
            </w:r>
          </w:p>
        </w:tc>
        <w:tc>
          <w:tcPr>
            <w:tcW w:w="97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97D9B03" w14:textId="77777777" w:rsidR="007665FA" w:rsidRDefault="007665FA" w:rsidP="00EB7ED3">
            <w:pPr>
              <w:spacing w:line="259" w:lineRule="auto"/>
              <w:ind w:left="104"/>
              <w:jc w:val="center"/>
            </w:pPr>
            <w:r>
              <w:rPr>
                <w:sz w:val="16"/>
              </w:rPr>
              <w:t>Interactions</w:t>
            </w:r>
          </w:p>
        </w:tc>
        <w:tc>
          <w:tcPr>
            <w:tcW w:w="46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2B0BAE1" w14:textId="77777777" w:rsidR="007665FA" w:rsidRDefault="007665FA" w:rsidP="00EB7ED3">
            <w:pPr>
              <w:spacing w:line="259" w:lineRule="auto"/>
              <w:ind w:left="111"/>
              <w:jc w:val="center"/>
            </w:pPr>
            <w:r>
              <w:rPr>
                <w:sz w:val="16"/>
              </w:rPr>
              <w:t>Cost</w:t>
            </w:r>
          </w:p>
        </w:tc>
        <w:tc>
          <w:tcPr>
            <w:tcW w:w="1148" w:type="dxa"/>
            <w:tcBorders>
              <w:top w:val="single" w:sz="8" w:space="0" w:color="000000"/>
              <w:left w:val="single" w:sz="8" w:space="0" w:color="000000"/>
              <w:right w:val="single" w:sz="8" w:space="0" w:color="000000"/>
            </w:tcBorders>
            <w:shd w:val="clear" w:color="auto" w:fill="D9D9D9" w:themeFill="background1" w:themeFillShade="D9"/>
          </w:tcPr>
          <w:p w14:paraId="20FDF5B9" w14:textId="77777777" w:rsidR="007665FA" w:rsidRPr="00A716F6" w:rsidRDefault="007665FA" w:rsidP="00EB7ED3">
            <w:pPr>
              <w:spacing w:after="160" w:line="259" w:lineRule="auto"/>
              <w:jc w:val="center"/>
              <w:rPr>
                <w:sz w:val="16"/>
              </w:rPr>
            </w:pPr>
            <w:r w:rsidRPr="00A716F6">
              <w:rPr>
                <w:sz w:val="16"/>
              </w:rPr>
              <w:t>Contraindication</w:t>
            </w:r>
          </w:p>
        </w:tc>
        <w:tc>
          <w:tcPr>
            <w:tcW w:w="942" w:type="dxa"/>
            <w:tcBorders>
              <w:top w:val="single" w:sz="8" w:space="0" w:color="000000"/>
              <w:left w:val="single" w:sz="8" w:space="0" w:color="000000"/>
              <w:right w:val="single" w:sz="8" w:space="0" w:color="000000"/>
            </w:tcBorders>
            <w:shd w:val="clear" w:color="auto" w:fill="D9D9D9" w:themeFill="background1" w:themeFillShade="D9"/>
          </w:tcPr>
          <w:p w14:paraId="49C88596" w14:textId="77777777" w:rsidR="007665FA" w:rsidRPr="00A716F6" w:rsidRDefault="007665FA" w:rsidP="00EB7ED3">
            <w:pPr>
              <w:spacing w:after="160" w:line="259" w:lineRule="auto"/>
              <w:jc w:val="center"/>
              <w:rPr>
                <w:sz w:val="16"/>
              </w:rPr>
            </w:pPr>
            <w:r w:rsidRPr="00A716F6">
              <w:rPr>
                <w:sz w:val="16"/>
              </w:rPr>
              <w:t>Specific Populations</w:t>
            </w:r>
          </w:p>
        </w:tc>
        <w:tc>
          <w:tcPr>
            <w:tcW w:w="862" w:type="dxa"/>
            <w:tcBorders>
              <w:top w:val="single" w:sz="8" w:space="0" w:color="000000"/>
              <w:left w:val="single" w:sz="8" w:space="0" w:color="000000"/>
              <w:right w:val="single" w:sz="8" w:space="0" w:color="000000"/>
            </w:tcBorders>
            <w:shd w:val="clear" w:color="auto" w:fill="D9D9D9" w:themeFill="background1" w:themeFillShade="D9"/>
          </w:tcPr>
          <w:p w14:paraId="2CB99AFE" w14:textId="77777777" w:rsidR="007665FA" w:rsidRDefault="007665FA" w:rsidP="00EB7ED3">
            <w:pPr>
              <w:spacing w:after="160" w:line="259" w:lineRule="auto"/>
              <w:jc w:val="center"/>
            </w:pPr>
            <w:r>
              <w:rPr>
                <w:b/>
                <w:sz w:val="16"/>
              </w:rPr>
              <w:t>Rating</w:t>
            </w:r>
          </w:p>
        </w:tc>
      </w:tr>
      <w:tr w:rsidR="007665FA" w:rsidRPr="00DA3171" w14:paraId="301DE3BB" w14:textId="77777777" w:rsidTr="00EB7ED3">
        <w:trPr>
          <w:trHeight w:val="723"/>
        </w:trPr>
        <w:tc>
          <w:tcPr>
            <w:tcW w:w="748" w:type="dxa"/>
            <w:tcBorders>
              <w:top w:val="single" w:sz="8" w:space="0" w:color="000000"/>
              <w:left w:val="single" w:sz="8" w:space="0" w:color="000000"/>
              <w:bottom w:val="single" w:sz="8" w:space="0" w:color="000000"/>
              <w:right w:val="single" w:sz="8" w:space="0" w:color="000000"/>
            </w:tcBorders>
          </w:tcPr>
          <w:p w14:paraId="141D08B4" w14:textId="0F06646F" w:rsidR="007665FA" w:rsidRPr="00DA3171" w:rsidRDefault="006062F1" w:rsidP="00EB7ED3">
            <w:pPr>
              <w:spacing w:line="259" w:lineRule="auto"/>
              <w:ind w:left="134"/>
              <w:jc w:val="center"/>
              <w:rPr>
                <w:sz w:val="16"/>
                <w:szCs w:val="16"/>
              </w:rPr>
            </w:pPr>
            <w:proofErr w:type="spellStart"/>
            <w:r>
              <w:rPr>
                <w:sz w:val="16"/>
                <w:szCs w:val="16"/>
              </w:rPr>
              <w:t>Biktarvy</w:t>
            </w:r>
            <w:proofErr w:type="spellEnd"/>
          </w:p>
        </w:tc>
        <w:tc>
          <w:tcPr>
            <w:tcW w:w="842" w:type="dxa"/>
            <w:tcBorders>
              <w:top w:val="single" w:sz="8" w:space="0" w:color="000000"/>
              <w:left w:val="single" w:sz="8" w:space="0" w:color="000000"/>
              <w:bottom w:val="single" w:sz="8" w:space="0" w:color="000000"/>
              <w:right w:val="single" w:sz="8" w:space="0" w:color="000000"/>
            </w:tcBorders>
          </w:tcPr>
          <w:p w14:paraId="38E3A247" w14:textId="77777777" w:rsidR="007665FA" w:rsidRPr="00DA3171" w:rsidRDefault="007665FA" w:rsidP="00EB7ED3">
            <w:pPr>
              <w:spacing w:line="259" w:lineRule="auto"/>
              <w:ind w:right="10"/>
              <w:jc w:val="center"/>
              <w:rPr>
                <w:sz w:val="16"/>
                <w:szCs w:val="16"/>
              </w:rPr>
            </w:pPr>
            <w:r>
              <w:rPr>
                <w:sz w:val="16"/>
                <w:szCs w:val="16"/>
              </w:rPr>
              <w:t>1</w:t>
            </w:r>
          </w:p>
        </w:tc>
        <w:tc>
          <w:tcPr>
            <w:tcW w:w="671" w:type="dxa"/>
            <w:tcBorders>
              <w:top w:val="single" w:sz="8" w:space="0" w:color="000000"/>
              <w:left w:val="single" w:sz="8" w:space="0" w:color="000000"/>
              <w:bottom w:val="single" w:sz="8" w:space="0" w:color="000000"/>
              <w:right w:val="single" w:sz="8" w:space="0" w:color="000000"/>
            </w:tcBorders>
          </w:tcPr>
          <w:p w14:paraId="0FD5632D" w14:textId="77777777" w:rsidR="007665FA" w:rsidRPr="00DA3171" w:rsidRDefault="007665FA" w:rsidP="00EB7ED3">
            <w:pPr>
              <w:spacing w:line="259" w:lineRule="auto"/>
              <w:ind w:right="20"/>
              <w:jc w:val="center"/>
              <w:rPr>
                <w:sz w:val="16"/>
                <w:szCs w:val="16"/>
              </w:rPr>
            </w:pPr>
            <w:r>
              <w:rPr>
                <w:sz w:val="16"/>
                <w:szCs w:val="16"/>
              </w:rPr>
              <w:t>0</w:t>
            </w:r>
          </w:p>
        </w:tc>
        <w:tc>
          <w:tcPr>
            <w:tcW w:w="673" w:type="dxa"/>
            <w:tcBorders>
              <w:top w:val="single" w:sz="8" w:space="0" w:color="000000"/>
              <w:left w:val="single" w:sz="8" w:space="0" w:color="000000"/>
              <w:bottom w:val="single" w:sz="8" w:space="0" w:color="000000"/>
              <w:right w:val="single" w:sz="8" w:space="0" w:color="000000"/>
            </w:tcBorders>
          </w:tcPr>
          <w:p w14:paraId="084A5F9C" w14:textId="77777777" w:rsidR="007665FA" w:rsidRPr="00DA3171" w:rsidRDefault="007665FA" w:rsidP="00EB7ED3">
            <w:pPr>
              <w:spacing w:line="259" w:lineRule="auto"/>
              <w:ind w:right="20"/>
              <w:jc w:val="center"/>
              <w:rPr>
                <w:sz w:val="16"/>
                <w:szCs w:val="16"/>
              </w:rPr>
            </w:pPr>
            <w:r>
              <w:rPr>
                <w:sz w:val="16"/>
                <w:szCs w:val="16"/>
              </w:rPr>
              <w:t>0</w:t>
            </w:r>
          </w:p>
        </w:tc>
        <w:tc>
          <w:tcPr>
            <w:tcW w:w="603" w:type="dxa"/>
            <w:tcBorders>
              <w:top w:val="single" w:sz="8" w:space="0" w:color="000000"/>
              <w:left w:val="single" w:sz="8" w:space="0" w:color="000000"/>
              <w:bottom w:val="single" w:sz="8" w:space="0" w:color="000000"/>
              <w:right w:val="single" w:sz="8" w:space="0" w:color="000000"/>
            </w:tcBorders>
          </w:tcPr>
          <w:p w14:paraId="2842A83C" w14:textId="6F32F02D" w:rsidR="007665FA" w:rsidRPr="00DA3171" w:rsidRDefault="006062F1" w:rsidP="00EB7ED3">
            <w:pPr>
              <w:spacing w:line="259" w:lineRule="auto"/>
              <w:ind w:right="20"/>
              <w:jc w:val="center"/>
              <w:rPr>
                <w:sz w:val="16"/>
                <w:szCs w:val="16"/>
              </w:rPr>
            </w:pPr>
            <w:r>
              <w:rPr>
                <w:sz w:val="16"/>
                <w:szCs w:val="16"/>
              </w:rPr>
              <w:t>1</w:t>
            </w:r>
          </w:p>
        </w:tc>
        <w:tc>
          <w:tcPr>
            <w:tcW w:w="591" w:type="dxa"/>
            <w:tcBorders>
              <w:top w:val="single" w:sz="8" w:space="0" w:color="000000"/>
              <w:left w:val="single" w:sz="8" w:space="0" w:color="000000"/>
              <w:bottom w:val="single" w:sz="8" w:space="0" w:color="000000"/>
              <w:right w:val="single" w:sz="8" w:space="0" w:color="000000"/>
            </w:tcBorders>
          </w:tcPr>
          <w:p w14:paraId="203CC0FE" w14:textId="77777777" w:rsidR="007665FA" w:rsidRPr="00DA3171" w:rsidRDefault="007665FA" w:rsidP="00EB7ED3">
            <w:pPr>
              <w:spacing w:line="259" w:lineRule="auto"/>
              <w:ind w:right="15"/>
              <w:jc w:val="center"/>
              <w:rPr>
                <w:sz w:val="16"/>
                <w:szCs w:val="16"/>
              </w:rPr>
            </w:pPr>
            <w:r>
              <w:rPr>
                <w:sz w:val="16"/>
                <w:szCs w:val="16"/>
              </w:rPr>
              <w:t>0</w:t>
            </w:r>
          </w:p>
        </w:tc>
        <w:tc>
          <w:tcPr>
            <w:tcW w:w="660" w:type="dxa"/>
            <w:tcBorders>
              <w:top w:val="single" w:sz="8" w:space="0" w:color="000000"/>
              <w:left w:val="single" w:sz="8" w:space="0" w:color="000000"/>
              <w:bottom w:val="single" w:sz="8" w:space="0" w:color="000000"/>
              <w:right w:val="single" w:sz="8" w:space="0" w:color="000000"/>
            </w:tcBorders>
          </w:tcPr>
          <w:p w14:paraId="55C496C8" w14:textId="77777777" w:rsidR="007665FA" w:rsidRPr="00DA3171" w:rsidRDefault="007665FA" w:rsidP="00EB7ED3">
            <w:pPr>
              <w:spacing w:line="259" w:lineRule="auto"/>
              <w:ind w:right="10"/>
              <w:jc w:val="center"/>
              <w:rPr>
                <w:sz w:val="16"/>
                <w:szCs w:val="16"/>
              </w:rPr>
            </w:pPr>
            <w:r>
              <w:rPr>
                <w:sz w:val="16"/>
                <w:szCs w:val="16"/>
              </w:rPr>
              <w:t>1</w:t>
            </w:r>
          </w:p>
        </w:tc>
        <w:tc>
          <w:tcPr>
            <w:tcW w:w="771" w:type="dxa"/>
            <w:tcBorders>
              <w:top w:val="single" w:sz="8" w:space="0" w:color="000000"/>
              <w:left w:val="single" w:sz="8" w:space="0" w:color="000000"/>
              <w:bottom w:val="single" w:sz="8" w:space="0" w:color="000000"/>
              <w:right w:val="single" w:sz="8" w:space="0" w:color="000000"/>
            </w:tcBorders>
          </w:tcPr>
          <w:p w14:paraId="71D94D92" w14:textId="77777777" w:rsidR="007665FA" w:rsidRPr="00DA3171" w:rsidRDefault="007665FA" w:rsidP="00EB7ED3">
            <w:pPr>
              <w:spacing w:line="259" w:lineRule="auto"/>
              <w:jc w:val="center"/>
              <w:rPr>
                <w:sz w:val="16"/>
                <w:szCs w:val="16"/>
              </w:rPr>
            </w:pPr>
            <w:r>
              <w:rPr>
                <w:sz w:val="16"/>
                <w:szCs w:val="16"/>
              </w:rPr>
              <w:t>1</w:t>
            </w:r>
          </w:p>
        </w:tc>
        <w:tc>
          <w:tcPr>
            <w:tcW w:w="954" w:type="dxa"/>
            <w:tcBorders>
              <w:top w:val="single" w:sz="8" w:space="0" w:color="000000"/>
              <w:left w:val="single" w:sz="8" w:space="0" w:color="000000"/>
              <w:bottom w:val="single" w:sz="8" w:space="0" w:color="000000"/>
              <w:right w:val="single" w:sz="8" w:space="0" w:color="000000"/>
            </w:tcBorders>
          </w:tcPr>
          <w:p w14:paraId="3881CEDA" w14:textId="58D049FC" w:rsidR="007665FA" w:rsidRPr="00DA3171" w:rsidRDefault="006062F1" w:rsidP="00EB7ED3">
            <w:pPr>
              <w:spacing w:line="259" w:lineRule="auto"/>
              <w:jc w:val="center"/>
              <w:rPr>
                <w:sz w:val="16"/>
                <w:szCs w:val="16"/>
              </w:rPr>
            </w:pPr>
            <w:r>
              <w:rPr>
                <w:sz w:val="16"/>
                <w:szCs w:val="16"/>
              </w:rPr>
              <w:t>1</w:t>
            </w:r>
          </w:p>
        </w:tc>
        <w:tc>
          <w:tcPr>
            <w:tcW w:w="972" w:type="dxa"/>
            <w:tcBorders>
              <w:top w:val="single" w:sz="8" w:space="0" w:color="000000"/>
              <w:left w:val="single" w:sz="8" w:space="0" w:color="000000"/>
              <w:bottom w:val="single" w:sz="8" w:space="0" w:color="000000"/>
              <w:right w:val="single" w:sz="8" w:space="0" w:color="000000"/>
            </w:tcBorders>
          </w:tcPr>
          <w:p w14:paraId="66E961ED" w14:textId="77777777" w:rsidR="007665FA" w:rsidRPr="00DA3171" w:rsidRDefault="007665FA" w:rsidP="00EB7ED3">
            <w:pPr>
              <w:spacing w:line="259" w:lineRule="auto"/>
              <w:jc w:val="center"/>
              <w:rPr>
                <w:sz w:val="16"/>
                <w:szCs w:val="16"/>
              </w:rPr>
            </w:pPr>
            <w:r>
              <w:rPr>
                <w:sz w:val="16"/>
                <w:szCs w:val="16"/>
              </w:rPr>
              <w:t>1</w:t>
            </w:r>
          </w:p>
        </w:tc>
        <w:tc>
          <w:tcPr>
            <w:tcW w:w="468" w:type="dxa"/>
            <w:tcBorders>
              <w:top w:val="single" w:sz="8" w:space="0" w:color="000000"/>
              <w:left w:val="single" w:sz="8" w:space="0" w:color="000000"/>
              <w:bottom w:val="single" w:sz="8" w:space="0" w:color="000000"/>
              <w:right w:val="single" w:sz="8" w:space="0" w:color="000000"/>
            </w:tcBorders>
          </w:tcPr>
          <w:p w14:paraId="225EAE0C" w14:textId="78FB98F8" w:rsidR="007665FA" w:rsidRPr="00DA3171" w:rsidRDefault="006062F1" w:rsidP="00EB7ED3">
            <w:pPr>
              <w:spacing w:line="259" w:lineRule="auto"/>
              <w:ind w:left="5"/>
              <w:jc w:val="center"/>
              <w:rPr>
                <w:sz w:val="16"/>
                <w:szCs w:val="16"/>
              </w:rPr>
            </w:pPr>
            <w:r>
              <w:rPr>
                <w:sz w:val="16"/>
                <w:szCs w:val="16"/>
              </w:rPr>
              <w:t>0</w:t>
            </w:r>
          </w:p>
        </w:tc>
        <w:tc>
          <w:tcPr>
            <w:tcW w:w="1148" w:type="dxa"/>
            <w:tcBorders>
              <w:top w:val="single" w:sz="8" w:space="0" w:color="000000"/>
              <w:left w:val="single" w:sz="8" w:space="0" w:color="000000"/>
              <w:bottom w:val="single" w:sz="4" w:space="0" w:color="auto"/>
              <w:right w:val="single" w:sz="8" w:space="0" w:color="000000"/>
            </w:tcBorders>
          </w:tcPr>
          <w:p w14:paraId="2547B9E2" w14:textId="77777777" w:rsidR="007665FA" w:rsidRPr="00DA3171" w:rsidRDefault="007665FA" w:rsidP="00EB7ED3">
            <w:pPr>
              <w:spacing w:after="160" w:line="259" w:lineRule="auto"/>
              <w:jc w:val="center"/>
              <w:rPr>
                <w:sz w:val="16"/>
                <w:szCs w:val="16"/>
              </w:rPr>
            </w:pPr>
            <w:r>
              <w:rPr>
                <w:sz w:val="16"/>
                <w:szCs w:val="16"/>
              </w:rPr>
              <w:t>1</w:t>
            </w:r>
          </w:p>
        </w:tc>
        <w:tc>
          <w:tcPr>
            <w:tcW w:w="942" w:type="dxa"/>
            <w:tcBorders>
              <w:top w:val="single" w:sz="8" w:space="0" w:color="000000"/>
              <w:left w:val="single" w:sz="8" w:space="0" w:color="000000"/>
              <w:bottom w:val="single" w:sz="4" w:space="0" w:color="auto"/>
              <w:right w:val="single" w:sz="8" w:space="0" w:color="000000"/>
            </w:tcBorders>
          </w:tcPr>
          <w:p w14:paraId="4BB2DD6E" w14:textId="77777777" w:rsidR="007665FA" w:rsidRPr="00DA3171" w:rsidRDefault="007665FA" w:rsidP="00EB7ED3">
            <w:pPr>
              <w:spacing w:after="160" w:line="259" w:lineRule="auto"/>
              <w:jc w:val="center"/>
              <w:rPr>
                <w:sz w:val="16"/>
                <w:szCs w:val="16"/>
              </w:rPr>
            </w:pPr>
            <w:r>
              <w:rPr>
                <w:sz w:val="16"/>
                <w:szCs w:val="16"/>
              </w:rPr>
              <w:t>1</w:t>
            </w:r>
          </w:p>
        </w:tc>
        <w:tc>
          <w:tcPr>
            <w:tcW w:w="862" w:type="dxa"/>
            <w:tcBorders>
              <w:top w:val="single" w:sz="8" w:space="0" w:color="000000"/>
              <w:left w:val="single" w:sz="8" w:space="0" w:color="000000"/>
              <w:bottom w:val="single" w:sz="4" w:space="0" w:color="auto"/>
              <w:right w:val="single" w:sz="8" w:space="0" w:color="000000"/>
            </w:tcBorders>
          </w:tcPr>
          <w:p w14:paraId="27E5A5FF" w14:textId="6061943E" w:rsidR="007665FA" w:rsidRPr="00DA3171" w:rsidRDefault="006062F1" w:rsidP="00EB7ED3">
            <w:pPr>
              <w:spacing w:after="160" w:line="259" w:lineRule="auto"/>
              <w:jc w:val="center"/>
              <w:rPr>
                <w:sz w:val="16"/>
                <w:szCs w:val="16"/>
              </w:rPr>
            </w:pPr>
            <w:r>
              <w:rPr>
                <w:sz w:val="16"/>
                <w:szCs w:val="16"/>
              </w:rPr>
              <w:t>67%</w:t>
            </w:r>
          </w:p>
        </w:tc>
      </w:tr>
    </w:tbl>
    <w:p w14:paraId="05B64A57" w14:textId="77777777" w:rsidR="007665FA" w:rsidRPr="00950836" w:rsidRDefault="007665FA" w:rsidP="007665FA">
      <w:pPr>
        <w:ind w:left="0"/>
      </w:pPr>
    </w:p>
    <w:p w14:paraId="3D4E9112" w14:textId="1A810164" w:rsidR="007665FA" w:rsidRDefault="007665FA" w:rsidP="007665FA">
      <w:pPr>
        <w:rPr>
          <w:u w:val="single"/>
        </w:rPr>
      </w:pPr>
      <w:r>
        <w:rPr>
          <w:u w:val="single"/>
        </w:rPr>
        <w:t>What the Commercial did Right:</w:t>
      </w:r>
    </w:p>
    <w:p w14:paraId="621F1E43" w14:textId="6D33CCA4" w:rsidR="006062F1" w:rsidRPr="006062F1" w:rsidRDefault="006062F1" w:rsidP="007665FA">
      <w:proofErr w:type="gramStart"/>
      <w:r>
        <w:t>This commercial states</w:t>
      </w:r>
      <w:proofErr w:type="gramEnd"/>
      <w:r>
        <w:t xml:space="preserve"> this medication is for HIV positive patients to </w:t>
      </w:r>
      <w:r w:rsidR="00CB6F70">
        <w:t xml:space="preserve">control viral loads to be undetectable. It states clearly it does not CURE HIV, which is very important. It is a once daily combination pill that makes improves compliance for patients. It also states that contraindications to this medication is if the patient is on rifampin which is a common therapy HIV patients could be on.  Monitoring levels are trending viral load levels to measure when you are undetectable. This special population of HIV patients and have the subtype HIV-1 virus. </w:t>
      </w:r>
    </w:p>
    <w:p w14:paraId="0A20327D" w14:textId="773EAF07" w:rsidR="007665FA" w:rsidRDefault="007665FA" w:rsidP="007665FA">
      <w:pPr>
        <w:rPr>
          <w:u w:val="single"/>
        </w:rPr>
      </w:pPr>
      <w:r>
        <w:rPr>
          <w:u w:val="single"/>
        </w:rPr>
        <w:t>How the Commercial could Improve:</w:t>
      </w:r>
    </w:p>
    <w:p w14:paraId="3ACD9EB2" w14:textId="7A3E0AEC" w:rsidR="00CB6F70" w:rsidRDefault="00CB6F70" w:rsidP="007665FA">
      <w:r>
        <w:lastRenderedPageBreak/>
        <w:t xml:space="preserve">It does not state how effective the medication is to control viral load. </w:t>
      </w:r>
      <w:r w:rsidR="00A90A06">
        <w:t xml:space="preserve">It does not state the average amount of time to achieve this goal or how many people fail therapy. It also does not mention the cost of therapy or assistance programs. These anti-viral medications are very expensive. </w:t>
      </w:r>
    </w:p>
    <w:p w14:paraId="3935F6DF" w14:textId="5B27608F" w:rsidR="007031D2" w:rsidRDefault="007031D2" w:rsidP="004F5550">
      <w:pPr>
        <w:pStyle w:val="ListParagraph"/>
        <w:numPr>
          <w:ilvl w:val="0"/>
          <w:numId w:val="55"/>
        </w:numPr>
      </w:pPr>
      <w:r>
        <w:t>The commercial states</w:t>
      </w:r>
      <w:r w:rsidR="00B34B28">
        <w:t xml:space="preserve"> </w:t>
      </w:r>
      <w:proofErr w:type="spellStart"/>
      <w:r w:rsidR="00B34B28">
        <w:t>Biktarvy</w:t>
      </w:r>
      <w:proofErr w:type="spellEnd"/>
      <w:r w:rsidR="00B34B28">
        <w:t xml:space="preserve"> </w:t>
      </w:r>
      <w:r w:rsidR="00580341">
        <w:t>is</w:t>
      </w:r>
      <w:r w:rsidR="007118A2">
        <w:t xml:space="preserve"> once daily medication</w:t>
      </w:r>
      <w:r w:rsidR="00580341">
        <w:t xml:space="preserve"> for HIV positive patients to control viral load</w:t>
      </w:r>
      <w:r w:rsidR="00A11822">
        <w:t xml:space="preserve"> with the goal of keeping the viral load undetectable. It states </w:t>
      </w:r>
      <w:r w:rsidR="00DE70F1">
        <w:t xml:space="preserve">that </w:t>
      </w:r>
      <w:proofErr w:type="spellStart"/>
      <w:r w:rsidR="00DE70F1">
        <w:t>Biktarvy</w:t>
      </w:r>
      <w:proofErr w:type="spellEnd"/>
      <w:r w:rsidR="00DE70F1">
        <w:t xml:space="preserve"> </w:t>
      </w:r>
      <w:r w:rsidR="00A11822">
        <w:t xml:space="preserve">is not a cure. </w:t>
      </w:r>
    </w:p>
    <w:p w14:paraId="0F8DFA08" w14:textId="57759581" w:rsidR="007031D2" w:rsidRDefault="007031D2" w:rsidP="004F5550">
      <w:pPr>
        <w:pStyle w:val="ListParagraph"/>
        <w:numPr>
          <w:ilvl w:val="0"/>
          <w:numId w:val="55"/>
        </w:numPr>
      </w:pPr>
      <w:r>
        <w:t>The commercial did not state</w:t>
      </w:r>
      <w:r w:rsidR="00DE70F1">
        <w:t xml:space="preserve"> the efficacy of </w:t>
      </w:r>
      <w:proofErr w:type="spellStart"/>
      <w:r w:rsidR="00DE70F1">
        <w:t>Biktary</w:t>
      </w:r>
      <w:proofErr w:type="spellEnd"/>
      <w:r w:rsidR="00DE70F1">
        <w:t xml:space="preserve"> to </w:t>
      </w:r>
      <w:r w:rsidR="00B831EA">
        <w:t>make viral loads undetectable</w:t>
      </w:r>
      <w:r w:rsidR="007118A2">
        <w:t xml:space="preserve">, its place in therapy protocol or high cost. </w:t>
      </w:r>
    </w:p>
    <w:p w14:paraId="0B65937E" w14:textId="77777777" w:rsidR="007031D2" w:rsidRPr="00CB6F70" w:rsidRDefault="007031D2" w:rsidP="007031D2"/>
    <w:p w14:paraId="6A127885" w14:textId="5E699E40" w:rsidR="00C856A8" w:rsidRDefault="00C856A8" w:rsidP="00387FE3">
      <w:pPr>
        <w:pStyle w:val="ListParagraph"/>
        <w:numPr>
          <w:ilvl w:val="0"/>
          <w:numId w:val="3"/>
        </w:numPr>
        <w:rPr>
          <w:b/>
          <w:bCs/>
        </w:rPr>
      </w:pPr>
      <w:r>
        <w:rPr>
          <w:b/>
          <w:bCs/>
        </w:rPr>
        <w:t>Namenda XR (memantine)</w:t>
      </w:r>
    </w:p>
    <w:p w14:paraId="0382446B" w14:textId="0636A857" w:rsidR="007665FA" w:rsidRDefault="007665FA" w:rsidP="00A90A06">
      <w:pPr>
        <w:pStyle w:val="ListParagraph"/>
        <w:rPr>
          <w:b/>
          <w:bCs/>
        </w:rPr>
      </w:pPr>
      <w:r>
        <w:rPr>
          <w:b/>
          <w:bCs/>
        </w:rPr>
        <w:t xml:space="preserve">Commercial: </w:t>
      </w:r>
      <w:r w:rsidR="00C856A8" w:rsidRPr="00C856A8">
        <w:rPr>
          <w:b/>
          <w:bCs/>
        </w:rPr>
        <w:t>https://www.ispot.tv/ad/Aqx2/namenda-xr-guardian-sunshine-ally</w:t>
      </w:r>
    </w:p>
    <w:p w14:paraId="378764A9" w14:textId="77777777" w:rsidR="007665FA" w:rsidRDefault="007665FA" w:rsidP="007665FA">
      <w:pPr>
        <w:ind w:left="0"/>
      </w:pPr>
      <w:r>
        <w:t>Ranking:</w:t>
      </w:r>
    </w:p>
    <w:tbl>
      <w:tblPr>
        <w:tblStyle w:val="TableGrid"/>
        <w:tblW w:w="10905" w:type="dxa"/>
        <w:tblInd w:w="-745" w:type="dxa"/>
        <w:tblLayout w:type="fixed"/>
        <w:tblCellMar>
          <w:top w:w="42" w:type="dxa"/>
        </w:tblCellMar>
        <w:tblLook w:val="04A0" w:firstRow="1" w:lastRow="0" w:firstColumn="1" w:lastColumn="0" w:noHBand="0" w:noVBand="1"/>
      </w:tblPr>
      <w:tblGrid>
        <w:gridCol w:w="825"/>
        <w:gridCol w:w="765"/>
        <w:gridCol w:w="671"/>
        <w:gridCol w:w="673"/>
        <w:gridCol w:w="603"/>
        <w:gridCol w:w="591"/>
        <w:gridCol w:w="660"/>
        <w:gridCol w:w="771"/>
        <w:gridCol w:w="954"/>
        <w:gridCol w:w="972"/>
        <w:gridCol w:w="468"/>
        <w:gridCol w:w="1148"/>
        <w:gridCol w:w="942"/>
        <w:gridCol w:w="862"/>
      </w:tblGrid>
      <w:tr w:rsidR="007665FA" w14:paraId="74F7DEC8" w14:textId="77777777" w:rsidTr="00A90A06">
        <w:trPr>
          <w:trHeight w:val="723"/>
        </w:trPr>
        <w:tc>
          <w:tcPr>
            <w:tcW w:w="82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02D6C2D" w14:textId="77777777" w:rsidR="007665FA" w:rsidRDefault="007665FA" w:rsidP="00EB7ED3">
            <w:pPr>
              <w:spacing w:line="259" w:lineRule="auto"/>
              <w:ind w:left="5"/>
              <w:jc w:val="center"/>
            </w:pPr>
            <w:r>
              <w:rPr>
                <w:sz w:val="16"/>
              </w:rPr>
              <w:t>Drug</w:t>
            </w:r>
          </w:p>
        </w:tc>
        <w:tc>
          <w:tcPr>
            <w:tcW w:w="76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99BF0CF" w14:textId="77777777" w:rsidR="007665FA" w:rsidRDefault="007665FA" w:rsidP="00EB7ED3">
            <w:pPr>
              <w:spacing w:line="259" w:lineRule="auto"/>
              <w:jc w:val="center"/>
            </w:pPr>
            <w:r>
              <w:rPr>
                <w:sz w:val="16"/>
              </w:rPr>
              <w:t>Indication</w:t>
            </w:r>
          </w:p>
        </w:tc>
        <w:tc>
          <w:tcPr>
            <w:tcW w:w="6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E7215B4" w14:textId="77777777" w:rsidR="007665FA" w:rsidRDefault="007665FA" w:rsidP="00EB7ED3">
            <w:pPr>
              <w:spacing w:line="259" w:lineRule="auto"/>
              <w:ind w:left="106"/>
              <w:jc w:val="center"/>
            </w:pPr>
            <w:r>
              <w:rPr>
                <w:sz w:val="16"/>
              </w:rPr>
              <w:t>Efficacy</w:t>
            </w:r>
          </w:p>
        </w:tc>
        <w:tc>
          <w:tcPr>
            <w:tcW w:w="67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9B798CB" w14:textId="77777777" w:rsidR="007665FA" w:rsidRDefault="007665FA" w:rsidP="00EB7ED3">
            <w:pPr>
              <w:spacing w:line="259" w:lineRule="auto"/>
              <w:ind w:left="99" w:firstLine="1"/>
              <w:jc w:val="center"/>
            </w:pPr>
            <w:r>
              <w:rPr>
                <w:sz w:val="16"/>
              </w:rPr>
              <w:t>Place in therapy</w:t>
            </w:r>
          </w:p>
        </w:tc>
        <w:tc>
          <w:tcPr>
            <w:tcW w:w="60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36D8E13" w14:textId="77777777" w:rsidR="007665FA" w:rsidRDefault="007665FA" w:rsidP="00EB7ED3">
            <w:pPr>
              <w:spacing w:line="259" w:lineRule="auto"/>
              <w:ind w:left="99"/>
              <w:jc w:val="center"/>
            </w:pPr>
            <w:r>
              <w:rPr>
                <w:sz w:val="16"/>
              </w:rPr>
              <w:t>Dosing</w:t>
            </w:r>
          </w:p>
        </w:tc>
        <w:tc>
          <w:tcPr>
            <w:tcW w:w="59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CF018C9" w14:textId="77777777" w:rsidR="007665FA" w:rsidRDefault="007665FA" w:rsidP="00EB7ED3">
            <w:pPr>
              <w:spacing w:line="259" w:lineRule="auto"/>
              <w:ind w:left="98" w:firstLine="25"/>
              <w:jc w:val="center"/>
            </w:pPr>
            <w:r>
              <w:rPr>
                <w:sz w:val="16"/>
              </w:rPr>
              <w:t>Other agents</w:t>
            </w:r>
          </w:p>
        </w:tc>
        <w:tc>
          <w:tcPr>
            <w:tcW w:w="6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1F3C577" w14:textId="77777777" w:rsidR="007665FA" w:rsidRDefault="007665FA" w:rsidP="00EB7ED3">
            <w:pPr>
              <w:spacing w:after="82" w:line="259" w:lineRule="auto"/>
              <w:ind w:left="117"/>
              <w:jc w:val="center"/>
            </w:pPr>
            <w:r>
              <w:rPr>
                <w:sz w:val="16"/>
              </w:rPr>
              <w:t>Serious</w:t>
            </w:r>
          </w:p>
          <w:p w14:paraId="0FEB362F" w14:textId="77777777" w:rsidR="007665FA" w:rsidRDefault="007665FA" w:rsidP="00EB7ED3">
            <w:pPr>
              <w:spacing w:line="259" w:lineRule="auto"/>
              <w:ind w:right="10"/>
              <w:jc w:val="center"/>
            </w:pPr>
            <w:r>
              <w:rPr>
                <w:sz w:val="16"/>
              </w:rPr>
              <w:t>ADRs</w:t>
            </w:r>
          </w:p>
        </w:tc>
        <w:tc>
          <w:tcPr>
            <w:tcW w:w="7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D8A5548" w14:textId="77777777" w:rsidR="007665FA" w:rsidRDefault="007665FA" w:rsidP="00EB7ED3">
            <w:pPr>
              <w:spacing w:after="82" w:line="259" w:lineRule="auto"/>
              <w:ind w:left="103"/>
              <w:jc w:val="center"/>
            </w:pPr>
            <w:r>
              <w:rPr>
                <w:sz w:val="16"/>
              </w:rPr>
              <w:t>Common</w:t>
            </w:r>
          </w:p>
          <w:p w14:paraId="4EF68B70" w14:textId="77777777" w:rsidR="007665FA" w:rsidRDefault="007665FA" w:rsidP="00EB7ED3">
            <w:pPr>
              <w:spacing w:line="259" w:lineRule="auto"/>
              <w:jc w:val="center"/>
            </w:pPr>
            <w:r>
              <w:rPr>
                <w:sz w:val="16"/>
              </w:rPr>
              <w:t>ADRs</w:t>
            </w:r>
          </w:p>
        </w:tc>
        <w:tc>
          <w:tcPr>
            <w:tcW w:w="9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350312F" w14:textId="77777777" w:rsidR="007665FA" w:rsidRDefault="007665FA" w:rsidP="00EB7ED3">
            <w:pPr>
              <w:spacing w:line="259" w:lineRule="auto"/>
              <w:ind w:left="135"/>
              <w:jc w:val="center"/>
            </w:pPr>
            <w:r>
              <w:rPr>
                <w:sz w:val="16"/>
              </w:rPr>
              <w:t>Monitoring</w:t>
            </w:r>
          </w:p>
        </w:tc>
        <w:tc>
          <w:tcPr>
            <w:tcW w:w="97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67BCEB0" w14:textId="77777777" w:rsidR="007665FA" w:rsidRDefault="007665FA" w:rsidP="00EB7ED3">
            <w:pPr>
              <w:spacing w:line="259" w:lineRule="auto"/>
              <w:ind w:left="104"/>
              <w:jc w:val="center"/>
            </w:pPr>
            <w:r>
              <w:rPr>
                <w:sz w:val="16"/>
              </w:rPr>
              <w:t>Interactions</w:t>
            </w:r>
          </w:p>
        </w:tc>
        <w:tc>
          <w:tcPr>
            <w:tcW w:w="46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6B4FE05" w14:textId="77777777" w:rsidR="007665FA" w:rsidRDefault="007665FA" w:rsidP="00EB7ED3">
            <w:pPr>
              <w:spacing w:line="259" w:lineRule="auto"/>
              <w:ind w:left="111"/>
              <w:jc w:val="center"/>
            </w:pPr>
            <w:r>
              <w:rPr>
                <w:sz w:val="16"/>
              </w:rPr>
              <w:t>Cost</w:t>
            </w:r>
          </w:p>
        </w:tc>
        <w:tc>
          <w:tcPr>
            <w:tcW w:w="1148" w:type="dxa"/>
            <w:tcBorders>
              <w:top w:val="single" w:sz="8" w:space="0" w:color="000000"/>
              <w:left w:val="single" w:sz="8" w:space="0" w:color="000000"/>
              <w:right w:val="single" w:sz="8" w:space="0" w:color="000000"/>
            </w:tcBorders>
            <w:shd w:val="clear" w:color="auto" w:fill="D9D9D9" w:themeFill="background1" w:themeFillShade="D9"/>
          </w:tcPr>
          <w:p w14:paraId="0881D59E" w14:textId="77777777" w:rsidR="007665FA" w:rsidRPr="00A716F6" w:rsidRDefault="007665FA" w:rsidP="00EB7ED3">
            <w:pPr>
              <w:spacing w:after="160" w:line="259" w:lineRule="auto"/>
              <w:jc w:val="center"/>
              <w:rPr>
                <w:sz w:val="16"/>
              </w:rPr>
            </w:pPr>
            <w:r w:rsidRPr="00A716F6">
              <w:rPr>
                <w:sz w:val="16"/>
              </w:rPr>
              <w:t>Contraindication</w:t>
            </w:r>
          </w:p>
        </w:tc>
        <w:tc>
          <w:tcPr>
            <w:tcW w:w="942" w:type="dxa"/>
            <w:tcBorders>
              <w:top w:val="single" w:sz="8" w:space="0" w:color="000000"/>
              <w:left w:val="single" w:sz="8" w:space="0" w:color="000000"/>
              <w:right w:val="single" w:sz="8" w:space="0" w:color="000000"/>
            </w:tcBorders>
            <w:shd w:val="clear" w:color="auto" w:fill="D9D9D9" w:themeFill="background1" w:themeFillShade="D9"/>
          </w:tcPr>
          <w:p w14:paraId="77ECD308" w14:textId="77777777" w:rsidR="007665FA" w:rsidRPr="00A716F6" w:rsidRDefault="007665FA" w:rsidP="00EB7ED3">
            <w:pPr>
              <w:spacing w:after="160" w:line="259" w:lineRule="auto"/>
              <w:jc w:val="center"/>
              <w:rPr>
                <w:sz w:val="16"/>
              </w:rPr>
            </w:pPr>
            <w:r w:rsidRPr="00A716F6">
              <w:rPr>
                <w:sz w:val="16"/>
              </w:rPr>
              <w:t>Specific Populations</w:t>
            </w:r>
          </w:p>
        </w:tc>
        <w:tc>
          <w:tcPr>
            <w:tcW w:w="862" w:type="dxa"/>
            <w:tcBorders>
              <w:top w:val="single" w:sz="8" w:space="0" w:color="000000"/>
              <w:left w:val="single" w:sz="8" w:space="0" w:color="000000"/>
              <w:right w:val="single" w:sz="8" w:space="0" w:color="000000"/>
            </w:tcBorders>
            <w:shd w:val="clear" w:color="auto" w:fill="D9D9D9" w:themeFill="background1" w:themeFillShade="D9"/>
          </w:tcPr>
          <w:p w14:paraId="5368C26E" w14:textId="77777777" w:rsidR="007665FA" w:rsidRDefault="007665FA" w:rsidP="00EB7ED3">
            <w:pPr>
              <w:spacing w:after="160" w:line="259" w:lineRule="auto"/>
              <w:jc w:val="center"/>
            </w:pPr>
            <w:r>
              <w:rPr>
                <w:b/>
                <w:sz w:val="16"/>
              </w:rPr>
              <w:t>Rating</w:t>
            </w:r>
          </w:p>
        </w:tc>
      </w:tr>
      <w:tr w:rsidR="007665FA" w:rsidRPr="00DA3171" w14:paraId="579238AE" w14:textId="77777777" w:rsidTr="00A90A06">
        <w:trPr>
          <w:trHeight w:val="723"/>
        </w:trPr>
        <w:tc>
          <w:tcPr>
            <w:tcW w:w="825" w:type="dxa"/>
            <w:tcBorders>
              <w:top w:val="single" w:sz="8" w:space="0" w:color="000000"/>
              <w:left w:val="single" w:sz="8" w:space="0" w:color="000000"/>
              <w:bottom w:val="single" w:sz="8" w:space="0" w:color="000000"/>
              <w:right w:val="single" w:sz="8" w:space="0" w:color="000000"/>
            </w:tcBorders>
          </w:tcPr>
          <w:p w14:paraId="642AA347" w14:textId="6A7E93F5" w:rsidR="007665FA" w:rsidRPr="00DA3171" w:rsidRDefault="00A90A06" w:rsidP="00EB7ED3">
            <w:pPr>
              <w:spacing w:line="259" w:lineRule="auto"/>
              <w:ind w:left="134"/>
              <w:jc w:val="center"/>
              <w:rPr>
                <w:sz w:val="16"/>
                <w:szCs w:val="16"/>
              </w:rPr>
            </w:pPr>
            <w:r>
              <w:rPr>
                <w:sz w:val="16"/>
                <w:szCs w:val="16"/>
              </w:rPr>
              <w:t>Namenda</w:t>
            </w:r>
          </w:p>
        </w:tc>
        <w:tc>
          <w:tcPr>
            <w:tcW w:w="765" w:type="dxa"/>
            <w:tcBorders>
              <w:top w:val="single" w:sz="8" w:space="0" w:color="000000"/>
              <w:left w:val="single" w:sz="8" w:space="0" w:color="000000"/>
              <w:bottom w:val="single" w:sz="8" w:space="0" w:color="000000"/>
              <w:right w:val="single" w:sz="8" w:space="0" w:color="000000"/>
            </w:tcBorders>
          </w:tcPr>
          <w:p w14:paraId="52C6C81D" w14:textId="77777777" w:rsidR="007665FA" w:rsidRPr="00DA3171" w:rsidRDefault="007665FA" w:rsidP="00EB7ED3">
            <w:pPr>
              <w:spacing w:line="259" w:lineRule="auto"/>
              <w:ind w:right="10"/>
              <w:jc w:val="center"/>
              <w:rPr>
                <w:sz w:val="16"/>
                <w:szCs w:val="16"/>
              </w:rPr>
            </w:pPr>
            <w:r>
              <w:rPr>
                <w:sz w:val="16"/>
                <w:szCs w:val="16"/>
              </w:rPr>
              <w:t>1</w:t>
            </w:r>
          </w:p>
        </w:tc>
        <w:tc>
          <w:tcPr>
            <w:tcW w:w="671" w:type="dxa"/>
            <w:tcBorders>
              <w:top w:val="single" w:sz="8" w:space="0" w:color="000000"/>
              <w:left w:val="single" w:sz="8" w:space="0" w:color="000000"/>
              <w:bottom w:val="single" w:sz="8" w:space="0" w:color="000000"/>
              <w:right w:val="single" w:sz="8" w:space="0" w:color="000000"/>
            </w:tcBorders>
          </w:tcPr>
          <w:p w14:paraId="2EF7DAE6" w14:textId="77777777" w:rsidR="007665FA" w:rsidRPr="00DA3171" w:rsidRDefault="007665FA" w:rsidP="00EB7ED3">
            <w:pPr>
              <w:spacing w:line="259" w:lineRule="auto"/>
              <w:ind w:right="20"/>
              <w:jc w:val="center"/>
              <w:rPr>
                <w:sz w:val="16"/>
                <w:szCs w:val="16"/>
              </w:rPr>
            </w:pPr>
            <w:r>
              <w:rPr>
                <w:sz w:val="16"/>
                <w:szCs w:val="16"/>
              </w:rPr>
              <w:t>0</w:t>
            </w:r>
          </w:p>
        </w:tc>
        <w:tc>
          <w:tcPr>
            <w:tcW w:w="673" w:type="dxa"/>
            <w:tcBorders>
              <w:top w:val="single" w:sz="8" w:space="0" w:color="000000"/>
              <w:left w:val="single" w:sz="8" w:space="0" w:color="000000"/>
              <w:bottom w:val="single" w:sz="8" w:space="0" w:color="000000"/>
              <w:right w:val="single" w:sz="8" w:space="0" w:color="000000"/>
            </w:tcBorders>
          </w:tcPr>
          <w:p w14:paraId="759585A3" w14:textId="3C912198" w:rsidR="007665FA" w:rsidRPr="00DA3171" w:rsidRDefault="00A90A06" w:rsidP="00EB7ED3">
            <w:pPr>
              <w:spacing w:line="259" w:lineRule="auto"/>
              <w:ind w:right="20"/>
              <w:jc w:val="center"/>
              <w:rPr>
                <w:sz w:val="16"/>
                <w:szCs w:val="16"/>
              </w:rPr>
            </w:pPr>
            <w:r>
              <w:rPr>
                <w:sz w:val="16"/>
                <w:szCs w:val="16"/>
              </w:rPr>
              <w:t>1</w:t>
            </w:r>
          </w:p>
        </w:tc>
        <w:tc>
          <w:tcPr>
            <w:tcW w:w="603" w:type="dxa"/>
            <w:tcBorders>
              <w:top w:val="single" w:sz="8" w:space="0" w:color="000000"/>
              <w:left w:val="single" w:sz="8" w:space="0" w:color="000000"/>
              <w:bottom w:val="single" w:sz="8" w:space="0" w:color="000000"/>
              <w:right w:val="single" w:sz="8" w:space="0" w:color="000000"/>
            </w:tcBorders>
          </w:tcPr>
          <w:p w14:paraId="0434C77D" w14:textId="0F932107" w:rsidR="007665FA" w:rsidRPr="00DA3171" w:rsidRDefault="00A90A06" w:rsidP="00EB7ED3">
            <w:pPr>
              <w:spacing w:line="259" w:lineRule="auto"/>
              <w:ind w:right="20"/>
              <w:jc w:val="center"/>
              <w:rPr>
                <w:sz w:val="16"/>
                <w:szCs w:val="16"/>
              </w:rPr>
            </w:pPr>
            <w:r>
              <w:rPr>
                <w:sz w:val="16"/>
                <w:szCs w:val="16"/>
              </w:rPr>
              <w:t>1</w:t>
            </w:r>
          </w:p>
        </w:tc>
        <w:tc>
          <w:tcPr>
            <w:tcW w:w="591" w:type="dxa"/>
            <w:tcBorders>
              <w:top w:val="single" w:sz="8" w:space="0" w:color="000000"/>
              <w:left w:val="single" w:sz="8" w:space="0" w:color="000000"/>
              <w:bottom w:val="single" w:sz="8" w:space="0" w:color="000000"/>
              <w:right w:val="single" w:sz="8" w:space="0" w:color="000000"/>
            </w:tcBorders>
          </w:tcPr>
          <w:p w14:paraId="77D5B0E4" w14:textId="77777777" w:rsidR="007665FA" w:rsidRPr="00DA3171" w:rsidRDefault="007665FA" w:rsidP="00EB7ED3">
            <w:pPr>
              <w:spacing w:line="259" w:lineRule="auto"/>
              <w:ind w:right="15"/>
              <w:jc w:val="center"/>
              <w:rPr>
                <w:sz w:val="16"/>
                <w:szCs w:val="16"/>
              </w:rPr>
            </w:pPr>
            <w:r>
              <w:rPr>
                <w:sz w:val="16"/>
                <w:szCs w:val="16"/>
              </w:rPr>
              <w:t>0</w:t>
            </w:r>
          </w:p>
        </w:tc>
        <w:tc>
          <w:tcPr>
            <w:tcW w:w="660" w:type="dxa"/>
            <w:tcBorders>
              <w:top w:val="single" w:sz="8" w:space="0" w:color="000000"/>
              <w:left w:val="single" w:sz="8" w:space="0" w:color="000000"/>
              <w:bottom w:val="single" w:sz="8" w:space="0" w:color="000000"/>
              <w:right w:val="single" w:sz="8" w:space="0" w:color="000000"/>
            </w:tcBorders>
          </w:tcPr>
          <w:p w14:paraId="5BF01AA8" w14:textId="77777777" w:rsidR="007665FA" w:rsidRPr="00DA3171" w:rsidRDefault="007665FA" w:rsidP="00EB7ED3">
            <w:pPr>
              <w:spacing w:line="259" w:lineRule="auto"/>
              <w:ind w:right="10"/>
              <w:jc w:val="center"/>
              <w:rPr>
                <w:sz w:val="16"/>
                <w:szCs w:val="16"/>
              </w:rPr>
            </w:pPr>
            <w:r>
              <w:rPr>
                <w:sz w:val="16"/>
                <w:szCs w:val="16"/>
              </w:rPr>
              <w:t>1</w:t>
            </w:r>
          </w:p>
        </w:tc>
        <w:tc>
          <w:tcPr>
            <w:tcW w:w="771" w:type="dxa"/>
            <w:tcBorders>
              <w:top w:val="single" w:sz="8" w:space="0" w:color="000000"/>
              <w:left w:val="single" w:sz="8" w:space="0" w:color="000000"/>
              <w:bottom w:val="single" w:sz="8" w:space="0" w:color="000000"/>
              <w:right w:val="single" w:sz="8" w:space="0" w:color="000000"/>
            </w:tcBorders>
          </w:tcPr>
          <w:p w14:paraId="253B7460" w14:textId="77777777" w:rsidR="007665FA" w:rsidRPr="00DA3171" w:rsidRDefault="007665FA" w:rsidP="00EB7ED3">
            <w:pPr>
              <w:spacing w:line="259" w:lineRule="auto"/>
              <w:jc w:val="center"/>
              <w:rPr>
                <w:sz w:val="16"/>
                <w:szCs w:val="16"/>
              </w:rPr>
            </w:pPr>
            <w:r>
              <w:rPr>
                <w:sz w:val="16"/>
                <w:szCs w:val="16"/>
              </w:rPr>
              <w:t>1</w:t>
            </w:r>
          </w:p>
        </w:tc>
        <w:tc>
          <w:tcPr>
            <w:tcW w:w="954" w:type="dxa"/>
            <w:tcBorders>
              <w:top w:val="single" w:sz="8" w:space="0" w:color="000000"/>
              <w:left w:val="single" w:sz="8" w:space="0" w:color="000000"/>
              <w:bottom w:val="single" w:sz="8" w:space="0" w:color="000000"/>
              <w:right w:val="single" w:sz="8" w:space="0" w:color="000000"/>
            </w:tcBorders>
          </w:tcPr>
          <w:p w14:paraId="74EC5C71" w14:textId="77777777" w:rsidR="007665FA" w:rsidRPr="00DA3171" w:rsidRDefault="007665FA" w:rsidP="00EB7ED3">
            <w:pPr>
              <w:spacing w:line="259" w:lineRule="auto"/>
              <w:jc w:val="center"/>
              <w:rPr>
                <w:sz w:val="16"/>
                <w:szCs w:val="16"/>
              </w:rPr>
            </w:pPr>
            <w:r>
              <w:rPr>
                <w:sz w:val="16"/>
                <w:szCs w:val="16"/>
              </w:rPr>
              <w:t>0</w:t>
            </w:r>
          </w:p>
        </w:tc>
        <w:tc>
          <w:tcPr>
            <w:tcW w:w="972" w:type="dxa"/>
            <w:tcBorders>
              <w:top w:val="single" w:sz="8" w:space="0" w:color="000000"/>
              <w:left w:val="single" w:sz="8" w:space="0" w:color="000000"/>
              <w:bottom w:val="single" w:sz="8" w:space="0" w:color="000000"/>
              <w:right w:val="single" w:sz="8" w:space="0" w:color="000000"/>
            </w:tcBorders>
          </w:tcPr>
          <w:p w14:paraId="2AA34587" w14:textId="713D8832" w:rsidR="007665FA" w:rsidRPr="00DA3171" w:rsidRDefault="00A90A06" w:rsidP="00EB7ED3">
            <w:pPr>
              <w:spacing w:line="259" w:lineRule="auto"/>
              <w:jc w:val="center"/>
              <w:rPr>
                <w:sz w:val="16"/>
                <w:szCs w:val="16"/>
              </w:rPr>
            </w:pPr>
            <w:r>
              <w:rPr>
                <w:sz w:val="16"/>
                <w:szCs w:val="16"/>
              </w:rPr>
              <w:t>0</w:t>
            </w:r>
          </w:p>
        </w:tc>
        <w:tc>
          <w:tcPr>
            <w:tcW w:w="468" w:type="dxa"/>
            <w:tcBorders>
              <w:top w:val="single" w:sz="8" w:space="0" w:color="000000"/>
              <w:left w:val="single" w:sz="8" w:space="0" w:color="000000"/>
              <w:bottom w:val="single" w:sz="8" w:space="0" w:color="000000"/>
              <w:right w:val="single" w:sz="8" w:space="0" w:color="000000"/>
            </w:tcBorders>
          </w:tcPr>
          <w:p w14:paraId="54AF03DD" w14:textId="47609F48" w:rsidR="007665FA" w:rsidRPr="00DA3171" w:rsidRDefault="00A90A06" w:rsidP="00EB7ED3">
            <w:pPr>
              <w:spacing w:line="259" w:lineRule="auto"/>
              <w:ind w:left="5"/>
              <w:jc w:val="center"/>
              <w:rPr>
                <w:sz w:val="16"/>
                <w:szCs w:val="16"/>
              </w:rPr>
            </w:pPr>
            <w:r>
              <w:rPr>
                <w:sz w:val="16"/>
                <w:szCs w:val="16"/>
              </w:rPr>
              <w:t>0</w:t>
            </w:r>
          </w:p>
        </w:tc>
        <w:tc>
          <w:tcPr>
            <w:tcW w:w="1148" w:type="dxa"/>
            <w:tcBorders>
              <w:top w:val="single" w:sz="8" w:space="0" w:color="000000"/>
              <w:left w:val="single" w:sz="8" w:space="0" w:color="000000"/>
              <w:bottom w:val="single" w:sz="4" w:space="0" w:color="auto"/>
              <w:right w:val="single" w:sz="8" w:space="0" w:color="000000"/>
            </w:tcBorders>
          </w:tcPr>
          <w:p w14:paraId="59341B7C" w14:textId="77777777" w:rsidR="007665FA" w:rsidRPr="00DA3171" w:rsidRDefault="007665FA" w:rsidP="00EB7ED3">
            <w:pPr>
              <w:spacing w:after="160" w:line="259" w:lineRule="auto"/>
              <w:jc w:val="center"/>
              <w:rPr>
                <w:sz w:val="16"/>
                <w:szCs w:val="16"/>
              </w:rPr>
            </w:pPr>
            <w:r>
              <w:rPr>
                <w:sz w:val="16"/>
                <w:szCs w:val="16"/>
              </w:rPr>
              <w:t>1</w:t>
            </w:r>
          </w:p>
        </w:tc>
        <w:tc>
          <w:tcPr>
            <w:tcW w:w="942" w:type="dxa"/>
            <w:tcBorders>
              <w:top w:val="single" w:sz="8" w:space="0" w:color="000000"/>
              <w:left w:val="single" w:sz="8" w:space="0" w:color="000000"/>
              <w:bottom w:val="single" w:sz="4" w:space="0" w:color="auto"/>
              <w:right w:val="single" w:sz="8" w:space="0" w:color="000000"/>
            </w:tcBorders>
          </w:tcPr>
          <w:p w14:paraId="3F0F5AF5" w14:textId="739D5470" w:rsidR="007665FA" w:rsidRPr="00DA3171" w:rsidRDefault="00A90A06" w:rsidP="00EB7ED3">
            <w:pPr>
              <w:spacing w:after="160" w:line="259" w:lineRule="auto"/>
              <w:jc w:val="center"/>
              <w:rPr>
                <w:sz w:val="16"/>
                <w:szCs w:val="16"/>
              </w:rPr>
            </w:pPr>
            <w:r>
              <w:rPr>
                <w:sz w:val="16"/>
                <w:szCs w:val="16"/>
              </w:rPr>
              <w:t>0</w:t>
            </w:r>
          </w:p>
        </w:tc>
        <w:tc>
          <w:tcPr>
            <w:tcW w:w="862" w:type="dxa"/>
            <w:tcBorders>
              <w:top w:val="single" w:sz="8" w:space="0" w:color="000000"/>
              <w:left w:val="single" w:sz="8" w:space="0" w:color="000000"/>
              <w:bottom w:val="single" w:sz="4" w:space="0" w:color="auto"/>
              <w:right w:val="single" w:sz="8" w:space="0" w:color="000000"/>
            </w:tcBorders>
          </w:tcPr>
          <w:p w14:paraId="4B214CF5" w14:textId="3BCFF8FB" w:rsidR="007665FA" w:rsidRPr="00DA3171" w:rsidRDefault="00A90A06" w:rsidP="00EB7ED3">
            <w:pPr>
              <w:spacing w:after="160" w:line="259" w:lineRule="auto"/>
              <w:jc w:val="center"/>
              <w:rPr>
                <w:sz w:val="16"/>
                <w:szCs w:val="16"/>
              </w:rPr>
            </w:pPr>
            <w:r>
              <w:rPr>
                <w:sz w:val="16"/>
                <w:szCs w:val="16"/>
              </w:rPr>
              <w:t>50%</w:t>
            </w:r>
          </w:p>
        </w:tc>
      </w:tr>
    </w:tbl>
    <w:p w14:paraId="1F9557B6" w14:textId="77777777" w:rsidR="007665FA" w:rsidRPr="00950836" w:rsidRDefault="007665FA" w:rsidP="007665FA">
      <w:pPr>
        <w:ind w:left="0"/>
      </w:pPr>
    </w:p>
    <w:p w14:paraId="3F529531" w14:textId="348F8DD3" w:rsidR="007665FA" w:rsidRDefault="007665FA" w:rsidP="007665FA">
      <w:pPr>
        <w:rPr>
          <w:u w:val="single"/>
        </w:rPr>
      </w:pPr>
      <w:r>
        <w:rPr>
          <w:u w:val="single"/>
        </w:rPr>
        <w:t>What the Commercial did Right:</w:t>
      </w:r>
    </w:p>
    <w:p w14:paraId="0240ACED" w14:textId="62E5768B" w:rsidR="00A90A06" w:rsidRPr="00A90A06" w:rsidRDefault="00A90A06" w:rsidP="007665FA">
      <w:r>
        <w:t xml:space="preserve">I think the biggest strength of this commercial is it states the indication is for older adults with </w:t>
      </w:r>
      <w:r w:rsidR="00585B1B">
        <w:t xml:space="preserve">moderate-severe </w:t>
      </w:r>
      <w:r>
        <w:t>Alzheimer’s disease</w:t>
      </w:r>
      <w:r w:rsidR="00585B1B">
        <w:t>,</w:t>
      </w:r>
      <w:r>
        <w:t xml:space="preserve"> and it sets realistic goals of therapy. It states that the medication may improve cognitive performance and slow progression of disease, but it will not reverse damage or cure the patient. It defines the medication’s place in therapy is add on therapy to an already established drug </w:t>
      </w:r>
      <w:r w:rsidR="00585B1B">
        <w:t xml:space="preserve">regimen. It also states the dosage options and the once-a-day dosing schedule which is ideal for this treatment population. </w:t>
      </w:r>
    </w:p>
    <w:p w14:paraId="5E325BDB" w14:textId="31609970" w:rsidR="007665FA" w:rsidRDefault="007665FA" w:rsidP="007665FA">
      <w:pPr>
        <w:rPr>
          <w:u w:val="single"/>
        </w:rPr>
      </w:pPr>
      <w:r>
        <w:rPr>
          <w:u w:val="single"/>
        </w:rPr>
        <w:t>How the Commercial could Improve:</w:t>
      </w:r>
    </w:p>
    <w:p w14:paraId="61EB24CB" w14:textId="72930F30" w:rsidR="00585B1B" w:rsidRDefault="00585B1B" w:rsidP="007665FA">
      <w:r>
        <w:t xml:space="preserve">The commercial does not mention any efficacy data for the drug therapy. It also does not mention monitoring parameters to measure efficiency or safety parameters. </w:t>
      </w:r>
      <w:r w:rsidR="00670F37">
        <w:t xml:space="preserve">The last weakness of this commercial is it does not state what other Alzheimer medications should this medication be added on to or possible interactions. </w:t>
      </w:r>
    </w:p>
    <w:p w14:paraId="0EBA9941" w14:textId="2907EB99" w:rsidR="0092498D" w:rsidRDefault="0092498D" w:rsidP="004F5550">
      <w:pPr>
        <w:pStyle w:val="ListParagraph"/>
        <w:numPr>
          <w:ilvl w:val="0"/>
          <w:numId w:val="56"/>
        </w:numPr>
      </w:pPr>
      <w:r>
        <w:t xml:space="preserve">The commercial states </w:t>
      </w:r>
      <w:r w:rsidR="00B81E7C">
        <w:t>that Namenda</w:t>
      </w:r>
      <w:r w:rsidR="007D0678">
        <w:t xml:space="preserve"> is a </w:t>
      </w:r>
      <w:proofErr w:type="gramStart"/>
      <w:r w:rsidR="007D0678">
        <w:t>once a day</w:t>
      </w:r>
      <w:proofErr w:type="gramEnd"/>
      <w:r w:rsidR="007D0678">
        <w:t xml:space="preserve"> medication that</w:t>
      </w:r>
      <w:r w:rsidR="00B81E7C">
        <w:t xml:space="preserve"> </w:t>
      </w:r>
      <w:r w:rsidR="009E7F95">
        <w:t xml:space="preserve">can improve cognitive function/performance and slow progression of dementia for </w:t>
      </w:r>
      <w:r w:rsidR="007D0678">
        <w:t xml:space="preserve">patients with moderately to severe dementia. </w:t>
      </w:r>
    </w:p>
    <w:p w14:paraId="2FE60454" w14:textId="671AE3CE" w:rsidR="007D0678" w:rsidRDefault="0010304F" w:rsidP="004F5550">
      <w:pPr>
        <w:pStyle w:val="ListParagraph"/>
        <w:numPr>
          <w:ilvl w:val="0"/>
          <w:numId w:val="56"/>
        </w:numPr>
      </w:pPr>
      <w:r>
        <w:t xml:space="preserve">The commercial does not mention </w:t>
      </w:r>
      <w:r w:rsidR="00AA4DF6">
        <w:t xml:space="preserve">possible interactions with other medications or monitoring parameters. </w:t>
      </w:r>
    </w:p>
    <w:p w14:paraId="0DA243E9" w14:textId="77777777" w:rsidR="00AA4DF6" w:rsidRPr="00585B1B" w:rsidRDefault="00AA4DF6" w:rsidP="00AA4DF6"/>
    <w:p w14:paraId="608F81BE" w14:textId="23AC37FA" w:rsidR="007665FA" w:rsidRPr="00C856A8" w:rsidRDefault="00C856A8" w:rsidP="00387FE3">
      <w:pPr>
        <w:pStyle w:val="ListParagraph"/>
        <w:numPr>
          <w:ilvl w:val="0"/>
          <w:numId w:val="3"/>
        </w:numPr>
        <w:rPr>
          <w:b/>
          <w:bCs/>
        </w:rPr>
      </w:pPr>
      <w:proofErr w:type="spellStart"/>
      <w:r>
        <w:rPr>
          <w:b/>
          <w:bCs/>
        </w:rPr>
        <w:t>Breztri</w:t>
      </w:r>
      <w:proofErr w:type="spellEnd"/>
      <w:r>
        <w:rPr>
          <w:b/>
          <w:bCs/>
        </w:rPr>
        <w:t xml:space="preserve"> </w:t>
      </w:r>
      <w:r w:rsidR="00005248">
        <w:rPr>
          <w:b/>
          <w:bCs/>
        </w:rPr>
        <w:t>(</w:t>
      </w:r>
      <w:r w:rsidR="00005248" w:rsidRPr="00005248">
        <w:rPr>
          <w:b/>
          <w:bCs/>
        </w:rPr>
        <w:t>Budesonide, Glycopyrrolate, and Formoterol</w:t>
      </w:r>
      <w:r w:rsidR="00005248">
        <w:rPr>
          <w:b/>
          <w:bCs/>
        </w:rPr>
        <w:t>)</w:t>
      </w:r>
    </w:p>
    <w:p w14:paraId="7C713CF9" w14:textId="6075B118" w:rsidR="007665FA" w:rsidRDefault="007665FA" w:rsidP="007665FA">
      <w:pPr>
        <w:pStyle w:val="ListParagraph"/>
        <w:rPr>
          <w:b/>
          <w:bCs/>
        </w:rPr>
      </w:pPr>
      <w:r>
        <w:rPr>
          <w:b/>
          <w:bCs/>
        </w:rPr>
        <w:t xml:space="preserve">Commercial: </w:t>
      </w:r>
      <w:r w:rsidR="00C856A8" w:rsidRPr="00C856A8">
        <w:rPr>
          <w:b/>
          <w:bCs/>
        </w:rPr>
        <w:t>https://www.ispot.tv/ad/tibb/breztri-aerosphere-walk-in-the-park</w:t>
      </w:r>
    </w:p>
    <w:p w14:paraId="1F3D0C54" w14:textId="77777777" w:rsidR="007665FA" w:rsidRDefault="007665FA" w:rsidP="007665FA">
      <w:pPr>
        <w:ind w:left="0"/>
        <w:rPr>
          <w:b/>
          <w:bCs/>
        </w:rPr>
      </w:pPr>
    </w:p>
    <w:p w14:paraId="040EAD57" w14:textId="77777777" w:rsidR="007665FA" w:rsidRDefault="007665FA" w:rsidP="007665FA">
      <w:pPr>
        <w:ind w:left="0"/>
      </w:pPr>
      <w:r>
        <w:t>Ranking:</w:t>
      </w:r>
    </w:p>
    <w:tbl>
      <w:tblPr>
        <w:tblStyle w:val="TableGrid"/>
        <w:tblW w:w="10905" w:type="dxa"/>
        <w:tblInd w:w="-745" w:type="dxa"/>
        <w:tblLayout w:type="fixed"/>
        <w:tblCellMar>
          <w:top w:w="42" w:type="dxa"/>
        </w:tblCellMar>
        <w:tblLook w:val="04A0" w:firstRow="1" w:lastRow="0" w:firstColumn="1" w:lastColumn="0" w:noHBand="0" w:noVBand="1"/>
      </w:tblPr>
      <w:tblGrid>
        <w:gridCol w:w="748"/>
        <w:gridCol w:w="842"/>
        <w:gridCol w:w="671"/>
        <w:gridCol w:w="673"/>
        <w:gridCol w:w="603"/>
        <w:gridCol w:w="591"/>
        <w:gridCol w:w="660"/>
        <w:gridCol w:w="771"/>
        <w:gridCol w:w="954"/>
        <w:gridCol w:w="972"/>
        <w:gridCol w:w="468"/>
        <w:gridCol w:w="1148"/>
        <w:gridCol w:w="942"/>
        <w:gridCol w:w="862"/>
      </w:tblGrid>
      <w:tr w:rsidR="007665FA" w14:paraId="08AD72F5" w14:textId="77777777" w:rsidTr="00EB7ED3">
        <w:trPr>
          <w:trHeight w:val="723"/>
        </w:trPr>
        <w:tc>
          <w:tcPr>
            <w:tcW w:w="74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21C8646" w14:textId="77777777" w:rsidR="007665FA" w:rsidRDefault="007665FA" w:rsidP="00EB7ED3">
            <w:pPr>
              <w:spacing w:line="259" w:lineRule="auto"/>
              <w:ind w:left="5"/>
              <w:jc w:val="center"/>
            </w:pPr>
            <w:r>
              <w:rPr>
                <w:sz w:val="16"/>
              </w:rPr>
              <w:t>Drug</w:t>
            </w:r>
          </w:p>
        </w:tc>
        <w:tc>
          <w:tcPr>
            <w:tcW w:w="8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B57F096" w14:textId="77777777" w:rsidR="007665FA" w:rsidRDefault="007665FA" w:rsidP="00EB7ED3">
            <w:pPr>
              <w:spacing w:line="259" w:lineRule="auto"/>
              <w:jc w:val="center"/>
            </w:pPr>
            <w:r>
              <w:rPr>
                <w:sz w:val="16"/>
              </w:rPr>
              <w:t>Indication</w:t>
            </w:r>
          </w:p>
        </w:tc>
        <w:tc>
          <w:tcPr>
            <w:tcW w:w="6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7B59D6E" w14:textId="77777777" w:rsidR="007665FA" w:rsidRDefault="007665FA" w:rsidP="00EB7ED3">
            <w:pPr>
              <w:spacing w:line="259" w:lineRule="auto"/>
              <w:ind w:left="106"/>
              <w:jc w:val="center"/>
            </w:pPr>
            <w:r>
              <w:rPr>
                <w:sz w:val="16"/>
              </w:rPr>
              <w:t>Efficacy</w:t>
            </w:r>
          </w:p>
        </w:tc>
        <w:tc>
          <w:tcPr>
            <w:tcW w:w="67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D657739" w14:textId="77777777" w:rsidR="007665FA" w:rsidRDefault="007665FA" w:rsidP="00EB7ED3">
            <w:pPr>
              <w:spacing w:line="259" w:lineRule="auto"/>
              <w:ind w:left="99" w:firstLine="1"/>
              <w:jc w:val="center"/>
            </w:pPr>
            <w:r>
              <w:rPr>
                <w:sz w:val="16"/>
              </w:rPr>
              <w:t>Place in therapy</w:t>
            </w:r>
          </w:p>
        </w:tc>
        <w:tc>
          <w:tcPr>
            <w:tcW w:w="60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89BC5FB" w14:textId="77777777" w:rsidR="007665FA" w:rsidRDefault="007665FA" w:rsidP="00EB7ED3">
            <w:pPr>
              <w:spacing w:line="259" w:lineRule="auto"/>
              <w:ind w:left="99"/>
              <w:jc w:val="center"/>
            </w:pPr>
            <w:r>
              <w:rPr>
                <w:sz w:val="16"/>
              </w:rPr>
              <w:t>Dosing</w:t>
            </w:r>
          </w:p>
        </w:tc>
        <w:tc>
          <w:tcPr>
            <w:tcW w:w="59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B072D30" w14:textId="77777777" w:rsidR="007665FA" w:rsidRDefault="007665FA" w:rsidP="00EB7ED3">
            <w:pPr>
              <w:spacing w:line="259" w:lineRule="auto"/>
              <w:ind w:left="98" w:firstLine="25"/>
              <w:jc w:val="center"/>
            </w:pPr>
            <w:r>
              <w:rPr>
                <w:sz w:val="16"/>
              </w:rPr>
              <w:t>Other agents</w:t>
            </w:r>
          </w:p>
        </w:tc>
        <w:tc>
          <w:tcPr>
            <w:tcW w:w="6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D5D5FB5" w14:textId="77777777" w:rsidR="007665FA" w:rsidRDefault="007665FA" w:rsidP="00EB7ED3">
            <w:pPr>
              <w:spacing w:after="82" w:line="259" w:lineRule="auto"/>
              <w:ind w:left="117"/>
              <w:jc w:val="center"/>
            </w:pPr>
            <w:r>
              <w:rPr>
                <w:sz w:val="16"/>
              </w:rPr>
              <w:t>Serious</w:t>
            </w:r>
          </w:p>
          <w:p w14:paraId="222D715B" w14:textId="77777777" w:rsidR="007665FA" w:rsidRDefault="007665FA" w:rsidP="00EB7ED3">
            <w:pPr>
              <w:spacing w:line="259" w:lineRule="auto"/>
              <w:ind w:right="10"/>
              <w:jc w:val="center"/>
            </w:pPr>
            <w:r>
              <w:rPr>
                <w:sz w:val="16"/>
              </w:rPr>
              <w:t>ADRs</w:t>
            </w:r>
          </w:p>
        </w:tc>
        <w:tc>
          <w:tcPr>
            <w:tcW w:w="7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462784A" w14:textId="77777777" w:rsidR="007665FA" w:rsidRDefault="007665FA" w:rsidP="00EB7ED3">
            <w:pPr>
              <w:spacing w:after="82" w:line="259" w:lineRule="auto"/>
              <w:ind w:left="103"/>
              <w:jc w:val="center"/>
            </w:pPr>
            <w:r>
              <w:rPr>
                <w:sz w:val="16"/>
              </w:rPr>
              <w:t>Common</w:t>
            </w:r>
          </w:p>
          <w:p w14:paraId="10AD8C9F" w14:textId="77777777" w:rsidR="007665FA" w:rsidRDefault="007665FA" w:rsidP="00EB7ED3">
            <w:pPr>
              <w:spacing w:line="259" w:lineRule="auto"/>
              <w:jc w:val="center"/>
            </w:pPr>
            <w:r>
              <w:rPr>
                <w:sz w:val="16"/>
              </w:rPr>
              <w:t>ADRs</w:t>
            </w:r>
          </w:p>
        </w:tc>
        <w:tc>
          <w:tcPr>
            <w:tcW w:w="9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CF86C27" w14:textId="77777777" w:rsidR="007665FA" w:rsidRDefault="007665FA" w:rsidP="00EB7ED3">
            <w:pPr>
              <w:spacing w:line="259" w:lineRule="auto"/>
              <w:ind w:left="135"/>
              <w:jc w:val="center"/>
            </w:pPr>
            <w:r>
              <w:rPr>
                <w:sz w:val="16"/>
              </w:rPr>
              <w:t>Monitoring</w:t>
            </w:r>
          </w:p>
        </w:tc>
        <w:tc>
          <w:tcPr>
            <w:tcW w:w="97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159FD72" w14:textId="77777777" w:rsidR="007665FA" w:rsidRDefault="007665FA" w:rsidP="00EB7ED3">
            <w:pPr>
              <w:spacing w:line="259" w:lineRule="auto"/>
              <w:ind w:left="104"/>
              <w:jc w:val="center"/>
            </w:pPr>
            <w:r>
              <w:rPr>
                <w:sz w:val="16"/>
              </w:rPr>
              <w:t>Interactions</w:t>
            </w:r>
          </w:p>
        </w:tc>
        <w:tc>
          <w:tcPr>
            <w:tcW w:w="46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45CB9D5" w14:textId="77777777" w:rsidR="007665FA" w:rsidRDefault="007665FA" w:rsidP="00EB7ED3">
            <w:pPr>
              <w:spacing w:line="259" w:lineRule="auto"/>
              <w:ind w:left="111"/>
              <w:jc w:val="center"/>
            </w:pPr>
            <w:r>
              <w:rPr>
                <w:sz w:val="16"/>
              </w:rPr>
              <w:t>Cost</w:t>
            </w:r>
          </w:p>
        </w:tc>
        <w:tc>
          <w:tcPr>
            <w:tcW w:w="1148" w:type="dxa"/>
            <w:tcBorders>
              <w:top w:val="single" w:sz="8" w:space="0" w:color="000000"/>
              <w:left w:val="single" w:sz="8" w:space="0" w:color="000000"/>
              <w:right w:val="single" w:sz="8" w:space="0" w:color="000000"/>
            </w:tcBorders>
            <w:shd w:val="clear" w:color="auto" w:fill="D9D9D9" w:themeFill="background1" w:themeFillShade="D9"/>
          </w:tcPr>
          <w:p w14:paraId="3451FBCB" w14:textId="77777777" w:rsidR="007665FA" w:rsidRPr="00A716F6" w:rsidRDefault="007665FA" w:rsidP="00EB7ED3">
            <w:pPr>
              <w:spacing w:after="160" w:line="259" w:lineRule="auto"/>
              <w:jc w:val="center"/>
              <w:rPr>
                <w:sz w:val="16"/>
              </w:rPr>
            </w:pPr>
            <w:r w:rsidRPr="00A716F6">
              <w:rPr>
                <w:sz w:val="16"/>
              </w:rPr>
              <w:t>Contraindication</w:t>
            </w:r>
          </w:p>
        </w:tc>
        <w:tc>
          <w:tcPr>
            <w:tcW w:w="942" w:type="dxa"/>
            <w:tcBorders>
              <w:top w:val="single" w:sz="8" w:space="0" w:color="000000"/>
              <w:left w:val="single" w:sz="8" w:space="0" w:color="000000"/>
              <w:right w:val="single" w:sz="8" w:space="0" w:color="000000"/>
            </w:tcBorders>
            <w:shd w:val="clear" w:color="auto" w:fill="D9D9D9" w:themeFill="background1" w:themeFillShade="D9"/>
          </w:tcPr>
          <w:p w14:paraId="4835654D" w14:textId="77777777" w:rsidR="007665FA" w:rsidRPr="00A716F6" w:rsidRDefault="007665FA" w:rsidP="00EB7ED3">
            <w:pPr>
              <w:spacing w:after="160" w:line="259" w:lineRule="auto"/>
              <w:jc w:val="center"/>
              <w:rPr>
                <w:sz w:val="16"/>
              </w:rPr>
            </w:pPr>
            <w:r w:rsidRPr="00A716F6">
              <w:rPr>
                <w:sz w:val="16"/>
              </w:rPr>
              <w:t>Specific Populations</w:t>
            </w:r>
          </w:p>
        </w:tc>
        <w:tc>
          <w:tcPr>
            <w:tcW w:w="862" w:type="dxa"/>
            <w:tcBorders>
              <w:top w:val="single" w:sz="8" w:space="0" w:color="000000"/>
              <w:left w:val="single" w:sz="8" w:space="0" w:color="000000"/>
              <w:right w:val="single" w:sz="8" w:space="0" w:color="000000"/>
            </w:tcBorders>
            <w:shd w:val="clear" w:color="auto" w:fill="D9D9D9" w:themeFill="background1" w:themeFillShade="D9"/>
          </w:tcPr>
          <w:p w14:paraId="437C0A8C" w14:textId="77777777" w:rsidR="007665FA" w:rsidRDefault="007665FA" w:rsidP="00EB7ED3">
            <w:pPr>
              <w:spacing w:after="160" w:line="259" w:lineRule="auto"/>
              <w:jc w:val="center"/>
            </w:pPr>
            <w:r>
              <w:rPr>
                <w:b/>
                <w:sz w:val="16"/>
              </w:rPr>
              <w:t>Rating</w:t>
            </w:r>
          </w:p>
        </w:tc>
      </w:tr>
      <w:tr w:rsidR="007665FA" w:rsidRPr="00DA3171" w14:paraId="206A74BE" w14:textId="77777777" w:rsidTr="00EB7ED3">
        <w:trPr>
          <w:trHeight w:val="723"/>
        </w:trPr>
        <w:tc>
          <w:tcPr>
            <w:tcW w:w="748" w:type="dxa"/>
            <w:tcBorders>
              <w:top w:val="single" w:sz="8" w:space="0" w:color="000000"/>
              <w:left w:val="single" w:sz="8" w:space="0" w:color="000000"/>
              <w:bottom w:val="single" w:sz="8" w:space="0" w:color="000000"/>
              <w:right w:val="single" w:sz="8" w:space="0" w:color="000000"/>
            </w:tcBorders>
          </w:tcPr>
          <w:p w14:paraId="011FC92B" w14:textId="4F077F90" w:rsidR="007665FA" w:rsidRPr="00DA3171" w:rsidRDefault="00FC59BF" w:rsidP="00EB7ED3">
            <w:pPr>
              <w:spacing w:line="259" w:lineRule="auto"/>
              <w:ind w:left="134"/>
              <w:jc w:val="center"/>
              <w:rPr>
                <w:sz w:val="16"/>
                <w:szCs w:val="16"/>
              </w:rPr>
            </w:pPr>
            <w:proofErr w:type="spellStart"/>
            <w:r>
              <w:rPr>
                <w:sz w:val="16"/>
                <w:szCs w:val="16"/>
              </w:rPr>
              <w:t>Breztri</w:t>
            </w:r>
            <w:proofErr w:type="spellEnd"/>
            <w:r>
              <w:rPr>
                <w:sz w:val="16"/>
                <w:szCs w:val="16"/>
              </w:rPr>
              <w:t xml:space="preserve"> </w:t>
            </w:r>
          </w:p>
        </w:tc>
        <w:tc>
          <w:tcPr>
            <w:tcW w:w="842" w:type="dxa"/>
            <w:tcBorders>
              <w:top w:val="single" w:sz="8" w:space="0" w:color="000000"/>
              <w:left w:val="single" w:sz="8" w:space="0" w:color="000000"/>
              <w:bottom w:val="single" w:sz="8" w:space="0" w:color="000000"/>
              <w:right w:val="single" w:sz="8" w:space="0" w:color="000000"/>
            </w:tcBorders>
          </w:tcPr>
          <w:p w14:paraId="3B7537E2" w14:textId="77777777" w:rsidR="007665FA" w:rsidRPr="00DA3171" w:rsidRDefault="007665FA" w:rsidP="00EB7ED3">
            <w:pPr>
              <w:spacing w:line="259" w:lineRule="auto"/>
              <w:ind w:right="10"/>
              <w:jc w:val="center"/>
              <w:rPr>
                <w:sz w:val="16"/>
                <w:szCs w:val="16"/>
              </w:rPr>
            </w:pPr>
            <w:r>
              <w:rPr>
                <w:sz w:val="16"/>
                <w:szCs w:val="16"/>
              </w:rPr>
              <w:t>1</w:t>
            </w:r>
          </w:p>
        </w:tc>
        <w:tc>
          <w:tcPr>
            <w:tcW w:w="671" w:type="dxa"/>
            <w:tcBorders>
              <w:top w:val="single" w:sz="8" w:space="0" w:color="000000"/>
              <w:left w:val="single" w:sz="8" w:space="0" w:color="000000"/>
              <w:bottom w:val="single" w:sz="8" w:space="0" w:color="000000"/>
              <w:right w:val="single" w:sz="8" w:space="0" w:color="000000"/>
            </w:tcBorders>
          </w:tcPr>
          <w:p w14:paraId="1AEDBAF6" w14:textId="6B7700DA" w:rsidR="007665FA" w:rsidRPr="00DA3171" w:rsidRDefault="00FC59BF" w:rsidP="00EB7ED3">
            <w:pPr>
              <w:spacing w:line="259" w:lineRule="auto"/>
              <w:ind w:right="20"/>
              <w:jc w:val="center"/>
              <w:rPr>
                <w:sz w:val="16"/>
                <w:szCs w:val="16"/>
              </w:rPr>
            </w:pPr>
            <w:r>
              <w:rPr>
                <w:sz w:val="16"/>
                <w:szCs w:val="16"/>
              </w:rPr>
              <w:t>1</w:t>
            </w:r>
          </w:p>
        </w:tc>
        <w:tc>
          <w:tcPr>
            <w:tcW w:w="673" w:type="dxa"/>
            <w:tcBorders>
              <w:top w:val="single" w:sz="8" w:space="0" w:color="000000"/>
              <w:left w:val="single" w:sz="8" w:space="0" w:color="000000"/>
              <w:bottom w:val="single" w:sz="8" w:space="0" w:color="000000"/>
              <w:right w:val="single" w:sz="8" w:space="0" w:color="000000"/>
            </w:tcBorders>
          </w:tcPr>
          <w:p w14:paraId="2D2A36DA" w14:textId="77777777" w:rsidR="007665FA" w:rsidRPr="00DA3171" w:rsidRDefault="007665FA" w:rsidP="00EB7ED3">
            <w:pPr>
              <w:spacing w:line="259" w:lineRule="auto"/>
              <w:ind w:right="20"/>
              <w:jc w:val="center"/>
              <w:rPr>
                <w:sz w:val="16"/>
                <w:szCs w:val="16"/>
              </w:rPr>
            </w:pPr>
            <w:r>
              <w:rPr>
                <w:sz w:val="16"/>
                <w:szCs w:val="16"/>
              </w:rPr>
              <w:t>0</w:t>
            </w:r>
          </w:p>
        </w:tc>
        <w:tc>
          <w:tcPr>
            <w:tcW w:w="603" w:type="dxa"/>
            <w:tcBorders>
              <w:top w:val="single" w:sz="8" w:space="0" w:color="000000"/>
              <w:left w:val="single" w:sz="8" w:space="0" w:color="000000"/>
              <w:bottom w:val="single" w:sz="8" w:space="0" w:color="000000"/>
              <w:right w:val="single" w:sz="8" w:space="0" w:color="000000"/>
            </w:tcBorders>
          </w:tcPr>
          <w:p w14:paraId="4787079C" w14:textId="7BF1CBE7" w:rsidR="007665FA" w:rsidRPr="00DA3171" w:rsidRDefault="00FC59BF" w:rsidP="00EB7ED3">
            <w:pPr>
              <w:spacing w:line="259" w:lineRule="auto"/>
              <w:ind w:right="20"/>
              <w:jc w:val="center"/>
              <w:rPr>
                <w:sz w:val="16"/>
                <w:szCs w:val="16"/>
              </w:rPr>
            </w:pPr>
            <w:r>
              <w:rPr>
                <w:sz w:val="16"/>
                <w:szCs w:val="16"/>
              </w:rPr>
              <w:t>1</w:t>
            </w:r>
          </w:p>
        </w:tc>
        <w:tc>
          <w:tcPr>
            <w:tcW w:w="591" w:type="dxa"/>
            <w:tcBorders>
              <w:top w:val="single" w:sz="8" w:space="0" w:color="000000"/>
              <w:left w:val="single" w:sz="8" w:space="0" w:color="000000"/>
              <w:bottom w:val="single" w:sz="8" w:space="0" w:color="000000"/>
              <w:right w:val="single" w:sz="8" w:space="0" w:color="000000"/>
            </w:tcBorders>
          </w:tcPr>
          <w:p w14:paraId="223BD147" w14:textId="77777777" w:rsidR="007665FA" w:rsidRPr="00DA3171" w:rsidRDefault="007665FA" w:rsidP="00EB7ED3">
            <w:pPr>
              <w:spacing w:line="259" w:lineRule="auto"/>
              <w:ind w:right="15"/>
              <w:jc w:val="center"/>
              <w:rPr>
                <w:sz w:val="16"/>
                <w:szCs w:val="16"/>
              </w:rPr>
            </w:pPr>
            <w:r>
              <w:rPr>
                <w:sz w:val="16"/>
                <w:szCs w:val="16"/>
              </w:rPr>
              <w:t>0</w:t>
            </w:r>
          </w:p>
        </w:tc>
        <w:tc>
          <w:tcPr>
            <w:tcW w:w="660" w:type="dxa"/>
            <w:tcBorders>
              <w:top w:val="single" w:sz="8" w:space="0" w:color="000000"/>
              <w:left w:val="single" w:sz="8" w:space="0" w:color="000000"/>
              <w:bottom w:val="single" w:sz="8" w:space="0" w:color="000000"/>
              <w:right w:val="single" w:sz="8" w:space="0" w:color="000000"/>
            </w:tcBorders>
          </w:tcPr>
          <w:p w14:paraId="6BD84FF5" w14:textId="77777777" w:rsidR="007665FA" w:rsidRPr="00DA3171" w:rsidRDefault="007665FA" w:rsidP="00EB7ED3">
            <w:pPr>
              <w:spacing w:line="259" w:lineRule="auto"/>
              <w:ind w:right="10"/>
              <w:jc w:val="center"/>
              <w:rPr>
                <w:sz w:val="16"/>
                <w:szCs w:val="16"/>
              </w:rPr>
            </w:pPr>
            <w:r>
              <w:rPr>
                <w:sz w:val="16"/>
                <w:szCs w:val="16"/>
              </w:rPr>
              <w:t>1</w:t>
            </w:r>
          </w:p>
        </w:tc>
        <w:tc>
          <w:tcPr>
            <w:tcW w:w="771" w:type="dxa"/>
            <w:tcBorders>
              <w:top w:val="single" w:sz="8" w:space="0" w:color="000000"/>
              <w:left w:val="single" w:sz="8" w:space="0" w:color="000000"/>
              <w:bottom w:val="single" w:sz="8" w:space="0" w:color="000000"/>
              <w:right w:val="single" w:sz="8" w:space="0" w:color="000000"/>
            </w:tcBorders>
          </w:tcPr>
          <w:p w14:paraId="64804890" w14:textId="77777777" w:rsidR="007665FA" w:rsidRPr="00DA3171" w:rsidRDefault="007665FA" w:rsidP="00EB7ED3">
            <w:pPr>
              <w:spacing w:line="259" w:lineRule="auto"/>
              <w:jc w:val="center"/>
              <w:rPr>
                <w:sz w:val="16"/>
                <w:szCs w:val="16"/>
              </w:rPr>
            </w:pPr>
            <w:r>
              <w:rPr>
                <w:sz w:val="16"/>
                <w:szCs w:val="16"/>
              </w:rPr>
              <w:t>1</w:t>
            </w:r>
          </w:p>
        </w:tc>
        <w:tc>
          <w:tcPr>
            <w:tcW w:w="954" w:type="dxa"/>
            <w:tcBorders>
              <w:top w:val="single" w:sz="8" w:space="0" w:color="000000"/>
              <w:left w:val="single" w:sz="8" w:space="0" w:color="000000"/>
              <w:bottom w:val="single" w:sz="8" w:space="0" w:color="000000"/>
              <w:right w:val="single" w:sz="8" w:space="0" w:color="000000"/>
            </w:tcBorders>
          </w:tcPr>
          <w:p w14:paraId="286C9F25" w14:textId="77777777" w:rsidR="007665FA" w:rsidRPr="00DA3171" w:rsidRDefault="007665FA" w:rsidP="00EB7ED3">
            <w:pPr>
              <w:spacing w:line="259" w:lineRule="auto"/>
              <w:jc w:val="center"/>
              <w:rPr>
                <w:sz w:val="16"/>
                <w:szCs w:val="16"/>
              </w:rPr>
            </w:pPr>
            <w:r>
              <w:rPr>
                <w:sz w:val="16"/>
                <w:szCs w:val="16"/>
              </w:rPr>
              <w:t>0</w:t>
            </w:r>
          </w:p>
        </w:tc>
        <w:tc>
          <w:tcPr>
            <w:tcW w:w="972" w:type="dxa"/>
            <w:tcBorders>
              <w:top w:val="single" w:sz="8" w:space="0" w:color="000000"/>
              <w:left w:val="single" w:sz="8" w:space="0" w:color="000000"/>
              <w:bottom w:val="single" w:sz="8" w:space="0" w:color="000000"/>
              <w:right w:val="single" w:sz="8" w:space="0" w:color="000000"/>
            </w:tcBorders>
          </w:tcPr>
          <w:p w14:paraId="6A221852" w14:textId="56BCD23F" w:rsidR="007665FA" w:rsidRPr="00DA3171" w:rsidRDefault="00FC59BF" w:rsidP="00EB7ED3">
            <w:pPr>
              <w:spacing w:line="259" w:lineRule="auto"/>
              <w:jc w:val="center"/>
              <w:rPr>
                <w:sz w:val="16"/>
                <w:szCs w:val="16"/>
              </w:rPr>
            </w:pPr>
            <w:r>
              <w:rPr>
                <w:sz w:val="16"/>
                <w:szCs w:val="16"/>
              </w:rPr>
              <w:t>0</w:t>
            </w:r>
          </w:p>
        </w:tc>
        <w:tc>
          <w:tcPr>
            <w:tcW w:w="468" w:type="dxa"/>
            <w:tcBorders>
              <w:top w:val="single" w:sz="8" w:space="0" w:color="000000"/>
              <w:left w:val="single" w:sz="8" w:space="0" w:color="000000"/>
              <w:bottom w:val="single" w:sz="8" w:space="0" w:color="000000"/>
              <w:right w:val="single" w:sz="8" w:space="0" w:color="000000"/>
            </w:tcBorders>
          </w:tcPr>
          <w:p w14:paraId="390BDF60" w14:textId="77777777" w:rsidR="007665FA" w:rsidRPr="00DA3171" w:rsidRDefault="007665FA" w:rsidP="00EB7ED3">
            <w:pPr>
              <w:spacing w:line="259" w:lineRule="auto"/>
              <w:ind w:left="5"/>
              <w:jc w:val="center"/>
              <w:rPr>
                <w:sz w:val="16"/>
                <w:szCs w:val="16"/>
              </w:rPr>
            </w:pPr>
            <w:r>
              <w:rPr>
                <w:sz w:val="16"/>
                <w:szCs w:val="16"/>
              </w:rPr>
              <w:t>1</w:t>
            </w:r>
          </w:p>
        </w:tc>
        <w:tc>
          <w:tcPr>
            <w:tcW w:w="1148" w:type="dxa"/>
            <w:tcBorders>
              <w:top w:val="single" w:sz="8" w:space="0" w:color="000000"/>
              <w:left w:val="single" w:sz="8" w:space="0" w:color="000000"/>
              <w:bottom w:val="single" w:sz="4" w:space="0" w:color="auto"/>
              <w:right w:val="single" w:sz="8" w:space="0" w:color="000000"/>
            </w:tcBorders>
          </w:tcPr>
          <w:p w14:paraId="17853AB2" w14:textId="77777777" w:rsidR="007665FA" w:rsidRPr="00DA3171" w:rsidRDefault="007665FA" w:rsidP="00EB7ED3">
            <w:pPr>
              <w:spacing w:after="160" w:line="259" w:lineRule="auto"/>
              <w:jc w:val="center"/>
              <w:rPr>
                <w:sz w:val="16"/>
                <w:szCs w:val="16"/>
              </w:rPr>
            </w:pPr>
            <w:r>
              <w:rPr>
                <w:sz w:val="16"/>
                <w:szCs w:val="16"/>
              </w:rPr>
              <w:t>1</w:t>
            </w:r>
          </w:p>
        </w:tc>
        <w:tc>
          <w:tcPr>
            <w:tcW w:w="942" w:type="dxa"/>
            <w:tcBorders>
              <w:top w:val="single" w:sz="8" w:space="0" w:color="000000"/>
              <w:left w:val="single" w:sz="8" w:space="0" w:color="000000"/>
              <w:bottom w:val="single" w:sz="4" w:space="0" w:color="auto"/>
              <w:right w:val="single" w:sz="8" w:space="0" w:color="000000"/>
            </w:tcBorders>
          </w:tcPr>
          <w:p w14:paraId="6D2989D1" w14:textId="77777777" w:rsidR="007665FA" w:rsidRPr="00DA3171" w:rsidRDefault="007665FA" w:rsidP="00EB7ED3">
            <w:pPr>
              <w:spacing w:after="160" w:line="259" w:lineRule="auto"/>
              <w:jc w:val="center"/>
              <w:rPr>
                <w:sz w:val="16"/>
                <w:szCs w:val="16"/>
              </w:rPr>
            </w:pPr>
            <w:r>
              <w:rPr>
                <w:sz w:val="16"/>
                <w:szCs w:val="16"/>
              </w:rPr>
              <w:t>1</w:t>
            </w:r>
          </w:p>
        </w:tc>
        <w:tc>
          <w:tcPr>
            <w:tcW w:w="862" w:type="dxa"/>
            <w:tcBorders>
              <w:top w:val="single" w:sz="8" w:space="0" w:color="000000"/>
              <w:left w:val="single" w:sz="8" w:space="0" w:color="000000"/>
              <w:bottom w:val="single" w:sz="4" w:space="0" w:color="auto"/>
              <w:right w:val="single" w:sz="8" w:space="0" w:color="000000"/>
            </w:tcBorders>
          </w:tcPr>
          <w:p w14:paraId="6D98F7E1" w14:textId="4BF272E5" w:rsidR="007665FA" w:rsidRPr="00DA3171" w:rsidRDefault="00FC59BF" w:rsidP="00EB7ED3">
            <w:pPr>
              <w:spacing w:after="160" w:line="259" w:lineRule="auto"/>
              <w:jc w:val="center"/>
              <w:rPr>
                <w:sz w:val="16"/>
                <w:szCs w:val="16"/>
              </w:rPr>
            </w:pPr>
            <w:r>
              <w:rPr>
                <w:sz w:val="16"/>
                <w:szCs w:val="16"/>
              </w:rPr>
              <w:t>67%</w:t>
            </w:r>
          </w:p>
        </w:tc>
      </w:tr>
    </w:tbl>
    <w:p w14:paraId="2F0D5632" w14:textId="77777777" w:rsidR="007665FA" w:rsidRPr="00950836" w:rsidRDefault="007665FA" w:rsidP="007665FA">
      <w:pPr>
        <w:ind w:left="0"/>
      </w:pPr>
    </w:p>
    <w:p w14:paraId="2DB08658" w14:textId="2F2E946F" w:rsidR="007665FA" w:rsidRDefault="007665FA" w:rsidP="007665FA">
      <w:pPr>
        <w:rPr>
          <w:u w:val="single"/>
        </w:rPr>
      </w:pPr>
      <w:r>
        <w:rPr>
          <w:u w:val="single"/>
        </w:rPr>
        <w:t>What the Commercial did Right:</w:t>
      </w:r>
    </w:p>
    <w:p w14:paraId="2901269D" w14:textId="3E806ECF" w:rsidR="00FC59BF" w:rsidRPr="00FC59BF" w:rsidRDefault="00FC59BF" w:rsidP="007665FA">
      <w:proofErr w:type="gramStart"/>
      <w:r>
        <w:t>This commercial states</w:t>
      </w:r>
      <w:proofErr w:type="gramEnd"/>
      <w:r>
        <w:t xml:space="preserve"> this medication is a once daily triple therapy combo inhaler for Chronic COPD patients. The greatest strength of this commercial is that it states it can decrease COPD flare ups to up to 50% in most patients. I also think it was important that they mention washing out mouth after use due to increase risk of thrush. This is the most important instruction with these inhalers that often gets </w:t>
      </w:r>
      <w:r w:rsidR="003D059C">
        <w:t>overlooked</w:t>
      </w:r>
      <w:r>
        <w:t xml:space="preserve">. </w:t>
      </w:r>
    </w:p>
    <w:p w14:paraId="5DDB0CD0" w14:textId="403B0AC6" w:rsidR="003D059C" w:rsidRDefault="007665FA" w:rsidP="003D059C">
      <w:pPr>
        <w:rPr>
          <w:u w:val="single"/>
        </w:rPr>
      </w:pPr>
      <w:r>
        <w:rPr>
          <w:u w:val="single"/>
        </w:rPr>
        <w:t>How the Commercial could Improve:</w:t>
      </w:r>
    </w:p>
    <w:p w14:paraId="34193149" w14:textId="67C5E2AE" w:rsidR="003D059C" w:rsidRDefault="003D059C" w:rsidP="003D059C">
      <w:r>
        <w:t>The biggest issue with this commercial in my opinion is that it says the medication protects the patient from COPD “flare ups”. This is not a medication term. They should be referring to exacerbations. I am confused it was to improve patient education or if flare ups have different criteria than exacerbations.</w:t>
      </w:r>
      <w:r w:rsidR="00695071">
        <w:t xml:space="preserve"> Lastly it mentions the option for assistance to make the inhaler as cheap as zero dollars per month, but it does not mention criteria to get approved for assistance. </w:t>
      </w:r>
      <w:r>
        <w:t xml:space="preserve">  </w:t>
      </w:r>
    </w:p>
    <w:p w14:paraId="2D9617FC" w14:textId="7222F22A" w:rsidR="0063479E" w:rsidRDefault="0063479E" w:rsidP="003D059C"/>
    <w:p w14:paraId="41B12A5F" w14:textId="137938FD" w:rsidR="0063479E" w:rsidRDefault="0063479E" w:rsidP="004F5550">
      <w:pPr>
        <w:pStyle w:val="ListParagraph"/>
        <w:numPr>
          <w:ilvl w:val="0"/>
          <w:numId w:val="57"/>
        </w:numPr>
      </w:pPr>
      <w:r>
        <w:t xml:space="preserve">The commercial states that </w:t>
      </w:r>
      <w:proofErr w:type="spellStart"/>
      <w:r w:rsidR="00AA54C2">
        <w:t>Beztri</w:t>
      </w:r>
      <w:proofErr w:type="spellEnd"/>
      <w:r w:rsidR="00AA54C2">
        <w:t xml:space="preserve"> is a once daily inhalation to control chronic COPD symptoms. </w:t>
      </w:r>
      <w:r w:rsidR="00721A76">
        <w:t xml:space="preserve">It mentions that </w:t>
      </w:r>
      <w:proofErr w:type="spellStart"/>
      <w:r w:rsidR="00721A76">
        <w:t>beztri</w:t>
      </w:r>
      <w:proofErr w:type="spellEnd"/>
      <w:r w:rsidR="00721A76">
        <w:t xml:space="preserve"> </w:t>
      </w:r>
      <w:r w:rsidR="00721A76">
        <w:t>can decrease COPD flare ups to up to 50% in most patients</w:t>
      </w:r>
      <w:r w:rsidR="006934A1">
        <w:t xml:space="preserve"> and most important common/serious adverse drug events. </w:t>
      </w:r>
    </w:p>
    <w:p w14:paraId="2C8C0E1D" w14:textId="30622EE0" w:rsidR="006934A1" w:rsidRDefault="006934A1" w:rsidP="004F5550">
      <w:pPr>
        <w:pStyle w:val="ListParagraph"/>
        <w:numPr>
          <w:ilvl w:val="0"/>
          <w:numId w:val="57"/>
        </w:numPr>
      </w:pPr>
      <w:r>
        <w:t>The commercial did not state</w:t>
      </w:r>
      <w:r w:rsidR="00125CDD">
        <w:t xml:space="preserve"> where this inhaler fits into therapy guidelines, monitoring parameters, or potential high cost if ineligible for </w:t>
      </w:r>
      <w:r w:rsidR="004E26E0">
        <w:t xml:space="preserve">assistance. </w:t>
      </w:r>
    </w:p>
    <w:p w14:paraId="030A590E" w14:textId="5F42F38F" w:rsidR="006934A1" w:rsidRDefault="006934A1" w:rsidP="006934A1"/>
    <w:p w14:paraId="2686A378" w14:textId="77777777" w:rsidR="00D67578" w:rsidRPr="003D059C" w:rsidRDefault="00D67578" w:rsidP="006934A1"/>
    <w:p w14:paraId="69295878" w14:textId="78C9FA4F" w:rsidR="007665FA" w:rsidRPr="007665FA" w:rsidRDefault="00CF695D" w:rsidP="00387FE3">
      <w:pPr>
        <w:pStyle w:val="ListParagraph"/>
        <w:numPr>
          <w:ilvl w:val="0"/>
          <w:numId w:val="3"/>
        </w:numPr>
        <w:rPr>
          <w:b/>
          <w:bCs/>
        </w:rPr>
      </w:pPr>
      <w:proofErr w:type="spellStart"/>
      <w:r>
        <w:rPr>
          <w:b/>
          <w:bCs/>
        </w:rPr>
        <w:t>Yupelri</w:t>
      </w:r>
      <w:proofErr w:type="spellEnd"/>
      <w:r>
        <w:rPr>
          <w:b/>
          <w:bCs/>
        </w:rPr>
        <w:t xml:space="preserve"> (</w:t>
      </w:r>
      <w:proofErr w:type="spellStart"/>
      <w:r>
        <w:rPr>
          <w:b/>
          <w:bCs/>
        </w:rPr>
        <w:t>revefenacin</w:t>
      </w:r>
      <w:proofErr w:type="spellEnd"/>
      <w:r>
        <w:rPr>
          <w:b/>
          <w:bCs/>
        </w:rPr>
        <w:t>)</w:t>
      </w:r>
    </w:p>
    <w:p w14:paraId="7233D05A" w14:textId="230E8276" w:rsidR="007665FA" w:rsidRDefault="007665FA" w:rsidP="007665FA">
      <w:pPr>
        <w:pStyle w:val="ListParagraph"/>
        <w:rPr>
          <w:b/>
          <w:bCs/>
        </w:rPr>
      </w:pPr>
      <w:r>
        <w:rPr>
          <w:b/>
          <w:bCs/>
        </w:rPr>
        <w:t xml:space="preserve">Commercial: </w:t>
      </w:r>
      <w:r w:rsidR="00CF695D" w:rsidRPr="00CF695D">
        <w:rPr>
          <w:b/>
          <w:bCs/>
        </w:rPr>
        <w:t>https://www.ispot.tv/ad/tzF5/yupelri-maintains-better-breathing</w:t>
      </w:r>
    </w:p>
    <w:p w14:paraId="48CD07F4" w14:textId="77777777" w:rsidR="007665FA" w:rsidRDefault="007665FA" w:rsidP="007665FA">
      <w:pPr>
        <w:ind w:left="0"/>
        <w:rPr>
          <w:b/>
          <w:bCs/>
        </w:rPr>
      </w:pPr>
    </w:p>
    <w:p w14:paraId="7CB6EDD5" w14:textId="77777777" w:rsidR="007665FA" w:rsidRDefault="007665FA" w:rsidP="007665FA">
      <w:pPr>
        <w:ind w:left="0"/>
      </w:pPr>
      <w:r>
        <w:lastRenderedPageBreak/>
        <w:t>Ranking:</w:t>
      </w:r>
    </w:p>
    <w:tbl>
      <w:tblPr>
        <w:tblStyle w:val="TableGrid"/>
        <w:tblW w:w="10905" w:type="dxa"/>
        <w:tblInd w:w="-745" w:type="dxa"/>
        <w:tblLayout w:type="fixed"/>
        <w:tblCellMar>
          <w:top w:w="42" w:type="dxa"/>
        </w:tblCellMar>
        <w:tblLook w:val="04A0" w:firstRow="1" w:lastRow="0" w:firstColumn="1" w:lastColumn="0" w:noHBand="0" w:noVBand="1"/>
      </w:tblPr>
      <w:tblGrid>
        <w:gridCol w:w="748"/>
        <w:gridCol w:w="842"/>
        <w:gridCol w:w="671"/>
        <w:gridCol w:w="673"/>
        <w:gridCol w:w="603"/>
        <w:gridCol w:w="591"/>
        <w:gridCol w:w="660"/>
        <w:gridCol w:w="771"/>
        <w:gridCol w:w="954"/>
        <w:gridCol w:w="972"/>
        <w:gridCol w:w="468"/>
        <w:gridCol w:w="1148"/>
        <w:gridCol w:w="942"/>
        <w:gridCol w:w="862"/>
      </w:tblGrid>
      <w:tr w:rsidR="007665FA" w14:paraId="7B869D42" w14:textId="77777777" w:rsidTr="00EB7ED3">
        <w:trPr>
          <w:trHeight w:val="723"/>
        </w:trPr>
        <w:tc>
          <w:tcPr>
            <w:tcW w:w="74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0CF0E8D" w14:textId="77777777" w:rsidR="007665FA" w:rsidRDefault="007665FA" w:rsidP="00EB7ED3">
            <w:pPr>
              <w:spacing w:line="259" w:lineRule="auto"/>
              <w:ind w:left="5"/>
              <w:jc w:val="center"/>
            </w:pPr>
            <w:r>
              <w:rPr>
                <w:sz w:val="16"/>
              </w:rPr>
              <w:t>Drug</w:t>
            </w:r>
          </w:p>
        </w:tc>
        <w:tc>
          <w:tcPr>
            <w:tcW w:w="8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26DE899" w14:textId="77777777" w:rsidR="007665FA" w:rsidRDefault="007665FA" w:rsidP="00EB7ED3">
            <w:pPr>
              <w:spacing w:line="259" w:lineRule="auto"/>
              <w:jc w:val="center"/>
            </w:pPr>
            <w:r>
              <w:rPr>
                <w:sz w:val="16"/>
              </w:rPr>
              <w:t>Indication</w:t>
            </w:r>
          </w:p>
        </w:tc>
        <w:tc>
          <w:tcPr>
            <w:tcW w:w="6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D812A51" w14:textId="77777777" w:rsidR="007665FA" w:rsidRDefault="007665FA" w:rsidP="00EB7ED3">
            <w:pPr>
              <w:spacing w:line="259" w:lineRule="auto"/>
              <w:ind w:left="106"/>
              <w:jc w:val="center"/>
            </w:pPr>
            <w:r>
              <w:rPr>
                <w:sz w:val="16"/>
              </w:rPr>
              <w:t>Efficacy</w:t>
            </w:r>
          </w:p>
        </w:tc>
        <w:tc>
          <w:tcPr>
            <w:tcW w:w="67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F4165A0" w14:textId="77777777" w:rsidR="007665FA" w:rsidRDefault="007665FA" w:rsidP="00EB7ED3">
            <w:pPr>
              <w:spacing w:line="259" w:lineRule="auto"/>
              <w:ind w:left="99" w:firstLine="1"/>
              <w:jc w:val="center"/>
            </w:pPr>
            <w:r>
              <w:rPr>
                <w:sz w:val="16"/>
              </w:rPr>
              <w:t>Place in therapy</w:t>
            </w:r>
          </w:p>
        </w:tc>
        <w:tc>
          <w:tcPr>
            <w:tcW w:w="60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AE4A33C" w14:textId="77777777" w:rsidR="007665FA" w:rsidRDefault="007665FA" w:rsidP="00EB7ED3">
            <w:pPr>
              <w:spacing w:line="259" w:lineRule="auto"/>
              <w:ind w:left="99"/>
              <w:jc w:val="center"/>
            </w:pPr>
            <w:r>
              <w:rPr>
                <w:sz w:val="16"/>
              </w:rPr>
              <w:t>Dosing</w:t>
            </w:r>
          </w:p>
        </w:tc>
        <w:tc>
          <w:tcPr>
            <w:tcW w:w="59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0571527" w14:textId="77777777" w:rsidR="007665FA" w:rsidRDefault="007665FA" w:rsidP="00EB7ED3">
            <w:pPr>
              <w:spacing w:line="259" w:lineRule="auto"/>
              <w:ind w:left="98" w:firstLine="25"/>
              <w:jc w:val="center"/>
            </w:pPr>
            <w:r>
              <w:rPr>
                <w:sz w:val="16"/>
              </w:rPr>
              <w:t>Other agents</w:t>
            </w:r>
          </w:p>
        </w:tc>
        <w:tc>
          <w:tcPr>
            <w:tcW w:w="6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7D369CA" w14:textId="77777777" w:rsidR="007665FA" w:rsidRDefault="007665FA" w:rsidP="00EB7ED3">
            <w:pPr>
              <w:spacing w:after="82" w:line="259" w:lineRule="auto"/>
              <w:ind w:left="117"/>
              <w:jc w:val="center"/>
            </w:pPr>
            <w:r>
              <w:rPr>
                <w:sz w:val="16"/>
              </w:rPr>
              <w:t>Serious</w:t>
            </w:r>
          </w:p>
          <w:p w14:paraId="548E1E15" w14:textId="77777777" w:rsidR="007665FA" w:rsidRDefault="007665FA" w:rsidP="00EB7ED3">
            <w:pPr>
              <w:spacing w:line="259" w:lineRule="auto"/>
              <w:ind w:right="10"/>
              <w:jc w:val="center"/>
            </w:pPr>
            <w:r>
              <w:rPr>
                <w:sz w:val="16"/>
              </w:rPr>
              <w:t>ADRs</w:t>
            </w:r>
          </w:p>
        </w:tc>
        <w:tc>
          <w:tcPr>
            <w:tcW w:w="7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B24F234" w14:textId="77777777" w:rsidR="007665FA" w:rsidRDefault="007665FA" w:rsidP="00EB7ED3">
            <w:pPr>
              <w:spacing w:after="82" w:line="259" w:lineRule="auto"/>
              <w:ind w:left="103"/>
              <w:jc w:val="center"/>
            </w:pPr>
            <w:r>
              <w:rPr>
                <w:sz w:val="16"/>
              </w:rPr>
              <w:t>Common</w:t>
            </w:r>
          </w:p>
          <w:p w14:paraId="036CA849" w14:textId="77777777" w:rsidR="007665FA" w:rsidRDefault="007665FA" w:rsidP="00EB7ED3">
            <w:pPr>
              <w:spacing w:line="259" w:lineRule="auto"/>
              <w:jc w:val="center"/>
            </w:pPr>
            <w:r>
              <w:rPr>
                <w:sz w:val="16"/>
              </w:rPr>
              <w:t>ADRs</w:t>
            </w:r>
          </w:p>
        </w:tc>
        <w:tc>
          <w:tcPr>
            <w:tcW w:w="9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A80A181" w14:textId="77777777" w:rsidR="007665FA" w:rsidRDefault="007665FA" w:rsidP="00EB7ED3">
            <w:pPr>
              <w:spacing w:line="259" w:lineRule="auto"/>
              <w:ind w:left="135"/>
              <w:jc w:val="center"/>
            </w:pPr>
            <w:r>
              <w:rPr>
                <w:sz w:val="16"/>
              </w:rPr>
              <w:t>Monitoring</w:t>
            </w:r>
          </w:p>
        </w:tc>
        <w:tc>
          <w:tcPr>
            <w:tcW w:w="97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3C0B96A" w14:textId="77777777" w:rsidR="007665FA" w:rsidRDefault="007665FA" w:rsidP="00EB7ED3">
            <w:pPr>
              <w:spacing w:line="259" w:lineRule="auto"/>
              <w:ind w:left="104"/>
              <w:jc w:val="center"/>
            </w:pPr>
            <w:r>
              <w:rPr>
                <w:sz w:val="16"/>
              </w:rPr>
              <w:t>Interactions</w:t>
            </w:r>
          </w:p>
        </w:tc>
        <w:tc>
          <w:tcPr>
            <w:tcW w:w="46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395F28D" w14:textId="77777777" w:rsidR="007665FA" w:rsidRDefault="007665FA" w:rsidP="00EB7ED3">
            <w:pPr>
              <w:spacing w:line="259" w:lineRule="auto"/>
              <w:ind w:left="111"/>
              <w:jc w:val="center"/>
            </w:pPr>
            <w:r>
              <w:rPr>
                <w:sz w:val="16"/>
              </w:rPr>
              <w:t>Cost</w:t>
            </w:r>
          </w:p>
        </w:tc>
        <w:tc>
          <w:tcPr>
            <w:tcW w:w="1148" w:type="dxa"/>
            <w:tcBorders>
              <w:top w:val="single" w:sz="8" w:space="0" w:color="000000"/>
              <w:left w:val="single" w:sz="8" w:space="0" w:color="000000"/>
              <w:right w:val="single" w:sz="8" w:space="0" w:color="000000"/>
            </w:tcBorders>
            <w:shd w:val="clear" w:color="auto" w:fill="D9D9D9" w:themeFill="background1" w:themeFillShade="D9"/>
          </w:tcPr>
          <w:p w14:paraId="2A86B2F0" w14:textId="77777777" w:rsidR="007665FA" w:rsidRPr="00A716F6" w:rsidRDefault="007665FA" w:rsidP="00EB7ED3">
            <w:pPr>
              <w:spacing w:after="160" w:line="259" w:lineRule="auto"/>
              <w:jc w:val="center"/>
              <w:rPr>
                <w:sz w:val="16"/>
              </w:rPr>
            </w:pPr>
            <w:r w:rsidRPr="00A716F6">
              <w:rPr>
                <w:sz w:val="16"/>
              </w:rPr>
              <w:t>Contraindication</w:t>
            </w:r>
          </w:p>
        </w:tc>
        <w:tc>
          <w:tcPr>
            <w:tcW w:w="942" w:type="dxa"/>
            <w:tcBorders>
              <w:top w:val="single" w:sz="8" w:space="0" w:color="000000"/>
              <w:left w:val="single" w:sz="8" w:space="0" w:color="000000"/>
              <w:right w:val="single" w:sz="8" w:space="0" w:color="000000"/>
            </w:tcBorders>
            <w:shd w:val="clear" w:color="auto" w:fill="D9D9D9" w:themeFill="background1" w:themeFillShade="D9"/>
          </w:tcPr>
          <w:p w14:paraId="0C8B5F02" w14:textId="77777777" w:rsidR="007665FA" w:rsidRPr="00A716F6" w:rsidRDefault="007665FA" w:rsidP="00EB7ED3">
            <w:pPr>
              <w:spacing w:after="160" w:line="259" w:lineRule="auto"/>
              <w:jc w:val="center"/>
              <w:rPr>
                <w:sz w:val="16"/>
              </w:rPr>
            </w:pPr>
            <w:r w:rsidRPr="00A716F6">
              <w:rPr>
                <w:sz w:val="16"/>
              </w:rPr>
              <w:t>Specific Populations</w:t>
            </w:r>
          </w:p>
        </w:tc>
        <w:tc>
          <w:tcPr>
            <w:tcW w:w="862" w:type="dxa"/>
            <w:tcBorders>
              <w:top w:val="single" w:sz="8" w:space="0" w:color="000000"/>
              <w:left w:val="single" w:sz="8" w:space="0" w:color="000000"/>
              <w:right w:val="single" w:sz="8" w:space="0" w:color="000000"/>
            </w:tcBorders>
            <w:shd w:val="clear" w:color="auto" w:fill="D9D9D9" w:themeFill="background1" w:themeFillShade="D9"/>
          </w:tcPr>
          <w:p w14:paraId="59C87D95" w14:textId="77777777" w:rsidR="007665FA" w:rsidRDefault="007665FA" w:rsidP="00EB7ED3">
            <w:pPr>
              <w:spacing w:after="160" w:line="259" w:lineRule="auto"/>
              <w:jc w:val="center"/>
            </w:pPr>
            <w:r>
              <w:rPr>
                <w:b/>
                <w:sz w:val="16"/>
              </w:rPr>
              <w:t>Rating</w:t>
            </w:r>
          </w:p>
        </w:tc>
      </w:tr>
      <w:tr w:rsidR="007665FA" w:rsidRPr="00DA3171" w14:paraId="6220AC6C" w14:textId="77777777" w:rsidTr="00EB7ED3">
        <w:trPr>
          <w:trHeight w:val="723"/>
        </w:trPr>
        <w:tc>
          <w:tcPr>
            <w:tcW w:w="748" w:type="dxa"/>
            <w:tcBorders>
              <w:top w:val="single" w:sz="8" w:space="0" w:color="000000"/>
              <w:left w:val="single" w:sz="8" w:space="0" w:color="000000"/>
              <w:bottom w:val="single" w:sz="8" w:space="0" w:color="000000"/>
              <w:right w:val="single" w:sz="8" w:space="0" w:color="000000"/>
            </w:tcBorders>
          </w:tcPr>
          <w:p w14:paraId="764BEEE6" w14:textId="3423E234" w:rsidR="007665FA" w:rsidRPr="00DA3171" w:rsidRDefault="00474AB1" w:rsidP="00EB7ED3">
            <w:pPr>
              <w:spacing w:line="259" w:lineRule="auto"/>
              <w:ind w:left="134"/>
              <w:jc w:val="center"/>
              <w:rPr>
                <w:sz w:val="16"/>
                <w:szCs w:val="16"/>
              </w:rPr>
            </w:pPr>
            <w:proofErr w:type="spellStart"/>
            <w:r>
              <w:rPr>
                <w:sz w:val="16"/>
                <w:szCs w:val="16"/>
              </w:rPr>
              <w:t>Yupelri</w:t>
            </w:r>
            <w:proofErr w:type="spellEnd"/>
          </w:p>
        </w:tc>
        <w:tc>
          <w:tcPr>
            <w:tcW w:w="842" w:type="dxa"/>
            <w:tcBorders>
              <w:top w:val="single" w:sz="8" w:space="0" w:color="000000"/>
              <w:left w:val="single" w:sz="8" w:space="0" w:color="000000"/>
              <w:bottom w:val="single" w:sz="8" w:space="0" w:color="000000"/>
              <w:right w:val="single" w:sz="8" w:space="0" w:color="000000"/>
            </w:tcBorders>
          </w:tcPr>
          <w:p w14:paraId="5A18EC8F" w14:textId="77777777" w:rsidR="007665FA" w:rsidRPr="00DA3171" w:rsidRDefault="007665FA" w:rsidP="00EB7ED3">
            <w:pPr>
              <w:spacing w:line="259" w:lineRule="auto"/>
              <w:ind w:right="10"/>
              <w:jc w:val="center"/>
              <w:rPr>
                <w:sz w:val="16"/>
                <w:szCs w:val="16"/>
              </w:rPr>
            </w:pPr>
            <w:r>
              <w:rPr>
                <w:sz w:val="16"/>
                <w:szCs w:val="16"/>
              </w:rPr>
              <w:t>1</w:t>
            </w:r>
          </w:p>
        </w:tc>
        <w:tc>
          <w:tcPr>
            <w:tcW w:w="671" w:type="dxa"/>
            <w:tcBorders>
              <w:top w:val="single" w:sz="8" w:space="0" w:color="000000"/>
              <w:left w:val="single" w:sz="8" w:space="0" w:color="000000"/>
              <w:bottom w:val="single" w:sz="8" w:space="0" w:color="000000"/>
              <w:right w:val="single" w:sz="8" w:space="0" w:color="000000"/>
            </w:tcBorders>
          </w:tcPr>
          <w:p w14:paraId="0937FF4C" w14:textId="77777777" w:rsidR="007665FA" w:rsidRPr="00DA3171" w:rsidRDefault="007665FA" w:rsidP="00EB7ED3">
            <w:pPr>
              <w:spacing w:line="259" w:lineRule="auto"/>
              <w:ind w:right="20"/>
              <w:jc w:val="center"/>
              <w:rPr>
                <w:sz w:val="16"/>
                <w:szCs w:val="16"/>
              </w:rPr>
            </w:pPr>
            <w:r>
              <w:rPr>
                <w:sz w:val="16"/>
                <w:szCs w:val="16"/>
              </w:rPr>
              <w:t>0</w:t>
            </w:r>
          </w:p>
        </w:tc>
        <w:tc>
          <w:tcPr>
            <w:tcW w:w="673" w:type="dxa"/>
            <w:tcBorders>
              <w:top w:val="single" w:sz="8" w:space="0" w:color="000000"/>
              <w:left w:val="single" w:sz="8" w:space="0" w:color="000000"/>
              <w:bottom w:val="single" w:sz="8" w:space="0" w:color="000000"/>
              <w:right w:val="single" w:sz="8" w:space="0" w:color="000000"/>
            </w:tcBorders>
          </w:tcPr>
          <w:p w14:paraId="4449B5D0" w14:textId="77777777" w:rsidR="007665FA" w:rsidRPr="00DA3171" w:rsidRDefault="007665FA" w:rsidP="00EB7ED3">
            <w:pPr>
              <w:spacing w:line="259" w:lineRule="auto"/>
              <w:ind w:right="20"/>
              <w:jc w:val="center"/>
              <w:rPr>
                <w:sz w:val="16"/>
                <w:szCs w:val="16"/>
              </w:rPr>
            </w:pPr>
            <w:r>
              <w:rPr>
                <w:sz w:val="16"/>
                <w:szCs w:val="16"/>
              </w:rPr>
              <w:t>0</w:t>
            </w:r>
          </w:p>
        </w:tc>
        <w:tc>
          <w:tcPr>
            <w:tcW w:w="603" w:type="dxa"/>
            <w:tcBorders>
              <w:top w:val="single" w:sz="8" w:space="0" w:color="000000"/>
              <w:left w:val="single" w:sz="8" w:space="0" w:color="000000"/>
              <w:bottom w:val="single" w:sz="8" w:space="0" w:color="000000"/>
              <w:right w:val="single" w:sz="8" w:space="0" w:color="000000"/>
            </w:tcBorders>
          </w:tcPr>
          <w:p w14:paraId="5AD0D709" w14:textId="0C0A1480" w:rsidR="007665FA" w:rsidRPr="00DA3171" w:rsidRDefault="00474AB1" w:rsidP="00EB7ED3">
            <w:pPr>
              <w:spacing w:line="259" w:lineRule="auto"/>
              <w:ind w:right="20"/>
              <w:jc w:val="center"/>
              <w:rPr>
                <w:sz w:val="16"/>
                <w:szCs w:val="16"/>
              </w:rPr>
            </w:pPr>
            <w:r>
              <w:rPr>
                <w:sz w:val="16"/>
                <w:szCs w:val="16"/>
              </w:rPr>
              <w:t>1</w:t>
            </w:r>
          </w:p>
        </w:tc>
        <w:tc>
          <w:tcPr>
            <w:tcW w:w="591" w:type="dxa"/>
            <w:tcBorders>
              <w:top w:val="single" w:sz="8" w:space="0" w:color="000000"/>
              <w:left w:val="single" w:sz="8" w:space="0" w:color="000000"/>
              <w:bottom w:val="single" w:sz="8" w:space="0" w:color="000000"/>
              <w:right w:val="single" w:sz="8" w:space="0" w:color="000000"/>
            </w:tcBorders>
          </w:tcPr>
          <w:p w14:paraId="18D65262" w14:textId="77777777" w:rsidR="007665FA" w:rsidRPr="00DA3171" w:rsidRDefault="007665FA" w:rsidP="00EB7ED3">
            <w:pPr>
              <w:spacing w:line="259" w:lineRule="auto"/>
              <w:ind w:right="15"/>
              <w:jc w:val="center"/>
              <w:rPr>
                <w:sz w:val="16"/>
                <w:szCs w:val="16"/>
              </w:rPr>
            </w:pPr>
            <w:r>
              <w:rPr>
                <w:sz w:val="16"/>
                <w:szCs w:val="16"/>
              </w:rPr>
              <w:t>0</w:t>
            </w:r>
          </w:p>
        </w:tc>
        <w:tc>
          <w:tcPr>
            <w:tcW w:w="660" w:type="dxa"/>
            <w:tcBorders>
              <w:top w:val="single" w:sz="8" w:space="0" w:color="000000"/>
              <w:left w:val="single" w:sz="8" w:space="0" w:color="000000"/>
              <w:bottom w:val="single" w:sz="8" w:space="0" w:color="000000"/>
              <w:right w:val="single" w:sz="8" w:space="0" w:color="000000"/>
            </w:tcBorders>
          </w:tcPr>
          <w:p w14:paraId="71233278" w14:textId="77777777" w:rsidR="007665FA" w:rsidRPr="00DA3171" w:rsidRDefault="007665FA" w:rsidP="00EB7ED3">
            <w:pPr>
              <w:spacing w:line="259" w:lineRule="auto"/>
              <w:ind w:right="10"/>
              <w:jc w:val="center"/>
              <w:rPr>
                <w:sz w:val="16"/>
                <w:szCs w:val="16"/>
              </w:rPr>
            </w:pPr>
            <w:r>
              <w:rPr>
                <w:sz w:val="16"/>
                <w:szCs w:val="16"/>
              </w:rPr>
              <w:t>1</w:t>
            </w:r>
          </w:p>
        </w:tc>
        <w:tc>
          <w:tcPr>
            <w:tcW w:w="771" w:type="dxa"/>
            <w:tcBorders>
              <w:top w:val="single" w:sz="8" w:space="0" w:color="000000"/>
              <w:left w:val="single" w:sz="8" w:space="0" w:color="000000"/>
              <w:bottom w:val="single" w:sz="8" w:space="0" w:color="000000"/>
              <w:right w:val="single" w:sz="8" w:space="0" w:color="000000"/>
            </w:tcBorders>
          </w:tcPr>
          <w:p w14:paraId="6E5420A0" w14:textId="77777777" w:rsidR="007665FA" w:rsidRPr="00DA3171" w:rsidRDefault="007665FA" w:rsidP="00EB7ED3">
            <w:pPr>
              <w:spacing w:line="259" w:lineRule="auto"/>
              <w:jc w:val="center"/>
              <w:rPr>
                <w:sz w:val="16"/>
                <w:szCs w:val="16"/>
              </w:rPr>
            </w:pPr>
            <w:r>
              <w:rPr>
                <w:sz w:val="16"/>
                <w:szCs w:val="16"/>
              </w:rPr>
              <w:t>1</w:t>
            </w:r>
          </w:p>
        </w:tc>
        <w:tc>
          <w:tcPr>
            <w:tcW w:w="954" w:type="dxa"/>
            <w:tcBorders>
              <w:top w:val="single" w:sz="8" w:space="0" w:color="000000"/>
              <w:left w:val="single" w:sz="8" w:space="0" w:color="000000"/>
              <w:bottom w:val="single" w:sz="8" w:space="0" w:color="000000"/>
              <w:right w:val="single" w:sz="8" w:space="0" w:color="000000"/>
            </w:tcBorders>
          </w:tcPr>
          <w:p w14:paraId="2C747DDB" w14:textId="77777777" w:rsidR="007665FA" w:rsidRPr="00DA3171" w:rsidRDefault="007665FA" w:rsidP="00EB7ED3">
            <w:pPr>
              <w:spacing w:line="259" w:lineRule="auto"/>
              <w:jc w:val="center"/>
              <w:rPr>
                <w:sz w:val="16"/>
                <w:szCs w:val="16"/>
              </w:rPr>
            </w:pPr>
            <w:r>
              <w:rPr>
                <w:sz w:val="16"/>
                <w:szCs w:val="16"/>
              </w:rPr>
              <w:t>0</w:t>
            </w:r>
          </w:p>
        </w:tc>
        <w:tc>
          <w:tcPr>
            <w:tcW w:w="972" w:type="dxa"/>
            <w:tcBorders>
              <w:top w:val="single" w:sz="8" w:space="0" w:color="000000"/>
              <w:left w:val="single" w:sz="8" w:space="0" w:color="000000"/>
              <w:bottom w:val="single" w:sz="8" w:space="0" w:color="000000"/>
              <w:right w:val="single" w:sz="8" w:space="0" w:color="000000"/>
            </w:tcBorders>
          </w:tcPr>
          <w:p w14:paraId="0C0D0B69" w14:textId="01DD995E" w:rsidR="007665FA" w:rsidRPr="00DA3171" w:rsidRDefault="00474AB1" w:rsidP="00EB7ED3">
            <w:pPr>
              <w:spacing w:line="259" w:lineRule="auto"/>
              <w:jc w:val="center"/>
              <w:rPr>
                <w:sz w:val="16"/>
                <w:szCs w:val="16"/>
              </w:rPr>
            </w:pPr>
            <w:r>
              <w:rPr>
                <w:sz w:val="16"/>
                <w:szCs w:val="16"/>
              </w:rPr>
              <w:t>0</w:t>
            </w:r>
          </w:p>
        </w:tc>
        <w:tc>
          <w:tcPr>
            <w:tcW w:w="468" w:type="dxa"/>
            <w:tcBorders>
              <w:top w:val="single" w:sz="8" w:space="0" w:color="000000"/>
              <w:left w:val="single" w:sz="8" w:space="0" w:color="000000"/>
              <w:bottom w:val="single" w:sz="8" w:space="0" w:color="000000"/>
              <w:right w:val="single" w:sz="8" w:space="0" w:color="000000"/>
            </w:tcBorders>
          </w:tcPr>
          <w:p w14:paraId="6B7B6E3E" w14:textId="24FB7990" w:rsidR="007665FA" w:rsidRPr="00DA3171" w:rsidRDefault="00474AB1" w:rsidP="00EB7ED3">
            <w:pPr>
              <w:spacing w:line="259" w:lineRule="auto"/>
              <w:ind w:left="5"/>
              <w:jc w:val="center"/>
              <w:rPr>
                <w:sz w:val="16"/>
                <w:szCs w:val="16"/>
              </w:rPr>
            </w:pPr>
            <w:r>
              <w:rPr>
                <w:sz w:val="16"/>
                <w:szCs w:val="16"/>
              </w:rPr>
              <w:t>0</w:t>
            </w:r>
          </w:p>
        </w:tc>
        <w:tc>
          <w:tcPr>
            <w:tcW w:w="1148" w:type="dxa"/>
            <w:tcBorders>
              <w:top w:val="single" w:sz="8" w:space="0" w:color="000000"/>
              <w:left w:val="single" w:sz="8" w:space="0" w:color="000000"/>
              <w:bottom w:val="single" w:sz="4" w:space="0" w:color="auto"/>
              <w:right w:val="single" w:sz="8" w:space="0" w:color="000000"/>
            </w:tcBorders>
          </w:tcPr>
          <w:p w14:paraId="79413C14" w14:textId="77777777" w:rsidR="007665FA" w:rsidRPr="00DA3171" w:rsidRDefault="007665FA" w:rsidP="00EB7ED3">
            <w:pPr>
              <w:spacing w:after="160" w:line="259" w:lineRule="auto"/>
              <w:jc w:val="center"/>
              <w:rPr>
                <w:sz w:val="16"/>
                <w:szCs w:val="16"/>
              </w:rPr>
            </w:pPr>
            <w:r>
              <w:rPr>
                <w:sz w:val="16"/>
                <w:szCs w:val="16"/>
              </w:rPr>
              <w:t>1</w:t>
            </w:r>
          </w:p>
        </w:tc>
        <w:tc>
          <w:tcPr>
            <w:tcW w:w="942" w:type="dxa"/>
            <w:tcBorders>
              <w:top w:val="single" w:sz="8" w:space="0" w:color="000000"/>
              <w:left w:val="single" w:sz="8" w:space="0" w:color="000000"/>
              <w:bottom w:val="single" w:sz="4" w:space="0" w:color="auto"/>
              <w:right w:val="single" w:sz="8" w:space="0" w:color="000000"/>
            </w:tcBorders>
          </w:tcPr>
          <w:p w14:paraId="56AAB956" w14:textId="77777777" w:rsidR="007665FA" w:rsidRPr="00DA3171" w:rsidRDefault="007665FA" w:rsidP="00EB7ED3">
            <w:pPr>
              <w:spacing w:after="160" w:line="259" w:lineRule="auto"/>
              <w:jc w:val="center"/>
              <w:rPr>
                <w:sz w:val="16"/>
                <w:szCs w:val="16"/>
              </w:rPr>
            </w:pPr>
            <w:r>
              <w:rPr>
                <w:sz w:val="16"/>
                <w:szCs w:val="16"/>
              </w:rPr>
              <w:t>1</w:t>
            </w:r>
          </w:p>
        </w:tc>
        <w:tc>
          <w:tcPr>
            <w:tcW w:w="862" w:type="dxa"/>
            <w:tcBorders>
              <w:top w:val="single" w:sz="8" w:space="0" w:color="000000"/>
              <w:left w:val="single" w:sz="8" w:space="0" w:color="000000"/>
              <w:bottom w:val="single" w:sz="4" w:space="0" w:color="auto"/>
              <w:right w:val="single" w:sz="8" w:space="0" w:color="000000"/>
            </w:tcBorders>
          </w:tcPr>
          <w:p w14:paraId="6E94EBA3" w14:textId="3193719E" w:rsidR="007665FA" w:rsidRPr="00DA3171" w:rsidRDefault="00474AB1" w:rsidP="00EB7ED3">
            <w:pPr>
              <w:spacing w:after="160" w:line="259" w:lineRule="auto"/>
              <w:jc w:val="center"/>
              <w:rPr>
                <w:sz w:val="16"/>
                <w:szCs w:val="16"/>
              </w:rPr>
            </w:pPr>
            <w:r>
              <w:rPr>
                <w:sz w:val="16"/>
                <w:szCs w:val="16"/>
              </w:rPr>
              <w:t>50%</w:t>
            </w:r>
          </w:p>
        </w:tc>
      </w:tr>
    </w:tbl>
    <w:p w14:paraId="1A838DC5" w14:textId="77777777" w:rsidR="007665FA" w:rsidRPr="00950836" w:rsidRDefault="007665FA" w:rsidP="007665FA">
      <w:pPr>
        <w:ind w:left="0"/>
      </w:pPr>
    </w:p>
    <w:p w14:paraId="43E26C93" w14:textId="007A8EFF" w:rsidR="007665FA" w:rsidRDefault="007665FA" w:rsidP="007665FA">
      <w:pPr>
        <w:rPr>
          <w:u w:val="single"/>
        </w:rPr>
      </w:pPr>
      <w:r>
        <w:rPr>
          <w:u w:val="single"/>
        </w:rPr>
        <w:t>What the Commercial did Right:</w:t>
      </w:r>
    </w:p>
    <w:p w14:paraId="78CC82E2" w14:textId="338FD57E" w:rsidR="00474AB1" w:rsidRPr="00474AB1" w:rsidRDefault="00474AB1" w:rsidP="007665FA">
      <w:r>
        <w:t xml:space="preserve">The commercial states that this medication is a </w:t>
      </w:r>
      <w:proofErr w:type="gramStart"/>
      <w:r>
        <w:t>once a day</w:t>
      </w:r>
      <w:proofErr w:type="gramEnd"/>
      <w:r>
        <w:t xml:space="preserve"> nebulizer solution given to moderate to severe COPD patients to ensure better breathing for 24 hours. The commercial does an excellent job portraying that this is not an inhaler but a nebulizer which is important. It also states that this medication does not replace the need for other inhalers, and it is not for acute symptoms.  Lastly, I thought it was important that they mentioned all the possible muscarinic side effects as serious adverse drug reactions. </w:t>
      </w:r>
    </w:p>
    <w:p w14:paraId="606C0B1B" w14:textId="2FFE217C" w:rsidR="007665FA" w:rsidRDefault="007665FA" w:rsidP="007665FA">
      <w:pPr>
        <w:rPr>
          <w:u w:val="single"/>
        </w:rPr>
      </w:pPr>
      <w:r>
        <w:rPr>
          <w:u w:val="single"/>
        </w:rPr>
        <w:t>How the Commercial could Improve:</w:t>
      </w:r>
    </w:p>
    <w:p w14:paraId="43575C4D" w14:textId="41AD1D65" w:rsidR="00474AB1" w:rsidRDefault="00474AB1" w:rsidP="007665FA">
      <w:r>
        <w:t xml:space="preserve">The commercials biggest downfall was it did not mention its potential place in therapy for the patient. COPD guidelines are very strict about what treatment is appropriate for each stage of COPD. This commercial should have advertised which stage of patients could qualify for the medication. Lastly, the commercial once again did not mention price or how to monitor efficacy for </w:t>
      </w:r>
      <w:r w:rsidR="008133A8">
        <w:t xml:space="preserve">the </w:t>
      </w:r>
      <w:r>
        <w:t xml:space="preserve">medication.  </w:t>
      </w:r>
    </w:p>
    <w:p w14:paraId="294D7340" w14:textId="1B4B23A3" w:rsidR="004E26E0" w:rsidRDefault="004E26E0" w:rsidP="007665FA"/>
    <w:p w14:paraId="2CA2DF56" w14:textId="2E8BF822" w:rsidR="004E26E0" w:rsidRDefault="004E26E0" w:rsidP="004F5550">
      <w:pPr>
        <w:pStyle w:val="ListParagraph"/>
        <w:numPr>
          <w:ilvl w:val="0"/>
          <w:numId w:val="58"/>
        </w:numPr>
      </w:pPr>
      <w:r>
        <w:t xml:space="preserve">The commercial stated that </w:t>
      </w:r>
      <w:proofErr w:type="spellStart"/>
      <w:r w:rsidR="00D67578">
        <w:t>Yupelri</w:t>
      </w:r>
      <w:proofErr w:type="spellEnd"/>
      <w:r w:rsidR="00D67578">
        <w:t xml:space="preserve"> is a </w:t>
      </w:r>
      <w:proofErr w:type="gramStart"/>
      <w:r w:rsidR="00D67578">
        <w:t>once a day</w:t>
      </w:r>
      <w:proofErr w:type="gramEnd"/>
      <w:r w:rsidR="00D67578">
        <w:t xml:space="preserve"> nebulizer solution</w:t>
      </w:r>
      <w:r w:rsidR="006A3D4F" w:rsidRPr="006A3D4F">
        <w:t xml:space="preserve"> given to moderate to severe COPD patients to ensure better breathing for 24 hours</w:t>
      </w:r>
    </w:p>
    <w:p w14:paraId="4ABB0911" w14:textId="54FB8AF2" w:rsidR="006A3D4F" w:rsidRDefault="006A3D4F" w:rsidP="004F5550">
      <w:pPr>
        <w:pStyle w:val="ListParagraph"/>
        <w:numPr>
          <w:ilvl w:val="0"/>
          <w:numId w:val="58"/>
        </w:numPr>
      </w:pPr>
      <w:r>
        <w:t xml:space="preserve">The commercial didn’t state where in therapy guidelines this medication fits, the high cost, or the efficacy. </w:t>
      </w:r>
    </w:p>
    <w:p w14:paraId="18842162" w14:textId="2CE13FF5" w:rsidR="006A3D4F" w:rsidRPr="00474AB1" w:rsidRDefault="006A3D4F" w:rsidP="006A3D4F"/>
    <w:p w14:paraId="13186CBF" w14:textId="3E4D4252" w:rsidR="007665FA" w:rsidRPr="00CF695D" w:rsidRDefault="00CF695D" w:rsidP="00387FE3">
      <w:pPr>
        <w:pStyle w:val="ListParagraph"/>
        <w:numPr>
          <w:ilvl w:val="0"/>
          <w:numId w:val="3"/>
        </w:numPr>
        <w:rPr>
          <w:b/>
          <w:bCs/>
        </w:rPr>
      </w:pPr>
      <w:proofErr w:type="spellStart"/>
      <w:r>
        <w:rPr>
          <w:b/>
          <w:bCs/>
        </w:rPr>
        <w:t>Anoro</w:t>
      </w:r>
      <w:proofErr w:type="spellEnd"/>
      <w:r>
        <w:rPr>
          <w:b/>
          <w:bCs/>
        </w:rPr>
        <w:t xml:space="preserve"> </w:t>
      </w:r>
      <w:r w:rsidR="00005248">
        <w:rPr>
          <w:b/>
          <w:bCs/>
        </w:rPr>
        <w:t>(</w:t>
      </w:r>
      <w:r w:rsidR="00005248" w:rsidRPr="00005248">
        <w:rPr>
          <w:b/>
          <w:bCs/>
        </w:rPr>
        <w:t>Umeclidinium and Vilanterol</w:t>
      </w:r>
      <w:r w:rsidR="00005248">
        <w:rPr>
          <w:b/>
          <w:bCs/>
        </w:rPr>
        <w:t>)</w:t>
      </w:r>
    </w:p>
    <w:p w14:paraId="2B108905" w14:textId="26E45DA6" w:rsidR="007665FA" w:rsidRDefault="007665FA" w:rsidP="007665FA">
      <w:pPr>
        <w:pStyle w:val="ListParagraph"/>
        <w:rPr>
          <w:b/>
          <w:bCs/>
        </w:rPr>
      </w:pPr>
      <w:r>
        <w:rPr>
          <w:b/>
          <w:bCs/>
        </w:rPr>
        <w:t xml:space="preserve">Commercial: </w:t>
      </w:r>
      <w:r w:rsidR="00CF695D" w:rsidRPr="00CF695D">
        <w:rPr>
          <w:b/>
          <w:bCs/>
        </w:rPr>
        <w:t>https://www.ispot.tv/ad/Z3p2/anoro-my-own-way-breathe-better-0</w:t>
      </w:r>
    </w:p>
    <w:p w14:paraId="3465500C" w14:textId="77777777" w:rsidR="007665FA" w:rsidRDefault="007665FA" w:rsidP="007665FA">
      <w:pPr>
        <w:ind w:left="0"/>
        <w:rPr>
          <w:b/>
          <w:bCs/>
        </w:rPr>
      </w:pPr>
    </w:p>
    <w:p w14:paraId="2DBC9DEC" w14:textId="77777777" w:rsidR="007665FA" w:rsidRDefault="007665FA" w:rsidP="007665FA">
      <w:pPr>
        <w:ind w:left="0"/>
      </w:pPr>
      <w:r>
        <w:t>Ranking:</w:t>
      </w:r>
    </w:p>
    <w:tbl>
      <w:tblPr>
        <w:tblStyle w:val="TableGrid"/>
        <w:tblW w:w="10905" w:type="dxa"/>
        <w:tblInd w:w="-745" w:type="dxa"/>
        <w:tblLayout w:type="fixed"/>
        <w:tblCellMar>
          <w:top w:w="42" w:type="dxa"/>
        </w:tblCellMar>
        <w:tblLook w:val="04A0" w:firstRow="1" w:lastRow="0" w:firstColumn="1" w:lastColumn="0" w:noHBand="0" w:noVBand="1"/>
      </w:tblPr>
      <w:tblGrid>
        <w:gridCol w:w="748"/>
        <w:gridCol w:w="842"/>
        <w:gridCol w:w="671"/>
        <w:gridCol w:w="673"/>
        <w:gridCol w:w="603"/>
        <w:gridCol w:w="591"/>
        <w:gridCol w:w="660"/>
        <w:gridCol w:w="771"/>
        <w:gridCol w:w="954"/>
        <w:gridCol w:w="972"/>
        <w:gridCol w:w="468"/>
        <w:gridCol w:w="1148"/>
        <w:gridCol w:w="942"/>
        <w:gridCol w:w="862"/>
      </w:tblGrid>
      <w:tr w:rsidR="007665FA" w14:paraId="42633D33" w14:textId="77777777" w:rsidTr="00EB7ED3">
        <w:trPr>
          <w:trHeight w:val="723"/>
        </w:trPr>
        <w:tc>
          <w:tcPr>
            <w:tcW w:w="74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8033E1A" w14:textId="77777777" w:rsidR="007665FA" w:rsidRDefault="007665FA" w:rsidP="00EB7ED3">
            <w:pPr>
              <w:spacing w:line="259" w:lineRule="auto"/>
              <w:ind w:left="5"/>
              <w:jc w:val="center"/>
            </w:pPr>
            <w:r>
              <w:rPr>
                <w:sz w:val="16"/>
              </w:rPr>
              <w:t>Drug</w:t>
            </w:r>
          </w:p>
        </w:tc>
        <w:tc>
          <w:tcPr>
            <w:tcW w:w="8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F723D57" w14:textId="77777777" w:rsidR="007665FA" w:rsidRDefault="007665FA" w:rsidP="00EB7ED3">
            <w:pPr>
              <w:spacing w:line="259" w:lineRule="auto"/>
              <w:jc w:val="center"/>
            </w:pPr>
            <w:r>
              <w:rPr>
                <w:sz w:val="16"/>
              </w:rPr>
              <w:t>Indication</w:t>
            </w:r>
          </w:p>
        </w:tc>
        <w:tc>
          <w:tcPr>
            <w:tcW w:w="6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CA820E7" w14:textId="77777777" w:rsidR="007665FA" w:rsidRDefault="007665FA" w:rsidP="00EB7ED3">
            <w:pPr>
              <w:spacing w:line="259" w:lineRule="auto"/>
              <w:ind w:left="106"/>
              <w:jc w:val="center"/>
            </w:pPr>
            <w:r>
              <w:rPr>
                <w:sz w:val="16"/>
              </w:rPr>
              <w:t>Efficacy</w:t>
            </w:r>
          </w:p>
        </w:tc>
        <w:tc>
          <w:tcPr>
            <w:tcW w:w="67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902FFC8" w14:textId="77777777" w:rsidR="007665FA" w:rsidRDefault="007665FA" w:rsidP="00EB7ED3">
            <w:pPr>
              <w:spacing w:line="259" w:lineRule="auto"/>
              <w:ind w:left="99" w:firstLine="1"/>
              <w:jc w:val="center"/>
            </w:pPr>
            <w:r>
              <w:rPr>
                <w:sz w:val="16"/>
              </w:rPr>
              <w:t>Place in therapy</w:t>
            </w:r>
          </w:p>
        </w:tc>
        <w:tc>
          <w:tcPr>
            <w:tcW w:w="60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31B6888" w14:textId="77777777" w:rsidR="007665FA" w:rsidRDefault="007665FA" w:rsidP="00EB7ED3">
            <w:pPr>
              <w:spacing w:line="259" w:lineRule="auto"/>
              <w:ind w:left="99"/>
              <w:jc w:val="center"/>
            </w:pPr>
            <w:r>
              <w:rPr>
                <w:sz w:val="16"/>
              </w:rPr>
              <w:t>Dosing</w:t>
            </w:r>
          </w:p>
        </w:tc>
        <w:tc>
          <w:tcPr>
            <w:tcW w:w="59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D86112E" w14:textId="77777777" w:rsidR="007665FA" w:rsidRDefault="007665FA" w:rsidP="00EB7ED3">
            <w:pPr>
              <w:spacing w:line="259" w:lineRule="auto"/>
              <w:ind w:left="98" w:firstLine="25"/>
              <w:jc w:val="center"/>
            </w:pPr>
            <w:r>
              <w:rPr>
                <w:sz w:val="16"/>
              </w:rPr>
              <w:t>Other agents</w:t>
            </w:r>
          </w:p>
        </w:tc>
        <w:tc>
          <w:tcPr>
            <w:tcW w:w="6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B4E0195" w14:textId="77777777" w:rsidR="007665FA" w:rsidRDefault="007665FA" w:rsidP="00EB7ED3">
            <w:pPr>
              <w:spacing w:after="82" w:line="259" w:lineRule="auto"/>
              <w:ind w:left="117"/>
              <w:jc w:val="center"/>
            </w:pPr>
            <w:r>
              <w:rPr>
                <w:sz w:val="16"/>
              </w:rPr>
              <w:t>Serious</w:t>
            </w:r>
          </w:p>
          <w:p w14:paraId="1A9F6BF3" w14:textId="77777777" w:rsidR="007665FA" w:rsidRDefault="007665FA" w:rsidP="00EB7ED3">
            <w:pPr>
              <w:spacing w:line="259" w:lineRule="auto"/>
              <w:ind w:right="10"/>
              <w:jc w:val="center"/>
            </w:pPr>
            <w:r>
              <w:rPr>
                <w:sz w:val="16"/>
              </w:rPr>
              <w:t>ADRs</w:t>
            </w:r>
          </w:p>
        </w:tc>
        <w:tc>
          <w:tcPr>
            <w:tcW w:w="7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0FD134E" w14:textId="77777777" w:rsidR="007665FA" w:rsidRDefault="007665FA" w:rsidP="00EB7ED3">
            <w:pPr>
              <w:spacing w:after="82" w:line="259" w:lineRule="auto"/>
              <w:ind w:left="103"/>
              <w:jc w:val="center"/>
            </w:pPr>
            <w:r>
              <w:rPr>
                <w:sz w:val="16"/>
              </w:rPr>
              <w:t>Common</w:t>
            </w:r>
          </w:p>
          <w:p w14:paraId="37DA82DC" w14:textId="77777777" w:rsidR="007665FA" w:rsidRDefault="007665FA" w:rsidP="00EB7ED3">
            <w:pPr>
              <w:spacing w:line="259" w:lineRule="auto"/>
              <w:jc w:val="center"/>
            </w:pPr>
            <w:r>
              <w:rPr>
                <w:sz w:val="16"/>
              </w:rPr>
              <w:t>ADRs</w:t>
            </w:r>
          </w:p>
        </w:tc>
        <w:tc>
          <w:tcPr>
            <w:tcW w:w="9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4DAFE93" w14:textId="77777777" w:rsidR="007665FA" w:rsidRDefault="007665FA" w:rsidP="00EB7ED3">
            <w:pPr>
              <w:spacing w:line="259" w:lineRule="auto"/>
              <w:ind w:left="135"/>
              <w:jc w:val="center"/>
            </w:pPr>
            <w:r>
              <w:rPr>
                <w:sz w:val="16"/>
              </w:rPr>
              <w:t>Monitoring</w:t>
            </w:r>
          </w:p>
        </w:tc>
        <w:tc>
          <w:tcPr>
            <w:tcW w:w="97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0652045" w14:textId="77777777" w:rsidR="007665FA" w:rsidRDefault="007665FA" w:rsidP="00EB7ED3">
            <w:pPr>
              <w:spacing w:line="259" w:lineRule="auto"/>
              <w:ind w:left="104"/>
              <w:jc w:val="center"/>
            </w:pPr>
            <w:r>
              <w:rPr>
                <w:sz w:val="16"/>
              </w:rPr>
              <w:t>Interactions</w:t>
            </w:r>
          </w:p>
        </w:tc>
        <w:tc>
          <w:tcPr>
            <w:tcW w:w="46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293F338" w14:textId="77777777" w:rsidR="007665FA" w:rsidRDefault="007665FA" w:rsidP="00EB7ED3">
            <w:pPr>
              <w:spacing w:line="259" w:lineRule="auto"/>
              <w:ind w:left="111"/>
              <w:jc w:val="center"/>
            </w:pPr>
            <w:r>
              <w:rPr>
                <w:sz w:val="16"/>
              </w:rPr>
              <w:t>Cost</w:t>
            </w:r>
          </w:p>
        </w:tc>
        <w:tc>
          <w:tcPr>
            <w:tcW w:w="1148" w:type="dxa"/>
            <w:tcBorders>
              <w:top w:val="single" w:sz="8" w:space="0" w:color="000000"/>
              <w:left w:val="single" w:sz="8" w:space="0" w:color="000000"/>
              <w:right w:val="single" w:sz="8" w:space="0" w:color="000000"/>
            </w:tcBorders>
            <w:shd w:val="clear" w:color="auto" w:fill="D9D9D9" w:themeFill="background1" w:themeFillShade="D9"/>
          </w:tcPr>
          <w:p w14:paraId="30E6AACC" w14:textId="77777777" w:rsidR="007665FA" w:rsidRPr="00A716F6" w:rsidRDefault="007665FA" w:rsidP="00EB7ED3">
            <w:pPr>
              <w:spacing w:after="160" w:line="259" w:lineRule="auto"/>
              <w:jc w:val="center"/>
              <w:rPr>
                <w:sz w:val="16"/>
              </w:rPr>
            </w:pPr>
            <w:r w:rsidRPr="00A716F6">
              <w:rPr>
                <w:sz w:val="16"/>
              </w:rPr>
              <w:t>Contraindication</w:t>
            </w:r>
          </w:p>
        </w:tc>
        <w:tc>
          <w:tcPr>
            <w:tcW w:w="942" w:type="dxa"/>
            <w:tcBorders>
              <w:top w:val="single" w:sz="8" w:space="0" w:color="000000"/>
              <w:left w:val="single" w:sz="8" w:space="0" w:color="000000"/>
              <w:right w:val="single" w:sz="8" w:space="0" w:color="000000"/>
            </w:tcBorders>
            <w:shd w:val="clear" w:color="auto" w:fill="D9D9D9" w:themeFill="background1" w:themeFillShade="D9"/>
          </w:tcPr>
          <w:p w14:paraId="1C332CE7" w14:textId="77777777" w:rsidR="007665FA" w:rsidRPr="00A716F6" w:rsidRDefault="007665FA" w:rsidP="00EB7ED3">
            <w:pPr>
              <w:spacing w:after="160" w:line="259" w:lineRule="auto"/>
              <w:jc w:val="center"/>
              <w:rPr>
                <w:sz w:val="16"/>
              </w:rPr>
            </w:pPr>
            <w:r w:rsidRPr="00A716F6">
              <w:rPr>
                <w:sz w:val="16"/>
              </w:rPr>
              <w:t>Specific Populations</w:t>
            </w:r>
          </w:p>
        </w:tc>
        <w:tc>
          <w:tcPr>
            <w:tcW w:w="862" w:type="dxa"/>
            <w:tcBorders>
              <w:top w:val="single" w:sz="8" w:space="0" w:color="000000"/>
              <w:left w:val="single" w:sz="8" w:space="0" w:color="000000"/>
              <w:right w:val="single" w:sz="8" w:space="0" w:color="000000"/>
            </w:tcBorders>
            <w:shd w:val="clear" w:color="auto" w:fill="D9D9D9" w:themeFill="background1" w:themeFillShade="D9"/>
          </w:tcPr>
          <w:p w14:paraId="724E56C2" w14:textId="77777777" w:rsidR="007665FA" w:rsidRDefault="007665FA" w:rsidP="00EB7ED3">
            <w:pPr>
              <w:spacing w:after="160" w:line="259" w:lineRule="auto"/>
              <w:jc w:val="center"/>
            </w:pPr>
            <w:r>
              <w:rPr>
                <w:b/>
                <w:sz w:val="16"/>
              </w:rPr>
              <w:t>Rating</w:t>
            </w:r>
          </w:p>
        </w:tc>
      </w:tr>
      <w:tr w:rsidR="007665FA" w:rsidRPr="00DA3171" w14:paraId="352BCBC0" w14:textId="77777777" w:rsidTr="00EB7ED3">
        <w:trPr>
          <w:trHeight w:val="723"/>
        </w:trPr>
        <w:tc>
          <w:tcPr>
            <w:tcW w:w="748" w:type="dxa"/>
            <w:tcBorders>
              <w:top w:val="single" w:sz="8" w:space="0" w:color="000000"/>
              <w:left w:val="single" w:sz="8" w:space="0" w:color="000000"/>
              <w:bottom w:val="single" w:sz="8" w:space="0" w:color="000000"/>
              <w:right w:val="single" w:sz="8" w:space="0" w:color="000000"/>
            </w:tcBorders>
          </w:tcPr>
          <w:p w14:paraId="742F9694" w14:textId="4401AE1D" w:rsidR="007665FA" w:rsidRPr="00DA3171" w:rsidRDefault="005F114E" w:rsidP="00EB7ED3">
            <w:pPr>
              <w:spacing w:line="259" w:lineRule="auto"/>
              <w:ind w:left="134"/>
              <w:jc w:val="center"/>
              <w:rPr>
                <w:sz w:val="16"/>
                <w:szCs w:val="16"/>
              </w:rPr>
            </w:pPr>
            <w:proofErr w:type="spellStart"/>
            <w:r>
              <w:rPr>
                <w:sz w:val="16"/>
                <w:szCs w:val="16"/>
              </w:rPr>
              <w:t>Anoro</w:t>
            </w:r>
            <w:proofErr w:type="spellEnd"/>
          </w:p>
        </w:tc>
        <w:tc>
          <w:tcPr>
            <w:tcW w:w="842" w:type="dxa"/>
            <w:tcBorders>
              <w:top w:val="single" w:sz="8" w:space="0" w:color="000000"/>
              <w:left w:val="single" w:sz="8" w:space="0" w:color="000000"/>
              <w:bottom w:val="single" w:sz="8" w:space="0" w:color="000000"/>
              <w:right w:val="single" w:sz="8" w:space="0" w:color="000000"/>
            </w:tcBorders>
          </w:tcPr>
          <w:p w14:paraId="60B0AFCA" w14:textId="77777777" w:rsidR="007665FA" w:rsidRPr="00DA3171" w:rsidRDefault="007665FA" w:rsidP="00EB7ED3">
            <w:pPr>
              <w:spacing w:line="259" w:lineRule="auto"/>
              <w:ind w:right="10"/>
              <w:jc w:val="center"/>
              <w:rPr>
                <w:sz w:val="16"/>
                <w:szCs w:val="16"/>
              </w:rPr>
            </w:pPr>
            <w:r>
              <w:rPr>
                <w:sz w:val="16"/>
                <w:szCs w:val="16"/>
              </w:rPr>
              <w:t>1</w:t>
            </w:r>
          </w:p>
        </w:tc>
        <w:tc>
          <w:tcPr>
            <w:tcW w:w="671" w:type="dxa"/>
            <w:tcBorders>
              <w:top w:val="single" w:sz="8" w:space="0" w:color="000000"/>
              <w:left w:val="single" w:sz="8" w:space="0" w:color="000000"/>
              <w:bottom w:val="single" w:sz="8" w:space="0" w:color="000000"/>
              <w:right w:val="single" w:sz="8" w:space="0" w:color="000000"/>
            </w:tcBorders>
          </w:tcPr>
          <w:p w14:paraId="7554B451" w14:textId="77777777" w:rsidR="007665FA" w:rsidRPr="00DA3171" w:rsidRDefault="007665FA" w:rsidP="00EB7ED3">
            <w:pPr>
              <w:spacing w:line="259" w:lineRule="auto"/>
              <w:ind w:right="20"/>
              <w:jc w:val="center"/>
              <w:rPr>
                <w:sz w:val="16"/>
                <w:szCs w:val="16"/>
              </w:rPr>
            </w:pPr>
            <w:r>
              <w:rPr>
                <w:sz w:val="16"/>
                <w:szCs w:val="16"/>
              </w:rPr>
              <w:t>0</w:t>
            </w:r>
          </w:p>
        </w:tc>
        <w:tc>
          <w:tcPr>
            <w:tcW w:w="673" w:type="dxa"/>
            <w:tcBorders>
              <w:top w:val="single" w:sz="8" w:space="0" w:color="000000"/>
              <w:left w:val="single" w:sz="8" w:space="0" w:color="000000"/>
              <w:bottom w:val="single" w:sz="8" w:space="0" w:color="000000"/>
              <w:right w:val="single" w:sz="8" w:space="0" w:color="000000"/>
            </w:tcBorders>
          </w:tcPr>
          <w:p w14:paraId="4D9682C2" w14:textId="77777777" w:rsidR="007665FA" w:rsidRPr="00DA3171" w:rsidRDefault="007665FA" w:rsidP="00EB7ED3">
            <w:pPr>
              <w:spacing w:line="259" w:lineRule="auto"/>
              <w:ind w:right="20"/>
              <w:jc w:val="center"/>
              <w:rPr>
                <w:sz w:val="16"/>
                <w:szCs w:val="16"/>
              </w:rPr>
            </w:pPr>
            <w:r>
              <w:rPr>
                <w:sz w:val="16"/>
                <w:szCs w:val="16"/>
              </w:rPr>
              <w:t>0</w:t>
            </w:r>
          </w:p>
        </w:tc>
        <w:tc>
          <w:tcPr>
            <w:tcW w:w="603" w:type="dxa"/>
            <w:tcBorders>
              <w:top w:val="single" w:sz="8" w:space="0" w:color="000000"/>
              <w:left w:val="single" w:sz="8" w:space="0" w:color="000000"/>
              <w:bottom w:val="single" w:sz="8" w:space="0" w:color="000000"/>
              <w:right w:val="single" w:sz="8" w:space="0" w:color="000000"/>
            </w:tcBorders>
          </w:tcPr>
          <w:p w14:paraId="222325B8" w14:textId="5AE6FFAE" w:rsidR="007665FA" w:rsidRPr="00DA3171" w:rsidRDefault="005F114E" w:rsidP="00EB7ED3">
            <w:pPr>
              <w:spacing w:line="259" w:lineRule="auto"/>
              <w:ind w:right="20"/>
              <w:jc w:val="center"/>
              <w:rPr>
                <w:sz w:val="16"/>
                <w:szCs w:val="16"/>
              </w:rPr>
            </w:pPr>
            <w:r>
              <w:rPr>
                <w:sz w:val="16"/>
                <w:szCs w:val="16"/>
              </w:rPr>
              <w:t>1</w:t>
            </w:r>
          </w:p>
        </w:tc>
        <w:tc>
          <w:tcPr>
            <w:tcW w:w="591" w:type="dxa"/>
            <w:tcBorders>
              <w:top w:val="single" w:sz="8" w:space="0" w:color="000000"/>
              <w:left w:val="single" w:sz="8" w:space="0" w:color="000000"/>
              <w:bottom w:val="single" w:sz="8" w:space="0" w:color="000000"/>
              <w:right w:val="single" w:sz="8" w:space="0" w:color="000000"/>
            </w:tcBorders>
          </w:tcPr>
          <w:p w14:paraId="396AC422" w14:textId="77777777" w:rsidR="007665FA" w:rsidRPr="00DA3171" w:rsidRDefault="007665FA" w:rsidP="00EB7ED3">
            <w:pPr>
              <w:spacing w:line="259" w:lineRule="auto"/>
              <w:ind w:right="15"/>
              <w:jc w:val="center"/>
              <w:rPr>
                <w:sz w:val="16"/>
                <w:szCs w:val="16"/>
              </w:rPr>
            </w:pPr>
            <w:r>
              <w:rPr>
                <w:sz w:val="16"/>
                <w:szCs w:val="16"/>
              </w:rPr>
              <w:t>0</w:t>
            </w:r>
          </w:p>
        </w:tc>
        <w:tc>
          <w:tcPr>
            <w:tcW w:w="660" w:type="dxa"/>
            <w:tcBorders>
              <w:top w:val="single" w:sz="8" w:space="0" w:color="000000"/>
              <w:left w:val="single" w:sz="8" w:space="0" w:color="000000"/>
              <w:bottom w:val="single" w:sz="8" w:space="0" w:color="000000"/>
              <w:right w:val="single" w:sz="8" w:space="0" w:color="000000"/>
            </w:tcBorders>
          </w:tcPr>
          <w:p w14:paraId="4FF32058" w14:textId="77777777" w:rsidR="007665FA" w:rsidRPr="00DA3171" w:rsidRDefault="007665FA" w:rsidP="00EB7ED3">
            <w:pPr>
              <w:spacing w:line="259" w:lineRule="auto"/>
              <w:ind w:right="10"/>
              <w:jc w:val="center"/>
              <w:rPr>
                <w:sz w:val="16"/>
                <w:szCs w:val="16"/>
              </w:rPr>
            </w:pPr>
            <w:r>
              <w:rPr>
                <w:sz w:val="16"/>
                <w:szCs w:val="16"/>
              </w:rPr>
              <w:t>1</w:t>
            </w:r>
          </w:p>
        </w:tc>
        <w:tc>
          <w:tcPr>
            <w:tcW w:w="771" w:type="dxa"/>
            <w:tcBorders>
              <w:top w:val="single" w:sz="8" w:space="0" w:color="000000"/>
              <w:left w:val="single" w:sz="8" w:space="0" w:color="000000"/>
              <w:bottom w:val="single" w:sz="8" w:space="0" w:color="000000"/>
              <w:right w:val="single" w:sz="8" w:space="0" w:color="000000"/>
            </w:tcBorders>
          </w:tcPr>
          <w:p w14:paraId="3D2CC18F" w14:textId="77777777" w:rsidR="007665FA" w:rsidRPr="00DA3171" w:rsidRDefault="007665FA" w:rsidP="00EB7ED3">
            <w:pPr>
              <w:spacing w:line="259" w:lineRule="auto"/>
              <w:jc w:val="center"/>
              <w:rPr>
                <w:sz w:val="16"/>
                <w:szCs w:val="16"/>
              </w:rPr>
            </w:pPr>
            <w:r>
              <w:rPr>
                <w:sz w:val="16"/>
                <w:szCs w:val="16"/>
              </w:rPr>
              <w:t>1</w:t>
            </w:r>
          </w:p>
        </w:tc>
        <w:tc>
          <w:tcPr>
            <w:tcW w:w="954" w:type="dxa"/>
            <w:tcBorders>
              <w:top w:val="single" w:sz="8" w:space="0" w:color="000000"/>
              <w:left w:val="single" w:sz="8" w:space="0" w:color="000000"/>
              <w:bottom w:val="single" w:sz="8" w:space="0" w:color="000000"/>
              <w:right w:val="single" w:sz="8" w:space="0" w:color="000000"/>
            </w:tcBorders>
          </w:tcPr>
          <w:p w14:paraId="790A72DF" w14:textId="77777777" w:rsidR="007665FA" w:rsidRPr="00DA3171" w:rsidRDefault="007665FA" w:rsidP="00EB7ED3">
            <w:pPr>
              <w:spacing w:line="259" w:lineRule="auto"/>
              <w:jc w:val="center"/>
              <w:rPr>
                <w:sz w:val="16"/>
                <w:szCs w:val="16"/>
              </w:rPr>
            </w:pPr>
            <w:r>
              <w:rPr>
                <w:sz w:val="16"/>
                <w:szCs w:val="16"/>
              </w:rPr>
              <w:t>0</w:t>
            </w:r>
          </w:p>
        </w:tc>
        <w:tc>
          <w:tcPr>
            <w:tcW w:w="972" w:type="dxa"/>
            <w:tcBorders>
              <w:top w:val="single" w:sz="8" w:space="0" w:color="000000"/>
              <w:left w:val="single" w:sz="8" w:space="0" w:color="000000"/>
              <w:bottom w:val="single" w:sz="8" w:space="0" w:color="000000"/>
              <w:right w:val="single" w:sz="8" w:space="0" w:color="000000"/>
            </w:tcBorders>
          </w:tcPr>
          <w:p w14:paraId="20E5D2BE" w14:textId="734BB402" w:rsidR="007665FA" w:rsidRPr="00DA3171" w:rsidRDefault="005F114E" w:rsidP="00EB7ED3">
            <w:pPr>
              <w:spacing w:line="259" w:lineRule="auto"/>
              <w:jc w:val="center"/>
              <w:rPr>
                <w:sz w:val="16"/>
                <w:szCs w:val="16"/>
              </w:rPr>
            </w:pPr>
            <w:r>
              <w:rPr>
                <w:sz w:val="16"/>
                <w:szCs w:val="16"/>
              </w:rPr>
              <w:t>0</w:t>
            </w:r>
          </w:p>
        </w:tc>
        <w:tc>
          <w:tcPr>
            <w:tcW w:w="468" w:type="dxa"/>
            <w:tcBorders>
              <w:top w:val="single" w:sz="8" w:space="0" w:color="000000"/>
              <w:left w:val="single" w:sz="8" w:space="0" w:color="000000"/>
              <w:bottom w:val="single" w:sz="8" w:space="0" w:color="000000"/>
              <w:right w:val="single" w:sz="8" w:space="0" w:color="000000"/>
            </w:tcBorders>
          </w:tcPr>
          <w:p w14:paraId="2BD29512" w14:textId="77777777" w:rsidR="007665FA" w:rsidRPr="00DA3171" w:rsidRDefault="007665FA" w:rsidP="00EB7ED3">
            <w:pPr>
              <w:spacing w:line="259" w:lineRule="auto"/>
              <w:ind w:left="5"/>
              <w:jc w:val="center"/>
              <w:rPr>
                <w:sz w:val="16"/>
                <w:szCs w:val="16"/>
              </w:rPr>
            </w:pPr>
            <w:r>
              <w:rPr>
                <w:sz w:val="16"/>
                <w:szCs w:val="16"/>
              </w:rPr>
              <w:t>1</w:t>
            </w:r>
          </w:p>
        </w:tc>
        <w:tc>
          <w:tcPr>
            <w:tcW w:w="1148" w:type="dxa"/>
            <w:tcBorders>
              <w:top w:val="single" w:sz="8" w:space="0" w:color="000000"/>
              <w:left w:val="single" w:sz="8" w:space="0" w:color="000000"/>
              <w:bottom w:val="single" w:sz="4" w:space="0" w:color="auto"/>
              <w:right w:val="single" w:sz="8" w:space="0" w:color="000000"/>
            </w:tcBorders>
          </w:tcPr>
          <w:p w14:paraId="48ADA968" w14:textId="77777777" w:rsidR="007665FA" w:rsidRPr="00DA3171" w:rsidRDefault="007665FA" w:rsidP="00EB7ED3">
            <w:pPr>
              <w:spacing w:after="160" w:line="259" w:lineRule="auto"/>
              <w:jc w:val="center"/>
              <w:rPr>
                <w:sz w:val="16"/>
                <w:szCs w:val="16"/>
              </w:rPr>
            </w:pPr>
            <w:r>
              <w:rPr>
                <w:sz w:val="16"/>
                <w:szCs w:val="16"/>
              </w:rPr>
              <w:t>1</w:t>
            </w:r>
          </w:p>
        </w:tc>
        <w:tc>
          <w:tcPr>
            <w:tcW w:w="942" w:type="dxa"/>
            <w:tcBorders>
              <w:top w:val="single" w:sz="8" w:space="0" w:color="000000"/>
              <w:left w:val="single" w:sz="8" w:space="0" w:color="000000"/>
              <w:bottom w:val="single" w:sz="4" w:space="0" w:color="auto"/>
              <w:right w:val="single" w:sz="8" w:space="0" w:color="000000"/>
            </w:tcBorders>
          </w:tcPr>
          <w:p w14:paraId="4948DAC4" w14:textId="77777777" w:rsidR="007665FA" w:rsidRPr="00DA3171" w:rsidRDefault="007665FA" w:rsidP="00EB7ED3">
            <w:pPr>
              <w:spacing w:after="160" w:line="259" w:lineRule="auto"/>
              <w:jc w:val="center"/>
              <w:rPr>
                <w:sz w:val="16"/>
                <w:szCs w:val="16"/>
              </w:rPr>
            </w:pPr>
            <w:r>
              <w:rPr>
                <w:sz w:val="16"/>
                <w:szCs w:val="16"/>
              </w:rPr>
              <w:t>1</w:t>
            </w:r>
          </w:p>
        </w:tc>
        <w:tc>
          <w:tcPr>
            <w:tcW w:w="862" w:type="dxa"/>
            <w:tcBorders>
              <w:top w:val="single" w:sz="8" w:space="0" w:color="000000"/>
              <w:left w:val="single" w:sz="8" w:space="0" w:color="000000"/>
              <w:bottom w:val="single" w:sz="4" w:space="0" w:color="auto"/>
              <w:right w:val="single" w:sz="8" w:space="0" w:color="000000"/>
            </w:tcBorders>
          </w:tcPr>
          <w:p w14:paraId="0AFD5ED5" w14:textId="4B738B4C" w:rsidR="007665FA" w:rsidRPr="00DA3171" w:rsidRDefault="005F114E" w:rsidP="00EB7ED3">
            <w:pPr>
              <w:spacing w:after="160" w:line="259" w:lineRule="auto"/>
              <w:jc w:val="center"/>
              <w:rPr>
                <w:sz w:val="16"/>
                <w:szCs w:val="16"/>
              </w:rPr>
            </w:pPr>
            <w:r>
              <w:rPr>
                <w:sz w:val="16"/>
                <w:szCs w:val="16"/>
              </w:rPr>
              <w:t>58%</w:t>
            </w:r>
          </w:p>
        </w:tc>
      </w:tr>
    </w:tbl>
    <w:p w14:paraId="6C344B55" w14:textId="77777777" w:rsidR="007665FA" w:rsidRPr="00950836" w:rsidRDefault="007665FA" w:rsidP="007665FA">
      <w:pPr>
        <w:ind w:left="0"/>
      </w:pPr>
    </w:p>
    <w:p w14:paraId="2D3AD9C4" w14:textId="2AB3BF99" w:rsidR="007665FA" w:rsidRDefault="007665FA" w:rsidP="007665FA">
      <w:pPr>
        <w:rPr>
          <w:u w:val="single"/>
        </w:rPr>
      </w:pPr>
      <w:r>
        <w:rPr>
          <w:u w:val="single"/>
        </w:rPr>
        <w:t>What the Commercial did Right:</w:t>
      </w:r>
    </w:p>
    <w:p w14:paraId="4CCA1404" w14:textId="09EACEA6" w:rsidR="005F114E" w:rsidRPr="005F114E" w:rsidRDefault="005F114E" w:rsidP="007665FA">
      <w:r>
        <w:t xml:space="preserve">The commercial stated that this medication is a </w:t>
      </w:r>
      <w:r w:rsidR="009B3F7C">
        <w:t>once-a-day</w:t>
      </w:r>
      <w:r>
        <w:t xml:space="preserve"> inhaler for COPD patients. It states that this inhaler is contraindicated for asthma patients. It explains the mechanism of action in patient friendly terms explain bronchodilators. It explains all the common and serious adverse reactions of the medication. Lastly, I think this was the first commercial I have seen yet to have large print saying only some commercial insured patients would be approved for assistance program that could cost the patient as little as zero dollars per month for the medication. </w:t>
      </w:r>
    </w:p>
    <w:p w14:paraId="45C0FE9B" w14:textId="37453378" w:rsidR="007665FA" w:rsidRDefault="007665FA" w:rsidP="007665FA">
      <w:pPr>
        <w:rPr>
          <w:u w:val="single"/>
        </w:rPr>
      </w:pPr>
      <w:r>
        <w:rPr>
          <w:u w:val="single"/>
        </w:rPr>
        <w:t>How the Commercial could Improve:</w:t>
      </w:r>
    </w:p>
    <w:p w14:paraId="74D45E14" w14:textId="510E4E23" w:rsidR="005F114E" w:rsidRDefault="005F114E" w:rsidP="007665FA">
      <w:r>
        <w:t xml:space="preserve">The commercial did not explain this inhalers place in therapy. </w:t>
      </w:r>
      <w:r w:rsidRPr="005F114E">
        <w:t>COPD guidelines are very strict about what treatment is appropriate for each stage of COPD. This commercial should have advertised which stage of patients could qualify for the medication</w:t>
      </w:r>
      <w:r>
        <w:t xml:space="preserve"> and what other medications you might need to take with it. It did not explain the efficacy of the medication in the general population, the monitoring parameters to ensure efficacy and safety, or potential interactions. </w:t>
      </w:r>
    </w:p>
    <w:p w14:paraId="2CD887F5" w14:textId="5C920829" w:rsidR="006A3D4F" w:rsidRDefault="006A3D4F" w:rsidP="006A3D4F">
      <w:pPr>
        <w:pStyle w:val="ListParagraph"/>
        <w:numPr>
          <w:ilvl w:val="0"/>
          <w:numId w:val="59"/>
        </w:numPr>
      </w:pPr>
      <w:r>
        <w:t xml:space="preserve">The commercial stated that </w:t>
      </w:r>
      <w:proofErr w:type="spellStart"/>
      <w:r>
        <w:t>Anoro</w:t>
      </w:r>
      <w:proofErr w:type="spellEnd"/>
      <w:r>
        <w:t xml:space="preserve"> is a once daily inhaler for COPD symptom management. It mentioned the important common/serious adverse drug reactions and that monetary assistance is only available if commercially insured. </w:t>
      </w:r>
    </w:p>
    <w:p w14:paraId="36E18E0A" w14:textId="694FF1F8" w:rsidR="006A3D4F" w:rsidRDefault="006A3D4F" w:rsidP="006A3D4F">
      <w:pPr>
        <w:pStyle w:val="ListParagraph"/>
        <w:numPr>
          <w:ilvl w:val="0"/>
          <w:numId w:val="59"/>
        </w:numPr>
      </w:pPr>
      <w:r>
        <w:t xml:space="preserve">The commercial did not state </w:t>
      </w:r>
      <w:proofErr w:type="spellStart"/>
      <w:r>
        <w:t>Anoro’s</w:t>
      </w:r>
      <w:proofErr w:type="spellEnd"/>
      <w:r>
        <w:t xml:space="preserve"> place in therapy or efficacy. </w:t>
      </w:r>
    </w:p>
    <w:p w14:paraId="3B02B892" w14:textId="77777777" w:rsidR="006A3D4F" w:rsidRPr="005F114E" w:rsidRDefault="006A3D4F" w:rsidP="006A3D4F"/>
    <w:p w14:paraId="7593900B" w14:textId="25D94235" w:rsidR="007665FA" w:rsidRPr="007665FA" w:rsidRDefault="00FE3FC5" w:rsidP="00387FE3">
      <w:pPr>
        <w:pStyle w:val="ListParagraph"/>
        <w:numPr>
          <w:ilvl w:val="0"/>
          <w:numId w:val="3"/>
        </w:numPr>
        <w:rPr>
          <w:b/>
          <w:bCs/>
        </w:rPr>
      </w:pPr>
      <w:proofErr w:type="spellStart"/>
      <w:r>
        <w:rPr>
          <w:b/>
          <w:bCs/>
        </w:rPr>
        <w:t>Linzess</w:t>
      </w:r>
      <w:proofErr w:type="spellEnd"/>
      <w:r>
        <w:rPr>
          <w:b/>
          <w:bCs/>
        </w:rPr>
        <w:t xml:space="preserve"> (linaclotide)</w:t>
      </w:r>
    </w:p>
    <w:p w14:paraId="3909E4AA" w14:textId="572131E1" w:rsidR="007665FA" w:rsidRDefault="007665FA" w:rsidP="007665FA">
      <w:pPr>
        <w:pStyle w:val="ListParagraph"/>
        <w:rPr>
          <w:b/>
          <w:bCs/>
        </w:rPr>
      </w:pPr>
      <w:r>
        <w:rPr>
          <w:b/>
          <w:bCs/>
        </w:rPr>
        <w:t xml:space="preserve">Commercial: </w:t>
      </w:r>
      <w:r w:rsidR="00FE3FC5" w:rsidRPr="00FE3FC5">
        <w:rPr>
          <w:b/>
          <w:bCs/>
        </w:rPr>
        <w:t>https://www.ispot.tv/ad/OoBS/linzess-yes-deb</w:t>
      </w:r>
    </w:p>
    <w:p w14:paraId="4B963289" w14:textId="77777777" w:rsidR="007665FA" w:rsidRDefault="007665FA" w:rsidP="007665FA">
      <w:pPr>
        <w:ind w:left="0"/>
        <w:rPr>
          <w:b/>
          <w:bCs/>
        </w:rPr>
      </w:pPr>
    </w:p>
    <w:p w14:paraId="5C1D975F" w14:textId="77777777" w:rsidR="007665FA" w:rsidRDefault="007665FA" w:rsidP="007665FA">
      <w:pPr>
        <w:ind w:left="0"/>
      </w:pPr>
      <w:r>
        <w:t>Ranking:</w:t>
      </w:r>
    </w:p>
    <w:tbl>
      <w:tblPr>
        <w:tblStyle w:val="TableGrid"/>
        <w:tblW w:w="10905" w:type="dxa"/>
        <w:tblInd w:w="-745" w:type="dxa"/>
        <w:tblLayout w:type="fixed"/>
        <w:tblCellMar>
          <w:top w:w="42" w:type="dxa"/>
        </w:tblCellMar>
        <w:tblLook w:val="04A0" w:firstRow="1" w:lastRow="0" w:firstColumn="1" w:lastColumn="0" w:noHBand="0" w:noVBand="1"/>
      </w:tblPr>
      <w:tblGrid>
        <w:gridCol w:w="748"/>
        <w:gridCol w:w="842"/>
        <w:gridCol w:w="671"/>
        <w:gridCol w:w="673"/>
        <w:gridCol w:w="603"/>
        <w:gridCol w:w="591"/>
        <w:gridCol w:w="660"/>
        <w:gridCol w:w="771"/>
        <w:gridCol w:w="954"/>
        <w:gridCol w:w="972"/>
        <w:gridCol w:w="468"/>
        <w:gridCol w:w="1148"/>
        <w:gridCol w:w="942"/>
        <w:gridCol w:w="862"/>
      </w:tblGrid>
      <w:tr w:rsidR="007665FA" w14:paraId="0A3E2115" w14:textId="77777777" w:rsidTr="00EB7ED3">
        <w:trPr>
          <w:trHeight w:val="723"/>
        </w:trPr>
        <w:tc>
          <w:tcPr>
            <w:tcW w:w="74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644FD09" w14:textId="77777777" w:rsidR="007665FA" w:rsidRDefault="007665FA" w:rsidP="00EB7ED3">
            <w:pPr>
              <w:spacing w:line="259" w:lineRule="auto"/>
              <w:ind w:left="5"/>
              <w:jc w:val="center"/>
            </w:pPr>
            <w:r>
              <w:rPr>
                <w:sz w:val="16"/>
              </w:rPr>
              <w:t>Drug</w:t>
            </w:r>
          </w:p>
        </w:tc>
        <w:tc>
          <w:tcPr>
            <w:tcW w:w="8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FAC4731" w14:textId="77777777" w:rsidR="007665FA" w:rsidRDefault="007665FA" w:rsidP="00EB7ED3">
            <w:pPr>
              <w:spacing w:line="259" w:lineRule="auto"/>
              <w:jc w:val="center"/>
            </w:pPr>
            <w:r>
              <w:rPr>
                <w:sz w:val="16"/>
              </w:rPr>
              <w:t>Indication</w:t>
            </w:r>
          </w:p>
        </w:tc>
        <w:tc>
          <w:tcPr>
            <w:tcW w:w="6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F3405A2" w14:textId="77777777" w:rsidR="007665FA" w:rsidRDefault="007665FA" w:rsidP="00EB7ED3">
            <w:pPr>
              <w:spacing w:line="259" w:lineRule="auto"/>
              <w:ind w:left="106"/>
              <w:jc w:val="center"/>
            </w:pPr>
            <w:r>
              <w:rPr>
                <w:sz w:val="16"/>
              </w:rPr>
              <w:t>Efficacy</w:t>
            </w:r>
          </w:p>
        </w:tc>
        <w:tc>
          <w:tcPr>
            <w:tcW w:w="67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9C8E1BC" w14:textId="77777777" w:rsidR="007665FA" w:rsidRDefault="007665FA" w:rsidP="00EB7ED3">
            <w:pPr>
              <w:spacing w:line="259" w:lineRule="auto"/>
              <w:ind w:left="99" w:firstLine="1"/>
              <w:jc w:val="center"/>
            </w:pPr>
            <w:r>
              <w:rPr>
                <w:sz w:val="16"/>
              </w:rPr>
              <w:t>Place in therapy</w:t>
            </w:r>
          </w:p>
        </w:tc>
        <w:tc>
          <w:tcPr>
            <w:tcW w:w="60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A88A086" w14:textId="77777777" w:rsidR="007665FA" w:rsidRDefault="007665FA" w:rsidP="00EB7ED3">
            <w:pPr>
              <w:spacing w:line="259" w:lineRule="auto"/>
              <w:ind w:left="99"/>
              <w:jc w:val="center"/>
            </w:pPr>
            <w:r>
              <w:rPr>
                <w:sz w:val="16"/>
              </w:rPr>
              <w:t>Dosing</w:t>
            </w:r>
          </w:p>
        </w:tc>
        <w:tc>
          <w:tcPr>
            <w:tcW w:w="59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682E324" w14:textId="77777777" w:rsidR="007665FA" w:rsidRDefault="007665FA" w:rsidP="00EB7ED3">
            <w:pPr>
              <w:spacing w:line="259" w:lineRule="auto"/>
              <w:ind w:left="98" w:firstLine="25"/>
              <w:jc w:val="center"/>
            </w:pPr>
            <w:r>
              <w:rPr>
                <w:sz w:val="16"/>
              </w:rPr>
              <w:t>Other agents</w:t>
            </w:r>
          </w:p>
        </w:tc>
        <w:tc>
          <w:tcPr>
            <w:tcW w:w="6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65080DE" w14:textId="77777777" w:rsidR="007665FA" w:rsidRDefault="007665FA" w:rsidP="00EB7ED3">
            <w:pPr>
              <w:spacing w:after="82" w:line="259" w:lineRule="auto"/>
              <w:ind w:left="117"/>
              <w:jc w:val="center"/>
            </w:pPr>
            <w:r>
              <w:rPr>
                <w:sz w:val="16"/>
              </w:rPr>
              <w:t>Serious</w:t>
            </w:r>
          </w:p>
          <w:p w14:paraId="396CA59B" w14:textId="77777777" w:rsidR="007665FA" w:rsidRDefault="007665FA" w:rsidP="00EB7ED3">
            <w:pPr>
              <w:spacing w:line="259" w:lineRule="auto"/>
              <w:ind w:right="10"/>
              <w:jc w:val="center"/>
            </w:pPr>
            <w:r>
              <w:rPr>
                <w:sz w:val="16"/>
              </w:rPr>
              <w:t>ADRs</w:t>
            </w:r>
          </w:p>
        </w:tc>
        <w:tc>
          <w:tcPr>
            <w:tcW w:w="7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81A06CC" w14:textId="77777777" w:rsidR="007665FA" w:rsidRDefault="007665FA" w:rsidP="00EB7ED3">
            <w:pPr>
              <w:spacing w:after="82" w:line="259" w:lineRule="auto"/>
              <w:ind w:left="103"/>
              <w:jc w:val="center"/>
            </w:pPr>
            <w:r>
              <w:rPr>
                <w:sz w:val="16"/>
              </w:rPr>
              <w:t>Common</w:t>
            </w:r>
          </w:p>
          <w:p w14:paraId="398391A2" w14:textId="77777777" w:rsidR="007665FA" w:rsidRDefault="007665FA" w:rsidP="00EB7ED3">
            <w:pPr>
              <w:spacing w:line="259" w:lineRule="auto"/>
              <w:jc w:val="center"/>
            </w:pPr>
            <w:r>
              <w:rPr>
                <w:sz w:val="16"/>
              </w:rPr>
              <w:t>ADRs</w:t>
            </w:r>
          </w:p>
        </w:tc>
        <w:tc>
          <w:tcPr>
            <w:tcW w:w="9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776BF4F" w14:textId="77777777" w:rsidR="007665FA" w:rsidRDefault="007665FA" w:rsidP="00EB7ED3">
            <w:pPr>
              <w:spacing w:line="259" w:lineRule="auto"/>
              <w:ind w:left="135"/>
              <w:jc w:val="center"/>
            </w:pPr>
            <w:r>
              <w:rPr>
                <w:sz w:val="16"/>
              </w:rPr>
              <w:t>Monitoring</w:t>
            </w:r>
          </w:p>
        </w:tc>
        <w:tc>
          <w:tcPr>
            <w:tcW w:w="97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195E9CD" w14:textId="77777777" w:rsidR="007665FA" w:rsidRDefault="007665FA" w:rsidP="00EB7ED3">
            <w:pPr>
              <w:spacing w:line="259" w:lineRule="auto"/>
              <w:ind w:left="104"/>
              <w:jc w:val="center"/>
            </w:pPr>
            <w:r>
              <w:rPr>
                <w:sz w:val="16"/>
              </w:rPr>
              <w:t>Interactions</w:t>
            </w:r>
          </w:p>
        </w:tc>
        <w:tc>
          <w:tcPr>
            <w:tcW w:w="46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F374ED7" w14:textId="77777777" w:rsidR="007665FA" w:rsidRDefault="007665FA" w:rsidP="00EB7ED3">
            <w:pPr>
              <w:spacing w:line="259" w:lineRule="auto"/>
              <w:ind w:left="111"/>
              <w:jc w:val="center"/>
            </w:pPr>
            <w:r>
              <w:rPr>
                <w:sz w:val="16"/>
              </w:rPr>
              <w:t>Cost</w:t>
            </w:r>
          </w:p>
        </w:tc>
        <w:tc>
          <w:tcPr>
            <w:tcW w:w="1148" w:type="dxa"/>
            <w:tcBorders>
              <w:top w:val="single" w:sz="8" w:space="0" w:color="000000"/>
              <w:left w:val="single" w:sz="8" w:space="0" w:color="000000"/>
              <w:right w:val="single" w:sz="8" w:space="0" w:color="000000"/>
            </w:tcBorders>
            <w:shd w:val="clear" w:color="auto" w:fill="D9D9D9" w:themeFill="background1" w:themeFillShade="D9"/>
          </w:tcPr>
          <w:p w14:paraId="27D86134" w14:textId="77777777" w:rsidR="007665FA" w:rsidRPr="00A716F6" w:rsidRDefault="007665FA" w:rsidP="00EB7ED3">
            <w:pPr>
              <w:spacing w:after="160" w:line="259" w:lineRule="auto"/>
              <w:jc w:val="center"/>
              <w:rPr>
                <w:sz w:val="16"/>
              </w:rPr>
            </w:pPr>
            <w:r w:rsidRPr="00A716F6">
              <w:rPr>
                <w:sz w:val="16"/>
              </w:rPr>
              <w:t>Contraindication</w:t>
            </w:r>
          </w:p>
        </w:tc>
        <w:tc>
          <w:tcPr>
            <w:tcW w:w="942" w:type="dxa"/>
            <w:tcBorders>
              <w:top w:val="single" w:sz="8" w:space="0" w:color="000000"/>
              <w:left w:val="single" w:sz="8" w:space="0" w:color="000000"/>
              <w:right w:val="single" w:sz="8" w:space="0" w:color="000000"/>
            </w:tcBorders>
            <w:shd w:val="clear" w:color="auto" w:fill="D9D9D9" w:themeFill="background1" w:themeFillShade="D9"/>
          </w:tcPr>
          <w:p w14:paraId="3315CC3A" w14:textId="77777777" w:rsidR="007665FA" w:rsidRPr="00A716F6" w:rsidRDefault="007665FA" w:rsidP="00EB7ED3">
            <w:pPr>
              <w:spacing w:after="160" w:line="259" w:lineRule="auto"/>
              <w:jc w:val="center"/>
              <w:rPr>
                <w:sz w:val="16"/>
              </w:rPr>
            </w:pPr>
            <w:r w:rsidRPr="00A716F6">
              <w:rPr>
                <w:sz w:val="16"/>
              </w:rPr>
              <w:t>Specific Populations</w:t>
            </w:r>
          </w:p>
        </w:tc>
        <w:tc>
          <w:tcPr>
            <w:tcW w:w="862" w:type="dxa"/>
            <w:tcBorders>
              <w:top w:val="single" w:sz="8" w:space="0" w:color="000000"/>
              <w:left w:val="single" w:sz="8" w:space="0" w:color="000000"/>
              <w:right w:val="single" w:sz="8" w:space="0" w:color="000000"/>
            </w:tcBorders>
            <w:shd w:val="clear" w:color="auto" w:fill="D9D9D9" w:themeFill="background1" w:themeFillShade="D9"/>
          </w:tcPr>
          <w:p w14:paraId="664899B8" w14:textId="77777777" w:rsidR="007665FA" w:rsidRDefault="007665FA" w:rsidP="00EB7ED3">
            <w:pPr>
              <w:spacing w:after="160" w:line="259" w:lineRule="auto"/>
              <w:jc w:val="center"/>
            </w:pPr>
            <w:r>
              <w:rPr>
                <w:b/>
                <w:sz w:val="16"/>
              </w:rPr>
              <w:t>Rating</w:t>
            </w:r>
          </w:p>
        </w:tc>
      </w:tr>
      <w:tr w:rsidR="007665FA" w:rsidRPr="00DA3171" w14:paraId="3D9596FD" w14:textId="77777777" w:rsidTr="00EB7ED3">
        <w:trPr>
          <w:trHeight w:val="723"/>
        </w:trPr>
        <w:tc>
          <w:tcPr>
            <w:tcW w:w="748" w:type="dxa"/>
            <w:tcBorders>
              <w:top w:val="single" w:sz="8" w:space="0" w:color="000000"/>
              <w:left w:val="single" w:sz="8" w:space="0" w:color="000000"/>
              <w:bottom w:val="single" w:sz="8" w:space="0" w:color="000000"/>
              <w:right w:val="single" w:sz="8" w:space="0" w:color="000000"/>
            </w:tcBorders>
          </w:tcPr>
          <w:p w14:paraId="0C87D210" w14:textId="3E2B0A5F" w:rsidR="007665FA" w:rsidRPr="00DA3171" w:rsidRDefault="0029219F" w:rsidP="00EB7ED3">
            <w:pPr>
              <w:spacing w:line="259" w:lineRule="auto"/>
              <w:ind w:left="134"/>
              <w:jc w:val="center"/>
              <w:rPr>
                <w:sz w:val="16"/>
                <w:szCs w:val="16"/>
              </w:rPr>
            </w:pPr>
            <w:proofErr w:type="spellStart"/>
            <w:r>
              <w:rPr>
                <w:sz w:val="16"/>
                <w:szCs w:val="16"/>
              </w:rPr>
              <w:t>Linzess</w:t>
            </w:r>
            <w:proofErr w:type="spellEnd"/>
            <w:r>
              <w:rPr>
                <w:sz w:val="16"/>
                <w:szCs w:val="16"/>
              </w:rPr>
              <w:t xml:space="preserve"> </w:t>
            </w:r>
          </w:p>
        </w:tc>
        <w:tc>
          <w:tcPr>
            <w:tcW w:w="842" w:type="dxa"/>
            <w:tcBorders>
              <w:top w:val="single" w:sz="8" w:space="0" w:color="000000"/>
              <w:left w:val="single" w:sz="8" w:space="0" w:color="000000"/>
              <w:bottom w:val="single" w:sz="8" w:space="0" w:color="000000"/>
              <w:right w:val="single" w:sz="8" w:space="0" w:color="000000"/>
            </w:tcBorders>
          </w:tcPr>
          <w:p w14:paraId="51926277" w14:textId="77777777" w:rsidR="007665FA" w:rsidRPr="00DA3171" w:rsidRDefault="007665FA" w:rsidP="00EB7ED3">
            <w:pPr>
              <w:spacing w:line="259" w:lineRule="auto"/>
              <w:ind w:right="10"/>
              <w:jc w:val="center"/>
              <w:rPr>
                <w:sz w:val="16"/>
                <w:szCs w:val="16"/>
              </w:rPr>
            </w:pPr>
            <w:r>
              <w:rPr>
                <w:sz w:val="16"/>
                <w:szCs w:val="16"/>
              </w:rPr>
              <w:t>1</w:t>
            </w:r>
          </w:p>
        </w:tc>
        <w:tc>
          <w:tcPr>
            <w:tcW w:w="671" w:type="dxa"/>
            <w:tcBorders>
              <w:top w:val="single" w:sz="8" w:space="0" w:color="000000"/>
              <w:left w:val="single" w:sz="8" w:space="0" w:color="000000"/>
              <w:bottom w:val="single" w:sz="8" w:space="0" w:color="000000"/>
              <w:right w:val="single" w:sz="8" w:space="0" w:color="000000"/>
            </w:tcBorders>
          </w:tcPr>
          <w:p w14:paraId="77D840F9" w14:textId="77777777" w:rsidR="007665FA" w:rsidRPr="00DA3171" w:rsidRDefault="007665FA" w:rsidP="00EB7ED3">
            <w:pPr>
              <w:spacing w:line="259" w:lineRule="auto"/>
              <w:ind w:right="20"/>
              <w:jc w:val="center"/>
              <w:rPr>
                <w:sz w:val="16"/>
                <w:szCs w:val="16"/>
              </w:rPr>
            </w:pPr>
            <w:r>
              <w:rPr>
                <w:sz w:val="16"/>
                <w:szCs w:val="16"/>
              </w:rPr>
              <w:t>0</w:t>
            </w:r>
          </w:p>
        </w:tc>
        <w:tc>
          <w:tcPr>
            <w:tcW w:w="673" w:type="dxa"/>
            <w:tcBorders>
              <w:top w:val="single" w:sz="8" w:space="0" w:color="000000"/>
              <w:left w:val="single" w:sz="8" w:space="0" w:color="000000"/>
              <w:bottom w:val="single" w:sz="8" w:space="0" w:color="000000"/>
              <w:right w:val="single" w:sz="8" w:space="0" w:color="000000"/>
            </w:tcBorders>
          </w:tcPr>
          <w:p w14:paraId="3E41972E" w14:textId="77777777" w:rsidR="007665FA" w:rsidRPr="00DA3171" w:rsidRDefault="007665FA" w:rsidP="00EB7ED3">
            <w:pPr>
              <w:spacing w:line="259" w:lineRule="auto"/>
              <w:ind w:right="20"/>
              <w:jc w:val="center"/>
              <w:rPr>
                <w:sz w:val="16"/>
                <w:szCs w:val="16"/>
              </w:rPr>
            </w:pPr>
            <w:r>
              <w:rPr>
                <w:sz w:val="16"/>
                <w:szCs w:val="16"/>
              </w:rPr>
              <w:t>0</w:t>
            </w:r>
          </w:p>
        </w:tc>
        <w:tc>
          <w:tcPr>
            <w:tcW w:w="603" w:type="dxa"/>
            <w:tcBorders>
              <w:top w:val="single" w:sz="8" w:space="0" w:color="000000"/>
              <w:left w:val="single" w:sz="8" w:space="0" w:color="000000"/>
              <w:bottom w:val="single" w:sz="8" w:space="0" w:color="000000"/>
              <w:right w:val="single" w:sz="8" w:space="0" w:color="000000"/>
            </w:tcBorders>
          </w:tcPr>
          <w:p w14:paraId="755189F6" w14:textId="02A4C5ED" w:rsidR="007665FA" w:rsidRPr="00DA3171" w:rsidRDefault="0029219F" w:rsidP="00EB7ED3">
            <w:pPr>
              <w:spacing w:line="259" w:lineRule="auto"/>
              <w:ind w:right="20"/>
              <w:jc w:val="center"/>
              <w:rPr>
                <w:sz w:val="16"/>
                <w:szCs w:val="16"/>
              </w:rPr>
            </w:pPr>
            <w:r>
              <w:rPr>
                <w:sz w:val="16"/>
                <w:szCs w:val="16"/>
              </w:rPr>
              <w:t>1</w:t>
            </w:r>
          </w:p>
        </w:tc>
        <w:tc>
          <w:tcPr>
            <w:tcW w:w="591" w:type="dxa"/>
            <w:tcBorders>
              <w:top w:val="single" w:sz="8" w:space="0" w:color="000000"/>
              <w:left w:val="single" w:sz="8" w:space="0" w:color="000000"/>
              <w:bottom w:val="single" w:sz="8" w:space="0" w:color="000000"/>
              <w:right w:val="single" w:sz="8" w:space="0" w:color="000000"/>
            </w:tcBorders>
          </w:tcPr>
          <w:p w14:paraId="5426A2CB" w14:textId="58C5B3E2" w:rsidR="007665FA" w:rsidRPr="00DA3171" w:rsidRDefault="0029219F" w:rsidP="00EB7ED3">
            <w:pPr>
              <w:spacing w:line="259" w:lineRule="auto"/>
              <w:ind w:right="15"/>
              <w:jc w:val="center"/>
              <w:rPr>
                <w:sz w:val="16"/>
                <w:szCs w:val="16"/>
              </w:rPr>
            </w:pPr>
            <w:r>
              <w:rPr>
                <w:sz w:val="16"/>
                <w:szCs w:val="16"/>
              </w:rPr>
              <w:t>1</w:t>
            </w:r>
          </w:p>
        </w:tc>
        <w:tc>
          <w:tcPr>
            <w:tcW w:w="660" w:type="dxa"/>
            <w:tcBorders>
              <w:top w:val="single" w:sz="8" w:space="0" w:color="000000"/>
              <w:left w:val="single" w:sz="8" w:space="0" w:color="000000"/>
              <w:bottom w:val="single" w:sz="8" w:space="0" w:color="000000"/>
              <w:right w:val="single" w:sz="8" w:space="0" w:color="000000"/>
            </w:tcBorders>
          </w:tcPr>
          <w:p w14:paraId="69402C78" w14:textId="77777777" w:rsidR="007665FA" w:rsidRPr="00DA3171" w:rsidRDefault="007665FA" w:rsidP="00EB7ED3">
            <w:pPr>
              <w:spacing w:line="259" w:lineRule="auto"/>
              <w:ind w:right="10"/>
              <w:jc w:val="center"/>
              <w:rPr>
                <w:sz w:val="16"/>
                <w:szCs w:val="16"/>
              </w:rPr>
            </w:pPr>
            <w:r>
              <w:rPr>
                <w:sz w:val="16"/>
                <w:szCs w:val="16"/>
              </w:rPr>
              <w:t>1</w:t>
            </w:r>
          </w:p>
        </w:tc>
        <w:tc>
          <w:tcPr>
            <w:tcW w:w="771" w:type="dxa"/>
            <w:tcBorders>
              <w:top w:val="single" w:sz="8" w:space="0" w:color="000000"/>
              <w:left w:val="single" w:sz="8" w:space="0" w:color="000000"/>
              <w:bottom w:val="single" w:sz="8" w:space="0" w:color="000000"/>
              <w:right w:val="single" w:sz="8" w:space="0" w:color="000000"/>
            </w:tcBorders>
          </w:tcPr>
          <w:p w14:paraId="5DF6F8EB" w14:textId="77777777" w:rsidR="007665FA" w:rsidRPr="00DA3171" w:rsidRDefault="007665FA" w:rsidP="00EB7ED3">
            <w:pPr>
              <w:spacing w:line="259" w:lineRule="auto"/>
              <w:jc w:val="center"/>
              <w:rPr>
                <w:sz w:val="16"/>
                <w:szCs w:val="16"/>
              </w:rPr>
            </w:pPr>
            <w:r>
              <w:rPr>
                <w:sz w:val="16"/>
                <w:szCs w:val="16"/>
              </w:rPr>
              <w:t>1</w:t>
            </w:r>
          </w:p>
        </w:tc>
        <w:tc>
          <w:tcPr>
            <w:tcW w:w="954" w:type="dxa"/>
            <w:tcBorders>
              <w:top w:val="single" w:sz="8" w:space="0" w:color="000000"/>
              <w:left w:val="single" w:sz="8" w:space="0" w:color="000000"/>
              <w:bottom w:val="single" w:sz="8" w:space="0" w:color="000000"/>
              <w:right w:val="single" w:sz="8" w:space="0" w:color="000000"/>
            </w:tcBorders>
          </w:tcPr>
          <w:p w14:paraId="66B83CD7" w14:textId="77777777" w:rsidR="007665FA" w:rsidRPr="00DA3171" w:rsidRDefault="007665FA" w:rsidP="00EB7ED3">
            <w:pPr>
              <w:spacing w:line="259" w:lineRule="auto"/>
              <w:jc w:val="center"/>
              <w:rPr>
                <w:sz w:val="16"/>
                <w:szCs w:val="16"/>
              </w:rPr>
            </w:pPr>
            <w:r>
              <w:rPr>
                <w:sz w:val="16"/>
                <w:szCs w:val="16"/>
              </w:rPr>
              <w:t>0</w:t>
            </w:r>
          </w:p>
        </w:tc>
        <w:tc>
          <w:tcPr>
            <w:tcW w:w="972" w:type="dxa"/>
            <w:tcBorders>
              <w:top w:val="single" w:sz="8" w:space="0" w:color="000000"/>
              <w:left w:val="single" w:sz="8" w:space="0" w:color="000000"/>
              <w:bottom w:val="single" w:sz="8" w:space="0" w:color="000000"/>
              <w:right w:val="single" w:sz="8" w:space="0" w:color="000000"/>
            </w:tcBorders>
          </w:tcPr>
          <w:p w14:paraId="4502EC68" w14:textId="595F7E11" w:rsidR="007665FA" w:rsidRPr="00DA3171" w:rsidRDefault="0029219F" w:rsidP="00EB7ED3">
            <w:pPr>
              <w:spacing w:line="259" w:lineRule="auto"/>
              <w:jc w:val="center"/>
              <w:rPr>
                <w:sz w:val="16"/>
                <w:szCs w:val="16"/>
              </w:rPr>
            </w:pPr>
            <w:r>
              <w:rPr>
                <w:sz w:val="16"/>
                <w:szCs w:val="16"/>
              </w:rPr>
              <w:t>0</w:t>
            </w:r>
          </w:p>
        </w:tc>
        <w:tc>
          <w:tcPr>
            <w:tcW w:w="468" w:type="dxa"/>
            <w:tcBorders>
              <w:top w:val="single" w:sz="8" w:space="0" w:color="000000"/>
              <w:left w:val="single" w:sz="8" w:space="0" w:color="000000"/>
              <w:bottom w:val="single" w:sz="8" w:space="0" w:color="000000"/>
              <w:right w:val="single" w:sz="8" w:space="0" w:color="000000"/>
            </w:tcBorders>
          </w:tcPr>
          <w:p w14:paraId="1C3425A1" w14:textId="23540F71" w:rsidR="007665FA" w:rsidRPr="00DA3171" w:rsidRDefault="0029219F" w:rsidP="00EB7ED3">
            <w:pPr>
              <w:spacing w:line="259" w:lineRule="auto"/>
              <w:ind w:left="5"/>
              <w:jc w:val="center"/>
              <w:rPr>
                <w:sz w:val="16"/>
                <w:szCs w:val="16"/>
              </w:rPr>
            </w:pPr>
            <w:r>
              <w:rPr>
                <w:sz w:val="16"/>
                <w:szCs w:val="16"/>
              </w:rPr>
              <w:t>0</w:t>
            </w:r>
          </w:p>
        </w:tc>
        <w:tc>
          <w:tcPr>
            <w:tcW w:w="1148" w:type="dxa"/>
            <w:tcBorders>
              <w:top w:val="single" w:sz="8" w:space="0" w:color="000000"/>
              <w:left w:val="single" w:sz="8" w:space="0" w:color="000000"/>
              <w:bottom w:val="single" w:sz="4" w:space="0" w:color="auto"/>
              <w:right w:val="single" w:sz="8" w:space="0" w:color="000000"/>
            </w:tcBorders>
          </w:tcPr>
          <w:p w14:paraId="17944EC8" w14:textId="77777777" w:rsidR="007665FA" w:rsidRPr="00DA3171" w:rsidRDefault="007665FA" w:rsidP="00EB7ED3">
            <w:pPr>
              <w:spacing w:after="160" w:line="259" w:lineRule="auto"/>
              <w:jc w:val="center"/>
              <w:rPr>
                <w:sz w:val="16"/>
                <w:szCs w:val="16"/>
              </w:rPr>
            </w:pPr>
            <w:r>
              <w:rPr>
                <w:sz w:val="16"/>
                <w:szCs w:val="16"/>
              </w:rPr>
              <w:t>1</w:t>
            </w:r>
          </w:p>
        </w:tc>
        <w:tc>
          <w:tcPr>
            <w:tcW w:w="942" w:type="dxa"/>
            <w:tcBorders>
              <w:top w:val="single" w:sz="8" w:space="0" w:color="000000"/>
              <w:left w:val="single" w:sz="8" w:space="0" w:color="000000"/>
              <w:bottom w:val="single" w:sz="4" w:space="0" w:color="auto"/>
              <w:right w:val="single" w:sz="8" w:space="0" w:color="000000"/>
            </w:tcBorders>
          </w:tcPr>
          <w:p w14:paraId="2F9F1876" w14:textId="395A9915" w:rsidR="007665FA" w:rsidRPr="00DA3171" w:rsidRDefault="007665FA" w:rsidP="00EB7ED3">
            <w:pPr>
              <w:spacing w:after="160" w:line="259" w:lineRule="auto"/>
              <w:jc w:val="center"/>
              <w:rPr>
                <w:sz w:val="16"/>
                <w:szCs w:val="16"/>
              </w:rPr>
            </w:pPr>
            <w:r>
              <w:rPr>
                <w:sz w:val="16"/>
                <w:szCs w:val="16"/>
              </w:rPr>
              <w:t>1</w:t>
            </w:r>
          </w:p>
        </w:tc>
        <w:tc>
          <w:tcPr>
            <w:tcW w:w="862" w:type="dxa"/>
            <w:tcBorders>
              <w:top w:val="single" w:sz="8" w:space="0" w:color="000000"/>
              <w:left w:val="single" w:sz="8" w:space="0" w:color="000000"/>
              <w:bottom w:val="single" w:sz="4" w:space="0" w:color="auto"/>
              <w:right w:val="single" w:sz="8" w:space="0" w:color="000000"/>
            </w:tcBorders>
          </w:tcPr>
          <w:p w14:paraId="057A3D7D" w14:textId="0900CCB5" w:rsidR="007665FA" w:rsidRPr="00DA3171" w:rsidRDefault="0029219F" w:rsidP="00EB7ED3">
            <w:pPr>
              <w:spacing w:after="160" w:line="259" w:lineRule="auto"/>
              <w:jc w:val="center"/>
              <w:rPr>
                <w:sz w:val="16"/>
                <w:szCs w:val="16"/>
              </w:rPr>
            </w:pPr>
            <w:r>
              <w:rPr>
                <w:sz w:val="16"/>
                <w:szCs w:val="16"/>
              </w:rPr>
              <w:t>58%</w:t>
            </w:r>
          </w:p>
        </w:tc>
      </w:tr>
    </w:tbl>
    <w:p w14:paraId="2ECE32B1" w14:textId="77777777" w:rsidR="007665FA" w:rsidRPr="00950836" w:rsidRDefault="007665FA" w:rsidP="007665FA">
      <w:pPr>
        <w:ind w:left="0"/>
      </w:pPr>
    </w:p>
    <w:p w14:paraId="377B6E6B" w14:textId="7EB9E170" w:rsidR="007665FA" w:rsidRDefault="007665FA" w:rsidP="007665FA">
      <w:pPr>
        <w:rPr>
          <w:u w:val="single"/>
        </w:rPr>
      </w:pPr>
      <w:r>
        <w:rPr>
          <w:u w:val="single"/>
        </w:rPr>
        <w:t>What the Commercial did Right:</w:t>
      </w:r>
    </w:p>
    <w:p w14:paraId="3C0A93E7" w14:textId="41ABDDEA" w:rsidR="0029219F" w:rsidRPr="0029219F" w:rsidRDefault="0029219F" w:rsidP="007665FA">
      <w:r>
        <w:t xml:space="preserve">The commercial states that this medication is a capsule used for IBS-C. The specific population that this drug </w:t>
      </w:r>
      <w:r w:rsidR="00AF466B">
        <w:t xml:space="preserve">is made for is a sub-diagnosis of IBS. I thought it was important to highlight the medication is not for constipation. Surprisingly, this commercial does mention other therapies for constipation. In the </w:t>
      </w:r>
      <w:r w:rsidR="00AF466B">
        <w:lastRenderedPageBreak/>
        <w:t xml:space="preserve">beginning, it shows the actress trying fiber and other alternatives at the grocery store. It specifically says this medication is not a laxative and to call a professional if diarrhea occurs.  </w:t>
      </w:r>
    </w:p>
    <w:p w14:paraId="1547C89A" w14:textId="0B14714A" w:rsidR="007665FA" w:rsidRDefault="007665FA" w:rsidP="007665FA">
      <w:pPr>
        <w:rPr>
          <w:u w:val="single"/>
        </w:rPr>
      </w:pPr>
      <w:r>
        <w:rPr>
          <w:u w:val="single"/>
        </w:rPr>
        <w:t>How the Commercial could Improve:</w:t>
      </w:r>
    </w:p>
    <w:p w14:paraId="359D5357" w14:textId="20901BC6" w:rsidR="00AF466B" w:rsidRDefault="00AF466B" w:rsidP="00AF466B">
      <w:r>
        <w:t xml:space="preserve">This commercial does not state the efficacy of the medication. In addition to this, it does not mention what symptoms to monitor for efficacy. I think it is a major weakness that the commercial does not mention when to consider this therapy. Lastly, the commercial did not include any information about pricing or assistance programs.  This can be up to 500 dollars per month through good </w:t>
      </w:r>
      <w:proofErr w:type="spellStart"/>
      <w:r>
        <w:t>rx</w:t>
      </w:r>
      <w:proofErr w:type="spellEnd"/>
      <w:r>
        <w:t xml:space="preserve"> which is a lot more money than traditional constipation therapies. </w:t>
      </w:r>
    </w:p>
    <w:p w14:paraId="53864256" w14:textId="47D91E85" w:rsidR="006A3D4F" w:rsidRDefault="00364D64" w:rsidP="006A3D4F">
      <w:pPr>
        <w:pStyle w:val="ListParagraph"/>
        <w:numPr>
          <w:ilvl w:val="0"/>
          <w:numId w:val="60"/>
        </w:numPr>
      </w:pPr>
      <w:r>
        <w:t xml:space="preserve">The commercial stated that </w:t>
      </w:r>
      <w:proofErr w:type="spellStart"/>
      <w:r>
        <w:t>Linzess</w:t>
      </w:r>
      <w:proofErr w:type="spellEnd"/>
      <w:r>
        <w:t xml:space="preserve"> is a once daily capsule for IBS-C symptoms. </w:t>
      </w:r>
    </w:p>
    <w:p w14:paraId="55D77A2E" w14:textId="10F698BD" w:rsidR="00364D64" w:rsidRDefault="00364D64" w:rsidP="006A3D4F">
      <w:pPr>
        <w:pStyle w:val="ListParagraph"/>
        <w:numPr>
          <w:ilvl w:val="0"/>
          <w:numId w:val="60"/>
        </w:numPr>
      </w:pPr>
      <w:r>
        <w:t xml:space="preserve">The commercial did not state the efficacy of the drug compared to other much cheaper options or when to consider this therapy. </w:t>
      </w:r>
    </w:p>
    <w:p w14:paraId="458EB7EA" w14:textId="77777777" w:rsidR="006A3D4F" w:rsidRPr="00AF466B" w:rsidRDefault="006A3D4F" w:rsidP="00AF466B"/>
    <w:p w14:paraId="4FC83D9D" w14:textId="189D85E8" w:rsidR="00FE3FC5" w:rsidRDefault="00FE3FC5" w:rsidP="00387FE3">
      <w:pPr>
        <w:pStyle w:val="ListParagraph"/>
        <w:numPr>
          <w:ilvl w:val="0"/>
          <w:numId w:val="3"/>
        </w:numPr>
        <w:rPr>
          <w:b/>
          <w:bCs/>
        </w:rPr>
      </w:pPr>
      <w:r>
        <w:rPr>
          <w:b/>
          <w:bCs/>
        </w:rPr>
        <w:t>Entyvio (vedolizumab)</w:t>
      </w:r>
    </w:p>
    <w:p w14:paraId="58DE54B1" w14:textId="2483645E" w:rsidR="007665FA" w:rsidRDefault="007665FA" w:rsidP="007665FA">
      <w:pPr>
        <w:pStyle w:val="ListParagraph"/>
        <w:rPr>
          <w:b/>
          <w:bCs/>
        </w:rPr>
      </w:pPr>
      <w:r>
        <w:rPr>
          <w:b/>
          <w:bCs/>
        </w:rPr>
        <w:t xml:space="preserve">Commercial: </w:t>
      </w:r>
      <w:r w:rsidR="00FE3FC5" w:rsidRPr="00FE3FC5">
        <w:rPr>
          <w:b/>
          <w:bCs/>
        </w:rPr>
        <w:t>https://www.ispot.tv/ad/nRCk/entyvio-when-your-symptoms-say-not-today</w:t>
      </w:r>
    </w:p>
    <w:p w14:paraId="6463E064" w14:textId="77777777" w:rsidR="007665FA" w:rsidRDefault="007665FA" w:rsidP="007665FA">
      <w:pPr>
        <w:ind w:left="0"/>
        <w:rPr>
          <w:b/>
          <w:bCs/>
        </w:rPr>
      </w:pPr>
    </w:p>
    <w:p w14:paraId="66A45137" w14:textId="77777777" w:rsidR="007665FA" w:rsidRDefault="007665FA" w:rsidP="007665FA">
      <w:pPr>
        <w:ind w:left="0"/>
      </w:pPr>
      <w:r>
        <w:t>Ranking:</w:t>
      </w:r>
    </w:p>
    <w:tbl>
      <w:tblPr>
        <w:tblStyle w:val="TableGrid"/>
        <w:tblW w:w="10905" w:type="dxa"/>
        <w:tblInd w:w="-745" w:type="dxa"/>
        <w:tblLayout w:type="fixed"/>
        <w:tblCellMar>
          <w:top w:w="42" w:type="dxa"/>
        </w:tblCellMar>
        <w:tblLook w:val="04A0" w:firstRow="1" w:lastRow="0" w:firstColumn="1" w:lastColumn="0" w:noHBand="0" w:noVBand="1"/>
      </w:tblPr>
      <w:tblGrid>
        <w:gridCol w:w="748"/>
        <w:gridCol w:w="842"/>
        <w:gridCol w:w="671"/>
        <w:gridCol w:w="673"/>
        <w:gridCol w:w="603"/>
        <w:gridCol w:w="591"/>
        <w:gridCol w:w="660"/>
        <w:gridCol w:w="771"/>
        <w:gridCol w:w="954"/>
        <w:gridCol w:w="972"/>
        <w:gridCol w:w="468"/>
        <w:gridCol w:w="1148"/>
        <w:gridCol w:w="942"/>
        <w:gridCol w:w="862"/>
      </w:tblGrid>
      <w:tr w:rsidR="007665FA" w14:paraId="413DF025" w14:textId="77777777" w:rsidTr="00EB7ED3">
        <w:trPr>
          <w:trHeight w:val="723"/>
        </w:trPr>
        <w:tc>
          <w:tcPr>
            <w:tcW w:w="74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8CC929B" w14:textId="77777777" w:rsidR="007665FA" w:rsidRDefault="007665FA" w:rsidP="00EB7ED3">
            <w:pPr>
              <w:spacing w:line="259" w:lineRule="auto"/>
              <w:ind w:left="5"/>
              <w:jc w:val="center"/>
            </w:pPr>
            <w:r>
              <w:rPr>
                <w:sz w:val="16"/>
              </w:rPr>
              <w:t>Drug</w:t>
            </w:r>
          </w:p>
        </w:tc>
        <w:tc>
          <w:tcPr>
            <w:tcW w:w="8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B21262A" w14:textId="77777777" w:rsidR="007665FA" w:rsidRDefault="007665FA" w:rsidP="00EB7ED3">
            <w:pPr>
              <w:spacing w:line="259" w:lineRule="auto"/>
              <w:jc w:val="center"/>
            </w:pPr>
            <w:r>
              <w:rPr>
                <w:sz w:val="16"/>
              </w:rPr>
              <w:t>Indication</w:t>
            </w:r>
          </w:p>
        </w:tc>
        <w:tc>
          <w:tcPr>
            <w:tcW w:w="6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1C1FBA3" w14:textId="77777777" w:rsidR="007665FA" w:rsidRDefault="007665FA" w:rsidP="00EB7ED3">
            <w:pPr>
              <w:spacing w:line="259" w:lineRule="auto"/>
              <w:ind w:left="106"/>
              <w:jc w:val="center"/>
            </w:pPr>
            <w:r>
              <w:rPr>
                <w:sz w:val="16"/>
              </w:rPr>
              <w:t>Efficacy</w:t>
            </w:r>
          </w:p>
        </w:tc>
        <w:tc>
          <w:tcPr>
            <w:tcW w:w="67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9DF8916" w14:textId="77777777" w:rsidR="007665FA" w:rsidRDefault="007665FA" w:rsidP="00EB7ED3">
            <w:pPr>
              <w:spacing w:line="259" w:lineRule="auto"/>
              <w:ind w:left="99" w:firstLine="1"/>
              <w:jc w:val="center"/>
            </w:pPr>
            <w:r>
              <w:rPr>
                <w:sz w:val="16"/>
              </w:rPr>
              <w:t>Place in therapy</w:t>
            </w:r>
          </w:p>
        </w:tc>
        <w:tc>
          <w:tcPr>
            <w:tcW w:w="60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F9AE7FC" w14:textId="77777777" w:rsidR="007665FA" w:rsidRDefault="007665FA" w:rsidP="00EB7ED3">
            <w:pPr>
              <w:spacing w:line="259" w:lineRule="auto"/>
              <w:ind w:left="99"/>
              <w:jc w:val="center"/>
            </w:pPr>
            <w:r>
              <w:rPr>
                <w:sz w:val="16"/>
              </w:rPr>
              <w:t>Dosing</w:t>
            </w:r>
          </w:p>
        </w:tc>
        <w:tc>
          <w:tcPr>
            <w:tcW w:w="59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4C283F8" w14:textId="77777777" w:rsidR="007665FA" w:rsidRDefault="007665FA" w:rsidP="00EB7ED3">
            <w:pPr>
              <w:spacing w:line="259" w:lineRule="auto"/>
              <w:ind w:left="98" w:firstLine="25"/>
              <w:jc w:val="center"/>
            </w:pPr>
            <w:r>
              <w:rPr>
                <w:sz w:val="16"/>
              </w:rPr>
              <w:t>Other agents</w:t>
            </w:r>
          </w:p>
        </w:tc>
        <w:tc>
          <w:tcPr>
            <w:tcW w:w="6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54D7745" w14:textId="77777777" w:rsidR="007665FA" w:rsidRDefault="007665FA" w:rsidP="00EB7ED3">
            <w:pPr>
              <w:spacing w:after="82" w:line="259" w:lineRule="auto"/>
              <w:ind w:left="117"/>
              <w:jc w:val="center"/>
            </w:pPr>
            <w:r>
              <w:rPr>
                <w:sz w:val="16"/>
              </w:rPr>
              <w:t>Serious</w:t>
            </w:r>
          </w:p>
          <w:p w14:paraId="77E5520D" w14:textId="77777777" w:rsidR="007665FA" w:rsidRDefault="007665FA" w:rsidP="00EB7ED3">
            <w:pPr>
              <w:spacing w:line="259" w:lineRule="auto"/>
              <w:ind w:right="10"/>
              <w:jc w:val="center"/>
            </w:pPr>
            <w:r>
              <w:rPr>
                <w:sz w:val="16"/>
              </w:rPr>
              <w:t>ADRs</w:t>
            </w:r>
          </w:p>
        </w:tc>
        <w:tc>
          <w:tcPr>
            <w:tcW w:w="7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389C192" w14:textId="77777777" w:rsidR="007665FA" w:rsidRDefault="007665FA" w:rsidP="00EB7ED3">
            <w:pPr>
              <w:spacing w:after="82" w:line="259" w:lineRule="auto"/>
              <w:ind w:left="103"/>
              <w:jc w:val="center"/>
            </w:pPr>
            <w:r>
              <w:rPr>
                <w:sz w:val="16"/>
              </w:rPr>
              <w:t>Common</w:t>
            </w:r>
          </w:p>
          <w:p w14:paraId="46D3D9D3" w14:textId="77777777" w:rsidR="007665FA" w:rsidRDefault="007665FA" w:rsidP="00EB7ED3">
            <w:pPr>
              <w:spacing w:line="259" w:lineRule="auto"/>
              <w:jc w:val="center"/>
            </w:pPr>
            <w:r>
              <w:rPr>
                <w:sz w:val="16"/>
              </w:rPr>
              <w:t>ADRs</w:t>
            </w:r>
          </w:p>
        </w:tc>
        <w:tc>
          <w:tcPr>
            <w:tcW w:w="9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858610C" w14:textId="77777777" w:rsidR="007665FA" w:rsidRDefault="007665FA" w:rsidP="00EB7ED3">
            <w:pPr>
              <w:spacing w:line="259" w:lineRule="auto"/>
              <w:ind w:left="135"/>
              <w:jc w:val="center"/>
            </w:pPr>
            <w:r>
              <w:rPr>
                <w:sz w:val="16"/>
              </w:rPr>
              <w:t>Monitoring</w:t>
            </w:r>
          </w:p>
        </w:tc>
        <w:tc>
          <w:tcPr>
            <w:tcW w:w="97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18FEAB2" w14:textId="77777777" w:rsidR="007665FA" w:rsidRDefault="007665FA" w:rsidP="00EB7ED3">
            <w:pPr>
              <w:spacing w:line="259" w:lineRule="auto"/>
              <w:ind w:left="104"/>
              <w:jc w:val="center"/>
            </w:pPr>
            <w:r>
              <w:rPr>
                <w:sz w:val="16"/>
              </w:rPr>
              <w:t>Interactions</w:t>
            </w:r>
          </w:p>
        </w:tc>
        <w:tc>
          <w:tcPr>
            <w:tcW w:w="46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92B6045" w14:textId="77777777" w:rsidR="007665FA" w:rsidRDefault="007665FA" w:rsidP="00EB7ED3">
            <w:pPr>
              <w:spacing w:line="259" w:lineRule="auto"/>
              <w:ind w:left="111"/>
              <w:jc w:val="center"/>
            </w:pPr>
            <w:r>
              <w:rPr>
                <w:sz w:val="16"/>
              </w:rPr>
              <w:t>Cost</w:t>
            </w:r>
          </w:p>
        </w:tc>
        <w:tc>
          <w:tcPr>
            <w:tcW w:w="1148" w:type="dxa"/>
            <w:tcBorders>
              <w:top w:val="single" w:sz="8" w:space="0" w:color="000000"/>
              <w:left w:val="single" w:sz="8" w:space="0" w:color="000000"/>
              <w:right w:val="single" w:sz="8" w:space="0" w:color="000000"/>
            </w:tcBorders>
            <w:shd w:val="clear" w:color="auto" w:fill="D9D9D9" w:themeFill="background1" w:themeFillShade="D9"/>
          </w:tcPr>
          <w:p w14:paraId="6018F3FC" w14:textId="77777777" w:rsidR="007665FA" w:rsidRPr="00A716F6" w:rsidRDefault="007665FA" w:rsidP="00EB7ED3">
            <w:pPr>
              <w:spacing w:after="160" w:line="259" w:lineRule="auto"/>
              <w:jc w:val="center"/>
              <w:rPr>
                <w:sz w:val="16"/>
              </w:rPr>
            </w:pPr>
            <w:r w:rsidRPr="00A716F6">
              <w:rPr>
                <w:sz w:val="16"/>
              </w:rPr>
              <w:t>Contraindication</w:t>
            </w:r>
          </w:p>
        </w:tc>
        <w:tc>
          <w:tcPr>
            <w:tcW w:w="942" w:type="dxa"/>
            <w:tcBorders>
              <w:top w:val="single" w:sz="8" w:space="0" w:color="000000"/>
              <w:left w:val="single" w:sz="8" w:space="0" w:color="000000"/>
              <w:right w:val="single" w:sz="8" w:space="0" w:color="000000"/>
            </w:tcBorders>
            <w:shd w:val="clear" w:color="auto" w:fill="D9D9D9" w:themeFill="background1" w:themeFillShade="D9"/>
          </w:tcPr>
          <w:p w14:paraId="3854E360" w14:textId="77777777" w:rsidR="007665FA" w:rsidRPr="00A716F6" w:rsidRDefault="007665FA" w:rsidP="00EB7ED3">
            <w:pPr>
              <w:spacing w:after="160" w:line="259" w:lineRule="auto"/>
              <w:jc w:val="center"/>
              <w:rPr>
                <w:sz w:val="16"/>
              </w:rPr>
            </w:pPr>
            <w:r w:rsidRPr="00A716F6">
              <w:rPr>
                <w:sz w:val="16"/>
              </w:rPr>
              <w:t>Specific Populations</w:t>
            </w:r>
          </w:p>
        </w:tc>
        <w:tc>
          <w:tcPr>
            <w:tcW w:w="862" w:type="dxa"/>
            <w:tcBorders>
              <w:top w:val="single" w:sz="8" w:space="0" w:color="000000"/>
              <w:left w:val="single" w:sz="8" w:space="0" w:color="000000"/>
              <w:right w:val="single" w:sz="8" w:space="0" w:color="000000"/>
            </w:tcBorders>
            <w:shd w:val="clear" w:color="auto" w:fill="D9D9D9" w:themeFill="background1" w:themeFillShade="D9"/>
          </w:tcPr>
          <w:p w14:paraId="2BA3AD59" w14:textId="77777777" w:rsidR="007665FA" w:rsidRDefault="007665FA" w:rsidP="00EB7ED3">
            <w:pPr>
              <w:spacing w:after="160" w:line="259" w:lineRule="auto"/>
              <w:jc w:val="center"/>
            </w:pPr>
            <w:r>
              <w:rPr>
                <w:b/>
                <w:sz w:val="16"/>
              </w:rPr>
              <w:t>Rating</w:t>
            </w:r>
          </w:p>
        </w:tc>
      </w:tr>
      <w:tr w:rsidR="007665FA" w:rsidRPr="00DA3171" w14:paraId="065F1431" w14:textId="77777777" w:rsidTr="00EB7ED3">
        <w:trPr>
          <w:trHeight w:val="723"/>
        </w:trPr>
        <w:tc>
          <w:tcPr>
            <w:tcW w:w="748" w:type="dxa"/>
            <w:tcBorders>
              <w:top w:val="single" w:sz="8" w:space="0" w:color="000000"/>
              <w:left w:val="single" w:sz="8" w:space="0" w:color="000000"/>
              <w:bottom w:val="single" w:sz="8" w:space="0" w:color="000000"/>
              <w:right w:val="single" w:sz="8" w:space="0" w:color="000000"/>
            </w:tcBorders>
          </w:tcPr>
          <w:p w14:paraId="003299DB" w14:textId="5DEC7225" w:rsidR="007665FA" w:rsidRPr="00DA3171" w:rsidRDefault="00075EDD" w:rsidP="00EB7ED3">
            <w:pPr>
              <w:spacing w:line="259" w:lineRule="auto"/>
              <w:ind w:left="134"/>
              <w:jc w:val="center"/>
              <w:rPr>
                <w:sz w:val="16"/>
                <w:szCs w:val="16"/>
              </w:rPr>
            </w:pPr>
            <w:proofErr w:type="spellStart"/>
            <w:r>
              <w:rPr>
                <w:sz w:val="16"/>
                <w:szCs w:val="16"/>
              </w:rPr>
              <w:t>entyvio</w:t>
            </w:r>
            <w:proofErr w:type="spellEnd"/>
          </w:p>
        </w:tc>
        <w:tc>
          <w:tcPr>
            <w:tcW w:w="842" w:type="dxa"/>
            <w:tcBorders>
              <w:top w:val="single" w:sz="8" w:space="0" w:color="000000"/>
              <w:left w:val="single" w:sz="8" w:space="0" w:color="000000"/>
              <w:bottom w:val="single" w:sz="8" w:space="0" w:color="000000"/>
              <w:right w:val="single" w:sz="8" w:space="0" w:color="000000"/>
            </w:tcBorders>
          </w:tcPr>
          <w:p w14:paraId="304514F1" w14:textId="77777777" w:rsidR="007665FA" w:rsidRPr="00DA3171" w:rsidRDefault="007665FA" w:rsidP="00EB7ED3">
            <w:pPr>
              <w:spacing w:line="259" w:lineRule="auto"/>
              <w:ind w:right="10"/>
              <w:jc w:val="center"/>
              <w:rPr>
                <w:sz w:val="16"/>
                <w:szCs w:val="16"/>
              </w:rPr>
            </w:pPr>
            <w:r>
              <w:rPr>
                <w:sz w:val="16"/>
                <w:szCs w:val="16"/>
              </w:rPr>
              <w:t>1</w:t>
            </w:r>
          </w:p>
        </w:tc>
        <w:tc>
          <w:tcPr>
            <w:tcW w:w="671" w:type="dxa"/>
            <w:tcBorders>
              <w:top w:val="single" w:sz="8" w:space="0" w:color="000000"/>
              <w:left w:val="single" w:sz="8" w:space="0" w:color="000000"/>
              <w:bottom w:val="single" w:sz="8" w:space="0" w:color="000000"/>
              <w:right w:val="single" w:sz="8" w:space="0" w:color="000000"/>
            </w:tcBorders>
          </w:tcPr>
          <w:p w14:paraId="654125BC" w14:textId="77777777" w:rsidR="007665FA" w:rsidRPr="00DA3171" w:rsidRDefault="007665FA" w:rsidP="00EB7ED3">
            <w:pPr>
              <w:spacing w:line="259" w:lineRule="auto"/>
              <w:ind w:right="20"/>
              <w:jc w:val="center"/>
              <w:rPr>
                <w:sz w:val="16"/>
                <w:szCs w:val="16"/>
              </w:rPr>
            </w:pPr>
            <w:r>
              <w:rPr>
                <w:sz w:val="16"/>
                <w:szCs w:val="16"/>
              </w:rPr>
              <w:t>0</w:t>
            </w:r>
          </w:p>
        </w:tc>
        <w:tc>
          <w:tcPr>
            <w:tcW w:w="673" w:type="dxa"/>
            <w:tcBorders>
              <w:top w:val="single" w:sz="8" w:space="0" w:color="000000"/>
              <w:left w:val="single" w:sz="8" w:space="0" w:color="000000"/>
              <w:bottom w:val="single" w:sz="8" w:space="0" w:color="000000"/>
              <w:right w:val="single" w:sz="8" w:space="0" w:color="000000"/>
            </w:tcBorders>
          </w:tcPr>
          <w:p w14:paraId="0F5190C4" w14:textId="07126458" w:rsidR="007665FA" w:rsidRPr="00DA3171" w:rsidRDefault="00C85F62" w:rsidP="00EB7ED3">
            <w:pPr>
              <w:spacing w:line="259" w:lineRule="auto"/>
              <w:ind w:right="20"/>
              <w:jc w:val="center"/>
              <w:rPr>
                <w:sz w:val="16"/>
                <w:szCs w:val="16"/>
              </w:rPr>
            </w:pPr>
            <w:r>
              <w:rPr>
                <w:sz w:val="16"/>
                <w:szCs w:val="16"/>
              </w:rPr>
              <w:t>1</w:t>
            </w:r>
          </w:p>
        </w:tc>
        <w:tc>
          <w:tcPr>
            <w:tcW w:w="603" w:type="dxa"/>
            <w:tcBorders>
              <w:top w:val="single" w:sz="8" w:space="0" w:color="000000"/>
              <w:left w:val="single" w:sz="8" w:space="0" w:color="000000"/>
              <w:bottom w:val="single" w:sz="8" w:space="0" w:color="000000"/>
              <w:right w:val="single" w:sz="8" w:space="0" w:color="000000"/>
            </w:tcBorders>
          </w:tcPr>
          <w:p w14:paraId="472B5F28" w14:textId="0A89F8CD" w:rsidR="007665FA" w:rsidRPr="00DA3171" w:rsidRDefault="00C85F62" w:rsidP="00EB7ED3">
            <w:pPr>
              <w:spacing w:line="259" w:lineRule="auto"/>
              <w:ind w:right="20"/>
              <w:jc w:val="center"/>
              <w:rPr>
                <w:sz w:val="16"/>
                <w:szCs w:val="16"/>
              </w:rPr>
            </w:pPr>
            <w:r>
              <w:rPr>
                <w:sz w:val="16"/>
                <w:szCs w:val="16"/>
              </w:rPr>
              <w:t>1</w:t>
            </w:r>
          </w:p>
        </w:tc>
        <w:tc>
          <w:tcPr>
            <w:tcW w:w="591" w:type="dxa"/>
            <w:tcBorders>
              <w:top w:val="single" w:sz="8" w:space="0" w:color="000000"/>
              <w:left w:val="single" w:sz="8" w:space="0" w:color="000000"/>
              <w:bottom w:val="single" w:sz="8" w:space="0" w:color="000000"/>
              <w:right w:val="single" w:sz="8" w:space="0" w:color="000000"/>
            </w:tcBorders>
          </w:tcPr>
          <w:p w14:paraId="65EE64F6" w14:textId="77777777" w:rsidR="007665FA" w:rsidRPr="00DA3171" w:rsidRDefault="007665FA" w:rsidP="00EB7ED3">
            <w:pPr>
              <w:spacing w:line="259" w:lineRule="auto"/>
              <w:ind w:right="15"/>
              <w:jc w:val="center"/>
              <w:rPr>
                <w:sz w:val="16"/>
                <w:szCs w:val="16"/>
              </w:rPr>
            </w:pPr>
            <w:r>
              <w:rPr>
                <w:sz w:val="16"/>
                <w:szCs w:val="16"/>
              </w:rPr>
              <w:t>0</w:t>
            </w:r>
          </w:p>
        </w:tc>
        <w:tc>
          <w:tcPr>
            <w:tcW w:w="660" w:type="dxa"/>
            <w:tcBorders>
              <w:top w:val="single" w:sz="8" w:space="0" w:color="000000"/>
              <w:left w:val="single" w:sz="8" w:space="0" w:color="000000"/>
              <w:bottom w:val="single" w:sz="8" w:space="0" w:color="000000"/>
              <w:right w:val="single" w:sz="8" w:space="0" w:color="000000"/>
            </w:tcBorders>
          </w:tcPr>
          <w:p w14:paraId="05A40CA2" w14:textId="77777777" w:rsidR="007665FA" w:rsidRPr="00DA3171" w:rsidRDefault="007665FA" w:rsidP="00EB7ED3">
            <w:pPr>
              <w:spacing w:line="259" w:lineRule="auto"/>
              <w:ind w:right="10"/>
              <w:jc w:val="center"/>
              <w:rPr>
                <w:sz w:val="16"/>
                <w:szCs w:val="16"/>
              </w:rPr>
            </w:pPr>
            <w:r>
              <w:rPr>
                <w:sz w:val="16"/>
                <w:szCs w:val="16"/>
              </w:rPr>
              <w:t>1</w:t>
            </w:r>
          </w:p>
        </w:tc>
        <w:tc>
          <w:tcPr>
            <w:tcW w:w="771" w:type="dxa"/>
            <w:tcBorders>
              <w:top w:val="single" w:sz="8" w:space="0" w:color="000000"/>
              <w:left w:val="single" w:sz="8" w:space="0" w:color="000000"/>
              <w:bottom w:val="single" w:sz="8" w:space="0" w:color="000000"/>
              <w:right w:val="single" w:sz="8" w:space="0" w:color="000000"/>
            </w:tcBorders>
          </w:tcPr>
          <w:p w14:paraId="01855F79" w14:textId="77777777" w:rsidR="007665FA" w:rsidRPr="00DA3171" w:rsidRDefault="007665FA" w:rsidP="00EB7ED3">
            <w:pPr>
              <w:spacing w:line="259" w:lineRule="auto"/>
              <w:jc w:val="center"/>
              <w:rPr>
                <w:sz w:val="16"/>
                <w:szCs w:val="16"/>
              </w:rPr>
            </w:pPr>
            <w:r>
              <w:rPr>
                <w:sz w:val="16"/>
                <w:szCs w:val="16"/>
              </w:rPr>
              <w:t>1</w:t>
            </w:r>
          </w:p>
        </w:tc>
        <w:tc>
          <w:tcPr>
            <w:tcW w:w="954" w:type="dxa"/>
            <w:tcBorders>
              <w:top w:val="single" w:sz="8" w:space="0" w:color="000000"/>
              <w:left w:val="single" w:sz="8" w:space="0" w:color="000000"/>
              <w:bottom w:val="single" w:sz="8" w:space="0" w:color="000000"/>
              <w:right w:val="single" w:sz="8" w:space="0" w:color="000000"/>
            </w:tcBorders>
          </w:tcPr>
          <w:p w14:paraId="74AC5668" w14:textId="77777777" w:rsidR="007665FA" w:rsidRPr="00DA3171" w:rsidRDefault="007665FA" w:rsidP="00EB7ED3">
            <w:pPr>
              <w:spacing w:line="259" w:lineRule="auto"/>
              <w:jc w:val="center"/>
              <w:rPr>
                <w:sz w:val="16"/>
                <w:szCs w:val="16"/>
              </w:rPr>
            </w:pPr>
            <w:r>
              <w:rPr>
                <w:sz w:val="16"/>
                <w:szCs w:val="16"/>
              </w:rPr>
              <w:t>0</w:t>
            </w:r>
          </w:p>
        </w:tc>
        <w:tc>
          <w:tcPr>
            <w:tcW w:w="972" w:type="dxa"/>
            <w:tcBorders>
              <w:top w:val="single" w:sz="8" w:space="0" w:color="000000"/>
              <w:left w:val="single" w:sz="8" w:space="0" w:color="000000"/>
              <w:bottom w:val="single" w:sz="8" w:space="0" w:color="000000"/>
              <w:right w:val="single" w:sz="8" w:space="0" w:color="000000"/>
            </w:tcBorders>
          </w:tcPr>
          <w:p w14:paraId="127BCF7E" w14:textId="15283FC1" w:rsidR="007665FA" w:rsidRPr="00DA3171" w:rsidRDefault="00C85F62" w:rsidP="00EB7ED3">
            <w:pPr>
              <w:spacing w:line="259" w:lineRule="auto"/>
              <w:jc w:val="center"/>
              <w:rPr>
                <w:sz w:val="16"/>
                <w:szCs w:val="16"/>
              </w:rPr>
            </w:pPr>
            <w:r>
              <w:rPr>
                <w:sz w:val="16"/>
                <w:szCs w:val="16"/>
              </w:rPr>
              <w:t>0</w:t>
            </w:r>
          </w:p>
        </w:tc>
        <w:tc>
          <w:tcPr>
            <w:tcW w:w="468" w:type="dxa"/>
            <w:tcBorders>
              <w:top w:val="single" w:sz="8" w:space="0" w:color="000000"/>
              <w:left w:val="single" w:sz="8" w:space="0" w:color="000000"/>
              <w:bottom w:val="single" w:sz="8" w:space="0" w:color="000000"/>
              <w:right w:val="single" w:sz="8" w:space="0" w:color="000000"/>
            </w:tcBorders>
          </w:tcPr>
          <w:p w14:paraId="32D3CF98" w14:textId="77777777" w:rsidR="007665FA" w:rsidRPr="00DA3171" w:rsidRDefault="007665FA" w:rsidP="00EB7ED3">
            <w:pPr>
              <w:spacing w:line="259" w:lineRule="auto"/>
              <w:ind w:left="5"/>
              <w:jc w:val="center"/>
              <w:rPr>
                <w:sz w:val="16"/>
                <w:szCs w:val="16"/>
              </w:rPr>
            </w:pPr>
            <w:r>
              <w:rPr>
                <w:sz w:val="16"/>
                <w:szCs w:val="16"/>
              </w:rPr>
              <w:t>1</w:t>
            </w:r>
          </w:p>
        </w:tc>
        <w:tc>
          <w:tcPr>
            <w:tcW w:w="1148" w:type="dxa"/>
            <w:tcBorders>
              <w:top w:val="single" w:sz="8" w:space="0" w:color="000000"/>
              <w:left w:val="single" w:sz="8" w:space="0" w:color="000000"/>
              <w:bottom w:val="single" w:sz="4" w:space="0" w:color="auto"/>
              <w:right w:val="single" w:sz="8" w:space="0" w:color="000000"/>
            </w:tcBorders>
          </w:tcPr>
          <w:p w14:paraId="02CFC441" w14:textId="77777777" w:rsidR="007665FA" w:rsidRPr="00DA3171" w:rsidRDefault="007665FA" w:rsidP="00EB7ED3">
            <w:pPr>
              <w:spacing w:after="160" w:line="259" w:lineRule="auto"/>
              <w:jc w:val="center"/>
              <w:rPr>
                <w:sz w:val="16"/>
                <w:szCs w:val="16"/>
              </w:rPr>
            </w:pPr>
            <w:r>
              <w:rPr>
                <w:sz w:val="16"/>
                <w:szCs w:val="16"/>
              </w:rPr>
              <w:t>1</w:t>
            </w:r>
          </w:p>
        </w:tc>
        <w:tc>
          <w:tcPr>
            <w:tcW w:w="942" w:type="dxa"/>
            <w:tcBorders>
              <w:top w:val="single" w:sz="8" w:space="0" w:color="000000"/>
              <w:left w:val="single" w:sz="8" w:space="0" w:color="000000"/>
              <w:bottom w:val="single" w:sz="4" w:space="0" w:color="auto"/>
              <w:right w:val="single" w:sz="8" w:space="0" w:color="000000"/>
            </w:tcBorders>
          </w:tcPr>
          <w:p w14:paraId="77A89068" w14:textId="77777777" w:rsidR="007665FA" w:rsidRPr="00DA3171" w:rsidRDefault="007665FA" w:rsidP="00EB7ED3">
            <w:pPr>
              <w:spacing w:after="160" w:line="259" w:lineRule="auto"/>
              <w:jc w:val="center"/>
              <w:rPr>
                <w:sz w:val="16"/>
                <w:szCs w:val="16"/>
              </w:rPr>
            </w:pPr>
            <w:r>
              <w:rPr>
                <w:sz w:val="16"/>
                <w:szCs w:val="16"/>
              </w:rPr>
              <w:t>1</w:t>
            </w:r>
          </w:p>
        </w:tc>
        <w:tc>
          <w:tcPr>
            <w:tcW w:w="862" w:type="dxa"/>
            <w:tcBorders>
              <w:top w:val="single" w:sz="8" w:space="0" w:color="000000"/>
              <w:left w:val="single" w:sz="8" w:space="0" w:color="000000"/>
              <w:bottom w:val="single" w:sz="4" w:space="0" w:color="auto"/>
              <w:right w:val="single" w:sz="8" w:space="0" w:color="000000"/>
            </w:tcBorders>
          </w:tcPr>
          <w:p w14:paraId="18B8D8BA" w14:textId="1ABD838E" w:rsidR="007665FA" w:rsidRPr="00DA3171" w:rsidRDefault="00C85F62" w:rsidP="00EB7ED3">
            <w:pPr>
              <w:spacing w:after="160" w:line="259" w:lineRule="auto"/>
              <w:jc w:val="center"/>
              <w:rPr>
                <w:sz w:val="16"/>
                <w:szCs w:val="16"/>
              </w:rPr>
            </w:pPr>
            <w:r>
              <w:rPr>
                <w:sz w:val="16"/>
                <w:szCs w:val="16"/>
              </w:rPr>
              <w:t>67%</w:t>
            </w:r>
          </w:p>
        </w:tc>
      </w:tr>
    </w:tbl>
    <w:p w14:paraId="08964D42" w14:textId="77777777" w:rsidR="007665FA" w:rsidRPr="00950836" w:rsidRDefault="007665FA" w:rsidP="007665FA">
      <w:pPr>
        <w:ind w:left="0"/>
      </w:pPr>
    </w:p>
    <w:p w14:paraId="091E8BF6" w14:textId="736CB13B" w:rsidR="007665FA" w:rsidRDefault="007665FA" w:rsidP="007665FA">
      <w:pPr>
        <w:rPr>
          <w:u w:val="single"/>
        </w:rPr>
      </w:pPr>
      <w:r>
        <w:rPr>
          <w:u w:val="single"/>
        </w:rPr>
        <w:t>What the Commercial did Right:</w:t>
      </w:r>
    </w:p>
    <w:p w14:paraId="5D7E7E53" w14:textId="3EAD7D9E" w:rsidR="008739A6" w:rsidRPr="00C85F62" w:rsidRDefault="00C85F62" w:rsidP="008739A6">
      <w:r>
        <w:t xml:space="preserve">The commercial stated that this drug is indicated for moderate to severe ulcerative colitis and Crohn’s Disease. This therapy is an option for patients that have failed other therapies. The commercial does not state what the other therapies are, but this is different than most commercials-that kind of portray the medication as a first line option. The commercial states that the treatment is a </w:t>
      </w:r>
      <w:r w:rsidR="008739A6">
        <w:t>30-minute</w:t>
      </w:r>
      <w:r>
        <w:t xml:space="preserve"> infusion.</w:t>
      </w:r>
      <w:r w:rsidR="008739A6">
        <w:t xml:space="preserve"> I thought the commercial was complete to include the mechanism of action of the drug- block white blood cell entry into the GI tract to reduce inflammation. </w:t>
      </w:r>
      <w:r>
        <w:t xml:space="preserve"> I think the biggest strength of this commercial, that I have not seen before, is that at the end it discusses the price of the drug. It shows a </w:t>
      </w:r>
      <w:r w:rsidR="008739A6">
        <w:t>30-day</w:t>
      </w:r>
      <w:r>
        <w:t xml:space="preserve"> supply of the medication is 3,363 dollars</w:t>
      </w:r>
      <w:r w:rsidR="008739A6">
        <w:t xml:space="preserve">, but this price can change with private insurance or their assistance program. </w:t>
      </w:r>
    </w:p>
    <w:p w14:paraId="73EC0B92" w14:textId="69E6863D" w:rsidR="007665FA" w:rsidRDefault="007665FA" w:rsidP="007665FA">
      <w:pPr>
        <w:rPr>
          <w:u w:val="single"/>
        </w:rPr>
      </w:pPr>
      <w:r>
        <w:rPr>
          <w:u w:val="single"/>
        </w:rPr>
        <w:t>How the Commercial could Improve:</w:t>
      </w:r>
    </w:p>
    <w:p w14:paraId="4BB8BB6F" w14:textId="20B8E90C" w:rsidR="008739A6" w:rsidRDefault="008739A6" w:rsidP="007665FA">
      <w:r>
        <w:lastRenderedPageBreak/>
        <w:t xml:space="preserve">The commercial states that this medication is a 30-minute IV infusion verbally, but it isn’t until the very end of the commercial small print states that the maintenance dose is every 8 weeks. In addition, it does not discuss whether there is a loading dose or not. The commercial does not discuss how effective the medication is in controlling ulcerative colitis or Chron’s in patients.  It does not discuss what other agents the patient should try first before this option. It does not discuss how to monitor for the serious and common adverse reactions discussed in the commercial or the efficiency of the medication. </w:t>
      </w:r>
    </w:p>
    <w:p w14:paraId="70D1323F" w14:textId="60C73E6D" w:rsidR="008739A6" w:rsidRDefault="00364D64" w:rsidP="00364D64">
      <w:pPr>
        <w:pStyle w:val="ListParagraph"/>
        <w:numPr>
          <w:ilvl w:val="0"/>
          <w:numId w:val="61"/>
        </w:numPr>
      </w:pPr>
      <w:r>
        <w:t>The commercial stated that Entyvio is</w:t>
      </w:r>
      <w:r w:rsidR="00D471DF">
        <w:t xml:space="preserve"> a</w:t>
      </w:r>
      <w:r>
        <w:t xml:space="preserve"> </w:t>
      </w:r>
      <w:r w:rsidR="00D471DF">
        <w:t>therapy option if other patients have failed other treatments for</w:t>
      </w:r>
      <w:r w:rsidR="00D471DF">
        <w:t xml:space="preserve"> moderate to severe ulcerative colitis and Crohn’s Disease</w:t>
      </w:r>
      <w:r w:rsidR="00D471DF">
        <w:t xml:space="preserve"> symptoms. </w:t>
      </w:r>
      <w:r w:rsidR="00D471DF" w:rsidRPr="00D471DF">
        <w:t xml:space="preserve">I think the biggest strength </w:t>
      </w:r>
      <w:r w:rsidR="00D471DF">
        <w:t xml:space="preserve">of this commercial is that it </w:t>
      </w:r>
      <w:r w:rsidR="00D471DF" w:rsidRPr="00D471DF">
        <w:t>shows a 30-day supply of the medication is 3,363 dollars, but this price can change with private insurance or their assistance program.</w:t>
      </w:r>
    </w:p>
    <w:p w14:paraId="0A01D4EB" w14:textId="684B4761" w:rsidR="00D471DF" w:rsidRDefault="00D471DF" w:rsidP="00364D64">
      <w:pPr>
        <w:pStyle w:val="ListParagraph"/>
        <w:numPr>
          <w:ilvl w:val="0"/>
          <w:numId w:val="61"/>
        </w:numPr>
      </w:pPr>
      <w:r>
        <w:t xml:space="preserve">This commercial did not state the efficacy of Entyvio or what other treatments to try first. </w:t>
      </w:r>
    </w:p>
    <w:p w14:paraId="145FA41B" w14:textId="77777777" w:rsidR="008D02B6" w:rsidRPr="008739A6" w:rsidRDefault="008D02B6" w:rsidP="008D02B6">
      <w:pPr>
        <w:ind w:left="0" w:firstLine="0"/>
      </w:pPr>
    </w:p>
    <w:p w14:paraId="6AA12CA5" w14:textId="10CD66A9" w:rsidR="00FE3FC5" w:rsidRPr="005B1C6E" w:rsidRDefault="005B1C6E" w:rsidP="00387FE3">
      <w:pPr>
        <w:pStyle w:val="ListParagraph"/>
        <w:numPr>
          <w:ilvl w:val="0"/>
          <w:numId w:val="3"/>
        </w:numPr>
        <w:rPr>
          <w:b/>
          <w:bCs/>
        </w:rPr>
      </w:pPr>
      <w:proofErr w:type="spellStart"/>
      <w:r>
        <w:rPr>
          <w:b/>
          <w:bCs/>
        </w:rPr>
        <w:t>Brilinta</w:t>
      </w:r>
      <w:proofErr w:type="spellEnd"/>
      <w:r>
        <w:rPr>
          <w:b/>
          <w:bCs/>
        </w:rPr>
        <w:t xml:space="preserve"> (ticagrelor) </w:t>
      </w:r>
    </w:p>
    <w:p w14:paraId="59E39BE6" w14:textId="736D4D63" w:rsidR="007665FA" w:rsidRDefault="007665FA" w:rsidP="007665FA">
      <w:pPr>
        <w:pStyle w:val="ListParagraph"/>
        <w:rPr>
          <w:b/>
          <w:bCs/>
        </w:rPr>
      </w:pPr>
      <w:r>
        <w:rPr>
          <w:b/>
          <w:bCs/>
        </w:rPr>
        <w:t xml:space="preserve">Commercial: </w:t>
      </w:r>
      <w:r w:rsidR="005B1C6E" w:rsidRPr="005B1C6E">
        <w:rPr>
          <w:b/>
          <w:bCs/>
        </w:rPr>
        <w:t>https://www.ispot.tv/ad/nQwF/brilinta-everything-changed-featuring-bob-harper</w:t>
      </w:r>
    </w:p>
    <w:p w14:paraId="0BE0AA96" w14:textId="77777777" w:rsidR="007665FA" w:rsidRDefault="007665FA" w:rsidP="007665FA">
      <w:pPr>
        <w:ind w:left="0"/>
        <w:rPr>
          <w:b/>
          <w:bCs/>
        </w:rPr>
      </w:pPr>
    </w:p>
    <w:p w14:paraId="44FD02C6" w14:textId="77777777" w:rsidR="007665FA" w:rsidRDefault="007665FA" w:rsidP="007665FA">
      <w:pPr>
        <w:ind w:left="0"/>
      </w:pPr>
      <w:r>
        <w:t>Ranking:</w:t>
      </w:r>
    </w:p>
    <w:tbl>
      <w:tblPr>
        <w:tblStyle w:val="TableGrid"/>
        <w:tblW w:w="10905" w:type="dxa"/>
        <w:tblInd w:w="-745" w:type="dxa"/>
        <w:tblLayout w:type="fixed"/>
        <w:tblCellMar>
          <w:top w:w="42" w:type="dxa"/>
        </w:tblCellMar>
        <w:tblLook w:val="04A0" w:firstRow="1" w:lastRow="0" w:firstColumn="1" w:lastColumn="0" w:noHBand="0" w:noVBand="1"/>
      </w:tblPr>
      <w:tblGrid>
        <w:gridCol w:w="748"/>
        <w:gridCol w:w="842"/>
        <w:gridCol w:w="671"/>
        <w:gridCol w:w="673"/>
        <w:gridCol w:w="603"/>
        <w:gridCol w:w="591"/>
        <w:gridCol w:w="660"/>
        <w:gridCol w:w="771"/>
        <w:gridCol w:w="954"/>
        <w:gridCol w:w="972"/>
        <w:gridCol w:w="468"/>
        <w:gridCol w:w="1148"/>
        <w:gridCol w:w="942"/>
        <w:gridCol w:w="862"/>
      </w:tblGrid>
      <w:tr w:rsidR="007665FA" w14:paraId="66581DB6" w14:textId="77777777" w:rsidTr="00EB7ED3">
        <w:trPr>
          <w:trHeight w:val="723"/>
        </w:trPr>
        <w:tc>
          <w:tcPr>
            <w:tcW w:w="74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9604E4E" w14:textId="77777777" w:rsidR="007665FA" w:rsidRDefault="007665FA" w:rsidP="00EB7ED3">
            <w:pPr>
              <w:spacing w:line="259" w:lineRule="auto"/>
              <w:ind w:left="5"/>
              <w:jc w:val="center"/>
            </w:pPr>
            <w:r>
              <w:rPr>
                <w:sz w:val="16"/>
              </w:rPr>
              <w:t>Drug</w:t>
            </w:r>
          </w:p>
        </w:tc>
        <w:tc>
          <w:tcPr>
            <w:tcW w:w="8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EA8E126" w14:textId="77777777" w:rsidR="007665FA" w:rsidRDefault="007665FA" w:rsidP="00EB7ED3">
            <w:pPr>
              <w:spacing w:line="259" w:lineRule="auto"/>
              <w:jc w:val="center"/>
            </w:pPr>
            <w:r>
              <w:rPr>
                <w:sz w:val="16"/>
              </w:rPr>
              <w:t>Indication</w:t>
            </w:r>
          </w:p>
        </w:tc>
        <w:tc>
          <w:tcPr>
            <w:tcW w:w="6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FD24E56" w14:textId="77777777" w:rsidR="007665FA" w:rsidRDefault="007665FA" w:rsidP="00EB7ED3">
            <w:pPr>
              <w:spacing w:line="259" w:lineRule="auto"/>
              <w:ind w:left="106"/>
              <w:jc w:val="center"/>
            </w:pPr>
            <w:r>
              <w:rPr>
                <w:sz w:val="16"/>
              </w:rPr>
              <w:t>Efficacy</w:t>
            </w:r>
          </w:p>
        </w:tc>
        <w:tc>
          <w:tcPr>
            <w:tcW w:w="67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21429C8" w14:textId="77777777" w:rsidR="007665FA" w:rsidRDefault="007665FA" w:rsidP="00EB7ED3">
            <w:pPr>
              <w:spacing w:line="259" w:lineRule="auto"/>
              <w:ind w:left="99" w:firstLine="1"/>
              <w:jc w:val="center"/>
            </w:pPr>
            <w:r>
              <w:rPr>
                <w:sz w:val="16"/>
              </w:rPr>
              <w:t>Place in therapy</w:t>
            </w:r>
          </w:p>
        </w:tc>
        <w:tc>
          <w:tcPr>
            <w:tcW w:w="60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A93D745" w14:textId="77777777" w:rsidR="007665FA" w:rsidRDefault="007665FA" w:rsidP="00EB7ED3">
            <w:pPr>
              <w:spacing w:line="259" w:lineRule="auto"/>
              <w:ind w:left="99"/>
              <w:jc w:val="center"/>
            </w:pPr>
            <w:r>
              <w:rPr>
                <w:sz w:val="16"/>
              </w:rPr>
              <w:t>Dosing</w:t>
            </w:r>
          </w:p>
        </w:tc>
        <w:tc>
          <w:tcPr>
            <w:tcW w:w="59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4B61E0C" w14:textId="77777777" w:rsidR="007665FA" w:rsidRDefault="007665FA" w:rsidP="00EB7ED3">
            <w:pPr>
              <w:spacing w:line="259" w:lineRule="auto"/>
              <w:ind w:left="98" w:firstLine="25"/>
              <w:jc w:val="center"/>
            </w:pPr>
            <w:r>
              <w:rPr>
                <w:sz w:val="16"/>
              </w:rPr>
              <w:t>Other agents</w:t>
            </w:r>
          </w:p>
        </w:tc>
        <w:tc>
          <w:tcPr>
            <w:tcW w:w="6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9ABA41A" w14:textId="77777777" w:rsidR="007665FA" w:rsidRDefault="007665FA" w:rsidP="00EB7ED3">
            <w:pPr>
              <w:spacing w:after="82" w:line="259" w:lineRule="auto"/>
              <w:ind w:left="117"/>
              <w:jc w:val="center"/>
            </w:pPr>
            <w:r>
              <w:rPr>
                <w:sz w:val="16"/>
              </w:rPr>
              <w:t>Serious</w:t>
            </w:r>
          </w:p>
          <w:p w14:paraId="08C348F3" w14:textId="77777777" w:rsidR="007665FA" w:rsidRDefault="007665FA" w:rsidP="00EB7ED3">
            <w:pPr>
              <w:spacing w:line="259" w:lineRule="auto"/>
              <w:ind w:right="10"/>
              <w:jc w:val="center"/>
            </w:pPr>
            <w:r>
              <w:rPr>
                <w:sz w:val="16"/>
              </w:rPr>
              <w:t>ADRs</w:t>
            </w:r>
          </w:p>
        </w:tc>
        <w:tc>
          <w:tcPr>
            <w:tcW w:w="7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6D23B0A" w14:textId="77777777" w:rsidR="007665FA" w:rsidRDefault="007665FA" w:rsidP="00EB7ED3">
            <w:pPr>
              <w:spacing w:after="82" w:line="259" w:lineRule="auto"/>
              <w:ind w:left="103"/>
              <w:jc w:val="center"/>
            </w:pPr>
            <w:r>
              <w:rPr>
                <w:sz w:val="16"/>
              </w:rPr>
              <w:t>Common</w:t>
            </w:r>
          </w:p>
          <w:p w14:paraId="0A2FC148" w14:textId="77777777" w:rsidR="007665FA" w:rsidRDefault="007665FA" w:rsidP="00EB7ED3">
            <w:pPr>
              <w:spacing w:line="259" w:lineRule="auto"/>
              <w:jc w:val="center"/>
            </w:pPr>
            <w:r>
              <w:rPr>
                <w:sz w:val="16"/>
              </w:rPr>
              <w:t>ADRs</w:t>
            </w:r>
          </w:p>
        </w:tc>
        <w:tc>
          <w:tcPr>
            <w:tcW w:w="9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516A80B" w14:textId="77777777" w:rsidR="007665FA" w:rsidRDefault="007665FA" w:rsidP="00EB7ED3">
            <w:pPr>
              <w:spacing w:line="259" w:lineRule="auto"/>
              <w:ind w:left="135"/>
              <w:jc w:val="center"/>
            </w:pPr>
            <w:r>
              <w:rPr>
                <w:sz w:val="16"/>
              </w:rPr>
              <w:t>Monitoring</w:t>
            </w:r>
          </w:p>
        </w:tc>
        <w:tc>
          <w:tcPr>
            <w:tcW w:w="97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1399360" w14:textId="77777777" w:rsidR="007665FA" w:rsidRDefault="007665FA" w:rsidP="00EB7ED3">
            <w:pPr>
              <w:spacing w:line="259" w:lineRule="auto"/>
              <w:ind w:left="104"/>
              <w:jc w:val="center"/>
            </w:pPr>
            <w:r>
              <w:rPr>
                <w:sz w:val="16"/>
              </w:rPr>
              <w:t>Interactions</w:t>
            </w:r>
          </w:p>
        </w:tc>
        <w:tc>
          <w:tcPr>
            <w:tcW w:w="46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8D79A80" w14:textId="77777777" w:rsidR="007665FA" w:rsidRDefault="007665FA" w:rsidP="00EB7ED3">
            <w:pPr>
              <w:spacing w:line="259" w:lineRule="auto"/>
              <w:ind w:left="111"/>
              <w:jc w:val="center"/>
            </w:pPr>
            <w:r>
              <w:rPr>
                <w:sz w:val="16"/>
              </w:rPr>
              <w:t>Cost</w:t>
            </w:r>
          </w:p>
        </w:tc>
        <w:tc>
          <w:tcPr>
            <w:tcW w:w="1148" w:type="dxa"/>
            <w:tcBorders>
              <w:top w:val="single" w:sz="8" w:space="0" w:color="000000"/>
              <w:left w:val="single" w:sz="8" w:space="0" w:color="000000"/>
              <w:right w:val="single" w:sz="8" w:space="0" w:color="000000"/>
            </w:tcBorders>
            <w:shd w:val="clear" w:color="auto" w:fill="D9D9D9" w:themeFill="background1" w:themeFillShade="D9"/>
          </w:tcPr>
          <w:p w14:paraId="524EE50F" w14:textId="77777777" w:rsidR="007665FA" w:rsidRPr="00A716F6" w:rsidRDefault="007665FA" w:rsidP="00EB7ED3">
            <w:pPr>
              <w:spacing w:after="160" w:line="259" w:lineRule="auto"/>
              <w:jc w:val="center"/>
              <w:rPr>
                <w:sz w:val="16"/>
              </w:rPr>
            </w:pPr>
            <w:r w:rsidRPr="00A716F6">
              <w:rPr>
                <w:sz w:val="16"/>
              </w:rPr>
              <w:t>Contraindication</w:t>
            </w:r>
          </w:p>
        </w:tc>
        <w:tc>
          <w:tcPr>
            <w:tcW w:w="942" w:type="dxa"/>
            <w:tcBorders>
              <w:top w:val="single" w:sz="8" w:space="0" w:color="000000"/>
              <w:left w:val="single" w:sz="8" w:space="0" w:color="000000"/>
              <w:right w:val="single" w:sz="8" w:space="0" w:color="000000"/>
            </w:tcBorders>
            <w:shd w:val="clear" w:color="auto" w:fill="D9D9D9" w:themeFill="background1" w:themeFillShade="D9"/>
          </w:tcPr>
          <w:p w14:paraId="37B65202" w14:textId="77777777" w:rsidR="007665FA" w:rsidRPr="00A716F6" w:rsidRDefault="007665FA" w:rsidP="00EB7ED3">
            <w:pPr>
              <w:spacing w:after="160" w:line="259" w:lineRule="auto"/>
              <w:jc w:val="center"/>
              <w:rPr>
                <w:sz w:val="16"/>
              </w:rPr>
            </w:pPr>
            <w:r w:rsidRPr="00A716F6">
              <w:rPr>
                <w:sz w:val="16"/>
              </w:rPr>
              <w:t>Specific Populations</w:t>
            </w:r>
          </w:p>
        </w:tc>
        <w:tc>
          <w:tcPr>
            <w:tcW w:w="862" w:type="dxa"/>
            <w:tcBorders>
              <w:top w:val="single" w:sz="8" w:space="0" w:color="000000"/>
              <w:left w:val="single" w:sz="8" w:space="0" w:color="000000"/>
              <w:right w:val="single" w:sz="8" w:space="0" w:color="000000"/>
            </w:tcBorders>
            <w:shd w:val="clear" w:color="auto" w:fill="D9D9D9" w:themeFill="background1" w:themeFillShade="D9"/>
          </w:tcPr>
          <w:p w14:paraId="6874DD3B" w14:textId="77777777" w:rsidR="007665FA" w:rsidRDefault="007665FA" w:rsidP="00EB7ED3">
            <w:pPr>
              <w:spacing w:after="160" w:line="259" w:lineRule="auto"/>
              <w:jc w:val="center"/>
            </w:pPr>
            <w:r>
              <w:rPr>
                <w:b/>
                <w:sz w:val="16"/>
              </w:rPr>
              <w:t>Rating</w:t>
            </w:r>
          </w:p>
        </w:tc>
      </w:tr>
      <w:tr w:rsidR="007665FA" w:rsidRPr="00DA3171" w14:paraId="3DF2465B" w14:textId="77777777" w:rsidTr="00EB7ED3">
        <w:trPr>
          <w:trHeight w:val="723"/>
        </w:trPr>
        <w:tc>
          <w:tcPr>
            <w:tcW w:w="748" w:type="dxa"/>
            <w:tcBorders>
              <w:top w:val="single" w:sz="8" w:space="0" w:color="000000"/>
              <w:left w:val="single" w:sz="8" w:space="0" w:color="000000"/>
              <w:bottom w:val="single" w:sz="8" w:space="0" w:color="000000"/>
              <w:right w:val="single" w:sz="8" w:space="0" w:color="000000"/>
            </w:tcBorders>
          </w:tcPr>
          <w:p w14:paraId="5D78C3EE" w14:textId="14ED1C01" w:rsidR="007665FA" w:rsidRPr="00DA3171" w:rsidRDefault="00075EDD" w:rsidP="00EB7ED3">
            <w:pPr>
              <w:spacing w:line="259" w:lineRule="auto"/>
              <w:ind w:left="134"/>
              <w:jc w:val="center"/>
              <w:rPr>
                <w:sz w:val="16"/>
                <w:szCs w:val="16"/>
              </w:rPr>
            </w:pPr>
            <w:proofErr w:type="spellStart"/>
            <w:r>
              <w:rPr>
                <w:sz w:val="16"/>
                <w:szCs w:val="16"/>
              </w:rPr>
              <w:t>brilinta</w:t>
            </w:r>
            <w:proofErr w:type="spellEnd"/>
          </w:p>
        </w:tc>
        <w:tc>
          <w:tcPr>
            <w:tcW w:w="842" w:type="dxa"/>
            <w:tcBorders>
              <w:top w:val="single" w:sz="8" w:space="0" w:color="000000"/>
              <w:left w:val="single" w:sz="8" w:space="0" w:color="000000"/>
              <w:bottom w:val="single" w:sz="8" w:space="0" w:color="000000"/>
              <w:right w:val="single" w:sz="8" w:space="0" w:color="000000"/>
            </w:tcBorders>
          </w:tcPr>
          <w:p w14:paraId="7D01621D" w14:textId="77777777" w:rsidR="007665FA" w:rsidRPr="00DA3171" w:rsidRDefault="007665FA" w:rsidP="00EB7ED3">
            <w:pPr>
              <w:spacing w:line="259" w:lineRule="auto"/>
              <w:ind w:right="10"/>
              <w:jc w:val="center"/>
              <w:rPr>
                <w:sz w:val="16"/>
                <w:szCs w:val="16"/>
              </w:rPr>
            </w:pPr>
            <w:r>
              <w:rPr>
                <w:sz w:val="16"/>
                <w:szCs w:val="16"/>
              </w:rPr>
              <w:t>1</w:t>
            </w:r>
          </w:p>
        </w:tc>
        <w:tc>
          <w:tcPr>
            <w:tcW w:w="671" w:type="dxa"/>
            <w:tcBorders>
              <w:top w:val="single" w:sz="8" w:space="0" w:color="000000"/>
              <w:left w:val="single" w:sz="8" w:space="0" w:color="000000"/>
              <w:bottom w:val="single" w:sz="8" w:space="0" w:color="000000"/>
              <w:right w:val="single" w:sz="8" w:space="0" w:color="000000"/>
            </w:tcBorders>
          </w:tcPr>
          <w:p w14:paraId="391DFEE0" w14:textId="77777777" w:rsidR="007665FA" w:rsidRPr="00DA3171" w:rsidRDefault="007665FA" w:rsidP="00EB7ED3">
            <w:pPr>
              <w:spacing w:line="259" w:lineRule="auto"/>
              <w:ind w:right="20"/>
              <w:jc w:val="center"/>
              <w:rPr>
                <w:sz w:val="16"/>
                <w:szCs w:val="16"/>
              </w:rPr>
            </w:pPr>
            <w:r>
              <w:rPr>
                <w:sz w:val="16"/>
                <w:szCs w:val="16"/>
              </w:rPr>
              <w:t>0</w:t>
            </w:r>
          </w:p>
        </w:tc>
        <w:tc>
          <w:tcPr>
            <w:tcW w:w="673" w:type="dxa"/>
            <w:tcBorders>
              <w:top w:val="single" w:sz="8" w:space="0" w:color="000000"/>
              <w:left w:val="single" w:sz="8" w:space="0" w:color="000000"/>
              <w:bottom w:val="single" w:sz="8" w:space="0" w:color="000000"/>
              <w:right w:val="single" w:sz="8" w:space="0" w:color="000000"/>
            </w:tcBorders>
          </w:tcPr>
          <w:p w14:paraId="4EC7B975" w14:textId="77777777" w:rsidR="007665FA" w:rsidRPr="00DA3171" w:rsidRDefault="007665FA" w:rsidP="00EB7ED3">
            <w:pPr>
              <w:spacing w:line="259" w:lineRule="auto"/>
              <w:ind w:right="20"/>
              <w:jc w:val="center"/>
              <w:rPr>
                <w:sz w:val="16"/>
                <w:szCs w:val="16"/>
              </w:rPr>
            </w:pPr>
            <w:r>
              <w:rPr>
                <w:sz w:val="16"/>
                <w:szCs w:val="16"/>
              </w:rPr>
              <w:t>0</w:t>
            </w:r>
          </w:p>
        </w:tc>
        <w:tc>
          <w:tcPr>
            <w:tcW w:w="603" w:type="dxa"/>
            <w:tcBorders>
              <w:top w:val="single" w:sz="8" w:space="0" w:color="000000"/>
              <w:left w:val="single" w:sz="8" w:space="0" w:color="000000"/>
              <w:bottom w:val="single" w:sz="8" w:space="0" w:color="000000"/>
              <w:right w:val="single" w:sz="8" w:space="0" w:color="000000"/>
            </w:tcBorders>
          </w:tcPr>
          <w:p w14:paraId="5F228E6D" w14:textId="21489203" w:rsidR="007665FA" w:rsidRPr="00DA3171" w:rsidRDefault="00F64F80" w:rsidP="00EB7ED3">
            <w:pPr>
              <w:spacing w:line="259" w:lineRule="auto"/>
              <w:ind w:right="20"/>
              <w:jc w:val="center"/>
              <w:rPr>
                <w:sz w:val="16"/>
                <w:szCs w:val="16"/>
              </w:rPr>
            </w:pPr>
            <w:r>
              <w:rPr>
                <w:sz w:val="16"/>
                <w:szCs w:val="16"/>
              </w:rPr>
              <w:t>1</w:t>
            </w:r>
          </w:p>
        </w:tc>
        <w:tc>
          <w:tcPr>
            <w:tcW w:w="591" w:type="dxa"/>
            <w:tcBorders>
              <w:top w:val="single" w:sz="8" w:space="0" w:color="000000"/>
              <w:left w:val="single" w:sz="8" w:space="0" w:color="000000"/>
              <w:bottom w:val="single" w:sz="8" w:space="0" w:color="000000"/>
              <w:right w:val="single" w:sz="8" w:space="0" w:color="000000"/>
            </w:tcBorders>
          </w:tcPr>
          <w:p w14:paraId="4BBECC08" w14:textId="77777777" w:rsidR="007665FA" w:rsidRPr="00DA3171" w:rsidRDefault="007665FA" w:rsidP="00EB7ED3">
            <w:pPr>
              <w:spacing w:line="259" w:lineRule="auto"/>
              <w:ind w:right="15"/>
              <w:jc w:val="center"/>
              <w:rPr>
                <w:sz w:val="16"/>
                <w:szCs w:val="16"/>
              </w:rPr>
            </w:pPr>
            <w:r>
              <w:rPr>
                <w:sz w:val="16"/>
                <w:szCs w:val="16"/>
              </w:rPr>
              <w:t>0</w:t>
            </w:r>
          </w:p>
        </w:tc>
        <w:tc>
          <w:tcPr>
            <w:tcW w:w="660" w:type="dxa"/>
            <w:tcBorders>
              <w:top w:val="single" w:sz="8" w:space="0" w:color="000000"/>
              <w:left w:val="single" w:sz="8" w:space="0" w:color="000000"/>
              <w:bottom w:val="single" w:sz="8" w:space="0" w:color="000000"/>
              <w:right w:val="single" w:sz="8" w:space="0" w:color="000000"/>
            </w:tcBorders>
          </w:tcPr>
          <w:p w14:paraId="71A61FFA" w14:textId="77777777" w:rsidR="007665FA" w:rsidRPr="00DA3171" w:rsidRDefault="007665FA" w:rsidP="00EB7ED3">
            <w:pPr>
              <w:spacing w:line="259" w:lineRule="auto"/>
              <w:ind w:right="10"/>
              <w:jc w:val="center"/>
              <w:rPr>
                <w:sz w:val="16"/>
                <w:szCs w:val="16"/>
              </w:rPr>
            </w:pPr>
            <w:r>
              <w:rPr>
                <w:sz w:val="16"/>
                <w:szCs w:val="16"/>
              </w:rPr>
              <w:t>1</w:t>
            </w:r>
          </w:p>
        </w:tc>
        <w:tc>
          <w:tcPr>
            <w:tcW w:w="771" w:type="dxa"/>
            <w:tcBorders>
              <w:top w:val="single" w:sz="8" w:space="0" w:color="000000"/>
              <w:left w:val="single" w:sz="8" w:space="0" w:color="000000"/>
              <w:bottom w:val="single" w:sz="8" w:space="0" w:color="000000"/>
              <w:right w:val="single" w:sz="8" w:space="0" w:color="000000"/>
            </w:tcBorders>
          </w:tcPr>
          <w:p w14:paraId="0D25A831" w14:textId="77777777" w:rsidR="007665FA" w:rsidRPr="00DA3171" w:rsidRDefault="007665FA" w:rsidP="00EB7ED3">
            <w:pPr>
              <w:spacing w:line="259" w:lineRule="auto"/>
              <w:jc w:val="center"/>
              <w:rPr>
                <w:sz w:val="16"/>
                <w:szCs w:val="16"/>
              </w:rPr>
            </w:pPr>
            <w:r>
              <w:rPr>
                <w:sz w:val="16"/>
                <w:szCs w:val="16"/>
              </w:rPr>
              <w:t>1</w:t>
            </w:r>
          </w:p>
        </w:tc>
        <w:tc>
          <w:tcPr>
            <w:tcW w:w="954" w:type="dxa"/>
            <w:tcBorders>
              <w:top w:val="single" w:sz="8" w:space="0" w:color="000000"/>
              <w:left w:val="single" w:sz="8" w:space="0" w:color="000000"/>
              <w:bottom w:val="single" w:sz="8" w:space="0" w:color="000000"/>
              <w:right w:val="single" w:sz="8" w:space="0" w:color="000000"/>
            </w:tcBorders>
          </w:tcPr>
          <w:p w14:paraId="78B228B4" w14:textId="77777777" w:rsidR="007665FA" w:rsidRPr="00DA3171" w:rsidRDefault="007665FA" w:rsidP="00EB7ED3">
            <w:pPr>
              <w:spacing w:line="259" w:lineRule="auto"/>
              <w:jc w:val="center"/>
              <w:rPr>
                <w:sz w:val="16"/>
                <w:szCs w:val="16"/>
              </w:rPr>
            </w:pPr>
            <w:r>
              <w:rPr>
                <w:sz w:val="16"/>
                <w:szCs w:val="16"/>
              </w:rPr>
              <w:t>0</w:t>
            </w:r>
          </w:p>
        </w:tc>
        <w:tc>
          <w:tcPr>
            <w:tcW w:w="972" w:type="dxa"/>
            <w:tcBorders>
              <w:top w:val="single" w:sz="8" w:space="0" w:color="000000"/>
              <w:left w:val="single" w:sz="8" w:space="0" w:color="000000"/>
              <w:bottom w:val="single" w:sz="8" w:space="0" w:color="000000"/>
              <w:right w:val="single" w:sz="8" w:space="0" w:color="000000"/>
            </w:tcBorders>
          </w:tcPr>
          <w:p w14:paraId="65D0777A" w14:textId="77777777" w:rsidR="007665FA" w:rsidRPr="00DA3171" w:rsidRDefault="007665FA" w:rsidP="00EB7ED3">
            <w:pPr>
              <w:spacing w:line="259" w:lineRule="auto"/>
              <w:jc w:val="center"/>
              <w:rPr>
                <w:sz w:val="16"/>
                <w:szCs w:val="16"/>
              </w:rPr>
            </w:pPr>
            <w:r>
              <w:rPr>
                <w:sz w:val="16"/>
                <w:szCs w:val="16"/>
              </w:rPr>
              <w:t>1</w:t>
            </w:r>
          </w:p>
        </w:tc>
        <w:tc>
          <w:tcPr>
            <w:tcW w:w="468" w:type="dxa"/>
            <w:tcBorders>
              <w:top w:val="single" w:sz="8" w:space="0" w:color="000000"/>
              <w:left w:val="single" w:sz="8" w:space="0" w:color="000000"/>
              <w:bottom w:val="single" w:sz="8" w:space="0" w:color="000000"/>
              <w:right w:val="single" w:sz="8" w:space="0" w:color="000000"/>
            </w:tcBorders>
          </w:tcPr>
          <w:p w14:paraId="0984675A" w14:textId="77777777" w:rsidR="007665FA" w:rsidRPr="00DA3171" w:rsidRDefault="007665FA" w:rsidP="00EB7ED3">
            <w:pPr>
              <w:spacing w:line="259" w:lineRule="auto"/>
              <w:ind w:left="5"/>
              <w:jc w:val="center"/>
              <w:rPr>
                <w:sz w:val="16"/>
                <w:szCs w:val="16"/>
              </w:rPr>
            </w:pPr>
            <w:r>
              <w:rPr>
                <w:sz w:val="16"/>
                <w:szCs w:val="16"/>
              </w:rPr>
              <w:t>1</w:t>
            </w:r>
          </w:p>
        </w:tc>
        <w:tc>
          <w:tcPr>
            <w:tcW w:w="1148" w:type="dxa"/>
            <w:tcBorders>
              <w:top w:val="single" w:sz="8" w:space="0" w:color="000000"/>
              <w:left w:val="single" w:sz="8" w:space="0" w:color="000000"/>
              <w:bottom w:val="single" w:sz="4" w:space="0" w:color="auto"/>
              <w:right w:val="single" w:sz="8" w:space="0" w:color="000000"/>
            </w:tcBorders>
          </w:tcPr>
          <w:p w14:paraId="377DADFB" w14:textId="77777777" w:rsidR="007665FA" w:rsidRPr="00DA3171" w:rsidRDefault="007665FA" w:rsidP="00EB7ED3">
            <w:pPr>
              <w:spacing w:after="160" w:line="259" w:lineRule="auto"/>
              <w:jc w:val="center"/>
              <w:rPr>
                <w:sz w:val="16"/>
                <w:szCs w:val="16"/>
              </w:rPr>
            </w:pPr>
            <w:r>
              <w:rPr>
                <w:sz w:val="16"/>
                <w:szCs w:val="16"/>
              </w:rPr>
              <w:t>1</w:t>
            </w:r>
          </w:p>
        </w:tc>
        <w:tc>
          <w:tcPr>
            <w:tcW w:w="942" w:type="dxa"/>
            <w:tcBorders>
              <w:top w:val="single" w:sz="8" w:space="0" w:color="000000"/>
              <w:left w:val="single" w:sz="8" w:space="0" w:color="000000"/>
              <w:bottom w:val="single" w:sz="4" w:space="0" w:color="auto"/>
              <w:right w:val="single" w:sz="8" w:space="0" w:color="000000"/>
            </w:tcBorders>
          </w:tcPr>
          <w:p w14:paraId="6B883831" w14:textId="77777777" w:rsidR="007665FA" w:rsidRPr="00DA3171" w:rsidRDefault="007665FA" w:rsidP="00EB7ED3">
            <w:pPr>
              <w:spacing w:after="160" w:line="259" w:lineRule="auto"/>
              <w:jc w:val="center"/>
              <w:rPr>
                <w:sz w:val="16"/>
                <w:szCs w:val="16"/>
              </w:rPr>
            </w:pPr>
            <w:r>
              <w:rPr>
                <w:sz w:val="16"/>
                <w:szCs w:val="16"/>
              </w:rPr>
              <w:t>1</w:t>
            </w:r>
          </w:p>
        </w:tc>
        <w:tc>
          <w:tcPr>
            <w:tcW w:w="862" w:type="dxa"/>
            <w:tcBorders>
              <w:top w:val="single" w:sz="8" w:space="0" w:color="000000"/>
              <w:left w:val="single" w:sz="8" w:space="0" w:color="000000"/>
              <w:bottom w:val="single" w:sz="4" w:space="0" w:color="auto"/>
              <w:right w:val="single" w:sz="8" w:space="0" w:color="000000"/>
            </w:tcBorders>
          </w:tcPr>
          <w:p w14:paraId="63E0B0FA" w14:textId="0258EC93" w:rsidR="007665FA" w:rsidRPr="00DA3171" w:rsidRDefault="00F64F80" w:rsidP="00EB7ED3">
            <w:pPr>
              <w:spacing w:after="160" w:line="259" w:lineRule="auto"/>
              <w:jc w:val="center"/>
              <w:rPr>
                <w:sz w:val="16"/>
                <w:szCs w:val="16"/>
              </w:rPr>
            </w:pPr>
            <w:r>
              <w:rPr>
                <w:sz w:val="16"/>
                <w:szCs w:val="16"/>
              </w:rPr>
              <w:t>67%</w:t>
            </w:r>
          </w:p>
        </w:tc>
      </w:tr>
    </w:tbl>
    <w:p w14:paraId="1281DB3E" w14:textId="77777777" w:rsidR="007665FA" w:rsidRPr="00950836" w:rsidRDefault="007665FA" w:rsidP="007665FA">
      <w:pPr>
        <w:ind w:left="0"/>
      </w:pPr>
    </w:p>
    <w:p w14:paraId="1AC48642" w14:textId="28786B1E" w:rsidR="007665FA" w:rsidRDefault="007665FA" w:rsidP="007665FA">
      <w:pPr>
        <w:rPr>
          <w:u w:val="single"/>
        </w:rPr>
      </w:pPr>
      <w:r>
        <w:rPr>
          <w:u w:val="single"/>
        </w:rPr>
        <w:t>What the Commercial did Right:</w:t>
      </w:r>
    </w:p>
    <w:p w14:paraId="2EB21BB8" w14:textId="1965C2C9" w:rsidR="00F64F80" w:rsidRPr="00F64F80" w:rsidRDefault="00F64F80" w:rsidP="007665FA">
      <w:r>
        <w:t>The commercial states this medication is a twice day medication for patients that are post heart attack to prevent platelet aggregation/clotting around stents and prevent subsequent heart attacks. It mentions serious and common adverse effects. It talks a lot about the importance of monitoring for bleeding</w:t>
      </w:r>
      <w:r w:rsidR="00B86125">
        <w:t xml:space="preserve">. In addition, it states the contraindications for the medication is a history of major bleeds and talks about examples (ex: stomach ulcers). This is important because this simplifies medical jargon so that a lot of the patient population can understand. </w:t>
      </w:r>
    </w:p>
    <w:p w14:paraId="005F5651" w14:textId="6FEE5329" w:rsidR="007665FA" w:rsidRDefault="007665FA" w:rsidP="007665FA">
      <w:pPr>
        <w:rPr>
          <w:u w:val="single"/>
        </w:rPr>
      </w:pPr>
      <w:r>
        <w:rPr>
          <w:u w:val="single"/>
        </w:rPr>
        <w:t>How the Commercial could Improve:</w:t>
      </w:r>
    </w:p>
    <w:p w14:paraId="24F94A4D" w14:textId="2AFE5292" w:rsidR="00B86125" w:rsidRDefault="0028359A" w:rsidP="007665FA">
      <w:r>
        <w:t xml:space="preserve">The commercial does not mention the efficacy of the medication. It states it prevents other heart attacks or </w:t>
      </w:r>
      <w:r w:rsidR="0038493B">
        <w:t>mortality</w:t>
      </w:r>
      <w:r>
        <w:t xml:space="preserve"> from another heart attack, but </w:t>
      </w:r>
      <w:r w:rsidR="0038493B">
        <w:t xml:space="preserve">it </w:t>
      </w:r>
      <w:r>
        <w:t>gives no objective</w:t>
      </w:r>
      <w:r w:rsidR="0038493B">
        <w:t xml:space="preserve"> end points </w:t>
      </w:r>
      <w:r>
        <w:t xml:space="preserve">to prove </w:t>
      </w:r>
      <w:r w:rsidR="0038493B">
        <w:t>efficacy</w:t>
      </w:r>
      <w:r>
        <w:t>.</w:t>
      </w:r>
      <w:r w:rsidR="0038493B">
        <w:t xml:space="preserve"> The commercial also does not discuss this medication’s place in therapy. It states it should be used in </w:t>
      </w:r>
      <w:r w:rsidR="0038493B">
        <w:lastRenderedPageBreak/>
        <w:t xml:space="preserve">combination with aspirin to prevent further damage, but it does not discuss other options such as clopidogrel which is much cheaper alternative. </w:t>
      </w:r>
    </w:p>
    <w:p w14:paraId="79B267F4" w14:textId="4C4AEF54" w:rsidR="00D471DF" w:rsidRDefault="00D471DF" w:rsidP="007665FA"/>
    <w:p w14:paraId="71CC54BC" w14:textId="2CDB0ABA" w:rsidR="00D471DF" w:rsidRDefault="00D471DF" w:rsidP="00D471DF">
      <w:pPr>
        <w:pStyle w:val="ListParagraph"/>
        <w:numPr>
          <w:ilvl w:val="0"/>
          <w:numId w:val="62"/>
        </w:numPr>
      </w:pPr>
      <w:r>
        <w:t xml:space="preserve">The commercial stated </w:t>
      </w:r>
      <w:proofErr w:type="spellStart"/>
      <w:r w:rsidR="009C576A">
        <w:t>Brilinta</w:t>
      </w:r>
      <w:proofErr w:type="spellEnd"/>
      <w:r w:rsidR="009C576A">
        <w:t xml:space="preserve"> </w:t>
      </w:r>
      <w:r w:rsidR="009C576A">
        <w:t>is a twice day medication for patients that are post heart attack to prevent platelet aggregation/clotting around stents and prevent subsequent heart attacks.</w:t>
      </w:r>
      <w:r w:rsidR="009C576A">
        <w:t xml:space="preserve"> It also mentions very important common/serious adverse drug reactions and contraindications. </w:t>
      </w:r>
    </w:p>
    <w:p w14:paraId="6FBA6B5B" w14:textId="6DAB22F7" w:rsidR="00D471DF" w:rsidRDefault="00D471DF" w:rsidP="00D471DF">
      <w:pPr>
        <w:pStyle w:val="ListParagraph"/>
        <w:numPr>
          <w:ilvl w:val="0"/>
          <w:numId w:val="62"/>
        </w:numPr>
      </w:pPr>
      <w:r>
        <w:t>The commercial did not state</w:t>
      </w:r>
      <w:r w:rsidR="009C576A">
        <w:t xml:space="preserve"> other cheaper treatment options or this efficacy of </w:t>
      </w:r>
      <w:proofErr w:type="spellStart"/>
      <w:r w:rsidR="009C576A">
        <w:t>Brilinta</w:t>
      </w:r>
      <w:proofErr w:type="spellEnd"/>
      <w:r w:rsidR="009C576A">
        <w:t xml:space="preserve">. </w:t>
      </w:r>
    </w:p>
    <w:p w14:paraId="3E3B11E1" w14:textId="77777777" w:rsidR="00D471DF" w:rsidRPr="0028359A" w:rsidRDefault="00D471DF" w:rsidP="00D471DF"/>
    <w:p w14:paraId="5AFAC2E0" w14:textId="6463D8B3" w:rsidR="007665FA" w:rsidRPr="007665FA" w:rsidRDefault="005B1C6E" w:rsidP="00387FE3">
      <w:pPr>
        <w:pStyle w:val="ListParagraph"/>
        <w:numPr>
          <w:ilvl w:val="0"/>
          <w:numId w:val="3"/>
        </w:numPr>
        <w:rPr>
          <w:b/>
          <w:bCs/>
        </w:rPr>
      </w:pPr>
      <w:r>
        <w:rPr>
          <w:b/>
          <w:bCs/>
        </w:rPr>
        <w:t>Xiidra (</w:t>
      </w:r>
      <w:proofErr w:type="spellStart"/>
      <w:r>
        <w:rPr>
          <w:b/>
          <w:bCs/>
        </w:rPr>
        <w:t>lifitegrast</w:t>
      </w:r>
      <w:proofErr w:type="spellEnd"/>
      <w:r>
        <w:rPr>
          <w:b/>
          <w:bCs/>
        </w:rPr>
        <w:t>)</w:t>
      </w:r>
    </w:p>
    <w:p w14:paraId="6112DFAB" w14:textId="46289CF1" w:rsidR="007665FA" w:rsidRDefault="007665FA" w:rsidP="007665FA">
      <w:pPr>
        <w:pStyle w:val="ListParagraph"/>
        <w:rPr>
          <w:b/>
          <w:bCs/>
        </w:rPr>
      </w:pPr>
      <w:r>
        <w:rPr>
          <w:b/>
          <w:bCs/>
        </w:rPr>
        <w:t xml:space="preserve">Commercial: </w:t>
      </w:r>
      <w:r w:rsidR="005B1C6E" w:rsidRPr="005B1C6E">
        <w:rPr>
          <w:b/>
          <w:bCs/>
        </w:rPr>
        <w:t>https://www.youtube.com/watch?v=oiKAUsAWL-g</w:t>
      </w:r>
    </w:p>
    <w:p w14:paraId="2C1B8A39" w14:textId="77777777" w:rsidR="007665FA" w:rsidRDefault="007665FA" w:rsidP="007665FA">
      <w:pPr>
        <w:ind w:left="0"/>
        <w:rPr>
          <w:b/>
          <w:bCs/>
        </w:rPr>
      </w:pPr>
    </w:p>
    <w:p w14:paraId="37928426" w14:textId="77777777" w:rsidR="007665FA" w:rsidRDefault="007665FA" w:rsidP="007665FA">
      <w:pPr>
        <w:ind w:left="0"/>
      </w:pPr>
      <w:r>
        <w:t>Ranking:</w:t>
      </w:r>
    </w:p>
    <w:tbl>
      <w:tblPr>
        <w:tblStyle w:val="TableGrid"/>
        <w:tblW w:w="10905" w:type="dxa"/>
        <w:tblInd w:w="-745" w:type="dxa"/>
        <w:tblLayout w:type="fixed"/>
        <w:tblCellMar>
          <w:top w:w="42" w:type="dxa"/>
        </w:tblCellMar>
        <w:tblLook w:val="04A0" w:firstRow="1" w:lastRow="0" w:firstColumn="1" w:lastColumn="0" w:noHBand="0" w:noVBand="1"/>
      </w:tblPr>
      <w:tblGrid>
        <w:gridCol w:w="748"/>
        <w:gridCol w:w="842"/>
        <w:gridCol w:w="671"/>
        <w:gridCol w:w="673"/>
        <w:gridCol w:w="603"/>
        <w:gridCol w:w="591"/>
        <w:gridCol w:w="660"/>
        <w:gridCol w:w="771"/>
        <w:gridCol w:w="954"/>
        <w:gridCol w:w="972"/>
        <w:gridCol w:w="468"/>
        <w:gridCol w:w="1148"/>
        <w:gridCol w:w="942"/>
        <w:gridCol w:w="862"/>
      </w:tblGrid>
      <w:tr w:rsidR="007665FA" w14:paraId="68B778CB" w14:textId="77777777" w:rsidTr="00EB7ED3">
        <w:trPr>
          <w:trHeight w:val="723"/>
        </w:trPr>
        <w:tc>
          <w:tcPr>
            <w:tcW w:w="74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AE47EAC" w14:textId="77777777" w:rsidR="007665FA" w:rsidRDefault="007665FA" w:rsidP="00EB7ED3">
            <w:pPr>
              <w:spacing w:line="259" w:lineRule="auto"/>
              <w:ind w:left="5"/>
              <w:jc w:val="center"/>
            </w:pPr>
            <w:r>
              <w:rPr>
                <w:sz w:val="16"/>
              </w:rPr>
              <w:t>Drug</w:t>
            </w:r>
          </w:p>
        </w:tc>
        <w:tc>
          <w:tcPr>
            <w:tcW w:w="8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ADC504B" w14:textId="77777777" w:rsidR="007665FA" w:rsidRDefault="007665FA" w:rsidP="00EB7ED3">
            <w:pPr>
              <w:spacing w:line="259" w:lineRule="auto"/>
              <w:jc w:val="center"/>
            </w:pPr>
            <w:r>
              <w:rPr>
                <w:sz w:val="16"/>
              </w:rPr>
              <w:t>Indication</w:t>
            </w:r>
          </w:p>
        </w:tc>
        <w:tc>
          <w:tcPr>
            <w:tcW w:w="6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10135D8" w14:textId="77777777" w:rsidR="007665FA" w:rsidRDefault="007665FA" w:rsidP="00EB7ED3">
            <w:pPr>
              <w:spacing w:line="259" w:lineRule="auto"/>
              <w:ind w:left="106"/>
              <w:jc w:val="center"/>
            </w:pPr>
            <w:r>
              <w:rPr>
                <w:sz w:val="16"/>
              </w:rPr>
              <w:t>Efficacy</w:t>
            </w:r>
          </w:p>
        </w:tc>
        <w:tc>
          <w:tcPr>
            <w:tcW w:w="67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67B8F30" w14:textId="77777777" w:rsidR="007665FA" w:rsidRDefault="007665FA" w:rsidP="00EB7ED3">
            <w:pPr>
              <w:spacing w:line="259" w:lineRule="auto"/>
              <w:ind w:left="99" w:firstLine="1"/>
              <w:jc w:val="center"/>
            </w:pPr>
            <w:r>
              <w:rPr>
                <w:sz w:val="16"/>
              </w:rPr>
              <w:t>Place in therapy</w:t>
            </w:r>
          </w:p>
        </w:tc>
        <w:tc>
          <w:tcPr>
            <w:tcW w:w="60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D30F7AE" w14:textId="77777777" w:rsidR="007665FA" w:rsidRDefault="007665FA" w:rsidP="00EB7ED3">
            <w:pPr>
              <w:spacing w:line="259" w:lineRule="auto"/>
              <w:ind w:left="99"/>
              <w:jc w:val="center"/>
            </w:pPr>
            <w:r>
              <w:rPr>
                <w:sz w:val="16"/>
              </w:rPr>
              <w:t>Dosing</w:t>
            </w:r>
          </w:p>
        </w:tc>
        <w:tc>
          <w:tcPr>
            <w:tcW w:w="59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A9AC6D9" w14:textId="77777777" w:rsidR="007665FA" w:rsidRDefault="007665FA" w:rsidP="00EB7ED3">
            <w:pPr>
              <w:spacing w:line="259" w:lineRule="auto"/>
              <w:ind w:left="98" w:firstLine="25"/>
              <w:jc w:val="center"/>
            </w:pPr>
            <w:r>
              <w:rPr>
                <w:sz w:val="16"/>
              </w:rPr>
              <w:t>Other agents</w:t>
            </w:r>
          </w:p>
        </w:tc>
        <w:tc>
          <w:tcPr>
            <w:tcW w:w="6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ECB373D" w14:textId="77777777" w:rsidR="007665FA" w:rsidRDefault="007665FA" w:rsidP="00EB7ED3">
            <w:pPr>
              <w:spacing w:after="82" w:line="259" w:lineRule="auto"/>
              <w:ind w:left="117"/>
              <w:jc w:val="center"/>
            </w:pPr>
            <w:r>
              <w:rPr>
                <w:sz w:val="16"/>
              </w:rPr>
              <w:t>Serious</w:t>
            </w:r>
          </w:p>
          <w:p w14:paraId="35131925" w14:textId="77777777" w:rsidR="007665FA" w:rsidRDefault="007665FA" w:rsidP="00EB7ED3">
            <w:pPr>
              <w:spacing w:line="259" w:lineRule="auto"/>
              <w:ind w:right="10"/>
              <w:jc w:val="center"/>
            </w:pPr>
            <w:r>
              <w:rPr>
                <w:sz w:val="16"/>
              </w:rPr>
              <w:t>ADRs</w:t>
            </w:r>
          </w:p>
        </w:tc>
        <w:tc>
          <w:tcPr>
            <w:tcW w:w="7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8B86F31" w14:textId="77777777" w:rsidR="007665FA" w:rsidRDefault="007665FA" w:rsidP="00EB7ED3">
            <w:pPr>
              <w:spacing w:after="82" w:line="259" w:lineRule="auto"/>
              <w:ind w:left="103"/>
              <w:jc w:val="center"/>
            </w:pPr>
            <w:r>
              <w:rPr>
                <w:sz w:val="16"/>
              </w:rPr>
              <w:t>Common</w:t>
            </w:r>
          </w:p>
          <w:p w14:paraId="168E80F9" w14:textId="77777777" w:rsidR="007665FA" w:rsidRDefault="007665FA" w:rsidP="00EB7ED3">
            <w:pPr>
              <w:spacing w:line="259" w:lineRule="auto"/>
              <w:jc w:val="center"/>
            </w:pPr>
            <w:r>
              <w:rPr>
                <w:sz w:val="16"/>
              </w:rPr>
              <w:t>ADRs</w:t>
            </w:r>
          </w:p>
        </w:tc>
        <w:tc>
          <w:tcPr>
            <w:tcW w:w="9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3F67F96" w14:textId="77777777" w:rsidR="007665FA" w:rsidRDefault="007665FA" w:rsidP="00EB7ED3">
            <w:pPr>
              <w:spacing w:line="259" w:lineRule="auto"/>
              <w:ind w:left="135"/>
              <w:jc w:val="center"/>
            </w:pPr>
            <w:r>
              <w:rPr>
                <w:sz w:val="16"/>
              </w:rPr>
              <w:t>Monitoring</w:t>
            </w:r>
          </w:p>
        </w:tc>
        <w:tc>
          <w:tcPr>
            <w:tcW w:w="97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28980FF" w14:textId="77777777" w:rsidR="007665FA" w:rsidRDefault="007665FA" w:rsidP="00EB7ED3">
            <w:pPr>
              <w:spacing w:line="259" w:lineRule="auto"/>
              <w:ind w:left="104"/>
              <w:jc w:val="center"/>
            </w:pPr>
            <w:r>
              <w:rPr>
                <w:sz w:val="16"/>
              </w:rPr>
              <w:t>Interactions</w:t>
            </w:r>
          </w:p>
        </w:tc>
        <w:tc>
          <w:tcPr>
            <w:tcW w:w="46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02698DF" w14:textId="77777777" w:rsidR="007665FA" w:rsidRDefault="007665FA" w:rsidP="00EB7ED3">
            <w:pPr>
              <w:spacing w:line="259" w:lineRule="auto"/>
              <w:ind w:left="111"/>
              <w:jc w:val="center"/>
            </w:pPr>
            <w:r>
              <w:rPr>
                <w:sz w:val="16"/>
              </w:rPr>
              <w:t>Cost</w:t>
            </w:r>
          </w:p>
        </w:tc>
        <w:tc>
          <w:tcPr>
            <w:tcW w:w="1148" w:type="dxa"/>
            <w:tcBorders>
              <w:top w:val="single" w:sz="8" w:space="0" w:color="000000"/>
              <w:left w:val="single" w:sz="8" w:space="0" w:color="000000"/>
              <w:right w:val="single" w:sz="8" w:space="0" w:color="000000"/>
            </w:tcBorders>
            <w:shd w:val="clear" w:color="auto" w:fill="D9D9D9" w:themeFill="background1" w:themeFillShade="D9"/>
          </w:tcPr>
          <w:p w14:paraId="63C35B81" w14:textId="77777777" w:rsidR="007665FA" w:rsidRPr="00A716F6" w:rsidRDefault="007665FA" w:rsidP="00EB7ED3">
            <w:pPr>
              <w:spacing w:after="160" w:line="259" w:lineRule="auto"/>
              <w:jc w:val="center"/>
              <w:rPr>
                <w:sz w:val="16"/>
              </w:rPr>
            </w:pPr>
            <w:r w:rsidRPr="00A716F6">
              <w:rPr>
                <w:sz w:val="16"/>
              </w:rPr>
              <w:t>Contraindication</w:t>
            </w:r>
          </w:p>
        </w:tc>
        <w:tc>
          <w:tcPr>
            <w:tcW w:w="942" w:type="dxa"/>
            <w:tcBorders>
              <w:top w:val="single" w:sz="8" w:space="0" w:color="000000"/>
              <w:left w:val="single" w:sz="8" w:space="0" w:color="000000"/>
              <w:right w:val="single" w:sz="8" w:space="0" w:color="000000"/>
            </w:tcBorders>
            <w:shd w:val="clear" w:color="auto" w:fill="D9D9D9" w:themeFill="background1" w:themeFillShade="D9"/>
          </w:tcPr>
          <w:p w14:paraId="589A626B" w14:textId="77777777" w:rsidR="007665FA" w:rsidRPr="00A716F6" w:rsidRDefault="007665FA" w:rsidP="00EB7ED3">
            <w:pPr>
              <w:spacing w:after="160" w:line="259" w:lineRule="auto"/>
              <w:jc w:val="center"/>
              <w:rPr>
                <w:sz w:val="16"/>
              </w:rPr>
            </w:pPr>
            <w:r w:rsidRPr="00A716F6">
              <w:rPr>
                <w:sz w:val="16"/>
              </w:rPr>
              <w:t>Specific Populations</w:t>
            </w:r>
          </w:p>
        </w:tc>
        <w:tc>
          <w:tcPr>
            <w:tcW w:w="862" w:type="dxa"/>
            <w:tcBorders>
              <w:top w:val="single" w:sz="8" w:space="0" w:color="000000"/>
              <w:left w:val="single" w:sz="8" w:space="0" w:color="000000"/>
              <w:right w:val="single" w:sz="8" w:space="0" w:color="000000"/>
            </w:tcBorders>
            <w:shd w:val="clear" w:color="auto" w:fill="D9D9D9" w:themeFill="background1" w:themeFillShade="D9"/>
          </w:tcPr>
          <w:p w14:paraId="35BE8314" w14:textId="77777777" w:rsidR="007665FA" w:rsidRDefault="007665FA" w:rsidP="00EB7ED3">
            <w:pPr>
              <w:spacing w:after="160" w:line="259" w:lineRule="auto"/>
              <w:jc w:val="center"/>
            </w:pPr>
            <w:r>
              <w:rPr>
                <w:b/>
                <w:sz w:val="16"/>
              </w:rPr>
              <w:t>Rating</w:t>
            </w:r>
          </w:p>
        </w:tc>
      </w:tr>
      <w:tr w:rsidR="007665FA" w:rsidRPr="00DA3171" w14:paraId="63620A50" w14:textId="77777777" w:rsidTr="00EB7ED3">
        <w:trPr>
          <w:trHeight w:val="723"/>
        </w:trPr>
        <w:tc>
          <w:tcPr>
            <w:tcW w:w="748" w:type="dxa"/>
            <w:tcBorders>
              <w:top w:val="single" w:sz="8" w:space="0" w:color="000000"/>
              <w:left w:val="single" w:sz="8" w:space="0" w:color="000000"/>
              <w:bottom w:val="single" w:sz="8" w:space="0" w:color="000000"/>
              <w:right w:val="single" w:sz="8" w:space="0" w:color="000000"/>
            </w:tcBorders>
          </w:tcPr>
          <w:p w14:paraId="61A1FE7A" w14:textId="6E20197A" w:rsidR="007665FA" w:rsidRPr="00DA3171" w:rsidRDefault="00075EDD" w:rsidP="00EB7ED3">
            <w:pPr>
              <w:spacing w:line="259" w:lineRule="auto"/>
              <w:ind w:left="134"/>
              <w:jc w:val="center"/>
              <w:rPr>
                <w:sz w:val="16"/>
                <w:szCs w:val="16"/>
              </w:rPr>
            </w:pPr>
            <w:proofErr w:type="spellStart"/>
            <w:r>
              <w:rPr>
                <w:sz w:val="16"/>
                <w:szCs w:val="16"/>
              </w:rPr>
              <w:t>xiidra</w:t>
            </w:r>
            <w:proofErr w:type="spellEnd"/>
          </w:p>
        </w:tc>
        <w:tc>
          <w:tcPr>
            <w:tcW w:w="842" w:type="dxa"/>
            <w:tcBorders>
              <w:top w:val="single" w:sz="8" w:space="0" w:color="000000"/>
              <w:left w:val="single" w:sz="8" w:space="0" w:color="000000"/>
              <w:bottom w:val="single" w:sz="8" w:space="0" w:color="000000"/>
              <w:right w:val="single" w:sz="8" w:space="0" w:color="000000"/>
            </w:tcBorders>
          </w:tcPr>
          <w:p w14:paraId="1EAC7C64" w14:textId="77777777" w:rsidR="007665FA" w:rsidRPr="00DA3171" w:rsidRDefault="007665FA" w:rsidP="00EB7ED3">
            <w:pPr>
              <w:spacing w:line="259" w:lineRule="auto"/>
              <w:ind w:right="10"/>
              <w:jc w:val="center"/>
              <w:rPr>
                <w:sz w:val="16"/>
                <w:szCs w:val="16"/>
              </w:rPr>
            </w:pPr>
            <w:r>
              <w:rPr>
                <w:sz w:val="16"/>
                <w:szCs w:val="16"/>
              </w:rPr>
              <w:t>1</w:t>
            </w:r>
          </w:p>
        </w:tc>
        <w:tc>
          <w:tcPr>
            <w:tcW w:w="671" w:type="dxa"/>
            <w:tcBorders>
              <w:top w:val="single" w:sz="8" w:space="0" w:color="000000"/>
              <w:left w:val="single" w:sz="8" w:space="0" w:color="000000"/>
              <w:bottom w:val="single" w:sz="8" w:space="0" w:color="000000"/>
              <w:right w:val="single" w:sz="8" w:space="0" w:color="000000"/>
            </w:tcBorders>
          </w:tcPr>
          <w:p w14:paraId="5A2CDBA6" w14:textId="77777777" w:rsidR="007665FA" w:rsidRPr="00DA3171" w:rsidRDefault="007665FA" w:rsidP="00EB7ED3">
            <w:pPr>
              <w:spacing w:line="259" w:lineRule="auto"/>
              <w:ind w:right="20"/>
              <w:jc w:val="center"/>
              <w:rPr>
                <w:sz w:val="16"/>
                <w:szCs w:val="16"/>
              </w:rPr>
            </w:pPr>
            <w:r>
              <w:rPr>
                <w:sz w:val="16"/>
                <w:szCs w:val="16"/>
              </w:rPr>
              <w:t>0</w:t>
            </w:r>
          </w:p>
        </w:tc>
        <w:tc>
          <w:tcPr>
            <w:tcW w:w="673" w:type="dxa"/>
            <w:tcBorders>
              <w:top w:val="single" w:sz="8" w:space="0" w:color="000000"/>
              <w:left w:val="single" w:sz="8" w:space="0" w:color="000000"/>
              <w:bottom w:val="single" w:sz="8" w:space="0" w:color="000000"/>
              <w:right w:val="single" w:sz="8" w:space="0" w:color="000000"/>
            </w:tcBorders>
          </w:tcPr>
          <w:p w14:paraId="05F3488C" w14:textId="39266DF5" w:rsidR="007665FA" w:rsidRPr="00DA3171" w:rsidRDefault="00DE57F0" w:rsidP="00EB7ED3">
            <w:pPr>
              <w:spacing w:line="259" w:lineRule="auto"/>
              <w:ind w:right="20"/>
              <w:jc w:val="center"/>
              <w:rPr>
                <w:sz w:val="16"/>
                <w:szCs w:val="16"/>
              </w:rPr>
            </w:pPr>
            <w:r>
              <w:rPr>
                <w:sz w:val="16"/>
                <w:szCs w:val="16"/>
              </w:rPr>
              <w:t>1</w:t>
            </w:r>
          </w:p>
        </w:tc>
        <w:tc>
          <w:tcPr>
            <w:tcW w:w="603" w:type="dxa"/>
            <w:tcBorders>
              <w:top w:val="single" w:sz="8" w:space="0" w:color="000000"/>
              <w:left w:val="single" w:sz="8" w:space="0" w:color="000000"/>
              <w:bottom w:val="single" w:sz="8" w:space="0" w:color="000000"/>
              <w:right w:val="single" w:sz="8" w:space="0" w:color="000000"/>
            </w:tcBorders>
          </w:tcPr>
          <w:p w14:paraId="6132E325" w14:textId="6710C233" w:rsidR="007665FA" w:rsidRPr="00DA3171" w:rsidRDefault="00DE57F0" w:rsidP="00EB7ED3">
            <w:pPr>
              <w:spacing w:line="259" w:lineRule="auto"/>
              <w:ind w:right="20"/>
              <w:jc w:val="center"/>
              <w:rPr>
                <w:sz w:val="16"/>
                <w:szCs w:val="16"/>
              </w:rPr>
            </w:pPr>
            <w:r>
              <w:rPr>
                <w:sz w:val="16"/>
                <w:szCs w:val="16"/>
              </w:rPr>
              <w:t>1</w:t>
            </w:r>
          </w:p>
        </w:tc>
        <w:tc>
          <w:tcPr>
            <w:tcW w:w="591" w:type="dxa"/>
            <w:tcBorders>
              <w:top w:val="single" w:sz="8" w:space="0" w:color="000000"/>
              <w:left w:val="single" w:sz="8" w:space="0" w:color="000000"/>
              <w:bottom w:val="single" w:sz="8" w:space="0" w:color="000000"/>
              <w:right w:val="single" w:sz="8" w:space="0" w:color="000000"/>
            </w:tcBorders>
          </w:tcPr>
          <w:p w14:paraId="7840FCCC" w14:textId="77777777" w:rsidR="007665FA" w:rsidRPr="00DA3171" w:rsidRDefault="007665FA" w:rsidP="00EB7ED3">
            <w:pPr>
              <w:spacing w:line="259" w:lineRule="auto"/>
              <w:ind w:right="15"/>
              <w:jc w:val="center"/>
              <w:rPr>
                <w:sz w:val="16"/>
                <w:szCs w:val="16"/>
              </w:rPr>
            </w:pPr>
            <w:r>
              <w:rPr>
                <w:sz w:val="16"/>
                <w:szCs w:val="16"/>
              </w:rPr>
              <w:t>0</w:t>
            </w:r>
          </w:p>
        </w:tc>
        <w:tc>
          <w:tcPr>
            <w:tcW w:w="660" w:type="dxa"/>
            <w:tcBorders>
              <w:top w:val="single" w:sz="8" w:space="0" w:color="000000"/>
              <w:left w:val="single" w:sz="8" w:space="0" w:color="000000"/>
              <w:bottom w:val="single" w:sz="8" w:space="0" w:color="000000"/>
              <w:right w:val="single" w:sz="8" w:space="0" w:color="000000"/>
            </w:tcBorders>
          </w:tcPr>
          <w:p w14:paraId="702F0FB3" w14:textId="77777777" w:rsidR="007665FA" w:rsidRPr="00DA3171" w:rsidRDefault="007665FA" w:rsidP="00EB7ED3">
            <w:pPr>
              <w:spacing w:line="259" w:lineRule="auto"/>
              <w:ind w:right="10"/>
              <w:jc w:val="center"/>
              <w:rPr>
                <w:sz w:val="16"/>
                <w:szCs w:val="16"/>
              </w:rPr>
            </w:pPr>
            <w:r>
              <w:rPr>
                <w:sz w:val="16"/>
                <w:szCs w:val="16"/>
              </w:rPr>
              <w:t>1</w:t>
            </w:r>
          </w:p>
        </w:tc>
        <w:tc>
          <w:tcPr>
            <w:tcW w:w="771" w:type="dxa"/>
            <w:tcBorders>
              <w:top w:val="single" w:sz="8" w:space="0" w:color="000000"/>
              <w:left w:val="single" w:sz="8" w:space="0" w:color="000000"/>
              <w:bottom w:val="single" w:sz="8" w:space="0" w:color="000000"/>
              <w:right w:val="single" w:sz="8" w:space="0" w:color="000000"/>
            </w:tcBorders>
          </w:tcPr>
          <w:p w14:paraId="587A2DF4" w14:textId="77777777" w:rsidR="007665FA" w:rsidRPr="00DA3171" w:rsidRDefault="007665FA" w:rsidP="00EB7ED3">
            <w:pPr>
              <w:spacing w:line="259" w:lineRule="auto"/>
              <w:jc w:val="center"/>
              <w:rPr>
                <w:sz w:val="16"/>
                <w:szCs w:val="16"/>
              </w:rPr>
            </w:pPr>
            <w:r>
              <w:rPr>
                <w:sz w:val="16"/>
                <w:szCs w:val="16"/>
              </w:rPr>
              <w:t>1</w:t>
            </w:r>
          </w:p>
        </w:tc>
        <w:tc>
          <w:tcPr>
            <w:tcW w:w="954" w:type="dxa"/>
            <w:tcBorders>
              <w:top w:val="single" w:sz="8" w:space="0" w:color="000000"/>
              <w:left w:val="single" w:sz="8" w:space="0" w:color="000000"/>
              <w:bottom w:val="single" w:sz="8" w:space="0" w:color="000000"/>
              <w:right w:val="single" w:sz="8" w:space="0" w:color="000000"/>
            </w:tcBorders>
          </w:tcPr>
          <w:p w14:paraId="6241C115" w14:textId="77777777" w:rsidR="007665FA" w:rsidRPr="00DA3171" w:rsidRDefault="007665FA" w:rsidP="00EB7ED3">
            <w:pPr>
              <w:spacing w:line="259" w:lineRule="auto"/>
              <w:jc w:val="center"/>
              <w:rPr>
                <w:sz w:val="16"/>
                <w:szCs w:val="16"/>
              </w:rPr>
            </w:pPr>
            <w:r>
              <w:rPr>
                <w:sz w:val="16"/>
                <w:szCs w:val="16"/>
              </w:rPr>
              <w:t>0</w:t>
            </w:r>
          </w:p>
        </w:tc>
        <w:tc>
          <w:tcPr>
            <w:tcW w:w="972" w:type="dxa"/>
            <w:tcBorders>
              <w:top w:val="single" w:sz="8" w:space="0" w:color="000000"/>
              <w:left w:val="single" w:sz="8" w:space="0" w:color="000000"/>
              <w:bottom w:val="single" w:sz="8" w:space="0" w:color="000000"/>
              <w:right w:val="single" w:sz="8" w:space="0" w:color="000000"/>
            </w:tcBorders>
          </w:tcPr>
          <w:p w14:paraId="0F991B7F" w14:textId="77777777" w:rsidR="007665FA" w:rsidRPr="00DA3171" w:rsidRDefault="007665FA" w:rsidP="00EB7ED3">
            <w:pPr>
              <w:spacing w:line="259" w:lineRule="auto"/>
              <w:jc w:val="center"/>
              <w:rPr>
                <w:sz w:val="16"/>
                <w:szCs w:val="16"/>
              </w:rPr>
            </w:pPr>
            <w:r>
              <w:rPr>
                <w:sz w:val="16"/>
                <w:szCs w:val="16"/>
              </w:rPr>
              <w:t>1</w:t>
            </w:r>
          </w:p>
        </w:tc>
        <w:tc>
          <w:tcPr>
            <w:tcW w:w="468" w:type="dxa"/>
            <w:tcBorders>
              <w:top w:val="single" w:sz="8" w:space="0" w:color="000000"/>
              <w:left w:val="single" w:sz="8" w:space="0" w:color="000000"/>
              <w:bottom w:val="single" w:sz="8" w:space="0" w:color="000000"/>
              <w:right w:val="single" w:sz="8" w:space="0" w:color="000000"/>
            </w:tcBorders>
          </w:tcPr>
          <w:p w14:paraId="7FC09AF1" w14:textId="1965EC6D" w:rsidR="007665FA" w:rsidRPr="00DA3171" w:rsidRDefault="00DE57F0" w:rsidP="00EB7ED3">
            <w:pPr>
              <w:spacing w:line="259" w:lineRule="auto"/>
              <w:ind w:left="5"/>
              <w:jc w:val="center"/>
              <w:rPr>
                <w:sz w:val="16"/>
                <w:szCs w:val="16"/>
              </w:rPr>
            </w:pPr>
            <w:r>
              <w:rPr>
                <w:sz w:val="16"/>
                <w:szCs w:val="16"/>
              </w:rPr>
              <w:t>0</w:t>
            </w:r>
          </w:p>
        </w:tc>
        <w:tc>
          <w:tcPr>
            <w:tcW w:w="1148" w:type="dxa"/>
            <w:tcBorders>
              <w:top w:val="single" w:sz="8" w:space="0" w:color="000000"/>
              <w:left w:val="single" w:sz="8" w:space="0" w:color="000000"/>
              <w:bottom w:val="single" w:sz="4" w:space="0" w:color="auto"/>
              <w:right w:val="single" w:sz="8" w:space="0" w:color="000000"/>
            </w:tcBorders>
          </w:tcPr>
          <w:p w14:paraId="1B051E84" w14:textId="77777777" w:rsidR="007665FA" w:rsidRPr="00DA3171" w:rsidRDefault="007665FA" w:rsidP="00EB7ED3">
            <w:pPr>
              <w:spacing w:after="160" w:line="259" w:lineRule="auto"/>
              <w:jc w:val="center"/>
              <w:rPr>
                <w:sz w:val="16"/>
                <w:szCs w:val="16"/>
              </w:rPr>
            </w:pPr>
            <w:r>
              <w:rPr>
                <w:sz w:val="16"/>
                <w:szCs w:val="16"/>
              </w:rPr>
              <w:t>1</w:t>
            </w:r>
          </w:p>
        </w:tc>
        <w:tc>
          <w:tcPr>
            <w:tcW w:w="942" w:type="dxa"/>
            <w:tcBorders>
              <w:top w:val="single" w:sz="8" w:space="0" w:color="000000"/>
              <w:left w:val="single" w:sz="8" w:space="0" w:color="000000"/>
              <w:bottom w:val="single" w:sz="4" w:space="0" w:color="auto"/>
              <w:right w:val="single" w:sz="8" w:space="0" w:color="000000"/>
            </w:tcBorders>
          </w:tcPr>
          <w:p w14:paraId="2E70774F" w14:textId="77777777" w:rsidR="007665FA" w:rsidRPr="00DA3171" w:rsidRDefault="007665FA" w:rsidP="00EB7ED3">
            <w:pPr>
              <w:spacing w:after="160" w:line="259" w:lineRule="auto"/>
              <w:jc w:val="center"/>
              <w:rPr>
                <w:sz w:val="16"/>
                <w:szCs w:val="16"/>
              </w:rPr>
            </w:pPr>
            <w:r>
              <w:rPr>
                <w:sz w:val="16"/>
                <w:szCs w:val="16"/>
              </w:rPr>
              <w:t>1</w:t>
            </w:r>
          </w:p>
        </w:tc>
        <w:tc>
          <w:tcPr>
            <w:tcW w:w="862" w:type="dxa"/>
            <w:tcBorders>
              <w:top w:val="single" w:sz="8" w:space="0" w:color="000000"/>
              <w:left w:val="single" w:sz="8" w:space="0" w:color="000000"/>
              <w:bottom w:val="single" w:sz="4" w:space="0" w:color="auto"/>
              <w:right w:val="single" w:sz="8" w:space="0" w:color="000000"/>
            </w:tcBorders>
          </w:tcPr>
          <w:p w14:paraId="2B9DE4DF" w14:textId="6859ABC3" w:rsidR="007665FA" w:rsidRPr="00DA3171" w:rsidRDefault="00DE57F0" w:rsidP="00EB7ED3">
            <w:pPr>
              <w:spacing w:after="160" w:line="259" w:lineRule="auto"/>
              <w:jc w:val="center"/>
              <w:rPr>
                <w:sz w:val="16"/>
                <w:szCs w:val="16"/>
              </w:rPr>
            </w:pPr>
            <w:r>
              <w:rPr>
                <w:sz w:val="16"/>
                <w:szCs w:val="16"/>
              </w:rPr>
              <w:t>67%</w:t>
            </w:r>
          </w:p>
        </w:tc>
      </w:tr>
    </w:tbl>
    <w:p w14:paraId="43328DF5" w14:textId="77777777" w:rsidR="007665FA" w:rsidRPr="00950836" w:rsidRDefault="007665FA" w:rsidP="007665FA">
      <w:pPr>
        <w:ind w:left="0"/>
      </w:pPr>
    </w:p>
    <w:p w14:paraId="057CC341" w14:textId="531F36FF" w:rsidR="007665FA" w:rsidRDefault="007665FA" w:rsidP="007665FA">
      <w:pPr>
        <w:rPr>
          <w:u w:val="single"/>
        </w:rPr>
      </w:pPr>
      <w:r>
        <w:rPr>
          <w:u w:val="single"/>
        </w:rPr>
        <w:t>What the Commercial did Right:</w:t>
      </w:r>
    </w:p>
    <w:p w14:paraId="6F8DC8B3" w14:textId="11797DEB" w:rsidR="00DE57F0" w:rsidRPr="00DE57F0" w:rsidRDefault="00DE57F0" w:rsidP="007665FA">
      <w:r>
        <w:t xml:space="preserve">The commercial states that this is the only FDA approved twice a day eye drop for moderate to serve dry eye disease. It states this medication is an option when the patient fails other </w:t>
      </w:r>
      <w:r w:rsidR="00376B0E">
        <w:t>lubricants</w:t>
      </w:r>
      <w:r>
        <w:t xml:space="preserve"> or OTC items that only give partial relief to the symptoms. </w:t>
      </w:r>
      <w:r w:rsidR="00376B0E">
        <w:t xml:space="preserve">The commercial states possible common and serious adverse drug reactions which is important. </w:t>
      </w:r>
    </w:p>
    <w:p w14:paraId="1E5B4086" w14:textId="7CE051D2" w:rsidR="007665FA" w:rsidRDefault="007665FA" w:rsidP="007665FA">
      <w:pPr>
        <w:rPr>
          <w:u w:val="single"/>
        </w:rPr>
      </w:pPr>
      <w:r>
        <w:rPr>
          <w:u w:val="single"/>
        </w:rPr>
        <w:t>How the Commercial could Improve:</w:t>
      </w:r>
    </w:p>
    <w:p w14:paraId="5DD20CFF" w14:textId="3D9351AA" w:rsidR="00950836" w:rsidRDefault="00376B0E" w:rsidP="00376B0E">
      <w:pPr>
        <w:ind w:left="0" w:firstLine="0"/>
      </w:pPr>
      <w:r>
        <w:t xml:space="preserve">The commercial does not state the efficacy of the medication to controlling dry eye symptoms. It also does not state possible cost of this prescription medicine compared to OTC products to control dry eye. Lastly, it discusses drug classes in the advertisement to try first before this medication, but no actual drug names of these OTC items. </w:t>
      </w:r>
    </w:p>
    <w:p w14:paraId="575E2AEB" w14:textId="30C4EF2F" w:rsidR="00180F18" w:rsidRDefault="00180F18" w:rsidP="004F5550">
      <w:pPr>
        <w:pStyle w:val="ListParagraph"/>
        <w:numPr>
          <w:ilvl w:val="0"/>
          <w:numId w:val="51"/>
        </w:numPr>
      </w:pPr>
      <w:r>
        <w:t xml:space="preserve">The commercial states that </w:t>
      </w:r>
      <w:proofErr w:type="spellStart"/>
      <w:r w:rsidR="00762786">
        <w:t>xiidra</w:t>
      </w:r>
      <w:proofErr w:type="spellEnd"/>
      <w:r w:rsidR="00762786">
        <w:t xml:space="preserve"> </w:t>
      </w:r>
      <w:r w:rsidR="00005440">
        <w:t xml:space="preserve">treats dry eye symptoms when patient has failed </w:t>
      </w:r>
      <w:r w:rsidR="00F62FCE">
        <w:t xml:space="preserve">other dry eye treatments. </w:t>
      </w:r>
    </w:p>
    <w:p w14:paraId="0E18A0B0" w14:textId="4AA52FA8" w:rsidR="00F62FCE" w:rsidRDefault="00F62FCE" w:rsidP="004F5550">
      <w:pPr>
        <w:pStyle w:val="ListParagraph"/>
        <w:numPr>
          <w:ilvl w:val="0"/>
          <w:numId w:val="51"/>
        </w:numPr>
      </w:pPr>
      <w:r>
        <w:t xml:space="preserve">The commercial did not state how </w:t>
      </w:r>
      <w:r w:rsidR="0045404B">
        <w:t xml:space="preserve">well it controlled the dry eye symptoms or how the </w:t>
      </w:r>
      <w:proofErr w:type="spellStart"/>
      <w:r w:rsidR="0045404B">
        <w:t>proce</w:t>
      </w:r>
      <w:proofErr w:type="spellEnd"/>
      <w:r w:rsidR="0045404B">
        <w:t xml:space="preserve"> compares to other dry eye agents. </w:t>
      </w:r>
    </w:p>
    <w:p w14:paraId="3E222FAD" w14:textId="77777777" w:rsidR="0045404B" w:rsidRPr="00376B0E" w:rsidRDefault="0045404B" w:rsidP="0045404B"/>
    <w:p w14:paraId="376FCD0A" w14:textId="2D8C1DD0" w:rsidR="00750827" w:rsidRDefault="00737F88" w:rsidP="00387FE3">
      <w:pPr>
        <w:pStyle w:val="ListParagraph"/>
        <w:numPr>
          <w:ilvl w:val="0"/>
          <w:numId w:val="3"/>
        </w:numPr>
        <w:rPr>
          <w:b/>
          <w:bCs/>
        </w:rPr>
      </w:pPr>
      <w:proofErr w:type="spellStart"/>
      <w:r>
        <w:rPr>
          <w:b/>
          <w:bCs/>
        </w:rPr>
        <w:t>Nugenix</w:t>
      </w:r>
      <w:proofErr w:type="spellEnd"/>
      <w:r>
        <w:rPr>
          <w:b/>
          <w:bCs/>
        </w:rPr>
        <w:t xml:space="preserve"> </w:t>
      </w:r>
    </w:p>
    <w:p w14:paraId="5B337EAF" w14:textId="5A7A74A2" w:rsidR="00750827" w:rsidRPr="00750827" w:rsidRDefault="00750827" w:rsidP="00750827">
      <w:pPr>
        <w:pStyle w:val="ListParagraph"/>
        <w:rPr>
          <w:b/>
          <w:bCs/>
        </w:rPr>
      </w:pPr>
      <w:r w:rsidRPr="00750827">
        <w:rPr>
          <w:b/>
          <w:bCs/>
        </w:rPr>
        <w:lastRenderedPageBreak/>
        <w:t xml:space="preserve">Commercial: </w:t>
      </w:r>
      <w:r w:rsidR="00737F88" w:rsidRPr="00737F88">
        <w:rPr>
          <w:b/>
          <w:bCs/>
        </w:rPr>
        <w:t>https://www.ispot.tv/ad/qOcW/nugenix-total-t-if-your-guy-is-over-40</w:t>
      </w:r>
    </w:p>
    <w:p w14:paraId="618FE8EC" w14:textId="77777777" w:rsidR="00750827" w:rsidRDefault="00750827" w:rsidP="00750827">
      <w:pPr>
        <w:ind w:left="0"/>
        <w:rPr>
          <w:b/>
          <w:bCs/>
        </w:rPr>
      </w:pPr>
    </w:p>
    <w:p w14:paraId="68E78E68" w14:textId="77777777" w:rsidR="00750827" w:rsidRDefault="00750827" w:rsidP="00750827">
      <w:pPr>
        <w:ind w:left="0"/>
      </w:pPr>
      <w:r>
        <w:t>Ranking:</w:t>
      </w:r>
    </w:p>
    <w:tbl>
      <w:tblPr>
        <w:tblStyle w:val="TableGrid"/>
        <w:tblW w:w="10905" w:type="dxa"/>
        <w:tblInd w:w="-745" w:type="dxa"/>
        <w:tblLayout w:type="fixed"/>
        <w:tblCellMar>
          <w:top w:w="42" w:type="dxa"/>
        </w:tblCellMar>
        <w:tblLook w:val="04A0" w:firstRow="1" w:lastRow="0" w:firstColumn="1" w:lastColumn="0" w:noHBand="0" w:noVBand="1"/>
      </w:tblPr>
      <w:tblGrid>
        <w:gridCol w:w="748"/>
        <w:gridCol w:w="842"/>
        <w:gridCol w:w="671"/>
        <w:gridCol w:w="673"/>
        <w:gridCol w:w="603"/>
        <w:gridCol w:w="591"/>
        <w:gridCol w:w="660"/>
        <w:gridCol w:w="771"/>
        <w:gridCol w:w="954"/>
        <w:gridCol w:w="972"/>
        <w:gridCol w:w="468"/>
        <w:gridCol w:w="1148"/>
        <w:gridCol w:w="942"/>
        <w:gridCol w:w="862"/>
      </w:tblGrid>
      <w:tr w:rsidR="00750827" w14:paraId="147CD5BA" w14:textId="77777777" w:rsidTr="00EB7ED3">
        <w:trPr>
          <w:trHeight w:val="723"/>
        </w:trPr>
        <w:tc>
          <w:tcPr>
            <w:tcW w:w="74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64F2278" w14:textId="77777777" w:rsidR="00750827" w:rsidRDefault="00750827" w:rsidP="00EB7ED3">
            <w:pPr>
              <w:spacing w:line="259" w:lineRule="auto"/>
              <w:ind w:left="5"/>
              <w:jc w:val="center"/>
            </w:pPr>
            <w:r>
              <w:rPr>
                <w:sz w:val="16"/>
              </w:rPr>
              <w:t>Drug</w:t>
            </w:r>
          </w:p>
        </w:tc>
        <w:tc>
          <w:tcPr>
            <w:tcW w:w="8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4EA24A4" w14:textId="77777777" w:rsidR="00750827" w:rsidRDefault="00750827" w:rsidP="00EB7ED3">
            <w:pPr>
              <w:spacing w:line="259" w:lineRule="auto"/>
              <w:jc w:val="center"/>
            </w:pPr>
            <w:r>
              <w:rPr>
                <w:sz w:val="16"/>
              </w:rPr>
              <w:t>Indication</w:t>
            </w:r>
          </w:p>
        </w:tc>
        <w:tc>
          <w:tcPr>
            <w:tcW w:w="6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58C999E" w14:textId="77777777" w:rsidR="00750827" w:rsidRDefault="00750827" w:rsidP="00EB7ED3">
            <w:pPr>
              <w:spacing w:line="259" w:lineRule="auto"/>
              <w:ind w:left="106"/>
              <w:jc w:val="center"/>
            </w:pPr>
            <w:r>
              <w:rPr>
                <w:sz w:val="16"/>
              </w:rPr>
              <w:t>Efficacy</w:t>
            </w:r>
          </w:p>
        </w:tc>
        <w:tc>
          <w:tcPr>
            <w:tcW w:w="67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DEE2DED" w14:textId="77777777" w:rsidR="00750827" w:rsidRDefault="00750827" w:rsidP="00EB7ED3">
            <w:pPr>
              <w:spacing w:line="259" w:lineRule="auto"/>
              <w:ind w:left="99" w:firstLine="1"/>
              <w:jc w:val="center"/>
            </w:pPr>
            <w:r>
              <w:rPr>
                <w:sz w:val="16"/>
              </w:rPr>
              <w:t>Place in therapy</w:t>
            </w:r>
          </w:p>
        </w:tc>
        <w:tc>
          <w:tcPr>
            <w:tcW w:w="60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5648351" w14:textId="77777777" w:rsidR="00750827" w:rsidRDefault="00750827" w:rsidP="00EB7ED3">
            <w:pPr>
              <w:spacing w:line="259" w:lineRule="auto"/>
              <w:ind w:left="99"/>
              <w:jc w:val="center"/>
            </w:pPr>
            <w:r>
              <w:rPr>
                <w:sz w:val="16"/>
              </w:rPr>
              <w:t>Dosing</w:t>
            </w:r>
          </w:p>
        </w:tc>
        <w:tc>
          <w:tcPr>
            <w:tcW w:w="59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C0E5FF6" w14:textId="77777777" w:rsidR="00750827" w:rsidRDefault="00750827" w:rsidP="00EB7ED3">
            <w:pPr>
              <w:spacing w:line="259" w:lineRule="auto"/>
              <w:ind w:left="98" w:firstLine="25"/>
              <w:jc w:val="center"/>
            </w:pPr>
            <w:r>
              <w:rPr>
                <w:sz w:val="16"/>
              </w:rPr>
              <w:t>Other agents</w:t>
            </w:r>
          </w:p>
        </w:tc>
        <w:tc>
          <w:tcPr>
            <w:tcW w:w="6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E8460A5" w14:textId="77777777" w:rsidR="00750827" w:rsidRDefault="00750827" w:rsidP="00EB7ED3">
            <w:pPr>
              <w:spacing w:after="82" w:line="259" w:lineRule="auto"/>
              <w:ind w:left="117"/>
              <w:jc w:val="center"/>
            </w:pPr>
            <w:r>
              <w:rPr>
                <w:sz w:val="16"/>
              </w:rPr>
              <w:t>Serious</w:t>
            </w:r>
          </w:p>
          <w:p w14:paraId="477C7295" w14:textId="77777777" w:rsidR="00750827" w:rsidRDefault="00750827" w:rsidP="00EB7ED3">
            <w:pPr>
              <w:spacing w:line="259" w:lineRule="auto"/>
              <w:ind w:right="10"/>
              <w:jc w:val="center"/>
            </w:pPr>
            <w:r>
              <w:rPr>
                <w:sz w:val="16"/>
              </w:rPr>
              <w:t>ADRs</w:t>
            </w:r>
          </w:p>
        </w:tc>
        <w:tc>
          <w:tcPr>
            <w:tcW w:w="7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C449367" w14:textId="77777777" w:rsidR="00750827" w:rsidRDefault="00750827" w:rsidP="00EB7ED3">
            <w:pPr>
              <w:spacing w:after="82" w:line="259" w:lineRule="auto"/>
              <w:ind w:left="103"/>
              <w:jc w:val="center"/>
            </w:pPr>
            <w:r>
              <w:rPr>
                <w:sz w:val="16"/>
              </w:rPr>
              <w:t>Common</w:t>
            </w:r>
          </w:p>
          <w:p w14:paraId="3DD77EA8" w14:textId="77777777" w:rsidR="00750827" w:rsidRDefault="00750827" w:rsidP="00EB7ED3">
            <w:pPr>
              <w:spacing w:line="259" w:lineRule="auto"/>
              <w:jc w:val="center"/>
            </w:pPr>
            <w:r>
              <w:rPr>
                <w:sz w:val="16"/>
              </w:rPr>
              <w:t>ADRs</w:t>
            </w:r>
          </w:p>
        </w:tc>
        <w:tc>
          <w:tcPr>
            <w:tcW w:w="9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F22BB44" w14:textId="77777777" w:rsidR="00750827" w:rsidRDefault="00750827" w:rsidP="00EB7ED3">
            <w:pPr>
              <w:spacing w:line="259" w:lineRule="auto"/>
              <w:ind w:left="135"/>
              <w:jc w:val="center"/>
            </w:pPr>
            <w:r>
              <w:rPr>
                <w:sz w:val="16"/>
              </w:rPr>
              <w:t>Monitoring</w:t>
            </w:r>
          </w:p>
        </w:tc>
        <w:tc>
          <w:tcPr>
            <w:tcW w:w="97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276D713" w14:textId="77777777" w:rsidR="00750827" w:rsidRDefault="00750827" w:rsidP="00EB7ED3">
            <w:pPr>
              <w:spacing w:line="259" w:lineRule="auto"/>
              <w:ind w:left="104"/>
              <w:jc w:val="center"/>
            </w:pPr>
            <w:r>
              <w:rPr>
                <w:sz w:val="16"/>
              </w:rPr>
              <w:t>Interactions</w:t>
            </w:r>
          </w:p>
        </w:tc>
        <w:tc>
          <w:tcPr>
            <w:tcW w:w="46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425D6A8" w14:textId="77777777" w:rsidR="00750827" w:rsidRDefault="00750827" w:rsidP="00EB7ED3">
            <w:pPr>
              <w:spacing w:line="259" w:lineRule="auto"/>
              <w:ind w:left="111"/>
              <w:jc w:val="center"/>
            </w:pPr>
            <w:r>
              <w:rPr>
                <w:sz w:val="16"/>
              </w:rPr>
              <w:t>Cost</w:t>
            </w:r>
          </w:p>
        </w:tc>
        <w:tc>
          <w:tcPr>
            <w:tcW w:w="1148" w:type="dxa"/>
            <w:tcBorders>
              <w:top w:val="single" w:sz="8" w:space="0" w:color="000000"/>
              <w:left w:val="single" w:sz="8" w:space="0" w:color="000000"/>
              <w:right w:val="single" w:sz="8" w:space="0" w:color="000000"/>
            </w:tcBorders>
            <w:shd w:val="clear" w:color="auto" w:fill="D9D9D9" w:themeFill="background1" w:themeFillShade="D9"/>
          </w:tcPr>
          <w:p w14:paraId="1AA8D44F" w14:textId="77777777" w:rsidR="00750827" w:rsidRPr="00A716F6" w:rsidRDefault="00750827" w:rsidP="00EB7ED3">
            <w:pPr>
              <w:spacing w:after="160" w:line="259" w:lineRule="auto"/>
              <w:jc w:val="center"/>
              <w:rPr>
                <w:sz w:val="16"/>
              </w:rPr>
            </w:pPr>
            <w:r w:rsidRPr="00A716F6">
              <w:rPr>
                <w:sz w:val="16"/>
              </w:rPr>
              <w:t>Contraindication</w:t>
            </w:r>
          </w:p>
        </w:tc>
        <w:tc>
          <w:tcPr>
            <w:tcW w:w="942" w:type="dxa"/>
            <w:tcBorders>
              <w:top w:val="single" w:sz="8" w:space="0" w:color="000000"/>
              <w:left w:val="single" w:sz="8" w:space="0" w:color="000000"/>
              <w:right w:val="single" w:sz="8" w:space="0" w:color="000000"/>
            </w:tcBorders>
            <w:shd w:val="clear" w:color="auto" w:fill="D9D9D9" w:themeFill="background1" w:themeFillShade="D9"/>
          </w:tcPr>
          <w:p w14:paraId="59E5960B" w14:textId="77777777" w:rsidR="00750827" w:rsidRPr="00A716F6" w:rsidRDefault="00750827" w:rsidP="00EB7ED3">
            <w:pPr>
              <w:spacing w:after="160" w:line="259" w:lineRule="auto"/>
              <w:jc w:val="center"/>
              <w:rPr>
                <w:sz w:val="16"/>
              </w:rPr>
            </w:pPr>
            <w:r w:rsidRPr="00A716F6">
              <w:rPr>
                <w:sz w:val="16"/>
              </w:rPr>
              <w:t>Specific Populations</w:t>
            </w:r>
          </w:p>
        </w:tc>
        <w:tc>
          <w:tcPr>
            <w:tcW w:w="862" w:type="dxa"/>
            <w:tcBorders>
              <w:top w:val="single" w:sz="8" w:space="0" w:color="000000"/>
              <w:left w:val="single" w:sz="8" w:space="0" w:color="000000"/>
              <w:right w:val="single" w:sz="8" w:space="0" w:color="000000"/>
            </w:tcBorders>
            <w:shd w:val="clear" w:color="auto" w:fill="D9D9D9" w:themeFill="background1" w:themeFillShade="D9"/>
          </w:tcPr>
          <w:p w14:paraId="57B9F870" w14:textId="77777777" w:rsidR="00750827" w:rsidRDefault="00750827" w:rsidP="00EB7ED3">
            <w:pPr>
              <w:spacing w:after="160" w:line="259" w:lineRule="auto"/>
              <w:jc w:val="center"/>
            </w:pPr>
            <w:r>
              <w:rPr>
                <w:b/>
                <w:sz w:val="16"/>
              </w:rPr>
              <w:t>Rating</w:t>
            </w:r>
          </w:p>
        </w:tc>
      </w:tr>
      <w:tr w:rsidR="00750827" w:rsidRPr="00DA3171" w14:paraId="6D86B5EF" w14:textId="77777777" w:rsidTr="00EB7ED3">
        <w:trPr>
          <w:trHeight w:val="723"/>
        </w:trPr>
        <w:tc>
          <w:tcPr>
            <w:tcW w:w="748" w:type="dxa"/>
            <w:tcBorders>
              <w:top w:val="single" w:sz="8" w:space="0" w:color="000000"/>
              <w:left w:val="single" w:sz="8" w:space="0" w:color="000000"/>
              <w:bottom w:val="single" w:sz="8" w:space="0" w:color="000000"/>
              <w:right w:val="single" w:sz="8" w:space="0" w:color="000000"/>
            </w:tcBorders>
          </w:tcPr>
          <w:p w14:paraId="14200FC6" w14:textId="154C6574" w:rsidR="00750827" w:rsidRPr="00DA3171" w:rsidRDefault="00737F88" w:rsidP="00EB7ED3">
            <w:pPr>
              <w:spacing w:line="259" w:lineRule="auto"/>
              <w:ind w:left="134"/>
              <w:jc w:val="center"/>
              <w:rPr>
                <w:sz w:val="16"/>
                <w:szCs w:val="16"/>
              </w:rPr>
            </w:pPr>
            <w:proofErr w:type="spellStart"/>
            <w:r>
              <w:rPr>
                <w:sz w:val="16"/>
                <w:szCs w:val="16"/>
              </w:rPr>
              <w:t>Nugenix</w:t>
            </w:r>
            <w:proofErr w:type="spellEnd"/>
          </w:p>
        </w:tc>
        <w:tc>
          <w:tcPr>
            <w:tcW w:w="842" w:type="dxa"/>
            <w:tcBorders>
              <w:top w:val="single" w:sz="8" w:space="0" w:color="000000"/>
              <w:left w:val="single" w:sz="8" w:space="0" w:color="000000"/>
              <w:bottom w:val="single" w:sz="8" w:space="0" w:color="000000"/>
              <w:right w:val="single" w:sz="8" w:space="0" w:color="000000"/>
            </w:tcBorders>
          </w:tcPr>
          <w:p w14:paraId="2D09D22F" w14:textId="77777777" w:rsidR="00750827" w:rsidRPr="00DA3171" w:rsidRDefault="00750827" w:rsidP="00EB7ED3">
            <w:pPr>
              <w:spacing w:line="259" w:lineRule="auto"/>
              <w:ind w:right="10"/>
              <w:jc w:val="center"/>
              <w:rPr>
                <w:sz w:val="16"/>
                <w:szCs w:val="16"/>
              </w:rPr>
            </w:pPr>
            <w:r>
              <w:rPr>
                <w:sz w:val="16"/>
                <w:szCs w:val="16"/>
              </w:rPr>
              <w:t>1</w:t>
            </w:r>
          </w:p>
        </w:tc>
        <w:tc>
          <w:tcPr>
            <w:tcW w:w="671" w:type="dxa"/>
            <w:tcBorders>
              <w:top w:val="single" w:sz="8" w:space="0" w:color="000000"/>
              <w:left w:val="single" w:sz="8" w:space="0" w:color="000000"/>
              <w:bottom w:val="single" w:sz="8" w:space="0" w:color="000000"/>
              <w:right w:val="single" w:sz="8" w:space="0" w:color="000000"/>
            </w:tcBorders>
          </w:tcPr>
          <w:p w14:paraId="6CD111D7" w14:textId="77777777" w:rsidR="00750827" w:rsidRPr="00DA3171" w:rsidRDefault="00750827" w:rsidP="00EB7ED3">
            <w:pPr>
              <w:spacing w:line="259" w:lineRule="auto"/>
              <w:ind w:right="20"/>
              <w:jc w:val="center"/>
              <w:rPr>
                <w:sz w:val="16"/>
                <w:szCs w:val="16"/>
              </w:rPr>
            </w:pPr>
            <w:r>
              <w:rPr>
                <w:sz w:val="16"/>
                <w:szCs w:val="16"/>
              </w:rPr>
              <w:t>0</w:t>
            </w:r>
          </w:p>
        </w:tc>
        <w:tc>
          <w:tcPr>
            <w:tcW w:w="673" w:type="dxa"/>
            <w:tcBorders>
              <w:top w:val="single" w:sz="8" w:space="0" w:color="000000"/>
              <w:left w:val="single" w:sz="8" w:space="0" w:color="000000"/>
              <w:bottom w:val="single" w:sz="8" w:space="0" w:color="000000"/>
              <w:right w:val="single" w:sz="8" w:space="0" w:color="000000"/>
            </w:tcBorders>
          </w:tcPr>
          <w:p w14:paraId="2BA64ADC" w14:textId="674666DC" w:rsidR="00750827" w:rsidRPr="00DA3171" w:rsidRDefault="00737F88" w:rsidP="00EB7ED3">
            <w:pPr>
              <w:spacing w:line="259" w:lineRule="auto"/>
              <w:ind w:right="20"/>
              <w:jc w:val="center"/>
              <w:rPr>
                <w:sz w:val="16"/>
                <w:szCs w:val="16"/>
              </w:rPr>
            </w:pPr>
            <w:r>
              <w:rPr>
                <w:sz w:val="16"/>
                <w:szCs w:val="16"/>
              </w:rPr>
              <w:t>0</w:t>
            </w:r>
          </w:p>
        </w:tc>
        <w:tc>
          <w:tcPr>
            <w:tcW w:w="603" w:type="dxa"/>
            <w:tcBorders>
              <w:top w:val="single" w:sz="8" w:space="0" w:color="000000"/>
              <w:left w:val="single" w:sz="8" w:space="0" w:color="000000"/>
              <w:bottom w:val="single" w:sz="8" w:space="0" w:color="000000"/>
              <w:right w:val="single" w:sz="8" w:space="0" w:color="000000"/>
            </w:tcBorders>
          </w:tcPr>
          <w:p w14:paraId="2592A72D" w14:textId="77777777" w:rsidR="00750827" w:rsidRPr="00DA3171" w:rsidRDefault="00750827" w:rsidP="00EB7ED3">
            <w:pPr>
              <w:spacing w:line="259" w:lineRule="auto"/>
              <w:ind w:right="20"/>
              <w:jc w:val="center"/>
              <w:rPr>
                <w:sz w:val="16"/>
                <w:szCs w:val="16"/>
              </w:rPr>
            </w:pPr>
            <w:r>
              <w:rPr>
                <w:sz w:val="16"/>
                <w:szCs w:val="16"/>
              </w:rPr>
              <w:t>1</w:t>
            </w:r>
          </w:p>
        </w:tc>
        <w:tc>
          <w:tcPr>
            <w:tcW w:w="591" w:type="dxa"/>
            <w:tcBorders>
              <w:top w:val="single" w:sz="8" w:space="0" w:color="000000"/>
              <w:left w:val="single" w:sz="8" w:space="0" w:color="000000"/>
              <w:bottom w:val="single" w:sz="8" w:space="0" w:color="000000"/>
              <w:right w:val="single" w:sz="8" w:space="0" w:color="000000"/>
            </w:tcBorders>
          </w:tcPr>
          <w:p w14:paraId="0624273E" w14:textId="77777777" w:rsidR="00750827" w:rsidRPr="00DA3171" w:rsidRDefault="00750827" w:rsidP="00EB7ED3">
            <w:pPr>
              <w:spacing w:line="259" w:lineRule="auto"/>
              <w:ind w:right="15"/>
              <w:jc w:val="center"/>
              <w:rPr>
                <w:sz w:val="16"/>
                <w:szCs w:val="16"/>
              </w:rPr>
            </w:pPr>
            <w:r>
              <w:rPr>
                <w:sz w:val="16"/>
                <w:szCs w:val="16"/>
              </w:rPr>
              <w:t>0</w:t>
            </w:r>
          </w:p>
        </w:tc>
        <w:tc>
          <w:tcPr>
            <w:tcW w:w="660" w:type="dxa"/>
            <w:tcBorders>
              <w:top w:val="single" w:sz="8" w:space="0" w:color="000000"/>
              <w:left w:val="single" w:sz="8" w:space="0" w:color="000000"/>
              <w:bottom w:val="single" w:sz="8" w:space="0" w:color="000000"/>
              <w:right w:val="single" w:sz="8" w:space="0" w:color="000000"/>
            </w:tcBorders>
          </w:tcPr>
          <w:p w14:paraId="34022A59" w14:textId="7631966A" w:rsidR="00750827" w:rsidRPr="00DA3171" w:rsidRDefault="00737F88" w:rsidP="00EB7ED3">
            <w:pPr>
              <w:spacing w:line="259" w:lineRule="auto"/>
              <w:ind w:right="10"/>
              <w:jc w:val="center"/>
              <w:rPr>
                <w:sz w:val="16"/>
                <w:szCs w:val="16"/>
              </w:rPr>
            </w:pPr>
            <w:r>
              <w:rPr>
                <w:sz w:val="16"/>
                <w:szCs w:val="16"/>
              </w:rPr>
              <w:t>0</w:t>
            </w:r>
          </w:p>
        </w:tc>
        <w:tc>
          <w:tcPr>
            <w:tcW w:w="771" w:type="dxa"/>
            <w:tcBorders>
              <w:top w:val="single" w:sz="8" w:space="0" w:color="000000"/>
              <w:left w:val="single" w:sz="8" w:space="0" w:color="000000"/>
              <w:bottom w:val="single" w:sz="8" w:space="0" w:color="000000"/>
              <w:right w:val="single" w:sz="8" w:space="0" w:color="000000"/>
            </w:tcBorders>
          </w:tcPr>
          <w:p w14:paraId="521F7458" w14:textId="122C68DE" w:rsidR="00750827" w:rsidRPr="00DA3171" w:rsidRDefault="00737F88" w:rsidP="00EB7ED3">
            <w:pPr>
              <w:spacing w:line="259" w:lineRule="auto"/>
              <w:jc w:val="center"/>
              <w:rPr>
                <w:sz w:val="16"/>
                <w:szCs w:val="16"/>
              </w:rPr>
            </w:pPr>
            <w:r>
              <w:rPr>
                <w:sz w:val="16"/>
                <w:szCs w:val="16"/>
              </w:rPr>
              <w:t>0</w:t>
            </w:r>
          </w:p>
        </w:tc>
        <w:tc>
          <w:tcPr>
            <w:tcW w:w="954" w:type="dxa"/>
            <w:tcBorders>
              <w:top w:val="single" w:sz="8" w:space="0" w:color="000000"/>
              <w:left w:val="single" w:sz="8" w:space="0" w:color="000000"/>
              <w:bottom w:val="single" w:sz="8" w:space="0" w:color="000000"/>
              <w:right w:val="single" w:sz="8" w:space="0" w:color="000000"/>
            </w:tcBorders>
          </w:tcPr>
          <w:p w14:paraId="1BBF2FE9" w14:textId="77777777" w:rsidR="00750827" w:rsidRPr="00DA3171" w:rsidRDefault="00750827" w:rsidP="00EB7ED3">
            <w:pPr>
              <w:spacing w:line="259" w:lineRule="auto"/>
              <w:jc w:val="center"/>
              <w:rPr>
                <w:sz w:val="16"/>
                <w:szCs w:val="16"/>
              </w:rPr>
            </w:pPr>
            <w:r>
              <w:rPr>
                <w:sz w:val="16"/>
                <w:szCs w:val="16"/>
              </w:rPr>
              <w:t>0</w:t>
            </w:r>
          </w:p>
        </w:tc>
        <w:tc>
          <w:tcPr>
            <w:tcW w:w="972" w:type="dxa"/>
            <w:tcBorders>
              <w:top w:val="single" w:sz="8" w:space="0" w:color="000000"/>
              <w:left w:val="single" w:sz="8" w:space="0" w:color="000000"/>
              <w:bottom w:val="single" w:sz="8" w:space="0" w:color="000000"/>
              <w:right w:val="single" w:sz="8" w:space="0" w:color="000000"/>
            </w:tcBorders>
          </w:tcPr>
          <w:p w14:paraId="109DAC41" w14:textId="718E1090" w:rsidR="00750827" w:rsidRPr="00DA3171" w:rsidRDefault="00737F88" w:rsidP="00EB7ED3">
            <w:pPr>
              <w:spacing w:line="259" w:lineRule="auto"/>
              <w:jc w:val="center"/>
              <w:rPr>
                <w:sz w:val="16"/>
                <w:szCs w:val="16"/>
              </w:rPr>
            </w:pPr>
            <w:r>
              <w:rPr>
                <w:sz w:val="16"/>
                <w:szCs w:val="16"/>
              </w:rPr>
              <w:t>0</w:t>
            </w:r>
          </w:p>
        </w:tc>
        <w:tc>
          <w:tcPr>
            <w:tcW w:w="468" w:type="dxa"/>
            <w:tcBorders>
              <w:top w:val="single" w:sz="8" w:space="0" w:color="000000"/>
              <w:left w:val="single" w:sz="8" w:space="0" w:color="000000"/>
              <w:bottom w:val="single" w:sz="8" w:space="0" w:color="000000"/>
              <w:right w:val="single" w:sz="8" w:space="0" w:color="000000"/>
            </w:tcBorders>
          </w:tcPr>
          <w:p w14:paraId="0BE5EC58" w14:textId="55217AB1" w:rsidR="00750827" w:rsidRPr="00DA3171" w:rsidRDefault="00737F88" w:rsidP="00EB7ED3">
            <w:pPr>
              <w:spacing w:line="259" w:lineRule="auto"/>
              <w:ind w:left="5"/>
              <w:jc w:val="center"/>
              <w:rPr>
                <w:sz w:val="16"/>
                <w:szCs w:val="16"/>
              </w:rPr>
            </w:pPr>
            <w:r>
              <w:rPr>
                <w:sz w:val="16"/>
                <w:szCs w:val="16"/>
              </w:rPr>
              <w:t>1</w:t>
            </w:r>
          </w:p>
        </w:tc>
        <w:tc>
          <w:tcPr>
            <w:tcW w:w="1148" w:type="dxa"/>
            <w:tcBorders>
              <w:top w:val="single" w:sz="8" w:space="0" w:color="000000"/>
              <w:left w:val="single" w:sz="8" w:space="0" w:color="000000"/>
              <w:bottom w:val="single" w:sz="4" w:space="0" w:color="auto"/>
              <w:right w:val="single" w:sz="8" w:space="0" w:color="000000"/>
            </w:tcBorders>
          </w:tcPr>
          <w:p w14:paraId="0EA89E53" w14:textId="12FA4E04" w:rsidR="00750827" w:rsidRPr="00DA3171" w:rsidRDefault="00737F88" w:rsidP="00EB7ED3">
            <w:pPr>
              <w:spacing w:after="160" w:line="259" w:lineRule="auto"/>
              <w:jc w:val="center"/>
              <w:rPr>
                <w:sz w:val="16"/>
                <w:szCs w:val="16"/>
              </w:rPr>
            </w:pPr>
            <w:r>
              <w:rPr>
                <w:sz w:val="16"/>
                <w:szCs w:val="16"/>
              </w:rPr>
              <w:t>0</w:t>
            </w:r>
          </w:p>
        </w:tc>
        <w:tc>
          <w:tcPr>
            <w:tcW w:w="942" w:type="dxa"/>
            <w:tcBorders>
              <w:top w:val="single" w:sz="8" w:space="0" w:color="000000"/>
              <w:left w:val="single" w:sz="8" w:space="0" w:color="000000"/>
              <w:bottom w:val="single" w:sz="4" w:space="0" w:color="auto"/>
              <w:right w:val="single" w:sz="8" w:space="0" w:color="000000"/>
            </w:tcBorders>
          </w:tcPr>
          <w:p w14:paraId="75CE8C06" w14:textId="4E364171" w:rsidR="00750827" w:rsidRPr="00DA3171" w:rsidRDefault="00737F88" w:rsidP="00EB7ED3">
            <w:pPr>
              <w:spacing w:after="160" w:line="259" w:lineRule="auto"/>
              <w:jc w:val="center"/>
              <w:rPr>
                <w:sz w:val="16"/>
                <w:szCs w:val="16"/>
              </w:rPr>
            </w:pPr>
            <w:r>
              <w:rPr>
                <w:sz w:val="16"/>
                <w:szCs w:val="16"/>
              </w:rPr>
              <w:t>0</w:t>
            </w:r>
          </w:p>
        </w:tc>
        <w:tc>
          <w:tcPr>
            <w:tcW w:w="862" w:type="dxa"/>
            <w:tcBorders>
              <w:top w:val="single" w:sz="8" w:space="0" w:color="000000"/>
              <w:left w:val="single" w:sz="8" w:space="0" w:color="000000"/>
              <w:bottom w:val="single" w:sz="4" w:space="0" w:color="auto"/>
              <w:right w:val="single" w:sz="8" w:space="0" w:color="000000"/>
            </w:tcBorders>
          </w:tcPr>
          <w:p w14:paraId="0FDEB306" w14:textId="6ACC1C16" w:rsidR="00750827" w:rsidRPr="00DA3171" w:rsidRDefault="00737F88" w:rsidP="00EB7ED3">
            <w:pPr>
              <w:spacing w:after="160" w:line="259" w:lineRule="auto"/>
              <w:jc w:val="center"/>
              <w:rPr>
                <w:sz w:val="16"/>
                <w:szCs w:val="16"/>
              </w:rPr>
            </w:pPr>
            <w:r>
              <w:rPr>
                <w:sz w:val="16"/>
                <w:szCs w:val="16"/>
              </w:rPr>
              <w:t>25%</w:t>
            </w:r>
          </w:p>
        </w:tc>
      </w:tr>
    </w:tbl>
    <w:p w14:paraId="63FE79F9" w14:textId="77777777" w:rsidR="00750827" w:rsidRPr="00950836" w:rsidRDefault="00750827" w:rsidP="00750827">
      <w:pPr>
        <w:ind w:left="0"/>
      </w:pPr>
    </w:p>
    <w:p w14:paraId="349A31E1" w14:textId="335E780C" w:rsidR="00750827" w:rsidRDefault="00750827" w:rsidP="00750827">
      <w:pPr>
        <w:rPr>
          <w:u w:val="single"/>
        </w:rPr>
      </w:pPr>
      <w:r>
        <w:rPr>
          <w:u w:val="single"/>
        </w:rPr>
        <w:t>What the Commercial did Right:</w:t>
      </w:r>
    </w:p>
    <w:p w14:paraId="4A30282B" w14:textId="5C6022C6" w:rsidR="00737F88" w:rsidRPr="00737F88" w:rsidRDefault="00737F88" w:rsidP="00750827">
      <w:r>
        <w:t xml:space="preserve">The commercial stated that the drug is once daily dosing for low testosterone symptoms in men over 40. It also mentions it has a low price. It is not prescription it is an over-the-counter medication. </w:t>
      </w:r>
    </w:p>
    <w:p w14:paraId="15DCD06F" w14:textId="6F22EA08" w:rsidR="00750827" w:rsidRDefault="00750827" w:rsidP="00750827">
      <w:pPr>
        <w:rPr>
          <w:u w:val="single"/>
        </w:rPr>
      </w:pPr>
      <w:r>
        <w:rPr>
          <w:u w:val="single"/>
        </w:rPr>
        <w:t>How the Commercial could Improve:</w:t>
      </w:r>
    </w:p>
    <w:p w14:paraId="29792886" w14:textId="41EB3E2A" w:rsidR="00737F88" w:rsidRDefault="00737F88" w:rsidP="00750827">
      <w:r>
        <w:t xml:space="preserve">The commercial did not state many important facts such as place in therapy-comparison to testosterone prescription therapy.  It does not discuss efficacy, potential adverse drug reactions, potential interactions, contraindications or monitoring parameters. </w:t>
      </w:r>
    </w:p>
    <w:p w14:paraId="78BCB390" w14:textId="7A418123" w:rsidR="00E543C3" w:rsidRDefault="00E543C3" w:rsidP="00750827"/>
    <w:p w14:paraId="5C80588A" w14:textId="6019C298" w:rsidR="00E614AC" w:rsidRPr="009C576A" w:rsidRDefault="00E543C3" w:rsidP="009C576A">
      <w:pPr>
        <w:pStyle w:val="ListParagraph"/>
        <w:numPr>
          <w:ilvl w:val="0"/>
          <w:numId w:val="50"/>
        </w:numPr>
      </w:pPr>
      <w:r>
        <w:t xml:space="preserve">The commercial states </w:t>
      </w:r>
      <w:proofErr w:type="spellStart"/>
      <w:r w:rsidR="00F32F50">
        <w:t>Nugenix</w:t>
      </w:r>
      <w:proofErr w:type="spellEnd"/>
      <w:r w:rsidR="00AD5A6A">
        <w:t xml:space="preserve"> is a </w:t>
      </w:r>
      <w:r w:rsidR="00157906">
        <w:t xml:space="preserve">low price </w:t>
      </w:r>
      <w:r w:rsidR="00AD5A6A">
        <w:t>once daily testosterone supplement</w:t>
      </w:r>
      <w:r w:rsidR="00157906">
        <w:t xml:space="preserve">. No other important drug information is shared in this commercial. </w:t>
      </w:r>
    </w:p>
    <w:p w14:paraId="2797E11D" w14:textId="77777777" w:rsidR="00737F88" w:rsidRPr="00737F88" w:rsidRDefault="00737F88" w:rsidP="00750827"/>
    <w:p w14:paraId="1C17CBCB" w14:textId="4D3DB66E" w:rsidR="00750827" w:rsidRPr="00750827" w:rsidRDefault="00FC68D4" w:rsidP="00387FE3">
      <w:pPr>
        <w:pStyle w:val="ListParagraph"/>
        <w:numPr>
          <w:ilvl w:val="0"/>
          <w:numId w:val="3"/>
        </w:numPr>
        <w:rPr>
          <w:b/>
          <w:bCs/>
        </w:rPr>
      </w:pPr>
      <w:proofErr w:type="spellStart"/>
      <w:r>
        <w:rPr>
          <w:b/>
          <w:bCs/>
        </w:rPr>
        <w:t>Superbeets</w:t>
      </w:r>
      <w:proofErr w:type="spellEnd"/>
      <w:r>
        <w:rPr>
          <w:b/>
          <w:bCs/>
        </w:rPr>
        <w:t xml:space="preserve"> </w:t>
      </w:r>
    </w:p>
    <w:p w14:paraId="57F1D89A" w14:textId="4C3548D0" w:rsidR="00750827" w:rsidRPr="00750827" w:rsidRDefault="00750827" w:rsidP="00750827">
      <w:pPr>
        <w:pStyle w:val="ListParagraph"/>
        <w:rPr>
          <w:b/>
          <w:bCs/>
        </w:rPr>
      </w:pPr>
      <w:r w:rsidRPr="00750827">
        <w:rPr>
          <w:b/>
          <w:bCs/>
        </w:rPr>
        <w:t xml:space="preserve">Commercial: </w:t>
      </w:r>
      <w:r w:rsidR="00FC68D4" w:rsidRPr="00FC68D4">
        <w:rPr>
          <w:b/>
          <w:bCs/>
        </w:rPr>
        <w:t>https://www.ispot.tv/ad/qZGu/superbeets-superbeets-support-your-brain-health-featuring-ferid-murad</w:t>
      </w:r>
    </w:p>
    <w:p w14:paraId="740F6C13" w14:textId="77777777" w:rsidR="00750827" w:rsidRDefault="00750827" w:rsidP="00750827">
      <w:pPr>
        <w:ind w:left="0"/>
        <w:rPr>
          <w:b/>
          <w:bCs/>
        </w:rPr>
      </w:pPr>
    </w:p>
    <w:p w14:paraId="0EB216D5" w14:textId="77777777" w:rsidR="00750827" w:rsidRDefault="00750827" w:rsidP="00750827">
      <w:pPr>
        <w:ind w:left="0"/>
      </w:pPr>
      <w:r>
        <w:t>Ranking:</w:t>
      </w:r>
    </w:p>
    <w:tbl>
      <w:tblPr>
        <w:tblStyle w:val="TableGrid"/>
        <w:tblW w:w="10905" w:type="dxa"/>
        <w:tblInd w:w="-745" w:type="dxa"/>
        <w:tblLayout w:type="fixed"/>
        <w:tblCellMar>
          <w:top w:w="42" w:type="dxa"/>
        </w:tblCellMar>
        <w:tblLook w:val="04A0" w:firstRow="1" w:lastRow="0" w:firstColumn="1" w:lastColumn="0" w:noHBand="0" w:noVBand="1"/>
      </w:tblPr>
      <w:tblGrid>
        <w:gridCol w:w="915"/>
        <w:gridCol w:w="675"/>
        <w:gridCol w:w="671"/>
        <w:gridCol w:w="673"/>
        <w:gridCol w:w="603"/>
        <w:gridCol w:w="591"/>
        <w:gridCol w:w="660"/>
        <w:gridCol w:w="771"/>
        <w:gridCol w:w="954"/>
        <w:gridCol w:w="972"/>
        <w:gridCol w:w="468"/>
        <w:gridCol w:w="1148"/>
        <w:gridCol w:w="942"/>
        <w:gridCol w:w="862"/>
      </w:tblGrid>
      <w:tr w:rsidR="00750827" w14:paraId="55F3183D" w14:textId="77777777" w:rsidTr="00FC68D4">
        <w:trPr>
          <w:trHeight w:val="723"/>
        </w:trPr>
        <w:tc>
          <w:tcPr>
            <w:tcW w:w="9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1229BA7" w14:textId="77777777" w:rsidR="00750827" w:rsidRDefault="00750827" w:rsidP="00EB7ED3">
            <w:pPr>
              <w:spacing w:line="259" w:lineRule="auto"/>
              <w:ind w:left="5"/>
              <w:jc w:val="center"/>
            </w:pPr>
            <w:r>
              <w:rPr>
                <w:sz w:val="16"/>
              </w:rPr>
              <w:t>Drug</w:t>
            </w:r>
          </w:p>
        </w:tc>
        <w:tc>
          <w:tcPr>
            <w:tcW w:w="67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7BA514E" w14:textId="77777777" w:rsidR="00750827" w:rsidRDefault="00750827" w:rsidP="00EB7ED3">
            <w:pPr>
              <w:spacing w:line="259" w:lineRule="auto"/>
              <w:jc w:val="center"/>
            </w:pPr>
            <w:r>
              <w:rPr>
                <w:sz w:val="16"/>
              </w:rPr>
              <w:t>Indication</w:t>
            </w:r>
          </w:p>
        </w:tc>
        <w:tc>
          <w:tcPr>
            <w:tcW w:w="6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1CDC593" w14:textId="77777777" w:rsidR="00750827" w:rsidRDefault="00750827" w:rsidP="00EB7ED3">
            <w:pPr>
              <w:spacing w:line="259" w:lineRule="auto"/>
              <w:ind w:left="106"/>
              <w:jc w:val="center"/>
            </w:pPr>
            <w:r>
              <w:rPr>
                <w:sz w:val="16"/>
              </w:rPr>
              <w:t>Efficacy</w:t>
            </w:r>
          </w:p>
        </w:tc>
        <w:tc>
          <w:tcPr>
            <w:tcW w:w="67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E2160A3" w14:textId="77777777" w:rsidR="00750827" w:rsidRDefault="00750827" w:rsidP="00EB7ED3">
            <w:pPr>
              <w:spacing w:line="259" w:lineRule="auto"/>
              <w:ind w:left="99" w:firstLine="1"/>
              <w:jc w:val="center"/>
            </w:pPr>
            <w:r>
              <w:rPr>
                <w:sz w:val="16"/>
              </w:rPr>
              <w:t>Place in therapy</w:t>
            </w:r>
          </w:p>
        </w:tc>
        <w:tc>
          <w:tcPr>
            <w:tcW w:w="60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1850497" w14:textId="77777777" w:rsidR="00750827" w:rsidRDefault="00750827" w:rsidP="00EB7ED3">
            <w:pPr>
              <w:spacing w:line="259" w:lineRule="auto"/>
              <w:ind w:left="99"/>
              <w:jc w:val="center"/>
            </w:pPr>
            <w:r>
              <w:rPr>
                <w:sz w:val="16"/>
              </w:rPr>
              <w:t>Dosing</w:t>
            </w:r>
          </w:p>
        </w:tc>
        <w:tc>
          <w:tcPr>
            <w:tcW w:w="59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70DD13F" w14:textId="77777777" w:rsidR="00750827" w:rsidRDefault="00750827" w:rsidP="00EB7ED3">
            <w:pPr>
              <w:spacing w:line="259" w:lineRule="auto"/>
              <w:ind w:left="98" w:firstLine="25"/>
              <w:jc w:val="center"/>
            </w:pPr>
            <w:r>
              <w:rPr>
                <w:sz w:val="16"/>
              </w:rPr>
              <w:t>Other agents</w:t>
            </w:r>
          </w:p>
        </w:tc>
        <w:tc>
          <w:tcPr>
            <w:tcW w:w="6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821472A" w14:textId="77777777" w:rsidR="00750827" w:rsidRDefault="00750827" w:rsidP="00EB7ED3">
            <w:pPr>
              <w:spacing w:after="82" w:line="259" w:lineRule="auto"/>
              <w:ind w:left="117"/>
              <w:jc w:val="center"/>
            </w:pPr>
            <w:r>
              <w:rPr>
                <w:sz w:val="16"/>
              </w:rPr>
              <w:t>Serious</w:t>
            </w:r>
          </w:p>
          <w:p w14:paraId="4FB3DD10" w14:textId="77777777" w:rsidR="00750827" w:rsidRDefault="00750827" w:rsidP="00EB7ED3">
            <w:pPr>
              <w:spacing w:line="259" w:lineRule="auto"/>
              <w:ind w:right="10"/>
              <w:jc w:val="center"/>
            </w:pPr>
            <w:r>
              <w:rPr>
                <w:sz w:val="16"/>
              </w:rPr>
              <w:t>ADRs</w:t>
            </w:r>
          </w:p>
        </w:tc>
        <w:tc>
          <w:tcPr>
            <w:tcW w:w="7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234A19A" w14:textId="77777777" w:rsidR="00750827" w:rsidRDefault="00750827" w:rsidP="00EB7ED3">
            <w:pPr>
              <w:spacing w:after="82" w:line="259" w:lineRule="auto"/>
              <w:ind w:left="103"/>
              <w:jc w:val="center"/>
            </w:pPr>
            <w:r>
              <w:rPr>
                <w:sz w:val="16"/>
              </w:rPr>
              <w:t>Common</w:t>
            </w:r>
          </w:p>
          <w:p w14:paraId="78287545" w14:textId="77777777" w:rsidR="00750827" w:rsidRDefault="00750827" w:rsidP="00EB7ED3">
            <w:pPr>
              <w:spacing w:line="259" w:lineRule="auto"/>
              <w:jc w:val="center"/>
            </w:pPr>
            <w:r>
              <w:rPr>
                <w:sz w:val="16"/>
              </w:rPr>
              <w:t>ADRs</w:t>
            </w:r>
          </w:p>
        </w:tc>
        <w:tc>
          <w:tcPr>
            <w:tcW w:w="9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327E096" w14:textId="77777777" w:rsidR="00750827" w:rsidRDefault="00750827" w:rsidP="00EB7ED3">
            <w:pPr>
              <w:spacing w:line="259" w:lineRule="auto"/>
              <w:ind w:left="135"/>
              <w:jc w:val="center"/>
            </w:pPr>
            <w:r>
              <w:rPr>
                <w:sz w:val="16"/>
              </w:rPr>
              <w:t>Monitoring</w:t>
            </w:r>
          </w:p>
        </w:tc>
        <w:tc>
          <w:tcPr>
            <w:tcW w:w="97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BDFB288" w14:textId="77777777" w:rsidR="00750827" w:rsidRDefault="00750827" w:rsidP="00EB7ED3">
            <w:pPr>
              <w:spacing w:line="259" w:lineRule="auto"/>
              <w:ind w:left="104"/>
              <w:jc w:val="center"/>
            </w:pPr>
            <w:r>
              <w:rPr>
                <w:sz w:val="16"/>
              </w:rPr>
              <w:t>Interactions</w:t>
            </w:r>
          </w:p>
        </w:tc>
        <w:tc>
          <w:tcPr>
            <w:tcW w:w="46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FD0F5A7" w14:textId="77777777" w:rsidR="00750827" w:rsidRDefault="00750827" w:rsidP="00EB7ED3">
            <w:pPr>
              <w:spacing w:line="259" w:lineRule="auto"/>
              <w:ind w:left="111"/>
              <w:jc w:val="center"/>
            </w:pPr>
            <w:r>
              <w:rPr>
                <w:sz w:val="16"/>
              </w:rPr>
              <w:t>Cost</w:t>
            </w:r>
          </w:p>
        </w:tc>
        <w:tc>
          <w:tcPr>
            <w:tcW w:w="1148" w:type="dxa"/>
            <w:tcBorders>
              <w:top w:val="single" w:sz="8" w:space="0" w:color="000000"/>
              <w:left w:val="single" w:sz="8" w:space="0" w:color="000000"/>
              <w:right w:val="single" w:sz="8" w:space="0" w:color="000000"/>
            </w:tcBorders>
            <w:shd w:val="clear" w:color="auto" w:fill="D9D9D9" w:themeFill="background1" w:themeFillShade="D9"/>
          </w:tcPr>
          <w:p w14:paraId="0E6CF764" w14:textId="77777777" w:rsidR="00750827" w:rsidRPr="00A716F6" w:rsidRDefault="00750827" w:rsidP="00EB7ED3">
            <w:pPr>
              <w:spacing w:after="160" w:line="259" w:lineRule="auto"/>
              <w:jc w:val="center"/>
              <w:rPr>
                <w:sz w:val="16"/>
              </w:rPr>
            </w:pPr>
            <w:r w:rsidRPr="00A716F6">
              <w:rPr>
                <w:sz w:val="16"/>
              </w:rPr>
              <w:t>Contraindication</w:t>
            </w:r>
          </w:p>
        </w:tc>
        <w:tc>
          <w:tcPr>
            <w:tcW w:w="942" w:type="dxa"/>
            <w:tcBorders>
              <w:top w:val="single" w:sz="8" w:space="0" w:color="000000"/>
              <w:left w:val="single" w:sz="8" w:space="0" w:color="000000"/>
              <w:right w:val="single" w:sz="8" w:space="0" w:color="000000"/>
            </w:tcBorders>
            <w:shd w:val="clear" w:color="auto" w:fill="D9D9D9" w:themeFill="background1" w:themeFillShade="D9"/>
          </w:tcPr>
          <w:p w14:paraId="055B6437" w14:textId="77777777" w:rsidR="00750827" w:rsidRPr="00A716F6" w:rsidRDefault="00750827" w:rsidP="00EB7ED3">
            <w:pPr>
              <w:spacing w:after="160" w:line="259" w:lineRule="auto"/>
              <w:jc w:val="center"/>
              <w:rPr>
                <w:sz w:val="16"/>
              </w:rPr>
            </w:pPr>
            <w:r w:rsidRPr="00A716F6">
              <w:rPr>
                <w:sz w:val="16"/>
              </w:rPr>
              <w:t>Specific Populations</w:t>
            </w:r>
          </w:p>
        </w:tc>
        <w:tc>
          <w:tcPr>
            <w:tcW w:w="862" w:type="dxa"/>
            <w:tcBorders>
              <w:top w:val="single" w:sz="8" w:space="0" w:color="000000"/>
              <w:left w:val="single" w:sz="8" w:space="0" w:color="000000"/>
              <w:right w:val="single" w:sz="8" w:space="0" w:color="000000"/>
            </w:tcBorders>
            <w:shd w:val="clear" w:color="auto" w:fill="D9D9D9" w:themeFill="background1" w:themeFillShade="D9"/>
          </w:tcPr>
          <w:p w14:paraId="1E203DE4" w14:textId="77777777" w:rsidR="00750827" w:rsidRDefault="00750827" w:rsidP="00EB7ED3">
            <w:pPr>
              <w:spacing w:after="160" w:line="259" w:lineRule="auto"/>
              <w:jc w:val="center"/>
            </w:pPr>
            <w:r>
              <w:rPr>
                <w:b/>
                <w:sz w:val="16"/>
              </w:rPr>
              <w:t>Rating</w:t>
            </w:r>
          </w:p>
        </w:tc>
      </w:tr>
      <w:tr w:rsidR="00750827" w:rsidRPr="00DA3171" w14:paraId="48561F29" w14:textId="77777777" w:rsidTr="00FC68D4">
        <w:trPr>
          <w:trHeight w:val="723"/>
        </w:trPr>
        <w:tc>
          <w:tcPr>
            <w:tcW w:w="915" w:type="dxa"/>
            <w:tcBorders>
              <w:top w:val="single" w:sz="8" w:space="0" w:color="000000"/>
              <w:left w:val="single" w:sz="8" w:space="0" w:color="000000"/>
              <w:bottom w:val="single" w:sz="8" w:space="0" w:color="000000"/>
              <w:right w:val="single" w:sz="8" w:space="0" w:color="000000"/>
            </w:tcBorders>
          </w:tcPr>
          <w:p w14:paraId="69F5AFC7" w14:textId="68406158" w:rsidR="00750827" w:rsidRPr="00DA3171" w:rsidRDefault="00FC68D4" w:rsidP="00EB7ED3">
            <w:pPr>
              <w:spacing w:line="259" w:lineRule="auto"/>
              <w:ind w:left="134"/>
              <w:jc w:val="center"/>
              <w:rPr>
                <w:sz w:val="16"/>
                <w:szCs w:val="16"/>
              </w:rPr>
            </w:pPr>
            <w:proofErr w:type="spellStart"/>
            <w:r>
              <w:rPr>
                <w:sz w:val="16"/>
                <w:szCs w:val="16"/>
              </w:rPr>
              <w:t>superbeets</w:t>
            </w:r>
            <w:proofErr w:type="spellEnd"/>
          </w:p>
        </w:tc>
        <w:tc>
          <w:tcPr>
            <w:tcW w:w="675" w:type="dxa"/>
            <w:tcBorders>
              <w:top w:val="single" w:sz="8" w:space="0" w:color="000000"/>
              <w:left w:val="single" w:sz="8" w:space="0" w:color="000000"/>
              <w:bottom w:val="single" w:sz="8" w:space="0" w:color="000000"/>
              <w:right w:val="single" w:sz="8" w:space="0" w:color="000000"/>
            </w:tcBorders>
          </w:tcPr>
          <w:p w14:paraId="11655A69" w14:textId="77777777" w:rsidR="00750827" w:rsidRPr="00DA3171" w:rsidRDefault="00750827" w:rsidP="00EB7ED3">
            <w:pPr>
              <w:spacing w:line="259" w:lineRule="auto"/>
              <w:ind w:right="10"/>
              <w:jc w:val="center"/>
              <w:rPr>
                <w:sz w:val="16"/>
                <w:szCs w:val="16"/>
              </w:rPr>
            </w:pPr>
            <w:r>
              <w:rPr>
                <w:sz w:val="16"/>
                <w:szCs w:val="16"/>
              </w:rPr>
              <w:t>1</w:t>
            </w:r>
          </w:p>
        </w:tc>
        <w:tc>
          <w:tcPr>
            <w:tcW w:w="671" w:type="dxa"/>
            <w:tcBorders>
              <w:top w:val="single" w:sz="8" w:space="0" w:color="000000"/>
              <w:left w:val="single" w:sz="8" w:space="0" w:color="000000"/>
              <w:bottom w:val="single" w:sz="8" w:space="0" w:color="000000"/>
              <w:right w:val="single" w:sz="8" w:space="0" w:color="000000"/>
            </w:tcBorders>
          </w:tcPr>
          <w:p w14:paraId="784A1DF2" w14:textId="77777777" w:rsidR="00750827" w:rsidRPr="00DA3171" w:rsidRDefault="00750827" w:rsidP="00EB7ED3">
            <w:pPr>
              <w:spacing w:line="259" w:lineRule="auto"/>
              <w:ind w:right="20"/>
              <w:jc w:val="center"/>
              <w:rPr>
                <w:sz w:val="16"/>
                <w:szCs w:val="16"/>
              </w:rPr>
            </w:pPr>
            <w:r>
              <w:rPr>
                <w:sz w:val="16"/>
                <w:szCs w:val="16"/>
              </w:rPr>
              <w:t>0</w:t>
            </w:r>
          </w:p>
        </w:tc>
        <w:tc>
          <w:tcPr>
            <w:tcW w:w="673" w:type="dxa"/>
            <w:tcBorders>
              <w:top w:val="single" w:sz="8" w:space="0" w:color="000000"/>
              <w:left w:val="single" w:sz="8" w:space="0" w:color="000000"/>
              <w:bottom w:val="single" w:sz="8" w:space="0" w:color="000000"/>
              <w:right w:val="single" w:sz="8" w:space="0" w:color="000000"/>
            </w:tcBorders>
          </w:tcPr>
          <w:p w14:paraId="4E6BC8C5" w14:textId="76B8B3AB" w:rsidR="00750827" w:rsidRPr="00DA3171" w:rsidRDefault="00244119" w:rsidP="00EB7ED3">
            <w:pPr>
              <w:spacing w:line="259" w:lineRule="auto"/>
              <w:ind w:right="20"/>
              <w:jc w:val="center"/>
              <w:rPr>
                <w:sz w:val="16"/>
                <w:szCs w:val="16"/>
              </w:rPr>
            </w:pPr>
            <w:r>
              <w:rPr>
                <w:sz w:val="16"/>
                <w:szCs w:val="16"/>
              </w:rPr>
              <w:t>0</w:t>
            </w:r>
          </w:p>
        </w:tc>
        <w:tc>
          <w:tcPr>
            <w:tcW w:w="603" w:type="dxa"/>
            <w:tcBorders>
              <w:top w:val="single" w:sz="8" w:space="0" w:color="000000"/>
              <w:left w:val="single" w:sz="8" w:space="0" w:color="000000"/>
              <w:bottom w:val="single" w:sz="8" w:space="0" w:color="000000"/>
              <w:right w:val="single" w:sz="8" w:space="0" w:color="000000"/>
            </w:tcBorders>
          </w:tcPr>
          <w:p w14:paraId="18021126" w14:textId="1C2877C3" w:rsidR="00750827" w:rsidRPr="00DA3171" w:rsidRDefault="00244119" w:rsidP="00EB7ED3">
            <w:pPr>
              <w:spacing w:line="259" w:lineRule="auto"/>
              <w:ind w:right="20"/>
              <w:jc w:val="center"/>
              <w:rPr>
                <w:sz w:val="16"/>
                <w:szCs w:val="16"/>
              </w:rPr>
            </w:pPr>
            <w:r>
              <w:rPr>
                <w:sz w:val="16"/>
                <w:szCs w:val="16"/>
              </w:rPr>
              <w:t>0</w:t>
            </w:r>
          </w:p>
        </w:tc>
        <w:tc>
          <w:tcPr>
            <w:tcW w:w="591" w:type="dxa"/>
            <w:tcBorders>
              <w:top w:val="single" w:sz="8" w:space="0" w:color="000000"/>
              <w:left w:val="single" w:sz="8" w:space="0" w:color="000000"/>
              <w:bottom w:val="single" w:sz="8" w:space="0" w:color="000000"/>
              <w:right w:val="single" w:sz="8" w:space="0" w:color="000000"/>
            </w:tcBorders>
          </w:tcPr>
          <w:p w14:paraId="2258A1A5" w14:textId="77777777" w:rsidR="00750827" w:rsidRPr="00DA3171" w:rsidRDefault="00750827" w:rsidP="00EB7ED3">
            <w:pPr>
              <w:spacing w:line="259" w:lineRule="auto"/>
              <w:ind w:right="15"/>
              <w:jc w:val="center"/>
              <w:rPr>
                <w:sz w:val="16"/>
                <w:szCs w:val="16"/>
              </w:rPr>
            </w:pPr>
            <w:r>
              <w:rPr>
                <w:sz w:val="16"/>
                <w:szCs w:val="16"/>
              </w:rPr>
              <w:t>0</w:t>
            </w:r>
          </w:p>
        </w:tc>
        <w:tc>
          <w:tcPr>
            <w:tcW w:w="660" w:type="dxa"/>
            <w:tcBorders>
              <w:top w:val="single" w:sz="8" w:space="0" w:color="000000"/>
              <w:left w:val="single" w:sz="8" w:space="0" w:color="000000"/>
              <w:bottom w:val="single" w:sz="8" w:space="0" w:color="000000"/>
              <w:right w:val="single" w:sz="8" w:space="0" w:color="000000"/>
            </w:tcBorders>
          </w:tcPr>
          <w:p w14:paraId="3D3DEB51" w14:textId="7A465A34" w:rsidR="00750827" w:rsidRPr="00DA3171" w:rsidRDefault="00244119" w:rsidP="00EB7ED3">
            <w:pPr>
              <w:spacing w:line="259" w:lineRule="auto"/>
              <w:ind w:right="10"/>
              <w:jc w:val="center"/>
              <w:rPr>
                <w:sz w:val="16"/>
                <w:szCs w:val="16"/>
              </w:rPr>
            </w:pPr>
            <w:r>
              <w:rPr>
                <w:sz w:val="16"/>
                <w:szCs w:val="16"/>
              </w:rPr>
              <w:t>0</w:t>
            </w:r>
          </w:p>
        </w:tc>
        <w:tc>
          <w:tcPr>
            <w:tcW w:w="771" w:type="dxa"/>
            <w:tcBorders>
              <w:top w:val="single" w:sz="8" w:space="0" w:color="000000"/>
              <w:left w:val="single" w:sz="8" w:space="0" w:color="000000"/>
              <w:bottom w:val="single" w:sz="8" w:space="0" w:color="000000"/>
              <w:right w:val="single" w:sz="8" w:space="0" w:color="000000"/>
            </w:tcBorders>
          </w:tcPr>
          <w:p w14:paraId="0B795AFF" w14:textId="1CA313BF" w:rsidR="00750827" w:rsidRPr="00DA3171" w:rsidRDefault="00244119" w:rsidP="00EB7ED3">
            <w:pPr>
              <w:spacing w:line="259" w:lineRule="auto"/>
              <w:jc w:val="center"/>
              <w:rPr>
                <w:sz w:val="16"/>
                <w:szCs w:val="16"/>
              </w:rPr>
            </w:pPr>
            <w:r>
              <w:rPr>
                <w:sz w:val="16"/>
                <w:szCs w:val="16"/>
              </w:rPr>
              <w:t>0</w:t>
            </w:r>
          </w:p>
        </w:tc>
        <w:tc>
          <w:tcPr>
            <w:tcW w:w="954" w:type="dxa"/>
            <w:tcBorders>
              <w:top w:val="single" w:sz="8" w:space="0" w:color="000000"/>
              <w:left w:val="single" w:sz="8" w:space="0" w:color="000000"/>
              <w:bottom w:val="single" w:sz="8" w:space="0" w:color="000000"/>
              <w:right w:val="single" w:sz="8" w:space="0" w:color="000000"/>
            </w:tcBorders>
          </w:tcPr>
          <w:p w14:paraId="49A49093" w14:textId="77777777" w:rsidR="00750827" w:rsidRPr="00DA3171" w:rsidRDefault="00750827" w:rsidP="00EB7ED3">
            <w:pPr>
              <w:spacing w:line="259" w:lineRule="auto"/>
              <w:jc w:val="center"/>
              <w:rPr>
                <w:sz w:val="16"/>
                <w:szCs w:val="16"/>
              </w:rPr>
            </w:pPr>
            <w:r>
              <w:rPr>
                <w:sz w:val="16"/>
                <w:szCs w:val="16"/>
              </w:rPr>
              <w:t>0</w:t>
            </w:r>
          </w:p>
        </w:tc>
        <w:tc>
          <w:tcPr>
            <w:tcW w:w="972" w:type="dxa"/>
            <w:tcBorders>
              <w:top w:val="single" w:sz="8" w:space="0" w:color="000000"/>
              <w:left w:val="single" w:sz="8" w:space="0" w:color="000000"/>
              <w:bottom w:val="single" w:sz="8" w:space="0" w:color="000000"/>
              <w:right w:val="single" w:sz="8" w:space="0" w:color="000000"/>
            </w:tcBorders>
          </w:tcPr>
          <w:p w14:paraId="494B2A1F" w14:textId="2A031E3C" w:rsidR="00750827" w:rsidRPr="00DA3171" w:rsidRDefault="00244119" w:rsidP="00EB7ED3">
            <w:pPr>
              <w:spacing w:line="259" w:lineRule="auto"/>
              <w:jc w:val="center"/>
              <w:rPr>
                <w:sz w:val="16"/>
                <w:szCs w:val="16"/>
              </w:rPr>
            </w:pPr>
            <w:r>
              <w:rPr>
                <w:sz w:val="16"/>
                <w:szCs w:val="16"/>
              </w:rPr>
              <w:t>0</w:t>
            </w:r>
          </w:p>
        </w:tc>
        <w:tc>
          <w:tcPr>
            <w:tcW w:w="468" w:type="dxa"/>
            <w:tcBorders>
              <w:top w:val="single" w:sz="8" w:space="0" w:color="000000"/>
              <w:left w:val="single" w:sz="8" w:space="0" w:color="000000"/>
              <w:bottom w:val="single" w:sz="8" w:space="0" w:color="000000"/>
              <w:right w:val="single" w:sz="8" w:space="0" w:color="000000"/>
            </w:tcBorders>
          </w:tcPr>
          <w:p w14:paraId="639BD57B" w14:textId="77777777" w:rsidR="00750827" w:rsidRPr="00DA3171" w:rsidRDefault="00750827" w:rsidP="00EB7ED3">
            <w:pPr>
              <w:spacing w:line="259" w:lineRule="auto"/>
              <w:ind w:left="5"/>
              <w:jc w:val="center"/>
              <w:rPr>
                <w:sz w:val="16"/>
                <w:szCs w:val="16"/>
              </w:rPr>
            </w:pPr>
            <w:r>
              <w:rPr>
                <w:sz w:val="16"/>
                <w:szCs w:val="16"/>
              </w:rPr>
              <w:t>0</w:t>
            </w:r>
          </w:p>
        </w:tc>
        <w:tc>
          <w:tcPr>
            <w:tcW w:w="1148" w:type="dxa"/>
            <w:tcBorders>
              <w:top w:val="single" w:sz="8" w:space="0" w:color="000000"/>
              <w:left w:val="single" w:sz="8" w:space="0" w:color="000000"/>
              <w:bottom w:val="single" w:sz="4" w:space="0" w:color="auto"/>
              <w:right w:val="single" w:sz="8" w:space="0" w:color="000000"/>
            </w:tcBorders>
          </w:tcPr>
          <w:p w14:paraId="6C59B0F0" w14:textId="58274F76" w:rsidR="00750827" w:rsidRPr="00DA3171" w:rsidRDefault="00244119" w:rsidP="00EB7ED3">
            <w:pPr>
              <w:spacing w:after="160" w:line="259" w:lineRule="auto"/>
              <w:jc w:val="center"/>
              <w:rPr>
                <w:sz w:val="16"/>
                <w:szCs w:val="16"/>
              </w:rPr>
            </w:pPr>
            <w:r>
              <w:rPr>
                <w:sz w:val="16"/>
                <w:szCs w:val="16"/>
              </w:rPr>
              <w:t>0</w:t>
            </w:r>
          </w:p>
        </w:tc>
        <w:tc>
          <w:tcPr>
            <w:tcW w:w="942" w:type="dxa"/>
            <w:tcBorders>
              <w:top w:val="single" w:sz="8" w:space="0" w:color="000000"/>
              <w:left w:val="single" w:sz="8" w:space="0" w:color="000000"/>
              <w:bottom w:val="single" w:sz="4" w:space="0" w:color="auto"/>
              <w:right w:val="single" w:sz="8" w:space="0" w:color="000000"/>
            </w:tcBorders>
          </w:tcPr>
          <w:p w14:paraId="47E5DE8C" w14:textId="1D31FF48" w:rsidR="00750827" w:rsidRPr="00DA3171" w:rsidRDefault="00244119" w:rsidP="00EB7ED3">
            <w:pPr>
              <w:spacing w:after="160" w:line="259" w:lineRule="auto"/>
              <w:jc w:val="center"/>
              <w:rPr>
                <w:sz w:val="16"/>
                <w:szCs w:val="16"/>
              </w:rPr>
            </w:pPr>
            <w:r>
              <w:rPr>
                <w:sz w:val="16"/>
                <w:szCs w:val="16"/>
              </w:rPr>
              <w:t>0</w:t>
            </w:r>
          </w:p>
        </w:tc>
        <w:tc>
          <w:tcPr>
            <w:tcW w:w="862" w:type="dxa"/>
            <w:tcBorders>
              <w:top w:val="single" w:sz="8" w:space="0" w:color="000000"/>
              <w:left w:val="single" w:sz="8" w:space="0" w:color="000000"/>
              <w:bottom w:val="single" w:sz="4" w:space="0" w:color="auto"/>
              <w:right w:val="single" w:sz="8" w:space="0" w:color="000000"/>
            </w:tcBorders>
          </w:tcPr>
          <w:p w14:paraId="58978856" w14:textId="221B21AF" w:rsidR="00750827" w:rsidRPr="00DA3171" w:rsidRDefault="00244119" w:rsidP="00EB7ED3">
            <w:pPr>
              <w:spacing w:after="160" w:line="259" w:lineRule="auto"/>
              <w:jc w:val="center"/>
              <w:rPr>
                <w:sz w:val="16"/>
                <w:szCs w:val="16"/>
              </w:rPr>
            </w:pPr>
            <w:r>
              <w:rPr>
                <w:sz w:val="16"/>
                <w:szCs w:val="16"/>
              </w:rPr>
              <w:t>8</w:t>
            </w:r>
            <w:r w:rsidR="00750827">
              <w:rPr>
                <w:sz w:val="16"/>
                <w:szCs w:val="16"/>
              </w:rPr>
              <w:t>%</w:t>
            </w:r>
          </w:p>
        </w:tc>
      </w:tr>
    </w:tbl>
    <w:p w14:paraId="2AF65285" w14:textId="77777777" w:rsidR="00750827" w:rsidRPr="00950836" w:rsidRDefault="00750827" w:rsidP="00750827">
      <w:pPr>
        <w:ind w:left="0"/>
      </w:pPr>
    </w:p>
    <w:p w14:paraId="46C87E00" w14:textId="05E7F6B7" w:rsidR="00750827" w:rsidRDefault="00750827" w:rsidP="00750827">
      <w:pPr>
        <w:rPr>
          <w:u w:val="single"/>
        </w:rPr>
      </w:pPr>
      <w:r>
        <w:rPr>
          <w:u w:val="single"/>
        </w:rPr>
        <w:t>What the Commercial did Right:</w:t>
      </w:r>
    </w:p>
    <w:p w14:paraId="2EF0908A" w14:textId="5E509536" w:rsidR="00244119" w:rsidRPr="00244119" w:rsidRDefault="00244119" w:rsidP="00750827">
      <w:r>
        <w:t>The commercial stated the supplement chews were for memory support and increase blood flow to help with memory support.</w:t>
      </w:r>
    </w:p>
    <w:p w14:paraId="14969CFF" w14:textId="54792A6F" w:rsidR="00750827" w:rsidRDefault="00750827" w:rsidP="00750827">
      <w:pPr>
        <w:rPr>
          <w:u w:val="single"/>
        </w:rPr>
      </w:pPr>
      <w:r>
        <w:rPr>
          <w:u w:val="single"/>
        </w:rPr>
        <w:lastRenderedPageBreak/>
        <w:t>How the Commercial could Improve:</w:t>
      </w:r>
    </w:p>
    <w:p w14:paraId="475DBACB" w14:textId="116677FD" w:rsidR="00244119" w:rsidRDefault="00244119" w:rsidP="00750827">
      <w:r>
        <w:t xml:space="preserve">The commercial does not mention </w:t>
      </w:r>
      <w:r w:rsidR="00553ADD">
        <w:t xml:space="preserve">anything else besides what the supplement is for. I think this commercial is also very misleading because of a noble peace prize recipient that </w:t>
      </w:r>
      <w:proofErr w:type="gramStart"/>
      <w:r w:rsidR="00553ADD">
        <w:t>narrates  the</w:t>
      </w:r>
      <w:proofErr w:type="gramEnd"/>
      <w:r w:rsidR="00553ADD">
        <w:t xml:space="preserve"> commercial which makes it seem like it has medical support. </w:t>
      </w:r>
    </w:p>
    <w:p w14:paraId="2315CD00" w14:textId="1666334C" w:rsidR="002F4FCE" w:rsidRDefault="002F4FCE" w:rsidP="00750827"/>
    <w:p w14:paraId="69CAAA39" w14:textId="392D025E" w:rsidR="002F4FCE" w:rsidRDefault="00247099" w:rsidP="002F4FCE">
      <w:pPr>
        <w:pStyle w:val="ListParagraph"/>
        <w:numPr>
          <w:ilvl w:val="0"/>
          <w:numId w:val="49"/>
        </w:numPr>
      </w:pPr>
      <w:r>
        <w:t xml:space="preserve">The commercial states that </w:t>
      </w:r>
      <w:proofErr w:type="spellStart"/>
      <w:r>
        <w:t>superbeets</w:t>
      </w:r>
      <w:proofErr w:type="spellEnd"/>
      <w:r>
        <w:t xml:space="preserve"> </w:t>
      </w:r>
      <w:r w:rsidR="00B765C6">
        <w:t xml:space="preserve">support memory and increase blood flow. There is no other important drug information shared in this commercial. </w:t>
      </w:r>
    </w:p>
    <w:p w14:paraId="0EC094C9" w14:textId="77777777" w:rsidR="00B765C6" w:rsidRPr="00244119" w:rsidRDefault="00B765C6" w:rsidP="00B765C6"/>
    <w:p w14:paraId="47591CB8" w14:textId="4F4FCBAD" w:rsidR="00FC68D4" w:rsidRDefault="00FC68D4" w:rsidP="00387FE3">
      <w:pPr>
        <w:pStyle w:val="ListParagraph"/>
        <w:numPr>
          <w:ilvl w:val="0"/>
          <w:numId w:val="3"/>
        </w:numPr>
        <w:rPr>
          <w:b/>
          <w:bCs/>
        </w:rPr>
      </w:pPr>
      <w:r>
        <w:rPr>
          <w:b/>
          <w:bCs/>
        </w:rPr>
        <w:t>Blood Builder</w:t>
      </w:r>
    </w:p>
    <w:p w14:paraId="1C1F3614" w14:textId="3159369F" w:rsidR="00750827" w:rsidRPr="00FC68D4" w:rsidRDefault="00750827" w:rsidP="00FC68D4">
      <w:pPr>
        <w:pStyle w:val="ListParagraph"/>
        <w:rPr>
          <w:b/>
          <w:bCs/>
        </w:rPr>
      </w:pPr>
      <w:r w:rsidRPr="00FC68D4">
        <w:rPr>
          <w:b/>
          <w:bCs/>
        </w:rPr>
        <w:t xml:space="preserve">Commercial: </w:t>
      </w:r>
      <w:r w:rsidR="00FC68D4" w:rsidRPr="00FC68D4">
        <w:rPr>
          <w:b/>
          <w:bCs/>
        </w:rPr>
        <w:t>https://www.ispot.tv/ad/qtch/megafood-blood-builder-increased-iron-levels</w:t>
      </w:r>
    </w:p>
    <w:p w14:paraId="746A4E7E" w14:textId="77777777" w:rsidR="00750827" w:rsidRDefault="00750827" w:rsidP="00750827">
      <w:pPr>
        <w:ind w:left="0"/>
        <w:rPr>
          <w:b/>
          <w:bCs/>
        </w:rPr>
      </w:pPr>
    </w:p>
    <w:p w14:paraId="2D521E94" w14:textId="77777777" w:rsidR="00750827" w:rsidRDefault="00750827" w:rsidP="00750827">
      <w:pPr>
        <w:ind w:left="0"/>
      </w:pPr>
      <w:r>
        <w:t>Ranking:</w:t>
      </w:r>
    </w:p>
    <w:tbl>
      <w:tblPr>
        <w:tblStyle w:val="TableGrid"/>
        <w:tblW w:w="10905" w:type="dxa"/>
        <w:tblInd w:w="-745" w:type="dxa"/>
        <w:tblLayout w:type="fixed"/>
        <w:tblCellMar>
          <w:top w:w="42" w:type="dxa"/>
        </w:tblCellMar>
        <w:tblLook w:val="04A0" w:firstRow="1" w:lastRow="0" w:firstColumn="1" w:lastColumn="0" w:noHBand="0" w:noVBand="1"/>
      </w:tblPr>
      <w:tblGrid>
        <w:gridCol w:w="748"/>
        <w:gridCol w:w="842"/>
        <w:gridCol w:w="671"/>
        <w:gridCol w:w="673"/>
        <w:gridCol w:w="603"/>
        <w:gridCol w:w="591"/>
        <w:gridCol w:w="660"/>
        <w:gridCol w:w="771"/>
        <w:gridCol w:w="954"/>
        <w:gridCol w:w="972"/>
        <w:gridCol w:w="468"/>
        <w:gridCol w:w="1148"/>
        <w:gridCol w:w="942"/>
        <w:gridCol w:w="862"/>
      </w:tblGrid>
      <w:tr w:rsidR="00750827" w14:paraId="65850E39" w14:textId="77777777" w:rsidTr="00EB7ED3">
        <w:trPr>
          <w:trHeight w:val="723"/>
        </w:trPr>
        <w:tc>
          <w:tcPr>
            <w:tcW w:w="74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26BCF55" w14:textId="77777777" w:rsidR="00750827" w:rsidRDefault="00750827" w:rsidP="00EB7ED3">
            <w:pPr>
              <w:spacing w:line="259" w:lineRule="auto"/>
              <w:ind w:left="5"/>
              <w:jc w:val="center"/>
            </w:pPr>
            <w:r>
              <w:rPr>
                <w:sz w:val="16"/>
              </w:rPr>
              <w:t>Drug</w:t>
            </w:r>
          </w:p>
        </w:tc>
        <w:tc>
          <w:tcPr>
            <w:tcW w:w="8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CFDD93B" w14:textId="77777777" w:rsidR="00750827" w:rsidRDefault="00750827" w:rsidP="00EB7ED3">
            <w:pPr>
              <w:spacing w:line="259" w:lineRule="auto"/>
              <w:jc w:val="center"/>
            </w:pPr>
            <w:r>
              <w:rPr>
                <w:sz w:val="16"/>
              </w:rPr>
              <w:t>Indication</w:t>
            </w:r>
          </w:p>
        </w:tc>
        <w:tc>
          <w:tcPr>
            <w:tcW w:w="6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1836EBE" w14:textId="77777777" w:rsidR="00750827" w:rsidRDefault="00750827" w:rsidP="00EB7ED3">
            <w:pPr>
              <w:spacing w:line="259" w:lineRule="auto"/>
              <w:ind w:left="106"/>
              <w:jc w:val="center"/>
            </w:pPr>
            <w:r>
              <w:rPr>
                <w:sz w:val="16"/>
              </w:rPr>
              <w:t>Efficacy</w:t>
            </w:r>
          </w:p>
        </w:tc>
        <w:tc>
          <w:tcPr>
            <w:tcW w:w="67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A3C65B5" w14:textId="77777777" w:rsidR="00750827" w:rsidRDefault="00750827" w:rsidP="00EB7ED3">
            <w:pPr>
              <w:spacing w:line="259" w:lineRule="auto"/>
              <w:ind w:left="99" w:firstLine="1"/>
              <w:jc w:val="center"/>
            </w:pPr>
            <w:r>
              <w:rPr>
                <w:sz w:val="16"/>
              </w:rPr>
              <w:t>Place in therapy</w:t>
            </w:r>
          </w:p>
        </w:tc>
        <w:tc>
          <w:tcPr>
            <w:tcW w:w="60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A16C62A" w14:textId="77777777" w:rsidR="00750827" w:rsidRDefault="00750827" w:rsidP="00EB7ED3">
            <w:pPr>
              <w:spacing w:line="259" w:lineRule="auto"/>
              <w:ind w:left="99"/>
              <w:jc w:val="center"/>
            </w:pPr>
            <w:r>
              <w:rPr>
                <w:sz w:val="16"/>
              </w:rPr>
              <w:t>Dosing</w:t>
            </w:r>
          </w:p>
        </w:tc>
        <w:tc>
          <w:tcPr>
            <w:tcW w:w="59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6BD2B4D" w14:textId="77777777" w:rsidR="00750827" w:rsidRDefault="00750827" w:rsidP="00EB7ED3">
            <w:pPr>
              <w:spacing w:line="259" w:lineRule="auto"/>
              <w:ind w:left="98" w:firstLine="25"/>
              <w:jc w:val="center"/>
            </w:pPr>
            <w:r>
              <w:rPr>
                <w:sz w:val="16"/>
              </w:rPr>
              <w:t>Other agents</w:t>
            </w:r>
          </w:p>
        </w:tc>
        <w:tc>
          <w:tcPr>
            <w:tcW w:w="6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232EDFC" w14:textId="77777777" w:rsidR="00750827" w:rsidRDefault="00750827" w:rsidP="00EB7ED3">
            <w:pPr>
              <w:spacing w:after="82" w:line="259" w:lineRule="auto"/>
              <w:ind w:left="117"/>
              <w:jc w:val="center"/>
            </w:pPr>
            <w:r>
              <w:rPr>
                <w:sz w:val="16"/>
              </w:rPr>
              <w:t>Serious</w:t>
            </w:r>
          </w:p>
          <w:p w14:paraId="46E09B30" w14:textId="77777777" w:rsidR="00750827" w:rsidRDefault="00750827" w:rsidP="00EB7ED3">
            <w:pPr>
              <w:spacing w:line="259" w:lineRule="auto"/>
              <w:ind w:right="10"/>
              <w:jc w:val="center"/>
            </w:pPr>
            <w:r>
              <w:rPr>
                <w:sz w:val="16"/>
              </w:rPr>
              <w:t>ADRs</w:t>
            </w:r>
          </w:p>
        </w:tc>
        <w:tc>
          <w:tcPr>
            <w:tcW w:w="7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1AE5495" w14:textId="77777777" w:rsidR="00750827" w:rsidRDefault="00750827" w:rsidP="00EB7ED3">
            <w:pPr>
              <w:spacing w:after="82" w:line="259" w:lineRule="auto"/>
              <w:ind w:left="103"/>
              <w:jc w:val="center"/>
            </w:pPr>
            <w:r>
              <w:rPr>
                <w:sz w:val="16"/>
              </w:rPr>
              <w:t>Common</w:t>
            </w:r>
          </w:p>
          <w:p w14:paraId="07EFB14C" w14:textId="77777777" w:rsidR="00750827" w:rsidRDefault="00750827" w:rsidP="00EB7ED3">
            <w:pPr>
              <w:spacing w:line="259" w:lineRule="auto"/>
              <w:jc w:val="center"/>
            </w:pPr>
            <w:r>
              <w:rPr>
                <w:sz w:val="16"/>
              </w:rPr>
              <w:t>ADRs</w:t>
            </w:r>
          </w:p>
        </w:tc>
        <w:tc>
          <w:tcPr>
            <w:tcW w:w="9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17169EF" w14:textId="77777777" w:rsidR="00750827" w:rsidRDefault="00750827" w:rsidP="00EB7ED3">
            <w:pPr>
              <w:spacing w:line="259" w:lineRule="auto"/>
              <w:ind w:left="135"/>
              <w:jc w:val="center"/>
            </w:pPr>
            <w:r>
              <w:rPr>
                <w:sz w:val="16"/>
              </w:rPr>
              <w:t>Monitoring</w:t>
            </w:r>
          </w:p>
        </w:tc>
        <w:tc>
          <w:tcPr>
            <w:tcW w:w="97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6F9A794" w14:textId="77777777" w:rsidR="00750827" w:rsidRDefault="00750827" w:rsidP="00EB7ED3">
            <w:pPr>
              <w:spacing w:line="259" w:lineRule="auto"/>
              <w:ind w:left="104"/>
              <w:jc w:val="center"/>
            </w:pPr>
            <w:r>
              <w:rPr>
                <w:sz w:val="16"/>
              </w:rPr>
              <w:t>Interactions</w:t>
            </w:r>
          </w:p>
        </w:tc>
        <w:tc>
          <w:tcPr>
            <w:tcW w:w="46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29EA39E" w14:textId="77777777" w:rsidR="00750827" w:rsidRDefault="00750827" w:rsidP="00EB7ED3">
            <w:pPr>
              <w:spacing w:line="259" w:lineRule="auto"/>
              <w:ind w:left="111"/>
              <w:jc w:val="center"/>
            </w:pPr>
            <w:r>
              <w:rPr>
                <w:sz w:val="16"/>
              </w:rPr>
              <w:t>Cost</w:t>
            </w:r>
          </w:p>
        </w:tc>
        <w:tc>
          <w:tcPr>
            <w:tcW w:w="1148" w:type="dxa"/>
            <w:tcBorders>
              <w:top w:val="single" w:sz="8" w:space="0" w:color="000000"/>
              <w:left w:val="single" w:sz="8" w:space="0" w:color="000000"/>
              <w:right w:val="single" w:sz="8" w:space="0" w:color="000000"/>
            </w:tcBorders>
            <w:shd w:val="clear" w:color="auto" w:fill="D9D9D9" w:themeFill="background1" w:themeFillShade="D9"/>
          </w:tcPr>
          <w:p w14:paraId="4AF7CFD8" w14:textId="77777777" w:rsidR="00750827" w:rsidRPr="00A716F6" w:rsidRDefault="00750827" w:rsidP="00EB7ED3">
            <w:pPr>
              <w:spacing w:after="160" w:line="259" w:lineRule="auto"/>
              <w:jc w:val="center"/>
              <w:rPr>
                <w:sz w:val="16"/>
              </w:rPr>
            </w:pPr>
            <w:r w:rsidRPr="00A716F6">
              <w:rPr>
                <w:sz w:val="16"/>
              </w:rPr>
              <w:t>Contraindication</w:t>
            </w:r>
          </w:p>
        </w:tc>
        <w:tc>
          <w:tcPr>
            <w:tcW w:w="942" w:type="dxa"/>
            <w:tcBorders>
              <w:top w:val="single" w:sz="8" w:space="0" w:color="000000"/>
              <w:left w:val="single" w:sz="8" w:space="0" w:color="000000"/>
              <w:right w:val="single" w:sz="8" w:space="0" w:color="000000"/>
            </w:tcBorders>
            <w:shd w:val="clear" w:color="auto" w:fill="D9D9D9" w:themeFill="background1" w:themeFillShade="D9"/>
          </w:tcPr>
          <w:p w14:paraId="1FED7D98" w14:textId="77777777" w:rsidR="00750827" w:rsidRPr="00A716F6" w:rsidRDefault="00750827" w:rsidP="00EB7ED3">
            <w:pPr>
              <w:spacing w:after="160" w:line="259" w:lineRule="auto"/>
              <w:jc w:val="center"/>
              <w:rPr>
                <w:sz w:val="16"/>
              </w:rPr>
            </w:pPr>
            <w:r w:rsidRPr="00A716F6">
              <w:rPr>
                <w:sz w:val="16"/>
              </w:rPr>
              <w:t>Specific Populations</w:t>
            </w:r>
          </w:p>
        </w:tc>
        <w:tc>
          <w:tcPr>
            <w:tcW w:w="862" w:type="dxa"/>
            <w:tcBorders>
              <w:top w:val="single" w:sz="8" w:space="0" w:color="000000"/>
              <w:left w:val="single" w:sz="8" w:space="0" w:color="000000"/>
              <w:right w:val="single" w:sz="8" w:space="0" w:color="000000"/>
            </w:tcBorders>
            <w:shd w:val="clear" w:color="auto" w:fill="D9D9D9" w:themeFill="background1" w:themeFillShade="D9"/>
          </w:tcPr>
          <w:p w14:paraId="74F7E7D0" w14:textId="77777777" w:rsidR="00750827" w:rsidRDefault="00750827" w:rsidP="00EB7ED3">
            <w:pPr>
              <w:spacing w:after="160" w:line="259" w:lineRule="auto"/>
              <w:jc w:val="center"/>
            </w:pPr>
            <w:r>
              <w:rPr>
                <w:b/>
                <w:sz w:val="16"/>
              </w:rPr>
              <w:t>Rating</w:t>
            </w:r>
          </w:p>
        </w:tc>
      </w:tr>
      <w:tr w:rsidR="00750827" w:rsidRPr="00DA3171" w14:paraId="1F75A8DD" w14:textId="77777777" w:rsidTr="00EB7ED3">
        <w:trPr>
          <w:trHeight w:val="723"/>
        </w:trPr>
        <w:tc>
          <w:tcPr>
            <w:tcW w:w="748" w:type="dxa"/>
            <w:tcBorders>
              <w:top w:val="single" w:sz="8" w:space="0" w:color="000000"/>
              <w:left w:val="single" w:sz="8" w:space="0" w:color="000000"/>
              <w:bottom w:val="single" w:sz="8" w:space="0" w:color="000000"/>
              <w:right w:val="single" w:sz="8" w:space="0" w:color="000000"/>
            </w:tcBorders>
          </w:tcPr>
          <w:p w14:paraId="3C7F7DB2" w14:textId="24B026BA" w:rsidR="00750827" w:rsidRPr="00DA3171" w:rsidRDefault="00FC68D4" w:rsidP="00FC68D4">
            <w:pPr>
              <w:spacing w:line="259" w:lineRule="auto"/>
              <w:ind w:left="134"/>
              <w:rPr>
                <w:sz w:val="16"/>
                <w:szCs w:val="16"/>
              </w:rPr>
            </w:pPr>
            <w:r>
              <w:rPr>
                <w:sz w:val="16"/>
                <w:szCs w:val="16"/>
              </w:rPr>
              <w:t xml:space="preserve">Blood builder </w:t>
            </w:r>
          </w:p>
        </w:tc>
        <w:tc>
          <w:tcPr>
            <w:tcW w:w="842" w:type="dxa"/>
            <w:tcBorders>
              <w:top w:val="single" w:sz="8" w:space="0" w:color="000000"/>
              <w:left w:val="single" w:sz="8" w:space="0" w:color="000000"/>
              <w:bottom w:val="single" w:sz="8" w:space="0" w:color="000000"/>
              <w:right w:val="single" w:sz="8" w:space="0" w:color="000000"/>
            </w:tcBorders>
          </w:tcPr>
          <w:p w14:paraId="0205D91B" w14:textId="77777777" w:rsidR="00750827" w:rsidRPr="00DA3171" w:rsidRDefault="00750827" w:rsidP="00EB7ED3">
            <w:pPr>
              <w:spacing w:line="259" w:lineRule="auto"/>
              <w:ind w:right="10"/>
              <w:jc w:val="center"/>
              <w:rPr>
                <w:sz w:val="16"/>
                <w:szCs w:val="16"/>
              </w:rPr>
            </w:pPr>
            <w:r>
              <w:rPr>
                <w:sz w:val="16"/>
                <w:szCs w:val="16"/>
              </w:rPr>
              <w:t>1</w:t>
            </w:r>
          </w:p>
        </w:tc>
        <w:tc>
          <w:tcPr>
            <w:tcW w:w="671" w:type="dxa"/>
            <w:tcBorders>
              <w:top w:val="single" w:sz="8" w:space="0" w:color="000000"/>
              <w:left w:val="single" w:sz="8" w:space="0" w:color="000000"/>
              <w:bottom w:val="single" w:sz="8" w:space="0" w:color="000000"/>
              <w:right w:val="single" w:sz="8" w:space="0" w:color="000000"/>
            </w:tcBorders>
          </w:tcPr>
          <w:p w14:paraId="35668034" w14:textId="77777777" w:rsidR="00750827" w:rsidRPr="00DA3171" w:rsidRDefault="00750827" w:rsidP="00EB7ED3">
            <w:pPr>
              <w:spacing w:line="259" w:lineRule="auto"/>
              <w:ind w:right="20"/>
              <w:jc w:val="center"/>
              <w:rPr>
                <w:sz w:val="16"/>
                <w:szCs w:val="16"/>
              </w:rPr>
            </w:pPr>
            <w:r>
              <w:rPr>
                <w:sz w:val="16"/>
                <w:szCs w:val="16"/>
              </w:rPr>
              <w:t>0</w:t>
            </w:r>
          </w:p>
        </w:tc>
        <w:tc>
          <w:tcPr>
            <w:tcW w:w="673" w:type="dxa"/>
            <w:tcBorders>
              <w:top w:val="single" w:sz="8" w:space="0" w:color="000000"/>
              <w:left w:val="single" w:sz="8" w:space="0" w:color="000000"/>
              <w:bottom w:val="single" w:sz="8" w:space="0" w:color="000000"/>
              <w:right w:val="single" w:sz="8" w:space="0" w:color="000000"/>
            </w:tcBorders>
          </w:tcPr>
          <w:p w14:paraId="385128DB" w14:textId="708A050E" w:rsidR="00750827" w:rsidRPr="00DA3171" w:rsidRDefault="00E40927" w:rsidP="00EB7ED3">
            <w:pPr>
              <w:spacing w:line="259" w:lineRule="auto"/>
              <w:ind w:right="20"/>
              <w:jc w:val="center"/>
              <w:rPr>
                <w:sz w:val="16"/>
                <w:szCs w:val="16"/>
              </w:rPr>
            </w:pPr>
            <w:r>
              <w:rPr>
                <w:sz w:val="16"/>
                <w:szCs w:val="16"/>
              </w:rPr>
              <w:t>0</w:t>
            </w:r>
          </w:p>
        </w:tc>
        <w:tc>
          <w:tcPr>
            <w:tcW w:w="603" w:type="dxa"/>
            <w:tcBorders>
              <w:top w:val="single" w:sz="8" w:space="0" w:color="000000"/>
              <w:left w:val="single" w:sz="8" w:space="0" w:color="000000"/>
              <w:bottom w:val="single" w:sz="8" w:space="0" w:color="000000"/>
              <w:right w:val="single" w:sz="8" w:space="0" w:color="000000"/>
            </w:tcBorders>
          </w:tcPr>
          <w:p w14:paraId="1C991B7F" w14:textId="25D55E9F" w:rsidR="00750827" w:rsidRPr="00DA3171" w:rsidRDefault="00E40927" w:rsidP="00EB7ED3">
            <w:pPr>
              <w:spacing w:line="259" w:lineRule="auto"/>
              <w:ind w:right="20"/>
              <w:jc w:val="center"/>
              <w:rPr>
                <w:sz w:val="16"/>
                <w:szCs w:val="16"/>
              </w:rPr>
            </w:pPr>
            <w:r>
              <w:rPr>
                <w:sz w:val="16"/>
                <w:szCs w:val="16"/>
              </w:rPr>
              <w:t>0</w:t>
            </w:r>
          </w:p>
        </w:tc>
        <w:tc>
          <w:tcPr>
            <w:tcW w:w="591" w:type="dxa"/>
            <w:tcBorders>
              <w:top w:val="single" w:sz="8" w:space="0" w:color="000000"/>
              <w:left w:val="single" w:sz="8" w:space="0" w:color="000000"/>
              <w:bottom w:val="single" w:sz="8" w:space="0" w:color="000000"/>
              <w:right w:val="single" w:sz="8" w:space="0" w:color="000000"/>
            </w:tcBorders>
          </w:tcPr>
          <w:p w14:paraId="38C0AAFB" w14:textId="77777777" w:rsidR="00750827" w:rsidRPr="00DA3171" w:rsidRDefault="00750827" w:rsidP="00EB7ED3">
            <w:pPr>
              <w:spacing w:line="259" w:lineRule="auto"/>
              <w:ind w:right="15"/>
              <w:jc w:val="center"/>
              <w:rPr>
                <w:sz w:val="16"/>
                <w:szCs w:val="16"/>
              </w:rPr>
            </w:pPr>
            <w:r>
              <w:rPr>
                <w:sz w:val="16"/>
                <w:szCs w:val="16"/>
              </w:rPr>
              <w:t>0</w:t>
            </w:r>
          </w:p>
        </w:tc>
        <w:tc>
          <w:tcPr>
            <w:tcW w:w="660" w:type="dxa"/>
            <w:tcBorders>
              <w:top w:val="single" w:sz="8" w:space="0" w:color="000000"/>
              <w:left w:val="single" w:sz="8" w:space="0" w:color="000000"/>
              <w:bottom w:val="single" w:sz="8" w:space="0" w:color="000000"/>
              <w:right w:val="single" w:sz="8" w:space="0" w:color="000000"/>
            </w:tcBorders>
          </w:tcPr>
          <w:p w14:paraId="526C42D6" w14:textId="16DDB374" w:rsidR="00750827" w:rsidRPr="00DA3171" w:rsidRDefault="00E40927" w:rsidP="00EB7ED3">
            <w:pPr>
              <w:spacing w:line="259" w:lineRule="auto"/>
              <w:ind w:right="10"/>
              <w:jc w:val="center"/>
              <w:rPr>
                <w:sz w:val="16"/>
                <w:szCs w:val="16"/>
              </w:rPr>
            </w:pPr>
            <w:r>
              <w:rPr>
                <w:sz w:val="16"/>
                <w:szCs w:val="16"/>
              </w:rPr>
              <w:t>0</w:t>
            </w:r>
          </w:p>
        </w:tc>
        <w:tc>
          <w:tcPr>
            <w:tcW w:w="771" w:type="dxa"/>
            <w:tcBorders>
              <w:top w:val="single" w:sz="8" w:space="0" w:color="000000"/>
              <w:left w:val="single" w:sz="8" w:space="0" w:color="000000"/>
              <w:bottom w:val="single" w:sz="8" w:space="0" w:color="000000"/>
              <w:right w:val="single" w:sz="8" w:space="0" w:color="000000"/>
            </w:tcBorders>
          </w:tcPr>
          <w:p w14:paraId="1E4CFBEA" w14:textId="77777777" w:rsidR="00750827" w:rsidRPr="00DA3171" w:rsidRDefault="00750827" w:rsidP="00EB7ED3">
            <w:pPr>
              <w:spacing w:line="259" w:lineRule="auto"/>
              <w:jc w:val="center"/>
              <w:rPr>
                <w:sz w:val="16"/>
                <w:szCs w:val="16"/>
              </w:rPr>
            </w:pPr>
            <w:r>
              <w:rPr>
                <w:sz w:val="16"/>
                <w:szCs w:val="16"/>
              </w:rPr>
              <w:t>1</w:t>
            </w:r>
          </w:p>
        </w:tc>
        <w:tc>
          <w:tcPr>
            <w:tcW w:w="954" w:type="dxa"/>
            <w:tcBorders>
              <w:top w:val="single" w:sz="8" w:space="0" w:color="000000"/>
              <w:left w:val="single" w:sz="8" w:space="0" w:color="000000"/>
              <w:bottom w:val="single" w:sz="8" w:space="0" w:color="000000"/>
              <w:right w:val="single" w:sz="8" w:space="0" w:color="000000"/>
            </w:tcBorders>
          </w:tcPr>
          <w:p w14:paraId="0A68F044" w14:textId="77777777" w:rsidR="00750827" w:rsidRPr="00DA3171" w:rsidRDefault="00750827" w:rsidP="00EB7ED3">
            <w:pPr>
              <w:spacing w:line="259" w:lineRule="auto"/>
              <w:jc w:val="center"/>
              <w:rPr>
                <w:sz w:val="16"/>
                <w:szCs w:val="16"/>
              </w:rPr>
            </w:pPr>
            <w:r>
              <w:rPr>
                <w:sz w:val="16"/>
                <w:szCs w:val="16"/>
              </w:rPr>
              <w:t>0</w:t>
            </w:r>
          </w:p>
        </w:tc>
        <w:tc>
          <w:tcPr>
            <w:tcW w:w="972" w:type="dxa"/>
            <w:tcBorders>
              <w:top w:val="single" w:sz="8" w:space="0" w:color="000000"/>
              <w:left w:val="single" w:sz="8" w:space="0" w:color="000000"/>
              <w:bottom w:val="single" w:sz="8" w:space="0" w:color="000000"/>
              <w:right w:val="single" w:sz="8" w:space="0" w:color="000000"/>
            </w:tcBorders>
          </w:tcPr>
          <w:p w14:paraId="76D61347" w14:textId="793B3F9B" w:rsidR="00750827" w:rsidRPr="00DA3171" w:rsidRDefault="00E40927" w:rsidP="00EB7ED3">
            <w:pPr>
              <w:spacing w:line="259" w:lineRule="auto"/>
              <w:jc w:val="center"/>
              <w:rPr>
                <w:sz w:val="16"/>
                <w:szCs w:val="16"/>
              </w:rPr>
            </w:pPr>
            <w:r>
              <w:rPr>
                <w:sz w:val="16"/>
                <w:szCs w:val="16"/>
              </w:rPr>
              <w:t>0</w:t>
            </w:r>
          </w:p>
        </w:tc>
        <w:tc>
          <w:tcPr>
            <w:tcW w:w="468" w:type="dxa"/>
            <w:tcBorders>
              <w:top w:val="single" w:sz="8" w:space="0" w:color="000000"/>
              <w:left w:val="single" w:sz="8" w:space="0" w:color="000000"/>
              <w:bottom w:val="single" w:sz="8" w:space="0" w:color="000000"/>
              <w:right w:val="single" w:sz="8" w:space="0" w:color="000000"/>
            </w:tcBorders>
          </w:tcPr>
          <w:p w14:paraId="0DAE7BF0" w14:textId="77777777" w:rsidR="00750827" w:rsidRPr="00DA3171" w:rsidRDefault="00750827" w:rsidP="00EB7ED3">
            <w:pPr>
              <w:spacing w:line="259" w:lineRule="auto"/>
              <w:ind w:left="5"/>
              <w:jc w:val="center"/>
              <w:rPr>
                <w:sz w:val="16"/>
                <w:szCs w:val="16"/>
              </w:rPr>
            </w:pPr>
            <w:r>
              <w:rPr>
                <w:sz w:val="16"/>
                <w:szCs w:val="16"/>
              </w:rPr>
              <w:t>0</w:t>
            </w:r>
          </w:p>
        </w:tc>
        <w:tc>
          <w:tcPr>
            <w:tcW w:w="1148" w:type="dxa"/>
            <w:tcBorders>
              <w:top w:val="single" w:sz="8" w:space="0" w:color="000000"/>
              <w:left w:val="single" w:sz="8" w:space="0" w:color="000000"/>
              <w:bottom w:val="single" w:sz="4" w:space="0" w:color="auto"/>
              <w:right w:val="single" w:sz="8" w:space="0" w:color="000000"/>
            </w:tcBorders>
          </w:tcPr>
          <w:p w14:paraId="79D56473" w14:textId="69F1E3E8" w:rsidR="00750827" w:rsidRPr="00DA3171" w:rsidRDefault="00E40927" w:rsidP="00EB7ED3">
            <w:pPr>
              <w:spacing w:after="160" w:line="259" w:lineRule="auto"/>
              <w:jc w:val="center"/>
              <w:rPr>
                <w:sz w:val="16"/>
                <w:szCs w:val="16"/>
              </w:rPr>
            </w:pPr>
            <w:r>
              <w:rPr>
                <w:sz w:val="16"/>
                <w:szCs w:val="16"/>
              </w:rPr>
              <w:t>0</w:t>
            </w:r>
          </w:p>
        </w:tc>
        <w:tc>
          <w:tcPr>
            <w:tcW w:w="942" w:type="dxa"/>
            <w:tcBorders>
              <w:top w:val="single" w:sz="8" w:space="0" w:color="000000"/>
              <w:left w:val="single" w:sz="8" w:space="0" w:color="000000"/>
              <w:bottom w:val="single" w:sz="4" w:space="0" w:color="auto"/>
              <w:right w:val="single" w:sz="8" w:space="0" w:color="000000"/>
            </w:tcBorders>
          </w:tcPr>
          <w:p w14:paraId="0A7B8DCF" w14:textId="63A21330" w:rsidR="00750827" w:rsidRPr="00DA3171" w:rsidRDefault="00553ADD" w:rsidP="00EB7ED3">
            <w:pPr>
              <w:spacing w:after="160" w:line="259" w:lineRule="auto"/>
              <w:jc w:val="center"/>
              <w:rPr>
                <w:sz w:val="16"/>
                <w:szCs w:val="16"/>
              </w:rPr>
            </w:pPr>
            <w:r>
              <w:rPr>
                <w:sz w:val="16"/>
                <w:szCs w:val="16"/>
              </w:rPr>
              <w:t>0</w:t>
            </w:r>
          </w:p>
        </w:tc>
        <w:tc>
          <w:tcPr>
            <w:tcW w:w="862" w:type="dxa"/>
            <w:tcBorders>
              <w:top w:val="single" w:sz="8" w:space="0" w:color="000000"/>
              <w:left w:val="single" w:sz="8" w:space="0" w:color="000000"/>
              <w:bottom w:val="single" w:sz="4" w:space="0" w:color="auto"/>
              <w:right w:val="single" w:sz="8" w:space="0" w:color="000000"/>
            </w:tcBorders>
          </w:tcPr>
          <w:p w14:paraId="40FC05C2" w14:textId="0E5AAB85" w:rsidR="00750827" w:rsidRPr="00DA3171" w:rsidRDefault="00553ADD" w:rsidP="00EB7ED3">
            <w:pPr>
              <w:spacing w:after="160" w:line="259" w:lineRule="auto"/>
              <w:jc w:val="center"/>
              <w:rPr>
                <w:sz w:val="16"/>
                <w:szCs w:val="16"/>
              </w:rPr>
            </w:pPr>
            <w:r>
              <w:rPr>
                <w:sz w:val="16"/>
                <w:szCs w:val="16"/>
              </w:rPr>
              <w:t>17</w:t>
            </w:r>
            <w:r w:rsidR="00750827">
              <w:rPr>
                <w:sz w:val="16"/>
                <w:szCs w:val="16"/>
              </w:rPr>
              <w:t>%</w:t>
            </w:r>
          </w:p>
        </w:tc>
      </w:tr>
    </w:tbl>
    <w:p w14:paraId="7FDBE166" w14:textId="77777777" w:rsidR="00750827" w:rsidRPr="00950836" w:rsidRDefault="00750827" w:rsidP="00750827">
      <w:pPr>
        <w:ind w:left="0"/>
      </w:pPr>
    </w:p>
    <w:p w14:paraId="31631252" w14:textId="7D89B09A" w:rsidR="00750827" w:rsidRDefault="00750827" w:rsidP="00750827">
      <w:pPr>
        <w:rPr>
          <w:u w:val="single"/>
        </w:rPr>
      </w:pPr>
      <w:r>
        <w:rPr>
          <w:u w:val="single"/>
        </w:rPr>
        <w:t>What the Commercial did Right:</w:t>
      </w:r>
    </w:p>
    <w:p w14:paraId="26490054" w14:textId="7EFB3ED3" w:rsidR="00E40927" w:rsidRPr="00E40927" w:rsidRDefault="00E40927" w:rsidP="00750827">
      <w:r>
        <w:t xml:space="preserve">The commercial stated this supplement is for people with low iron levels who feel run down this should replenish their levels and give them more energy. It said to expect no common side effects and this therapy is for patients who </w:t>
      </w:r>
      <w:r w:rsidR="00244119">
        <w:t>can’t</w:t>
      </w:r>
      <w:r>
        <w:t xml:space="preserve"> tolerate other supplements. </w:t>
      </w:r>
    </w:p>
    <w:p w14:paraId="0D86AF3F" w14:textId="4B750809" w:rsidR="00E40927" w:rsidRDefault="00750827" w:rsidP="006E11F7">
      <w:r>
        <w:rPr>
          <w:u w:val="single"/>
        </w:rPr>
        <w:t>How the Commercial could Improve:</w:t>
      </w:r>
      <w:r w:rsidR="006E11F7">
        <w:rPr>
          <w:u w:val="single"/>
        </w:rPr>
        <w:t xml:space="preserve"> </w:t>
      </w:r>
      <w:r w:rsidR="00244119">
        <w:t xml:space="preserve">The commercial did not mention the efficacy of this supplement or how it compares to prescription iron supplements. It did not state whether this should be tried first or second line to deal with iron deficiency anemia, what the dose is, serious adverse reactions, monitoring parameters, </w:t>
      </w:r>
      <w:r w:rsidR="006E11F7">
        <w:t>cost,</w:t>
      </w:r>
      <w:r w:rsidR="00244119">
        <w:t xml:space="preserve"> or possible contraindications. </w:t>
      </w:r>
    </w:p>
    <w:p w14:paraId="023C57F6" w14:textId="706FF066" w:rsidR="00B23510" w:rsidRDefault="002910B9" w:rsidP="002910B9">
      <w:pPr>
        <w:pStyle w:val="ListParagraph"/>
        <w:numPr>
          <w:ilvl w:val="0"/>
          <w:numId w:val="48"/>
        </w:numPr>
        <w:ind w:right="19"/>
      </w:pPr>
      <w:r>
        <w:t xml:space="preserve">The commercial states that blood builder is </w:t>
      </w:r>
      <w:r w:rsidR="002F4FCE">
        <w:t xml:space="preserve">a supplement to replenish energy and iron levels. It mentions common side effects but no other important drug information. </w:t>
      </w:r>
    </w:p>
    <w:p w14:paraId="527D0F74" w14:textId="22C6C337" w:rsidR="00553ADD" w:rsidRDefault="00553ADD" w:rsidP="00812753">
      <w:pPr>
        <w:ind w:left="-5" w:right="19"/>
      </w:pPr>
    </w:p>
    <w:p w14:paraId="3E3BD8F1" w14:textId="574B2865" w:rsidR="00553ADD" w:rsidRDefault="00553ADD" w:rsidP="00812753">
      <w:pPr>
        <w:ind w:left="-5" w:right="19"/>
      </w:pPr>
    </w:p>
    <w:p w14:paraId="79598919" w14:textId="77777777" w:rsidR="009C576A" w:rsidRDefault="009C576A" w:rsidP="00812753">
      <w:pPr>
        <w:ind w:left="-5" w:right="19"/>
      </w:pPr>
    </w:p>
    <w:p w14:paraId="0D29408C" w14:textId="77777777" w:rsidR="00DF04AE" w:rsidRDefault="00DF04AE" w:rsidP="00812753">
      <w:pPr>
        <w:ind w:left="-5" w:right="19"/>
      </w:pPr>
    </w:p>
    <w:p w14:paraId="1654A51B" w14:textId="77777777" w:rsidR="00812753" w:rsidRDefault="00812753" w:rsidP="00812753">
      <w:pPr>
        <w:pStyle w:val="Heading1"/>
        <w:spacing w:after="127"/>
        <w:ind w:left="-5"/>
      </w:pPr>
      <w:r>
        <w:lastRenderedPageBreak/>
        <w:t>Comparison</w:t>
      </w:r>
    </w:p>
    <w:p w14:paraId="484EA8CB" w14:textId="77777777" w:rsidR="00812753" w:rsidRDefault="00812753" w:rsidP="00812753">
      <w:pPr>
        <w:spacing w:after="156" w:line="259" w:lineRule="auto"/>
        <w:ind w:left="-5" w:right="19"/>
      </w:pPr>
      <w:r>
        <w:t>In terms of ranking the commercials, the following shows the highest to lowest rating:</w:t>
      </w:r>
    </w:p>
    <w:tbl>
      <w:tblPr>
        <w:tblStyle w:val="TableGrid"/>
        <w:tblW w:w="4458" w:type="dxa"/>
        <w:tblInd w:w="-138" w:type="dxa"/>
        <w:tblCellMar>
          <w:top w:w="30" w:type="dxa"/>
          <w:left w:w="138" w:type="dxa"/>
          <w:right w:w="115" w:type="dxa"/>
        </w:tblCellMar>
        <w:tblLook w:val="04A0" w:firstRow="1" w:lastRow="0" w:firstColumn="1" w:lastColumn="0" w:noHBand="0" w:noVBand="1"/>
      </w:tblPr>
      <w:tblGrid>
        <w:gridCol w:w="1890"/>
        <w:gridCol w:w="720"/>
        <w:gridCol w:w="1848"/>
      </w:tblGrid>
      <w:tr w:rsidR="00812753" w14:paraId="2A56A1F2" w14:textId="77777777" w:rsidTr="00C5074C">
        <w:trPr>
          <w:trHeight w:val="609"/>
        </w:trPr>
        <w:tc>
          <w:tcPr>
            <w:tcW w:w="1890" w:type="dxa"/>
            <w:tcBorders>
              <w:top w:val="nil"/>
              <w:left w:val="nil"/>
              <w:bottom w:val="single" w:sz="8" w:space="0" w:color="000000"/>
              <w:right w:val="nil"/>
            </w:tcBorders>
            <w:vAlign w:val="center"/>
          </w:tcPr>
          <w:p w14:paraId="0CAE3F21" w14:textId="77777777" w:rsidR="00812753" w:rsidRDefault="00812753" w:rsidP="00F73567">
            <w:pPr>
              <w:spacing w:after="0" w:line="259" w:lineRule="auto"/>
              <w:ind w:left="0" w:right="22" w:firstLine="0"/>
              <w:jc w:val="center"/>
            </w:pPr>
            <w:r>
              <w:t>Drug</w:t>
            </w:r>
          </w:p>
        </w:tc>
        <w:tc>
          <w:tcPr>
            <w:tcW w:w="720" w:type="dxa"/>
            <w:tcBorders>
              <w:top w:val="nil"/>
              <w:left w:val="nil"/>
              <w:bottom w:val="single" w:sz="8" w:space="0" w:color="000000"/>
              <w:right w:val="nil"/>
            </w:tcBorders>
            <w:shd w:val="clear" w:color="auto" w:fill="FFFFCC"/>
            <w:vAlign w:val="center"/>
          </w:tcPr>
          <w:p w14:paraId="13B87E20" w14:textId="77777777" w:rsidR="00812753" w:rsidRDefault="00812753" w:rsidP="00F73567">
            <w:pPr>
              <w:spacing w:after="0" w:line="259" w:lineRule="auto"/>
              <w:ind w:left="0" w:firstLine="0"/>
            </w:pPr>
            <w:r>
              <w:rPr>
                <w:b/>
              </w:rPr>
              <w:t>Total</w:t>
            </w:r>
          </w:p>
        </w:tc>
        <w:tc>
          <w:tcPr>
            <w:tcW w:w="1848" w:type="dxa"/>
            <w:tcBorders>
              <w:top w:val="nil"/>
              <w:left w:val="nil"/>
              <w:bottom w:val="single" w:sz="8" w:space="0" w:color="000000"/>
              <w:right w:val="nil"/>
            </w:tcBorders>
            <w:vAlign w:val="bottom"/>
          </w:tcPr>
          <w:p w14:paraId="27CB60C0" w14:textId="77777777" w:rsidR="00812753" w:rsidRDefault="00812753" w:rsidP="00C5074C">
            <w:pPr>
              <w:spacing w:after="0" w:line="259" w:lineRule="auto"/>
              <w:ind w:left="0" w:firstLine="0"/>
              <w:jc w:val="center"/>
            </w:pPr>
            <w:r>
              <w:t>Owner</w:t>
            </w:r>
          </w:p>
          <w:p w14:paraId="404B7865" w14:textId="0A5D19F9" w:rsidR="00812753" w:rsidRDefault="00812753" w:rsidP="00C5074C">
            <w:pPr>
              <w:spacing w:after="0" w:line="259" w:lineRule="auto"/>
              <w:ind w:left="0" w:firstLine="0"/>
              <w:jc w:val="center"/>
            </w:pPr>
          </w:p>
        </w:tc>
      </w:tr>
      <w:tr w:rsidR="00812753" w14:paraId="3E3CE0C8" w14:textId="77777777" w:rsidTr="00C5074C">
        <w:trPr>
          <w:trHeight w:val="355"/>
        </w:trPr>
        <w:tc>
          <w:tcPr>
            <w:tcW w:w="1890" w:type="dxa"/>
            <w:tcBorders>
              <w:top w:val="single" w:sz="8" w:space="0" w:color="000000"/>
              <w:left w:val="nil"/>
              <w:right w:val="nil"/>
            </w:tcBorders>
          </w:tcPr>
          <w:p w14:paraId="588F7FED" w14:textId="3BA55E0E" w:rsidR="00812753" w:rsidRDefault="00301680" w:rsidP="00F73567">
            <w:pPr>
              <w:spacing w:after="0" w:line="259" w:lineRule="auto"/>
              <w:ind w:left="0" w:right="22" w:firstLine="0"/>
              <w:jc w:val="center"/>
            </w:pPr>
            <w:proofErr w:type="spellStart"/>
            <w:r>
              <w:t>Kesimpta</w:t>
            </w:r>
            <w:proofErr w:type="spellEnd"/>
          </w:p>
        </w:tc>
        <w:tc>
          <w:tcPr>
            <w:tcW w:w="720" w:type="dxa"/>
            <w:tcBorders>
              <w:top w:val="single" w:sz="8" w:space="0" w:color="000000"/>
              <w:left w:val="nil"/>
              <w:right w:val="nil"/>
            </w:tcBorders>
            <w:shd w:val="clear" w:color="auto" w:fill="FFFFCC"/>
          </w:tcPr>
          <w:p w14:paraId="142B9E16" w14:textId="7AB19331" w:rsidR="00812753" w:rsidRDefault="00301680" w:rsidP="00F73567">
            <w:pPr>
              <w:spacing w:after="0" w:line="259" w:lineRule="auto"/>
              <w:ind w:left="31" w:firstLine="0"/>
            </w:pPr>
            <w:r>
              <w:rPr>
                <w:b/>
              </w:rPr>
              <w:t>83%</w:t>
            </w:r>
          </w:p>
        </w:tc>
        <w:tc>
          <w:tcPr>
            <w:tcW w:w="1848" w:type="dxa"/>
            <w:tcBorders>
              <w:top w:val="single" w:sz="8" w:space="0" w:color="000000"/>
              <w:left w:val="nil"/>
              <w:right w:val="nil"/>
            </w:tcBorders>
          </w:tcPr>
          <w:p w14:paraId="685C768D" w14:textId="1DCFAE80" w:rsidR="00812753" w:rsidRDefault="00301680" w:rsidP="00C5074C">
            <w:pPr>
              <w:spacing w:after="0" w:line="259" w:lineRule="auto"/>
              <w:ind w:left="0" w:firstLine="0"/>
              <w:jc w:val="center"/>
            </w:pPr>
            <w:r>
              <w:t>Novartis</w:t>
            </w:r>
          </w:p>
        </w:tc>
      </w:tr>
      <w:tr w:rsidR="00F20B90" w14:paraId="09B21B3F" w14:textId="77777777" w:rsidTr="00C5074C">
        <w:trPr>
          <w:trHeight w:val="355"/>
        </w:trPr>
        <w:tc>
          <w:tcPr>
            <w:tcW w:w="1890" w:type="dxa"/>
            <w:tcBorders>
              <w:left w:val="nil"/>
              <w:bottom w:val="nil"/>
              <w:right w:val="nil"/>
            </w:tcBorders>
          </w:tcPr>
          <w:p w14:paraId="436DB6F8" w14:textId="4ECE5630" w:rsidR="00F20B90" w:rsidRDefault="00F20B90" w:rsidP="00F73567">
            <w:pPr>
              <w:spacing w:after="0" w:line="259" w:lineRule="auto"/>
              <w:ind w:left="0" w:right="22" w:firstLine="0"/>
              <w:jc w:val="center"/>
            </w:pPr>
            <w:r>
              <w:t>Trulicity</w:t>
            </w:r>
          </w:p>
        </w:tc>
        <w:tc>
          <w:tcPr>
            <w:tcW w:w="720" w:type="dxa"/>
            <w:tcBorders>
              <w:left w:val="nil"/>
              <w:bottom w:val="nil"/>
              <w:right w:val="nil"/>
            </w:tcBorders>
            <w:shd w:val="clear" w:color="auto" w:fill="FFFFCC"/>
          </w:tcPr>
          <w:p w14:paraId="63111A97" w14:textId="6C518B0C" w:rsidR="00F20B90" w:rsidRDefault="00301680" w:rsidP="00F73567">
            <w:pPr>
              <w:spacing w:after="0" w:line="259" w:lineRule="auto"/>
              <w:ind w:left="31" w:firstLine="0"/>
              <w:rPr>
                <w:b/>
              </w:rPr>
            </w:pPr>
            <w:r>
              <w:rPr>
                <w:b/>
              </w:rPr>
              <w:t>75%</w:t>
            </w:r>
          </w:p>
        </w:tc>
        <w:tc>
          <w:tcPr>
            <w:tcW w:w="1848" w:type="dxa"/>
            <w:tcBorders>
              <w:left w:val="nil"/>
              <w:bottom w:val="nil"/>
              <w:right w:val="nil"/>
            </w:tcBorders>
          </w:tcPr>
          <w:p w14:paraId="2235EC2C" w14:textId="4EFD5FB2" w:rsidR="00F20B90" w:rsidRDefault="00301680" w:rsidP="00C5074C">
            <w:pPr>
              <w:spacing w:after="0" w:line="259" w:lineRule="auto"/>
              <w:ind w:left="0" w:firstLine="0"/>
              <w:jc w:val="center"/>
            </w:pPr>
            <w:r>
              <w:t>Eli Lilly</w:t>
            </w:r>
          </w:p>
        </w:tc>
      </w:tr>
      <w:tr w:rsidR="00812753" w14:paraId="400D9BC4" w14:textId="77777777" w:rsidTr="00C5074C">
        <w:trPr>
          <w:trHeight w:val="300"/>
        </w:trPr>
        <w:tc>
          <w:tcPr>
            <w:tcW w:w="1890" w:type="dxa"/>
            <w:tcBorders>
              <w:top w:val="nil"/>
              <w:left w:val="nil"/>
              <w:bottom w:val="nil"/>
              <w:right w:val="nil"/>
            </w:tcBorders>
          </w:tcPr>
          <w:p w14:paraId="40881F2A" w14:textId="77777777" w:rsidR="00812753" w:rsidRDefault="00812753" w:rsidP="00F73567">
            <w:pPr>
              <w:spacing w:after="0" w:line="259" w:lineRule="auto"/>
              <w:ind w:left="0" w:right="22" w:firstLine="0"/>
              <w:jc w:val="center"/>
            </w:pPr>
            <w:r>
              <w:t>Januvia</w:t>
            </w:r>
          </w:p>
        </w:tc>
        <w:tc>
          <w:tcPr>
            <w:tcW w:w="720" w:type="dxa"/>
            <w:tcBorders>
              <w:top w:val="nil"/>
              <w:left w:val="nil"/>
              <w:bottom w:val="nil"/>
              <w:right w:val="nil"/>
            </w:tcBorders>
            <w:shd w:val="clear" w:color="auto" w:fill="FFFFCC"/>
          </w:tcPr>
          <w:p w14:paraId="4120652D" w14:textId="77777777" w:rsidR="00812753" w:rsidRDefault="00812753" w:rsidP="00F73567">
            <w:pPr>
              <w:spacing w:after="0" w:line="259" w:lineRule="auto"/>
              <w:ind w:left="31" w:firstLine="0"/>
            </w:pPr>
            <w:r>
              <w:rPr>
                <w:b/>
              </w:rPr>
              <w:t>75%</w:t>
            </w:r>
          </w:p>
        </w:tc>
        <w:tc>
          <w:tcPr>
            <w:tcW w:w="1848" w:type="dxa"/>
            <w:tcBorders>
              <w:top w:val="nil"/>
              <w:left w:val="nil"/>
              <w:bottom w:val="nil"/>
              <w:right w:val="nil"/>
            </w:tcBorders>
          </w:tcPr>
          <w:p w14:paraId="12D63DCD" w14:textId="77777777" w:rsidR="00812753" w:rsidRDefault="00812753" w:rsidP="00C5074C">
            <w:pPr>
              <w:spacing w:after="0" w:line="259" w:lineRule="auto"/>
              <w:ind w:left="0" w:firstLine="0"/>
              <w:jc w:val="center"/>
            </w:pPr>
            <w:r>
              <w:t>Merck</w:t>
            </w:r>
          </w:p>
        </w:tc>
      </w:tr>
      <w:tr w:rsidR="006414B0" w14:paraId="16E2BCDA" w14:textId="77777777" w:rsidTr="00C5074C">
        <w:trPr>
          <w:trHeight w:val="300"/>
        </w:trPr>
        <w:tc>
          <w:tcPr>
            <w:tcW w:w="1890" w:type="dxa"/>
            <w:tcBorders>
              <w:top w:val="nil"/>
              <w:left w:val="nil"/>
              <w:bottom w:val="nil"/>
              <w:right w:val="nil"/>
            </w:tcBorders>
          </w:tcPr>
          <w:p w14:paraId="31CA11BB" w14:textId="77777777" w:rsidR="006414B0" w:rsidRDefault="006414B0" w:rsidP="00F73567">
            <w:pPr>
              <w:spacing w:after="0" w:line="259" w:lineRule="auto"/>
              <w:ind w:left="0" w:right="22" w:firstLine="0"/>
              <w:jc w:val="center"/>
            </w:pPr>
            <w:r>
              <w:t>Tremfya</w:t>
            </w:r>
          </w:p>
          <w:p w14:paraId="481776D6" w14:textId="77777777" w:rsidR="0074167B" w:rsidRDefault="0074167B" w:rsidP="00F73567">
            <w:pPr>
              <w:spacing w:after="0" w:line="259" w:lineRule="auto"/>
              <w:ind w:left="0" w:right="22" w:firstLine="0"/>
              <w:jc w:val="center"/>
            </w:pPr>
            <w:proofErr w:type="spellStart"/>
            <w:r w:rsidRPr="0074167B">
              <w:t>Verzenio</w:t>
            </w:r>
            <w:proofErr w:type="spellEnd"/>
          </w:p>
          <w:p w14:paraId="59637BAA" w14:textId="4736CF20" w:rsidR="001E50F8" w:rsidRPr="001E50F8" w:rsidRDefault="001E50F8" w:rsidP="00F73567">
            <w:pPr>
              <w:spacing w:after="0" w:line="259" w:lineRule="auto"/>
              <w:ind w:left="0" w:right="22" w:firstLine="0"/>
              <w:jc w:val="center"/>
            </w:pPr>
            <w:r w:rsidRPr="001E50F8">
              <w:t>Prolia</w:t>
            </w:r>
          </w:p>
        </w:tc>
        <w:tc>
          <w:tcPr>
            <w:tcW w:w="720" w:type="dxa"/>
            <w:tcBorders>
              <w:top w:val="nil"/>
              <w:left w:val="nil"/>
              <w:bottom w:val="nil"/>
              <w:right w:val="nil"/>
            </w:tcBorders>
            <w:shd w:val="clear" w:color="auto" w:fill="FFFFCC"/>
          </w:tcPr>
          <w:p w14:paraId="787430E8" w14:textId="77777777" w:rsidR="006414B0" w:rsidRDefault="006414B0" w:rsidP="00F73567">
            <w:pPr>
              <w:spacing w:after="0" w:line="259" w:lineRule="auto"/>
              <w:ind w:left="31" w:firstLine="0"/>
              <w:rPr>
                <w:b/>
              </w:rPr>
            </w:pPr>
            <w:r>
              <w:rPr>
                <w:b/>
              </w:rPr>
              <w:t>75%</w:t>
            </w:r>
          </w:p>
          <w:p w14:paraId="62316FC5" w14:textId="77777777" w:rsidR="0074167B" w:rsidRDefault="0074167B" w:rsidP="00F73567">
            <w:pPr>
              <w:spacing w:after="0" w:line="259" w:lineRule="auto"/>
              <w:ind w:left="31" w:firstLine="0"/>
              <w:rPr>
                <w:b/>
              </w:rPr>
            </w:pPr>
            <w:r>
              <w:rPr>
                <w:b/>
              </w:rPr>
              <w:t>75%</w:t>
            </w:r>
          </w:p>
          <w:p w14:paraId="588C0A3D" w14:textId="4CF35706" w:rsidR="001E50F8" w:rsidRDefault="001E50F8" w:rsidP="00F73567">
            <w:pPr>
              <w:spacing w:after="0" w:line="259" w:lineRule="auto"/>
              <w:ind w:left="31" w:firstLine="0"/>
              <w:rPr>
                <w:b/>
              </w:rPr>
            </w:pPr>
            <w:r>
              <w:rPr>
                <w:b/>
              </w:rPr>
              <w:t>75%</w:t>
            </w:r>
          </w:p>
        </w:tc>
        <w:tc>
          <w:tcPr>
            <w:tcW w:w="1848" w:type="dxa"/>
            <w:tcBorders>
              <w:top w:val="nil"/>
              <w:left w:val="nil"/>
              <w:bottom w:val="nil"/>
              <w:right w:val="nil"/>
            </w:tcBorders>
          </w:tcPr>
          <w:p w14:paraId="5A48A46E" w14:textId="77777777" w:rsidR="006414B0" w:rsidRDefault="008C6788" w:rsidP="00C5074C">
            <w:pPr>
              <w:spacing w:after="0" w:line="259" w:lineRule="auto"/>
              <w:ind w:left="0" w:firstLine="0"/>
              <w:jc w:val="center"/>
            </w:pPr>
            <w:r>
              <w:t>Janssen</w:t>
            </w:r>
          </w:p>
          <w:p w14:paraId="73ABADEF" w14:textId="77777777" w:rsidR="0074167B" w:rsidRDefault="0074167B" w:rsidP="00C5074C">
            <w:pPr>
              <w:spacing w:after="0" w:line="259" w:lineRule="auto"/>
              <w:ind w:left="0" w:firstLine="0"/>
              <w:jc w:val="center"/>
            </w:pPr>
            <w:r>
              <w:t>Eli Lilly</w:t>
            </w:r>
          </w:p>
          <w:p w14:paraId="0F71AC11" w14:textId="25753BE0" w:rsidR="001E50F8" w:rsidRDefault="001E50F8" w:rsidP="00C5074C">
            <w:pPr>
              <w:spacing w:after="0" w:line="259" w:lineRule="auto"/>
              <w:ind w:left="0" w:firstLine="0"/>
              <w:jc w:val="center"/>
            </w:pPr>
            <w:r>
              <w:t>Amgen</w:t>
            </w:r>
          </w:p>
        </w:tc>
      </w:tr>
      <w:tr w:rsidR="00812753" w14:paraId="1D653CAA" w14:textId="77777777" w:rsidTr="00C5074C">
        <w:trPr>
          <w:trHeight w:val="300"/>
        </w:trPr>
        <w:tc>
          <w:tcPr>
            <w:tcW w:w="1890" w:type="dxa"/>
            <w:tcBorders>
              <w:top w:val="nil"/>
              <w:left w:val="nil"/>
              <w:bottom w:val="nil"/>
              <w:right w:val="nil"/>
            </w:tcBorders>
          </w:tcPr>
          <w:p w14:paraId="651D942E" w14:textId="77777777" w:rsidR="00812753" w:rsidRDefault="00812753" w:rsidP="00F73567">
            <w:pPr>
              <w:spacing w:after="0" w:line="259" w:lineRule="auto"/>
              <w:ind w:left="0" w:right="22" w:firstLine="0"/>
              <w:jc w:val="center"/>
            </w:pPr>
            <w:r>
              <w:t>Epclusa</w:t>
            </w:r>
          </w:p>
        </w:tc>
        <w:tc>
          <w:tcPr>
            <w:tcW w:w="720" w:type="dxa"/>
            <w:tcBorders>
              <w:top w:val="nil"/>
              <w:left w:val="nil"/>
              <w:bottom w:val="nil"/>
              <w:right w:val="nil"/>
            </w:tcBorders>
            <w:shd w:val="clear" w:color="auto" w:fill="FFFFCC"/>
          </w:tcPr>
          <w:p w14:paraId="3ACA8AB8" w14:textId="77777777" w:rsidR="00812753" w:rsidRDefault="00812753" w:rsidP="00F73567">
            <w:pPr>
              <w:spacing w:after="0" w:line="259" w:lineRule="auto"/>
              <w:ind w:left="31" w:firstLine="0"/>
              <w:rPr>
                <w:b/>
              </w:rPr>
            </w:pPr>
            <w:r>
              <w:rPr>
                <w:b/>
              </w:rPr>
              <w:t>73%</w:t>
            </w:r>
          </w:p>
        </w:tc>
        <w:tc>
          <w:tcPr>
            <w:tcW w:w="1848" w:type="dxa"/>
            <w:tcBorders>
              <w:top w:val="nil"/>
              <w:left w:val="nil"/>
              <w:bottom w:val="nil"/>
              <w:right w:val="nil"/>
            </w:tcBorders>
          </w:tcPr>
          <w:p w14:paraId="07387ECD" w14:textId="77777777" w:rsidR="00812753" w:rsidRDefault="00812753" w:rsidP="00C5074C">
            <w:pPr>
              <w:spacing w:after="0" w:line="259" w:lineRule="auto"/>
              <w:ind w:left="0" w:firstLine="0"/>
              <w:jc w:val="center"/>
            </w:pPr>
            <w:r>
              <w:t>Gilead</w:t>
            </w:r>
          </w:p>
        </w:tc>
      </w:tr>
      <w:tr w:rsidR="00CD2C55" w14:paraId="16B4A798" w14:textId="77777777" w:rsidTr="00C5074C">
        <w:trPr>
          <w:trHeight w:val="300"/>
        </w:trPr>
        <w:tc>
          <w:tcPr>
            <w:tcW w:w="1890" w:type="dxa"/>
            <w:tcBorders>
              <w:top w:val="nil"/>
              <w:left w:val="nil"/>
              <w:bottom w:val="nil"/>
              <w:right w:val="nil"/>
            </w:tcBorders>
          </w:tcPr>
          <w:p w14:paraId="527E03F1" w14:textId="315CB3B8" w:rsidR="00CD2C55" w:rsidRDefault="00CD2C55" w:rsidP="00F73567">
            <w:pPr>
              <w:spacing w:after="0" w:line="259" w:lineRule="auto"/>
              <w:ind w:left="0" w:right="22" w:firstLine="0"/>
              <w:jc w:val="center"/>
            </w:pPr>
            <w:r>
              <w:t>Ozempic</w:t>
            </w:r>
          </w:p>
        </w:tc>
        <w:tc>
          <w:tcPr>
            <w:tcW w:w="720" w:type="dxa"/>
            <w:tcBorders>
              <w:top w:val="nil"/>
              <w:left w:val="nil"/>
              <w:bottom w:val="nil"/>
              <w:right w:val="nil"/>
            </w:tcBorders>
            <w:shd w:val="clear" w:color="auto" w:fill="FFFFCC"/>
          </w:tcPr>
          <w:p w14:paraId="476A08C5" w14:textId="167C8593" w:rsidR="00CD2C55" w:rsidRDefault="003A4E32" w:rsidP="00F73567">
            <w:pPr>
              <w:spacing w:after="0" w:line="259" w:lineRule="auto"/>
              <w:ind w:left="31" w:firstLine="0"/>
              <w:rPr>
                <w:b/>
              </w:rPr>
            </w:pPr>
            <w:r>
              <w:rPr>
                <w:b/>
              </w:rPr>
              <w:t>67%</w:t>
            </w:r>
          </w:p>
        </w:tc>
        <w:tc>
          <w:tcPr>
            <w:tcW w:w="1848" w:type="dxa"/>
            <w:tcBorders>
              <w:top w:val="nil"/>
              <w:left w:val="nil"/>
              <w:bottom w:val="nil"/>
              <w:right w:val="nil"/>
            </w:tcBorders>
          </w:tcPr>
          <w:p w14:paraId="49DF4DB3" w14:textId="6DB20026" w:rsidR="00CD2C55" w:rsidRDefault="00F46862" w:rsidP="00C5074C">
            <w:pPr>
              <w:spacing w:after="0" w:line="259" w:lineRule="auto"/>
              <w:ind w:left="0" w:firstLine="0"/>
              <w:jc w:val="center"/>
            </w:pPr>
            <w:r>
              <w:t>Novo Nordisk</w:t>
            </w:r>
          </w:p>
        </w:tc>
      </w:tr>
      <w:tr w:rsidR="00812753" w14:paraId="0AC328DB" w14:textId="77777777" w:rsidTr="00C5074C">
        <w:trPr>
          <w:trHeight w:val="300"/>
        </w:trPr>
        <w:tc>
          <w:tcPr>
            <w:tcW w:w="1890" w:type="dxa"/>
            <w:tcBorders>
              <w:top w:val="nil"/>
              <w:left w:val="nil"/>
              <w:bottom w:val="nil"/>
              <w:right w:val="nil"/>
            </w:tcBorders>
          </w:tcPr>
          <w:p w14:paraId="4FD51674" w14:textId="77777777" w:rsidR="00812753" w:rsidRDefault="00812753" w:rsidP="00F73567">
            <w:pPr>
              <w:spacing w:after="0" w:line="259" w:lineRule="auto"/>
              <w:ind w:left="0" w:right="22" w:firstLine="0"/>
              <w:jc w:val="center"/>
            </w:pPr>
            <w:proofErr w:type="spellStart"/>
            <w:r>
              <w:t>Rexulti</w:t>
            </w:r>
            <w:proofErr w:type="spellEnd"/>
          </w:p>
        </w:tc>
        <w:tc>
          <w:tcPr>
            <w:tcW w:w="720" w:type="dxa"/>
            <w:tcBorders>
              <w:top w:val="nil"/>
              <w:left w:val="nil"/>
              <w:bottom w:val="nil"/>
              <w:right w:val="nil"/>
            </w:tcBorders>
            <w:shd w:val="clear" w:color="auto" w:fill="FFFFCC"/>
          </w:tcPr>
          <w:p w14:paraId="3CCB5208" w14:textId="77777777" w:rsidR="00812753" w:rsidRDefault="00812753" w:rsidP="00F73567">
            <w:pPr>
              <w:spacing w:after="0" w:line="259" w:lineRule="auto"/>
              <w:ind w:left="31" w:firstLine="0"/>
            </w:pPr>
            <w:r>
              <w:rPr>
                <w:b/>
              </w:rPr>
              <w:t>67%</w:t>
            </w:r>
          </w:p>
        </w:tc>
        <w:tc>
          <w:tcPr>
            <w:tcW w:w="1848" w:type="dxa"/>
            <w:tcBorders>
              <w:top w:val="nil"/>
              <w:left w:val="nil"/>
              <w:bottom w:val="nil"/>
              <w:right w:val="nil"/>
            </w:tcBorders>
          </w:tcPr>
          <w:p w14:paraId="5F16DA57" w14:textId="77777777" w:rsidR="00812753" w:rsidRDefault="00812753" w:rsidP="00C5074C">
            <w:pPr>
              <w:spacing w:after="0" w:line="259" w:lineRule="auto"/>
              <w:ind w:left="0" w:firstLine="0"/>
              <w:jc w:val="center"/>
            </w:pPr>
            <w:r>
              <w:t>Otsuka</w:t>
            </w:r>
          </w:p>
        </w:tc>
      </w:tr>
      <w:tr w:rsidR="00812753" w14:paraId="33339357" w14:textId="77777777" w:rsidTr="00C5074C">
        <w:trPr>
          <w:trHeight w:val="300"/>
        </w:trPr>
        <w:tc>
          <w:tcPr>
            <w:tcW w:w="1890" w:type="dxa"/>
            <w:tcBorders>
              <w:top w:val="nil"/>
              <w:left w:val="nil"/>
              <w:bottom w:val="nil"/>
              <w:right w:val="nil"/>
            </w:tcBorders>
          </w:tcPr>
          <w:p w14:paraId="788857FF" w14:textId="77777777" w:rsidR="00812753" w:rsidRDefault="00812753" w:rsidP="00F73567">
            <w:pPr>
              <w:spacing w:after="0" w:line="259" w:lineRule="auto"/>
              <w:ind w:left="0" w:right="22" w:firstLine="0"/>
              <w:jc w:val="center"/>
            </w:pPr>
            <w:r>
              <w:t>Repatha</w:t>
            </w:r>
          </w:p>
          <w:p w14:paraId="7C030696" w14:textId="198A2047" w:rsidR="00035B0A" w:rsidRDefault="00035B0A" w:rsidP="00F73567">
            <w:pPr>
              <w:spacing w:after="0" w:line="259" w:lineRule="auto"/>
              <w:ind w:left="0" w:right="22" w:firstLine="0"/>
              <w:jc w:val="center"/>
            </w:pPr>
            <w:proofErr w:type="spellStart"/>
            <w:r>
              <w:t>Rybelsus</w:t>
            </w:r>
            <w:proofErr w:type="spellEnd"/>
          </w:p>
        </w:tc>
        <w:tc>
          <w:tcPr>
            <w:tcW w:w="720" w:type="dxa"/>
            <w:tcBorders>
              <w:top w:val="nil"/>
              <w:left w:val="nil"/>
              <w:bottom w:val="nil"/>
              <w:right w:val="nil"/>
            </w:tcBorders>
            <w:shd w:val="clear" w:color="auto" w:fill="FFFFCC"/>
          </w:tcPr>
          <w:p w14:paraId="53D63DF9" w14:textId="77777777" w:rsidR="00812753" w:rsidRDefault="00812753" w:rsidP="00F73567">
            <w:pPr>
              <w:spacing w:after="0" w:line="259" w:lineRule="auto"/>
              <w:ind w:left="31" w:firstLine="0"/>
              <w:rPr>
                <w:b/>
              </w:rPr>
            </w:pPr>
            <w:r>
              <w:rPr>
                <w:b/>
              </w:rPr>
              <w:t>67%</w:t>
            </w:r>
          </w:p>
          <w:p w14:paraId="1B20AF11" w14:textId="097498C8" w:rsidR="00035B0A" w:rsidRDefault="00035B0A" w:rsidP="00F73567">
            <w:pPr>
              <w:spacing w:after="0" w:line="259" w:lineRule="auto"/>
              <w:ind w:left="31" w:firstLine="0"/>
            </w:pPr>
            <w:r>
              <w:rPr>
                <w:b/>
              </w:rPr>
              <w:t>67%</w:t>
            </w:r>
          </w:p>
        </w:tc>
        <w:tc>
          <w:tcPr>
            <w:tcW w:w="1848" w:type="dxa"/>
            <w:tcBorders>
              <w:top w:val="nil"/>
              <w:left w:val="nil"/>
              <w:bottom w:val="nil"/>
              <w:right w:val="nil"/>
            </w:tcBorders>
          </w:tcPr>
          <w:p w14:paraId="36BE4AF5" w14:textId="77777777" w:rsidR="00812753" w:rsidRDefault="00812753" w:rsidP="00C5074C">
            <w:pPr>
              <w:spacing w:after="0" w:line="259" w:lineRule="auto"/>
              <w:ind w:left="0" w:firstLine="0"/>
              <w:jc w:val="center"/>
            </w:pPr>
            <w:r>
              <w:t>Amgen</w:t>
            </w:r>
          </w:p>
          <w:p w14:paraId="4FE8DB58" w14:textId="06686E8B" w:rsidR="00035B0A" w:rsidRDefault="00035B0A" w:rsidP="00C5074C">
            <w:pPr>
              <w:spacing w:after="0" w:line="259" w:lineRule="auto"/>
              <w:ind w:left="0" w:firstLine="0"/>
              <w:jc w:val="center"/>
            </w:pPr>
            <w:r>
              <w:t>Novartis</w:t>
            </w:r>
          </w:p>
        </w:tc>
      </w:tr>
      <w:tr w:rsidR="00812753" w14:paraId="3571EEC2" w14:textId="77777777" w:rsidTr="00C5074C">
        <w:trPr>
          <w:trHeight w:val="300"/>
        </w:trPr>
        <w:tc>
          <w:tcPr>
            <w:tcW w:w="1890" w:type="dxa"/>
            <w:tcBorders>
              <w:top w:val="nil"/>
              <w:left w:val="nil"/>
              <w:bottom w:val="nil"/>
              <w:right w:val="nil"/>
            </w:tcBorders>
          </w:tcPr>
          <w:p w14:paraId="5CA8384F" w14:textId="77777777" w:rsidR="00812753" w:rsidRDefault="00812753" w:rsidP="00F73567">
            <w:pPr>
              <w:spacing w:after="0" w:line="259" w:lineRule="auto"/>
              <w:ind w:left="0" w:right="22" w:firstLine="0"/>
              <w:jc w:val="center"/>
            </w:pPr>
            <w:r>
              <w:t>Stelara</w:t>
            </w:r>
          </w:p>
        </w:tc>
        <w:tc>
          <w:tcPr>
            <w:tcW w:w="720" w:type="dxa"/>
            <w:tcBorders>
              <w:top w:val="nil"/>
              <w:left w:val="nil"/>
              <w:bottom w:val="nil"/>
              <w:right w:val="nil"/>
            </w:tcBorders>
            <w:shd w:val="clear" w:color="auto" w:fill="FFFFCC"/>
          </w:tcPr>
          <w:p w14:paraId="3C852862" w14:textId="77777777" w:rsidR="00812753" w:rsidRDefault="00812753" w:rsidP="00F73567">
            <w:pPr>
              <w:spacing w:after="0" w:line="259" w:lineRule="auto"/>
              <w:ind w:left="31" w:firstLine="0"/>
            </w:pPr>
            <w:r>
              <w:rPr>
                <w:b/>
              </w:rPr>
              <w:t>67%</w:t>
            </w:r>
          </w:p>
        </w:tc>
        <w:tc>
          <w:tcPr>
            <w:tcW w:w="1848" w:type="dxa"/>
            <w:tcBorders>
              <w:top w:val="nil"/>
              <w:left w:val="nil"/>
              <w:bottom w:val="nil"/>
              <w:right w:val="nil"/>
            </w:tcBorders>
          </w:tcPr>
          <w:p w14:paraId="5B6B10D7" w14:textId="77777777" w:rsidR="00812753" w:rsidRDefault="00812753" w:rsidP="00C5074C">
            <w:pPr>
              <w:spacing w:after="0" w:line="259" w:lineRule="auto"/>
              <w:ind w:left="0" w:firstLine="0"/>
              <w:jc w:val="center"/>
            </w:pPr>
            <w:r>
              <w:t>Janssen</w:t>
            </w:r>
          </w:p>
        </w:tc>
      </w:tr>
      <w:tr w:rsidR="00384140" w14:paraId="7BC7AD78" w14:textId="77777777" w:rsidTr="00C5074C">
        <w:trPr>
          <w:trHeight w:val="300"/>
        </w:trPr>
        <w:tc>
          <w:tcPr>
            <w:tcW w:w="1890" w:type="dxa"/>
            <w:tcBorders>
              <w:top w:val="nil"/>
              <w:left w:val="nil"/>
              <w:bottom w:val="nil"/>
              <w:right w:val="nil"/>
            </w:tcBorders>
          </w:tcPr>
          <w:p w14:paraId="6BE6B3E3" w14:textId="1A3F924F" w:rsidR="00384140" w:rsidRDefault="00384140" w:rsidP="00F73567">
            <w:pPr>
              <w:spacing w:after="0" w:line="259" w:lineRule="auto"/>
              <w:ind w:left="0" w:right="22" w:firstLine="0"/>
              <w:jc w:val="center"/>
            </w:pPr>
            <w:proofErr w:type="spellStart"/>
            <w:r>
              <w:t>Toujeo</w:t>
            </w:r>
            <w:proofErr w:type="spellEnd"/>
          </w:p>
        </w:tc>
        <w:tc>
          <w:tcPr>
            <w:tcW w:w="720" w:type="dxa"/>
            <w:tcBorders>
              <w:top w:val="nil"/>
              <w:left w:val="nil"/>
              <w:bottom w:val="nil"/>
              <w:right w:val="nil"/>
            </w:tcBorders>
            <w:shd w:val="clear" w:color="auto" w:fill="FFFFCC"/>
          </w:tcPr>
          <w:p w14:paraId="0C900321" w14:textId="56EDD3D3" w:rsidR="00384140" w:rsidRDefault="00384140" w:rsidP="00F73567">
            <w:pPr>
              <w:spacing w:after="0" w:line="259" w:lineRule="auto"/>
              <w:ind w:left="31" w:firstLine="0"/>
              <w:rPr>
                <w:b/>
              </w:rPr>
            </w:pPr>
            <w:r>
              <w:rPr>
                <w:b/>
              </w:rPr>
              <w:t>67%</w:t>
            </w:r>
          </w:p>
        </w:tc>
        <w:tc>
          <w:tcPr>
            <w:tcW w:w="1848" w:type="dxa"/>
            <w:tcBorders>
              <w:top w:val="nil"/>
              <w:left w:val="nil"/>
              <w:bottom w:val="nil"/>
              <w:right w:val="nil"/>
            </w:tcBorders>
          </w:tcPr>
          <w:p w14:paraId="0BD4BF9D" w14:textId="150A58C1" w:rsidR="00384140" w:rsidRDefault="00384140" w:rsidP="00C5074C">
            <w:pPr>
              <w:spacing w:after="0" w:line="259" w:lineRule="auto"/>
              <w:ind w:left="0" w:firstLine="0"/>
              <w:jc w:val="center"/>
            </w:pPr>
            <w:r>
              <w:t>Sanofi</w:t>
            </w:r>
          </w:p>
        </w:tc>
      </w:tr>
      <w:tr w:rsidR="00812753" w14:paraId="68E5FF5D" w14:textId="77777777" w:rsidTr="00C5074C">
        <w:trPr>
          <w:trHeight w:val="300"/>
        </w:trPr>
        <w:tc>
          <w:tcPr>
            <w:tcW w:w="1890" w:type="dxa"/>
            <w:tcBorders>
              <w:top w:val="nil"/>
              <w:left w:val="nil"/>
              <w:bottom w:val="nil"/>
              <w:right w:val="nil"/>
            </w:tcBorders>
          </w:tcPr>
          <w:p w14:paraId="6EE15C78" w14:textId="77777777" w:rsidR="00812753" w:rsidRDefault="00812753" w:rsidP="00F73567">
            <w:pPr>
              <w:spacing w:after="0" w:line="259" w:lineRule="auto"/>
              <w:ind w:left="0" w:right="22" w:firstLine="0"/>
              <w:jc w:val="center"/>
            </w:pPr>
            <w:proofErr w:type="spellStart"/>
            <w:r>
              <w:t>Vascepa</w:t>
            </w:r>
            <w:proofErr w:type="spellEnd"/>
          </w:p>
        </w:tc>
        <w:tc>
          <w:tcPr>
            <w:tcW w:w="720" w:type="dxa"/>
            <w:tcBorders>
              <w:top w:val="nil"/>
              <w:left w:val="nil"/>
              <w:bottom w:val="nil"/>
              <w:right w:val="nil"/>
            </w:tcBorders>
            <w:shd w:val="clear" w:color="auto" w:fill="FFFFCC"/>
          </w:tcPr>
          <w:p w14:paraId="56A5592F" w14:textId="77777777" w:rsidR="00812753" w:rsidRDefault="00812753" w:rsidP="00F73567">
            <w:pPr>
              <w:spacing w:after="0" w:line="259" w:lineRule="auto"/>
              <w:ind w:left="31" w:firstLine="0"/>
            </w:pPr>
            <w:r>
              <w:rPr>
                <w:b/>
              </w:rPr>
              <w:t>67%</w:t>
            </w:r>
          </w:p>
        </w:tc>
        <w:tc>
          <w:tcPr>
            <w:tcW w:w="1848" w:type="dxa"/>
            <w:tcBorders>
              <w:top w:val="nil"/>
              <w:left w:val="nil"/>
              <w:bottom w:val="nil"/>
              <w:right w:val="nil"/>
            </w:tcBorders>
          </w:tcPr>
          <w:p w14:paraId="205B4801" w14:textId="77777777" w:rsidR="00812753" w:rsidRDefault="00812753" w:rsidP="00C5074C">
            <w:pPr>
              <w:spacing w:after="0" w:line="259" w:lineRule="auto"/>
              <w:ind w:left="0" w:firstLine="0"/>
              <w:jc w:val="center"/>
            </w:pPr>
            <w:proofErr w:type="spellStart"/>
            <w:r>
              <w:t>Amarin</w:t>
            </w:r>
            <w:proofErr w:type="spellEnd"/>
          </w:p>
        </w:tc>
      </w:tr>
      <w:tr w:rsidR="00812753" w14:paraId="427D8D0C" w14:textId="77777777" w:rsidTr="00C5074C">
        <w:trPr>
          <w:trHeight w:val="300"/>
        </w:trPr>
        <w:tc>
          <w:tcPr>
            <w:tcW w:w="1890" w:type="dxa"/>
            <w:tcBorders>
              <w:top w:val="nil"/>
              <w:left w:val="nil"/>
              <w:bottom w:val="nil"/>
              <w:right w:val="nil"/>
            </w:tcBorders>
          </w:tcPr>
          <w:p w14:paraId="5A828B0B" w14:textId="77777777" w:rsidR="00812753" w:rsidRDefault="00812753" w:rsidP="00F73567">
            <w:pPr>
              <w:spacing w:after="0" w:line="259" w:lineRule="auto"/>
              <w:ind w:left="0" w:right="22" w:firstLine="0"/>
              <w:jc w:val="center"/>
            </w:pPr>
            <w:proofErr w:type="spellStart"/>
            <w:r>
              <w:t>Vraylar</w:t>
            </w:r>
            <w:proofErr w:type="spellEnd"/>
          </w:p>
        </w:tc>
        <w:tc>
          <w:tcPr>
            <w:tcW w:w="720" w:type="dxa"/>
            <w:tcBorders>
              <w:top w:val="nil"/>
              <w:left w:val="nil"/>
              <w:bottom w:val="nil"/>
              <w:right w:val="nil"/>
            </w:tcBorders>
            <w:shd w:val="clear" w:color="auto" w:fill="FFFFCC"/>
          </w:tcPr>
          <w:p w14:paraId="5D1D134A" w14:textId="77777777" w:rsidR="00812753" w:rsidRDefault="00812753" w:rsidP="00F73567">
            <w:pPr>
              <w:spacing w:after="0" w:line="259" w:lineRule="auto"/>
              <w:ind w:left="31" w:firstLine="0"/>
            </w:pPr>
            <w:r>
              <w:rPr>
                <w:b/>
              </w:rPr>
              <w:t>67%</w:t>
            </w:r>
          </w:p>
        </w:tc>
        <w:tc>
          <w:tcPr>
            <w:tcW w:w="1848" w:type="dxa"/>
            <w:tcBorders>
              <w:top w:val="nil"/>
              <w:left w:val="nil"/>
              <w:bottom w:val="nil"/>
              <w:right w:val="nil"/>
            </w:tcBorders>
          </w:tcPr>
          <w:p w14:paraId="3F79E61C" w14:textId="77777777" w:rsidR="00812753" w:rsidRDefault="00812753" w:rsidP="00C5074C">
            <w:pPr>
              <w:spacing w:after="0" w:line="259" w:lineRule="auto"/>
              <w:ind w:left="0" w:firstLine="0"/>
              <w:jc w:val="center"/>
            </w:pPr>
            <w:r>
              <w:t>Allergan</w:t>
            </w:r>
          </w:p>
        </w:tc>
      </w:tr>
      <w:tr w:rsidR="00812753" w14:paraId="0104B551" w14:textId="77777777" w:rsidTr="00C5074C">
        <w:trPr>
          <w:trHeight w:val="300"/>
        </w:trPr>
        <w:tc>
          <w:tcPr>
            <w:tcW w:w="1890" w:type="dxa"/>
            <w:tcBorders>
              <w:top w:val="nil"/>
              <w:left w:val="nil"/>
              <w:bottom w:val="nil"/>
              <w:right w:val="nil"/>
            </w:tcBorders>
          </w:tcPr>
          <w:p w14:paraId="0455CDEC" w14:textId="77777777" w:rsidR="00812753" w:rsidRDefault="00812753" w:rsidP="00F73567">
            <w:pPr>
              <w:spacing w:after="0" w:line="259" w:lineRule="auto"/>
              <w:ind w:left="0" w:right="22" w:firstLine="0"/>
              <w:jc w:val="center"/>
            </w:pPr>
            <w:r>
              <w:t>Xarelto</w:t>
            </w:r>
          </w:p>
          <w:p w14:paraId="583797A7" w14:textId="77777777" w:rsidR="003D683C" w:rsidRDefault="003D683C" w:rsidP="00F73567">
            <w:pPr>
              <w:spacing w:after="0" w:line="259" w:lineRule="auto"/>
              <w:ind w:left="0" w:right="22" w:firstLine="0"/>
              <w:jc w:val="center"/>
            </w:pPr>
            <w:proofErr w:type="spellStart"/>
            <w:r w:rsidRPr="003D683C">
              <w:t>Phexxi</w:t>
            </w:r>
            <w:proofErr w:type="spellEnd"/>
          </w:p>
          <w:p w14:paraId="3F06A940" w14:textId="77777777" w:rsidR="003D683C" w:rsidRDefault="003D683C" w:rsidP="00F73567">
            <w:pPr>
              <w:spacing w:after="0" w:line="259" w:lineRule="auto"/>
              <w:ind w:left="0" w:right="22" w:firstLine="0"/>
              <w:jc w:val="center"/>
            </w:pPr>
            <w:proofErr w:type="spellStart"/>
            <w:r>
              <w:t>Biktarvy</w:t>
            </w:r>
            <w:proofErr w:type="spellEnd"/>
          </w:p>
          <w:p w14:paraId="07E935BD" w14:textId="77777777" w:rsidR="003D683C" w:rsidRDefault="003D683C" w:rsidP="00F73567">
            <w:pPr>
              <w:spacing w:after="0" w:line="259" w:lineRule="auto"/>
              <w:ind w:left="0" w:right="22" w:firstLine="0"/>
              <w:jc w:val="center"/>
            </w:pPr>
            <w:proofErr w:type="spellStart"/>
            <w:r>
              <w:t>Breztri</w:t>
            </w:r>
            <w:proofErr w:type="spellEnd"/>
          </w:p>
          <w:p w14:paraId="7FEBB5AA" w14:textId="77777777" w:rsidR="007D7655" w:rsidRDefault="007D7655" w:rsidP="00F73567">
            <w:pPr>
              <w:spacing w:after="0" w:line="259" w:lineRule="auto"/>
              <w:ind w:left="0" w:right="22" w:firstLine="0"/>
              <w:jc w:val="center"/>
            </w:pPr>
            <w:r w:rsidRPr="007D7655">
              <w:t>Entyvio</w:t>
            </w:r>
          </w:p>
          <w:p w14:paraId="3046B43F" w14:textId="77777777" w:rsidR="007D7655" w:rsidRDefault="007D7655" w:rsidP="00F73567">
            <w:pPr>
              <w:spacing w:after="0" w:line="259" w:lineRule="auto"/>
              <w:ind w:left="0" w:right="22" w:firstLine="0"/>
              <w:jc w:val="center"/>
            </w:pPr>
            <w:proofErr w:type="spellStart"/>
            <w:r w:rsidRPr="007D7655">
              <w:t>Brilinta</w:t>
            </w:r>
            <w:proofErr w:type="spellEnd"/>
          </w:p>
          <w:p w14:paraId="6598ED22" w14:textId="33D3FA47" w:rsidR="007D7655" w:rsidRPr="007D7655" w:rsidRDefault="007D7655" w:rsidP="00F73567">
            <w:pPr>
              <w:spacing w:after="0" w:line="259" w:lineRule="auto"/>
              <w:ind w:left="0" w:right="22" w:firstLine="0"/>
              <w:jc w:val="center"/>
            </w:pPr>
            <w:r w:rsidRPr="007D7655">
              <w:t>Xiidra</w:t>
            </w:r>
          </w:p>
        </w:tc>
        <w:tc>
          <w:tcPr>
            <w:tcW w:w="720" w:type="dxa"/>
            <w:tcBorders>
              <w:top w:val="nil"/>
              <w:left w:val="nil"/>
              <w:bottom w:val="nil"/>
              <w:right w:val="nil"/>
            </w:tcBorders>
            <w:shd w:val="clear" w:color="auto" w:fill="FFFFCC"/>
          </w:tcPr>
          <w:p w14:paraId="5E415C9F" w14:textId="77777777" w:rsidR="00812753" w:rsidRDefault="00812753" w:rsidP="00F73567">
            <w:pPr>
              <w:spacing w:after="0" w:line="259" w:lineRule="auto"/>
              <w:ind w:left="31" w:firstLine="0"/>
              <w:rPr>
                <w:b/>
              </w:rPr>
            </w:pPr>
            <w:r>
              <w:rPr>
                <w:b/>
              </w:rPr>
              <w:t>67%</w:t>
            </w:r>
          </w:p>
          <w:p w14:paraId="6F4102C4" w14:textId="77777777" w:rsidR="003D683C" w:rsidRDefault="003D683C" w:rsidP="00F73567">
            <w:pPr>
              <w:spacing w:after="0" w:line="259" w:lineRule="auto"/>
              <w:ind w:left="31" w:firstLine="0"/>
              <w:rPr>
                <w:b/>
              </w:rPr>
            </w:pPr>
            <w:r>
              <w:rPr>
                <w:b/>
              </w:rPr>
              <w:t>67%</w:t>
            </w:r>
          </w:p>
          <w:p w14:paraId="3107298D" w14:textId="77777777" w:rsidR="003D683C" w:rsidRDefault="003D683C" w:rsidP="00F73567">
            <w:pPr>
              <w:spacing w:after="0" w:line="259" w:lineRule="auto"/>
              <w:ind w:left="31" w:firstLine="0"/>
              <w:rPr>
                <w:b/>
                <w:bCs/>
              </w:rPr>
            </w:pPr>
            <w:r w:rsidRPr="003D683C">
              <w:rPr>
                <w:b/>
                <w:bCs/>
              </w:rPr>
              <w:t>67%</w:t>
            </w:r>
          </w:p>
          <w:p w14:paraId="083A41D1" w14:textId="77777777" w:rsidR="003D683C" w:rsidRDefault="003D683C" w:rsidP="00F73567">
            <w:pPr>
              <w:spacing w:after="0" w:line="259" w:lineRule="auto"/>
              <w:ind w:left="31" w:firstLine="0"/>
              <w:rPr>
                <w:b/>
                <w:bCs/>
              </w:rPr>
            </w:pPr>
            <w:r>
              <w:rPr>
                <w:b/>
                <w:bCs/>
              </w:rPr>
              <w:t>67%</w:t>
            </w:r>
          </w:p>
          <w:p w14:paraId="4D4698AF" w14:textId="77777777" w:rsidR="007D7655" w:rsidRDefault="007D7655" w:rsidP="00F73567">
            <w:pPr>
              <w:spacing w:after="0" w:line="259" w:lineRule="auto"/>
              <w:ind w:left="31" w:firstLine="0"/>
              <w:rPr>
                <w:b/>
                <w:bCs/>
              </w:rPr>
            </w:pPr>
            <w:r>
              <w:rPr>
                <w:b/>
                <w:bCs/>
              </w:rPr>
              <w:t>67%</w:t>
            </w:r>
          </w:p>
          <w:p w14:paraId="21E17DB4" w14:textId="77777777" w:rsidR="007D7655" w:rsidRDefault="007D7655" w:rsidP="00F73567">
            <w:pPr>
              <w:spacing w:after="0" w:line="259" w:lineRule="auto"/>
              <w:ind w:left="31" w:firstLine="0"/>
              <w:rPr>
                <w:b/>
                <w:bCs/>
              </w:rPr>
            </w:pPr>
            <w:r>
              <w:rPr>
                <w:b/>
                <w:bCs/>
              </w:rPr>
              <w:t>67%</w:t>
            </w:r>
          </w:p>
          <w:p w14:paraId="36CE2125" w14:textId="6E5E14C8" w:rsidR="007D7655" w:rsidRPr="003D683C" w:rsidRDefault="007D7655" w:rsidP="00F73567">
            <w:pPr>
              <w:spacing w:after="0" w:line="259" w:lineRule="auto"/>
              <w:ind w:left="31" w:firstLine="0"/>
              <w:rPr>
                <w:b/>
                <w:bCs/>
              </w:rPr>
            </w:pPr>
            <w:r>
              <w:rPr>
                <w:b/>
                <w:bCs/>
              </w:rPr>
              <w:t>67%</w:t>
            </w:r>
          </w:p>
        </w:tc>
        <w:tc>
          <w:tcPr>
            <w:tcW w:w="1848" w:type="dxa"/>
            <w:tcBorders>
              <w:top w:val="nil"/>
              <w:left w:val="nil"/>
              <w:bottom w:val="nil"/>
              <w:right w:val="nil"/>
            </w:tcBorders>
          </w:tcPr>
          <w:p w14:paraId="5953B188" w14:textId="77777777" w:rsidR="00812753" w:rsidRDefault="00812753" w:rsidP="00C5074C">
            <w:pPr>
              <w:spacing w:after="0" w:line="259" w:lineRule="auto"/>
              <w:ind w:left="0" w:firstLine="0"/>
              <w:jc w:val="center"/>
            </w:pPr>
            <w:r>
              <w:t>Janssen</w:t>
            </w:r>
          </w:p>
          <w:p w14:paraId="3BEC8974" w14:textId="77777777" w:rsidR="003D683C" w:rsidRDefault="003D683C" w:rsidP="00C5074C">
            <w:pPr>
              <w:spacing w:after="0" w:line="259" w:lineRule="auto"/>
              <w:ind w:left="0" w:firstLine="0"/>
              <w:jc w:val="center"/>
              <w:rPr>
                <w:rFonts w:asciiTheme="minorHAnsi" w:hAnsiTheme="minorHAnsi" w:cstheme="minorHAnsi"/>
                <w:color w:val="202124"/>
                <w:shd w:val="clear" w:color="auto" w:fill="FFFFFF"/>
              </w:rPr>
            </w:pPr>
            <w:proofErr w:type="spellStart"/>
            <w:r w:rsidRPr="003D683C">
              <w:rPr>
                <w:rFonts w:asciiTheme="minorHAnsi" w:hAnsiTheme="minorHAnsi" w:cstheme="minorHAnsi"/>
                <w:color w:val="202124"/>
                <w:shd w:val="clear" w:color="auto" w:fill="FFFFFF"/>
              </w:rPr>
              <w:t>Evofem</w:t>
            </w:r>
            <w:proofErr w:type="spellEnd"/>
          </w:p>
          <w:p w14:paraId="39E42D57" w14:textId="77777777" w:rsidR="003D683C" w:rsidRDefault="003D683C" w:rsidP="00C5074C">
            <w:pPr>
              <w:spacing w:after="0" w:line="259" w:lineRule="auto"/>
              <w:ind w:left="0" w:firstLine="0"/>
              <w:jc w:val="center"/>
              <w:rPr>
                <w:rFonts w:asciiTheme="minorHAnsi" w:hAnsiTheme="minorHAnsi" w:cstheme="minorHAnsi"/>
                <w:color w:val="202124"/>
                <w:shd w:val="clear" w:color="auto" w:fill="FFFFFF"/>
              </w:rPr>
            </w:pPr>
            <w:r>
              <w:rPr>
                <w:rFonts w:asciiTheme="minorHAnsi" w:hAnsiTheme="minorHAnsi" w:cstheme="minorHAnsi"/>
                <w:color w:val="202124"/>
                <w:shd w:val="clear" w:color="auto" w:fill="FFFFFF"/>
              </w:rPr>
              <w:t xml:space="preserve">Gilead </w:t>
            </w:r>
          </w:p>
          <w:p w14:paraId="217E35BC" w14:textId="77777777" w:rsidR="003D683C" w:rsidRDefault="003D683C" w:rsidP="00C5074C">
            <w:pPr>
              <w:spacing w:after="0" w:line="259" w:lineRule="auto"/>
              <w:ind w:left="0" w:firstLine="0"/>
              <w:jc w:val="center"/>
              <w:rPr>
                <w:rFonts w:asciiTheme="minorHAnsi" w:hAnsiTheme="minorHAnsi" w:cstheme="minorHAnsi"/>
                <w:color w:val="202124"/>
                <w:shd w:val="clear" w:color="auto" w:fill="FFFFFF"/>
              </w:rPr>
            </w:pPr>
            <w:r w:rsidRPr="003D683C">
              <w:rPr>
                <w:rFonts w:asciiTheme="minorHAnsi" w:hAnsiTheme="minorHAnsi" w:cstheme="minorHAnsi"/>
                <w:color w:val="202124"/>
                <w:shd w:val="clear" w:color="auto" w:fill="FFFFFF"/>
              </w:rPr>
              <w:t>AstraZeneca</w:t>
            </w:r>
          </w:p>
          <w:p w14:paraId="5A1AE84D" w14:textId="77777777" w:rsidR="007D7655" w:rsidRDefault="007D7655" w:rsidP="00C5074C">
            <w:pPr>
              <w:spacing w:after="0" w:line="259" w:lineRule="auto"/>
              <w:ind w:left="0" w:firstLine="0"/>
              <w:jc w:val="center"/>
              <w:rPr>
                <w:rFonts w:asciiTheme="minorHAnsi" w:hAnsiTheme="minorHAnsi" w:cstheme="minorHAnsi"/>
                <w:color w:val="202124"/>
                <w:shd w:val="clear" w:color="auto" w:fill="FFFFFF"/>
              </w:rPr>
            </w:pPr>
            <w:r>
              <w:rPr>
                <w:rFonts w:asciiTheme="minorHAnsi" w:hAnsiTheme="minorHAnsi" w:cstheme="minorHAnsi"/>
                <w:color w:val="202124"/>
                <w:shd w:val="clear" w:color="auto" w:fill="FFFFFF"/>
              </w:rPr>
              <w:t>Takeda</w:t>
            </w:r>
          </w:p>
          <w:p w14:paraId="63723349" w14:textId="77777777" w:rsidR="007D7655" w:rsidRDefault="007D7655" w:rsidP="00C5074C">
            <w:pPr>
              <w:spacing w:after="0" w:line="259" w:lineRule="auto"/>
              <w:ind w:left="0" w:firstLine="0"/>
              <w:jc w:val="center"/>
              <w:rPr>
                <w:rFonts w:asciiTheme="minorHAnsi" w:hAnsiTheme="minorHAnsi" w:cstheme="minorHAnsi"/>
              </w:rPr>
            </w:pPr>
            <w:r w:rsidRPr="007D7655">
              <w:rPr>
                <w:rFonts w:asciiTheme="minorHAnsi" w:hAnsiTheme="minorHAnsi" w:cstheme="minorHAnsi"/>
              </w:rPr>
              <w:t>AstraZeneca</w:t>
            </w:r>
          </w:p>
          <w:p w14:paraId="1CDA6295" w14:textId="78784936" w:rsidR="007D7655" w:rsidRPr="003D683C" w:rsidRDefault="007D7655" w:rsidP="00C5074C">
            <w:pPr>
              <w:spacing w:after="0" w:line="259" w:lineRule="auto"/>
              <w:ind w:left="0" w:firstLine="0"/>
              <w:jc w:val="center"/>
              <w:rPr>
                <w:rFonts w:asciiTheme="minorHAnsi" w:hAnsiTheme="minorHAnsi" w:cstheme="minorHAnsi"/>
              </w:rPr>
            </w:pPr>
            <w:r>
              <w:rPr>
                <w:rFonts w:asciiTheme="minorHAnsi" w:hAnsiTheme="minorHAnsi" w:cstheme="minorHAnsi"/>
              </w:rPr>
              <w:t>Shire</w:t>
            </w:r>
          </w:p>
        </w:tc>
      </w:tr>
      <w:tr w:rsidR="008E3C1F" w14:paraId="2E5FD4E5" w14:textId="77777777" w:rsidTr="00C5074C">
        <w:trPr>
          <w:trHeight w:val="300"/>
        </w:trPr>
        <w:tc>
          <w:tcPr>
            <w:tcW w:w="1890" w:type="dxa"/>
            <w:tcBorders>
              <w:top w:val="nil"/>
              <w:left w:val="nil"/>
              <w:bottom w:val="nil"/>
              <w:right w:val="nil"/>
            </w:tcBorders>
          </w:tcPr>
          <w:p w14:paraId="778D8B20" w14:textId="13E93BE5" w:rsidR="008E3C1F" w:rsidRDefault="008E3C1F" w:rsidP="00F73567">
            <w:pPr>
              <w:spacing w:after="0" w:line="259" w:lineRule="auto"/>
              <w:ind w:left="0" w:right="22" w:firstLine="0"/>
              <w:jc w:val="center"/>
            </w:pPr>
            <w:proofErr w:type="spellStart"/>
            <w:r>
              <w:t>Austedo</w:t>
            </w:r>
            <w:proofErr w:type="spellEnd"/>
          </w:p>
        </w:tc>
        <w:tc>
          <w:tcPr>
            <w:tcW w:w="720" w:type="dxa"/>
            <w:tcBorders>
              <w:top w:val="nil"/>
              <w:left w:val="nil"/>
              <w:bottom w:val="nil"/>
              <w:right w:val="nil"/>
            </w:tcBorders>
            <w:shd w:val="clear" w:color="auto" w:fill="FFFFCC"/>
          </w:tcPr>
          <w:p w14:paraId="0C1F33D4" w14:textId="1A563B7C" w:rsidR="008E3C1F" w:rsidRDefault="008E3C1F" w:rsidP="00F73567">
            <w:pPr>
              <w:spacing w:after="0" w:line="259" w:lineRule="auto"/>
              <w:ind w:left="31" w:firstLine="0"/>
              <w:rPr>
                <w:b/>
              </w:rPr>
            </w:pPr>
            <w:r>
              <w:rPr>
                <w:b/>
              </w:rPr>
              <w:t>58%</w:t>
            </w:r>
          </w:p>
        </w:tc>
        <w:tc>
          <w:tcPr>
            <w:tcW w:w="1848" w:type="dxa"/>
            <w:tcBorders>
              <w:top w:val="nil"/>
              <w:left w:val="nil"/>
              <w:bottom w:val="nil"/>
              <w:right w:val="nil"/>
            </w:tcBorders>
          </w:tcPr>
          <w:p w14:paraId="24140064" w14:textId="59A93D4D" w:rsidR="008E3C1F" w:rsidRDefault="008E3C1F" w:rsidP="00C5074C">
            <w:pPr>
              <w:spacing w:after="0" w:line="259" w:lineRule="auto"/>
              <w:ind w:left="0" w:firstLine="0"/>
              <w:jc w:val="center"/>
            </w:pPr>
            <w:r>
              <w:t>Teva</w:t>
            </w:r>
          </w:p>
        </w:tc>
      </w:tr>
      <w:tr w:rsidR="00812753" w14:paraId="2BF8198D" w14:textId="77777777" w:rsidTr="00C5074C">
        <w:trPr>
          <w:trHeight w:val="300"/>
        </w:trPr>
        <w:tc>
          <w:tcPr>
            <w:tcW w:w="1890" w:type="dxa"/>
            <w:tcBorders>
              <w:top w:val="nil"/>
              <w:left w:val="nil"/>
              <w:bottom w:val="nil"/>
              <w:right w:val="nil"/>
            </w:tcBorders>
          </w:tcPr>
          <w:p w14:paraId="2CAC86F8" w14:textId="77777777" w:rsidR="00812753" w:rsidRDefault="00812753" w:rsidP="00F73567">
            <w:pPr>
              <w:spacing w:after="0" w:line="259" w:lineRule="auto"/>
              <w:ind w:left="0" w:right="22" w:firstLine="0"/>
              <w:jc w:val="center"/>
            </w:pPr>
            <w:r>
              <w:t>Trintellix</w:t>
            </w:r>
          </w:p>
        </w:tc>
        <w:tc>
          <w:tcPr>
            <w:tcW w:w="720" w:type="dxa"/>
            <w:tcBorders>
              <w:top w:val="nil"/>
              <w:left w:val="nil"/>
              <w:bottom w:val="nil"/>
              <w:right w:val="nil"/>
            </w:tcBorders>
            <w:shd w:val="clear" w:color="auto" w:fill="FFFFCC"/>
          </w:tcPr>
          <w:p w14:paraId="71C2A7D1" w14:textId="77777777" w:rsidR="00812753" w:rsidRDefault="00812753" w:rsidP="00F73567">
            <w:pPr>
              <w:spacing w:after="0" w:line="259" w:lineRule="auto"/>
              <w:ind w:left="31" w:firstLine="0"/>
            </w:pPr>
            <w:r>
              <w:rPr>
                <w:b/>
              </w:rPr>
              <w:t>58%</w:t>
            </w:r>
          </w:p>
        </w:tc>
        <w:tc>
          <w:tcPr>
            <w:tcW w:w="1848" w:type="dxa"/>
            <w:tcBorders>
              <w:top w:val="nil"/>
              <w:left w:val="nil"/>
              <w:bottom w:val="nil"/>
              <w:right w:val="nil"/>
            </w:tcBorders>
          </w:tcPr>
          <w:p w14:paraId="53ACEC75" w14:textId="77777777" w:rsidR="00812753" w:rsidRDefault="00812753" w:rsidP="00C5074C">
            <w:pPr>
              <w:spacing w:after="0" w:line="259" w:lineRule="auto"/>
              <w:ind w:left="0" w:firstLine="0"/>
              <w:jc w:val="center"/>
            </w:pPr>
            <w:r>
              <w:t>Takeda</w:t>
            </w:r>
          </w:p>
        </w:tc>
      </w:tr>
      <w:tr w:rsidR="00812753" w14:paraId="68E4A4EC" w14:textId="77777777" w:rsidTr="00C5074C">
        <w:trPr>
          <w:trHeight w:val="300"/>
        </w:trPr>
        <w:tc>
          <w:tcPr>
            <w:tcW w:w="1890" w:type="dxa"/>
            <w:tcBorders>
              <w:top w:val="nil"/>
              <w:left w:val="nil"/>
              <w:bottom w:val="nil"/>
              <w:right w:val="nil"/>
            </w:tcBorders>
          </w:tcPr>
          <w:p w14:paraId="67F8EFEA" w14:textId="77777777" w:rsidR="00812753" w:rsidRDefault="00812753" w:rsidP="00F73567">
            <w:pPr>
              <w:spacing w:after="0" w:line="259" w:lineRule="auto"/>
              <w:ind w:left="0" w:right="22" w:firstLine="0"/>
              <w:jc w:val="center"/>
            </w:pPr>
            <w:r>
              <w:t>Entresto</w:t>
            </w:r>
          </w:p>
        </w:tc>
        <w:tc>
          <w:tcPr>
            <w:tcW w:w="720" w:type="dxa"/>
            <w:tcBorders>
              <w:top w:val="nil"/>
              <w:left w:val="nil"/>
              <w:bottom w:val="nil"/>
              <w:right w:val="nil"/>
            </w:tcBorders>
            <w:shd w:val="clear" w:color="auto" w:fill="FFFFCC"/>
          </w:tcPr>
          <w:p w14:paraId="5418DEF7" w14:textId="77777777" w:rsidR="00812753" w:rsidRDefault="00812753" w:rsidP="00F73567">
            <w:pPr>
              <w:spacing w:after="0" w:line="259" w:lineRule="auto"/>
              <w:ind w:left="31" w:firstLine="0"/>
            </w:pPr>
            <w:r>
              <w:rPr>
                <w:b/>
              </w:rPr>
              <w:t>58%</w:t>
            </w:r>
          </w:p>
        </w:tc>
        <w:tc>
          <w:tcPr>
            <w:tcW w:w="1848" w:type="dxa"/>
            <w:tcBorders>
              <w:top w:val="nil"/>
              <w:left w:val="nil"/>
              <w:bottom w:val="nil"/>
              <w:right w:val="nil"/>
            </w:tcBorders>
          </w:tcPr>
          <w:p w14:paraId="592E8657" w14:textId="77777777" w:rsidR="00812753" w:rsidRDefault="00812753" w:rsidP="00C5074C">
            <w:pPr>
              <w:spacing w:after="0" w:line="259" w:lineRule="auto"/>
              <w:ind w:left="0" w:firstLine="0"/>
              <w:jc w:val="center"/>
            </w:pPr>
            <w:r>
              <w:t>Novartis</w:t>
            </w:r>
          </w:p>
        </w:tc>
      </w:tr>
      <w:tr w:rsidR="005E2523" w14:paraId="7F80D6C9" w14:textId="77777777" w:rsidTr="00C5074C">
        <w:trPr>
          <w:trHeight w:val="300"/>
        </w:trPr>
        <w:tc>
          <w:tcPr>
            <w:tcW w:w="1890" w:type="dxa"/>
            <w:tcBorders>
              <w:top w:val="nil"/>
              <w:left w:val="nil"/>
              <w:bottom w:val="nil"/>
              <w:right w:val="nil"/>
            </w:tcBorders>
          </w:tcPr>
          <w:p w14:paraId="0E4EE3A7" w14:textId="01E255D9" w:rsidR="005E2523" w:rsidRDefault="005E2523" w:rsidP="00F73567">
            <w:pPr>
              <w:spacing w:after="0" w:line="259" w:lineRule="auto"/>
              <w:ind w:left="0" w:right="22" w:firstLine="0"/>
              <w:jc w:val="center"/>
            </w:pPr>
            <w:proofErr w:type="spellStart"/>
            <w:r>
              <w:t>Farxiga</w:t>
            </w:r>
            <w:proofErr w:type="spellEnd"/>
          </w:p>
        </w:tc>
        <w:tc>
          <w:tcPr>
            <w:tcW w:w="720" w:type="dxa"/>
            <w:tcBorders>
              <w:top w:val="nil"/>
              <w:left w:val="nil"/>
              <w:bottom w:val="nil"/>
              <w:right w:val="nil"/>
            </w:tcBorders>
            <w:shd w:val="clear" w:color="auto" w:fill="FFFFCC"/>
          </w:tcPr>
          <w:p w14:paraId="03803E43" w14:textId="61D65131" w:rsidR="005E2523" w:rsidRDefault="005E2523" w:rsidP="00F73567">
            <w:pPr>
              <w:spacing w:after="0" w:line="259" w:lineRule="auto"/>
              <w:ind w:left="31" w:firstLine="0"/>
              <w:rPr>
                <w:b/>
              </w:rPr>
            </w:pPr>
            <w:r>
              <w:rPr>
                <w:b/>
              </w:rPr>
              <w:t>58%</w:t>
            </w:r>
          </w:p>
        </w:tc>
        <w:tc>
          <w:tcPr>
            <w:tcW w:w="1848" w:type="dxa"/>
            <w:tcBorders>
              <w:top w:val="nil"/>
              <w:left w:val="nil"/>
              <w:bottom w:val="nil"/>
              <w:right w:val="nil"/>
            </w:tcBorders>
          </w:tcPr>
          <w:p w14:paraId="69E1337B" w14:textId="1DED5BA9" w:rsidR="005E2523" w:rsidRDefault="003A6107" w:rsidP="00C5074C">
            <w:pPr>
              <w:spacing w:after="0" w:line="259" w:lineRule="auto"/>
              <w:ind w:left="0" w:firstLine="0"/>
              <w:jc w:val="center"/>
            </w:pPr>
            <w:r w:rsidRPr="003A6107">
              <w:rPr>
                <w:sz w:val="20"/>
                <w:szCs w:val="20"/>
              </w:rPr>
              <w:t>Bristol-Myers</w:t>
            </w:r>
            <w:r w:rsidR="00A40D10">
              <w:rPr>
                <w:sz w:val="20"/>
                <w:szCs w:val="20"/>
              </w:rPr>
              <w:t xml:space="preserve"> </w:t>
            </w:r>
            <w:r w:rsidRPr="003A6107">
              <w:rPr>
                <w:sz w:val="20"/>
                <w:szCs w:val="20"/>
              </w:rPr>
              <w:t>Squib/AstraZeneca</w:t>
            </w:r>
          </w:p>
        </w:tc>
      </w:tr>
      <w:tr w:rsidR="00314C72" w14:paraId="27B593DE" w14:textId="77777777" w:rsidTr="00C5074C">
        <w:trPr>
          <w:trHeight w:val="300"/>
        </w:trPr>
        <w:tc>
          <w:tcPr>
            <w:tcW w:w="1890" w:type="dxa"/>
            <w:tcBorders>
              <w:top w:val="nil"/>
              <w:left w:val="nil"/>
              <w:bottom w:val="nil"/>
              <w:right w:val="nil"/>
            </w:tcBorders>
          </w:tcPr>
          <w:p w14:paraId="4210E94D" w14:textId="78001C75" w:rsidR="00314C72" w:rsidRDefault="00314C72" w:rsidP="00F73567">
            <w:pPr>
              <w:spacing w:after="0" w:line="259" w:lineRule="auto"/>
              <w:ind w:left="0" w:right="22" w:firstLine="0"/>
              <w:jc w:val="center"/>
            </w:pPr>
            <w:proofErr w:type="spellStart"/>
            <w:r>
              <w:t>Imvexxy</w:t>
            </w:r>
            <w:proofErr w:type="spellEnd"/>
          </w:p>
        </w:tc>
        <w:tc>
          <w:tcPr>
            <w:tcW w:w="720" w:type="dxa"/>
            <w:tcBorders>
              <w:top w:val="nil"/>
              <w:left w:val="nil"/>
              <w:bottom w:val="nil"/>
              <w:right w:val="nil"/>
            </w:tcBorders>
            <w:shd w:val="clear" w:color="auto" w:fill="FFFFCC"/>
          </w:tcPr>
          <w:p w14:paraId="1DD2FB54" w14:textId="519DC90E" w:rsidR="00314C72" w:rsidRDefault="00314C72" w:rsidP="00F73567">
            <w:pPr>
              <w:spacing w:after="0" w:line="259" w:lineRule="auto"/>
              <w:ind w:left="31" w:firstLine="0"/>
              <w:rPr>
                <w:b/>
              </w:rPr>
            </w:pPr>
            <w:r>
              <w:rPr>
                <w:b/>
              </w:rPr>
              <w:t>58%</w:t>
            </w:r>
          </w:p>
        </w:tc>
        <w:tc>
          <w:tcPr>
            <w:tcW w:w="1848" w:type="dxa"/>
            <w:tcBorders>
              <w:top w:val="nil"/>
              <w:left w:val="nil"/>
              <w:bottom w:val="nil"/>
              <w:right w:val="nil"/>
            </w:tcBorders>
          </w:tcPr>
          <w:p w14:paraId="42007C83" w14:textId="0E490947" w:rsidR="00314C72" w:rsidRPr="00845175" w:rsidRDefault="00845175" w:rsidP="00C5074C">
            <w:pPr>
              <w:spacing w:after="0" w:line="259" w:lineRule="auto"/>
              <w:ind w:left="0" w:firstLine="0"/>
              <w:jc w:val="center"/>
            </w:pPr>
            <w:proofErr w:type="spellStart"/>
            <w:r w:rsidRPr="00845175">
              <w:t>TherapeuticsMD</w:t>
            </w:r>
            <w:proofErr w:type="spellEnd"/>
          </w:p>
        </w:tc>
      </w:tr>
      <w:tr w:rsidR="00812753" w14:paraId="0C0EA6B6" w14:textId="77777777" w:rsidTr="00C5074C">
        <w:trPr>
          <w:trHeight w:val="300"/>
        </w:trPr>
        <w:tc>
          <w:tcPr>
            <w:tcW w:w="1890" w:type="dxa"/>
            <w:tcBorders>
              <w:top w:val="nil"/>
              <w:left w:val="nil"/>
              <w:bottom w:val="nil"/>
              <w:right w:val="nil"/>
            </w:tcBorders>
          </w:tcPr>
          <w:p w14:paraId="2697F277" w14:textId="77777777" w:rsidR="00812753" w:rsidRDefault="00812753" w:rsidP="00F73567">
            <w:pPr>
              <w:spacing w:after="0" w:line="259" w:lineRule="auto"/>
              <w:ind w:left="0" w:right="22" w:firstLine="0"/>
              <w:jc w:val="center"/>
            </w:pPr>
            <w:r>
              <w:t>Lyrica</w:t>
            </w:r>
          </w:p>
        </w:tc>
        <w:tc>
          <w:tcPr>
            <w:tcW w:w="720" w:type="dxa"/>
            <w:tcBorders>
              <w:top w:val="nil"/>
              <w:left w:val="nil"/>
              <w:bottom w:val="nil"/>
              <w:right w:val="nil"/>
            </w:tcBorders>
            <w:shd w:val="clear" w:color="auto" w:fill="FFFFCC"/>
          </w:tcPr>
          <w:p w14:paraId="2E3D74F5" w14:textId="77777777" w:rsidR="00812753" w:rsidRDefault="00812753" w:rsidP="00F73567">
            <w:pPr>
              <w:spacing w:after="0" w:line="259" w:lineRule="auto"/>
              <w:ind w:left="31" w:firstLine="0"/>
            </w:pPr>
            <w:r>
              <w:rPr>
                <w:b/>
              </w:rPr>
              <w:t>58%</w:t>
            </w:r>
          </w:p>
        </w:tc>
        <w:tc>
          <w:tcPr>
            <w:tcW w:w="1848" w:type="dxa"/>
            <w:tcBorders>
              <w:top w:val="nil"/>
              <w:left w:val="nil"/>
              <w:bottom w:val="nil"/>
              <w:right w:val="nil"/>
            </w:tcBorders>
          </w:tcPr>
          <w:p w14:paraId="06BC978D" w14:textId="77777777" w:rsidR="00812753" w:rsidRDefault="00812753" w:rsidP="00C5074C">
            <w:pPr>
              <w:spacing w:after="0" w:line="259" w:lineRule="auto"/>
              <w:ind w:left="0" w:firstLine="0"/>
              <w:jc w:val="center"/>
            </w:pPr>
            <w:r>
              <w:t>Pfizer</w:t>
            </w:r>
          </w:p>
        </w:tc>
      </w:tr>
      <w:tr w:rsidR="00A5373F" w14:paraId="47897647" w14:textId="77777777" w:rsidTr="00C5074C">
        <w:trPr>
          <w:trHeight w:val="300"/>
        </w:trPr>
        <w:tc>
          <w:tcPr>
            <w:tcW w:w="1890" w:type="dxa"/>
            <w:tcBorders>
              <w:top w:val="nil"/>
              <w:left w:val="nil"/>
              <w:bottom w:val="nil"/>
              <w:right w:val="nil"/>
            </w:tcBorders>
          </w:tcPr>
          <w:p w14:paraId="6FB643C2" w14:textId="77777777" w:rsidR="00A5373F" w:rsidRDefault="00A5373F" w:rsidP="00F73567">
            <w:pPr>
              <w:spacing w:after="0" w:line="259" w:lineRule="auto"/>
              <w:ind w:left="0" w:right="22" w:firstLine="0"/>
              <w:jc w:val="center"/>
            </w:pPr>
            <w:r>
              <w:t>Victoza</w:t>
            </w:r>
          </w:p>
          <w:p w14:paraId="7991F7FA" w14:textId="77777777" w:rsidR="001873E5" w:rsidRDefault="001873E5" w:rsidP="00F73567">
            <w:pPr>
              <w:spacing w:after="0" w:line="259" w:lineRule="auto"/>
              <w:ind w:left="0" w:right="22" w:firstLine="0"/>
              <w:jc w:val="center"/>
            </w:pPr>
            <w:r w:rsidRPr="001873E5">
              <w:t>Jardiance</w:t>
            </w:r>
          </w:p>
          <w:p w14:paraId="73F5BAC3" w14:textId="77777777" w:rsidR="000407B2" w:rsidRDefault="000407B2" w:rsidP="00F73567">
            <w:pPr>
              <w:spacing w:after="0" w:line="259" w:lineRule="auto"/>
              <w:ind w:left="0" w:right="22" w:firstLine="0"/>
              <w:jc w:val="center"/>
            </w:pPr>
            <w:proofErr w:type="spellStart"/>
            <w:r w:rsidRPr="000407B2">
              <w:t>Caplyta</w:t>
            </w:r>
            <w:proofErr w:type="spellEnd"/>
          </w:p>
          <w:p w14:paraId="5C7AC49D" w14:textId="5B1261DF" w:rsidR="00BB0590" w:rsidRDefault="00BB0590" w:rsidP="00F73567">
            <w:pPr>
              <w:spacing w:after="0" w:line="259" w:lineRule="auto"/>
              <w:ind w:left="0" w:right="22" w:firstLine="0"/>
              <w:jc w:val="center"/>
            </w:pPr>
            <w:proofErr w:type="spellStart"/>
            <w:r w:rsidRPr="00BB0590">
              <w:t>Skyrizi</w:t>
            </w:r>
            <w:proofErr w:type="spellEnd"/>
          </w:p>
          <w:p w14:paraId="6B417F60" w14:textId="1A764FAE" w:rsidR="00EF7EAB" w:rsidRDefault="00EF7EAB" w:rsidP="00F73567">
            <w:pPr>
              <w:spacing w:after="0" w:line="259" w:lineRule="auto"/>
              <w:ind w:left="0" w:right="22" w:firstLine="0"/>
              <w:jc w:val="center"/>
            </w:pPr>
            <w:proofErr w:type="spellStart"/>
            <w:r>
              <w:t>Anoro</w:t>
            </w:r>
            <w:proofErr w:type="spellEnd"/>
          </w:p>
          <w:p w14:paraId="47DB750A" w14:textId="6DC4A8D1" w:rsidR="009B3F7C" w:rsidRPr="009B3F7C" w:rsidRDefault="009B3F7C" w:rsidP="00F73567">
            <w:pPr>
              <w:spacing w:after="0" w:line="259" w:lineRule="auto"/>
              <w:ind w:left="0" w:right="22" w:firstLine="0"/>
              <w:jc w:val="center"/>
            </w:pPr>
            <w:proofErr w:type="spellStart"/>
            <w:r w:rsidRPr="009B3F7C">
              <w:t>Linzess</w:t>
            </w:r>
            <w:proofErr w:type="spellEnd"/>
          </w:p>
          <w:p w14:paraId="6BA5FBEE" w14:textId="7CCD2C57" w:rsidR="003D683C" w:rsidRPr="00BB0590" w:rsidRDefault="003D683C" w:rsidP="00F73567">
            <w:pPr>
              <w:spacing w:after="0" w:line="259" w:lineRule="auto"/>
              <w:ind w:left="0" w:right="22" w:firstLine="0"/>
              <w:jc w:val="center"/>
            </w:pPr>
            <w:r>
              <w:t>Namenda XR</w:t>
            </w:r>
          </w:p>
        </w:tc>
        <w:tc>
          <w:tcPr>
            <w:tcW w:w="720" w:type="dxa"/>
            <w:tcBorders>
              <w:top w:val="nil"/>
              <w:left w:val="nil"/>
              <w:bottom w:val="nil"/>
              <w:right w:val="nil"/>
            </w:tcBorders>
            <w:shd w:val="clear" w:color="auto" w:fill="FFFFCC"/>
          </w:tcPr>
          <w:p w14:paraId="676BA626" w14:textId="77777777" w:rsidR="00A5373F" w:rsidRDefault="00A5373F" w:rsidP="00F73567">
            <w:pPr>
              <w:spacing w:after="0" w:line="259" w:lineRule="auto"/>
              <w:ind w:left="31" w:firstLine="0"/>
              <w:rPr>
                <w:b/>
              </w:rPr>
            </w:pPr>
            <w:r>
              <w:rPr>
                <w:b/>
              </w:rPr>
              <w:t>58%</w:t>
            </w:r>
          </w:p>
          <w:p w14:paraId="1CF5CAC2" w14:textId="77777777" w:rsidR="001873E5" w:rsidRDefault="001873E5" w:rsidP="00F73567">
            <w:pPr>
              <w:spacing w:after="0" w:line="259" w:lineRule="auto"/>
              <w:ind w:left="31" w:firstLine="0"/>
              <w:rPr>
                <w:b/>
              </w:rPr>
            </w:pPr>
            <w:r>
              <w:rPr>
                <w:b/>
              </w:rPr>
              <w:t>58%</w:t>
            </w:r>
          </w:p>
          <w:p w14:paraId="4975B3F7" w14:textId="77777777" w:rsidR="000407B2" w:rsidRDefault="000407B2" w:rsidP="00F73567">
            <w:pPr>
              <w:spacing w:after="0" w:line="259" w:lineRule="auto"/>
              <w:ind w:left="31" w:firstLine="0"/>
              <w:rPr>
                <w:b/>
              </w:rPr>
            </w:pPr>
            <w:r>
              <w:rPr>
                <w:b/>
              </w:rPr>
              <w:t>58%</w:t>
            </w:r>
          </w:p>
          <w:p w14:paraId="106CF706" w14:textId="3F4D4A8A" w:rsidR="00EF7EAB" w:rsidRDefault="00BB0590" w:rsidP="00EF7EAB">
            <w:pPr>
              <w:spacing w:after="0" w:line="259" w:lineRule="auto"/>
              <w:ind w:left="31" w:firstLine="0"/>
              <w:rPr>
                <w:b/>
              </w:rPr>
            </w:pPr>
            <w:r>
              <w:rPr>
                <w:b/>
              </w:rPr>
              <w:t>58%</w:t>
            </w:r>
          </w:p>
          <w:p w14:paraId="55B3CCB8" w14:textId="4925EEA1" w:rsidR="00EF7EAB" w:rsidRDefault="00EF7EAB" w:rsidP="00F73567">
            <w:pPr>
              <w:spacing w:after="0" w:line="259" w:lineRule="auto"/>
              <w:ind w:left="31" w:firstLine="0"/>
              <w:rPr>
                <w:b/>
              </w:rPr>
            </w:pPr>
            <w:r>
              <w:rPr>
                <w:b/>
              </w:rPr>
              <w:t>58%</w:t>
            </w:r>
          </w:p>
          <w:p w14:paraId="4F4062D7" w14:textId="08BB74DA" w:rsidR="009B3F7C" w:rsidRDefault="009B3F7C" w:rsidP="00F73567">
            <w:pPr>
              <w:spacing w:after="0" w:line="259" w:lineRule="auto"/>
              <w:ind w:left="31" w:firstLine="0"/>
              <w:rPr>
                <w:b/>
              </w:rPr>
            </w:pPr>
            <w:r>
              <w:rPr>
                <w:b/>
              </w:rPr>
              <w:t>58%</w:t>
            </w:r>
          </w:p>
          <w:p w14:paraId="59BECF8D" w14:textId="58A5C28F" w:rsidR="003D683C" w:rsidRDefault="003D683C" w:rsidP="00F73567">
            <w:pPr>
              <w:spacing w:after="0" w:line="259" w:lineRule="auto"/>
              <w:ind w:left="31" w:firstLine="0"/>
              <w:rPr>
                <w:b/>
              </w:rPr>
            </w:pPr>
            <w:r>
              <w:rPr>
                <w:b/>
              </w:rPr>
              <w:t>50%</w:t>
            </w:r>
          </w:p>
        </w:tc>
        <w:tc>
          <w:tcPr>
            <w:tcW w:w="1848" w:type="dxa"/>
            <w:tcBorders>
              <w:top w:val="nil"/>
              <w:left w:val="nil"/>
              <w:bottom w:val="nil"/>
              <w:right w:val="nil"/>
            </w:tcBorders>
          </w:tcPr>
          <w:p w14:paraId="280E191C" w14:textId="77777777" w:rsidR="00A5373F" w:rsidRDefault="00A5373F" w:rsidP="00C5074C">
            <w:pPr>
              <w:spacing w:after="0" w:line="259" w:lineRule="auto"/>
              <w:ind w:left="0" w:firstLine="0"/>
              <w:jc w:val="center"/>
            </w:pPr>
            <w:r>
              <w:t>Novo Nordisk</w:t>
            </w:r>
          </w:p>
          <w:p w14:paraId="7C5D2D17" w14:textId="77777777" w:rsidR="001873E5" w:rsidRDefault="001873E5" w:rsidP="00C5074C">
            <w:pPr>
              <w:spacing w:after="0" w:line="259" w:lineRule="auto"/>
              <w:ind w:left="0" w:firstLine="0"/>
              <w:jc w:val="center"/>
            </w:pPr>
            <w:r>
              <w:t xml:space="preserve">Eli Lily </w:t>
            </w:r>
          </w:p>
          <w:p w14:paraId="6BD0BAEA" w14:textId="77777777" w:rsidR="000407B2" w:rsidRDefault="000407B2" w:rsidP="00C5074C">
            <w:pPr>
              <w:spacing w:after="0" w:line="259" w:lineRule="auto"/>
              <w:ind w:left="0" w:firstLine="0"/>
              <w:jc w:val="center"/>
            </w:pPr>
            <w:r w:rsidRPr="000407B2">
              <w:t>Nasdaq</w:t>
            </w:r>
          </w:p>
          <w:p w14:paraId="483A1504" w14:textId="6DC19E09" w:rsidR="00BB0590" w:rsidRDefault="00BB0590" w:rsidP="00C5074C">
            <w:pPr>
              <w:spacing w:after="0" w:line="259" w:lineRule="auto"/>
              <w:ind w:left="0" w:firstLine="0"/>
              <w:jc w:val="center"/>
            </w:pPr>
            <w:r>
              <w:t>AbbVie</w:t>
            </w:r>
          </w:p>
          <w:p w14:paraId="37D8AE64" w14:textId="5FEC42E5" w:rsidR="00EF7EAB" w:rsidRDefault="00EF7EAB" w:rsidP="00C5074C">
            <w:pPr>
              <w:spacing w:after="0" w:line="259" w:lineRule="auto"/>
              <w:ind w:left="0" w:firstLine="0"/>
              <w:jc w:val="center"/>
            </w:pPr>
            <w:r w:rsidRPr="00EF7EAB">
              <w:t xml:space="preserve">GlaxoSmithKline </w:t>
            </w:r>
          </w:p>
          <w:p w14:paraId="0B844E83" w14:textId="027CF47B" w:rsidR="009B3F7C" w:rsidRDefault="009B3F7C" w:rsidP="00C5074C">
            <w:pPr>
              <w:spacing w:after="0" w:line="259" w:lineRule="auto"/>
              <w:ind w:left="0" w:firstLine="0"/>
              <w:jc w:val="center"/>
            </w:pPr>
            <w:r>
              <w:t>Allergan</w:t>
            </w:r>
          </w:p>
          <w:p w14:paraId="082D28F8" w14:textId="741CAF77" w:rsidR="003D683C" w:rsidRDefault="003D683C" w:rsidP="00C5074C">
            <w:pPr>
              <w:spacing w:after="0" w:line="259" w:lineRule="auto"/>
              <w:ind w:left="0" w:firstLine="0"/>
              <w:jc w:val="center"/>
            </w:pPr>
            <w:r>
              <w:t>Allergan</w:t>
            </w:r>
          </w:p>
        </w:tc>
      </w:tr>
      <w:tr w:rsidR="00812753" w14:paraId="5D7DD08E" w14:textId="77777777" w:rsidTr="00C5074C">
        <w:trPr>
          <w:trHeight w:val="300"/>
        </w:trPr>
        <w:tc>
          <w:tcPr>
            <w:tcW w:w="1890" w:type="dxa"/>
            <w:tcBorders>
              <w:top w:val="nil"/>
              <w:left w:val="nil"/>
              <w:bottom w:val="nil"/>
              <w:right w:val="nil"/>
            </w:tcBorders>
          </w:tcPr>
          <w:p w14:paraId="291E4738" w14:textId="77777777" w:rsidR="00812753" w:rsidRDefault="00812753" w:rsidP="00F73567">
            <w:pPr>
              <w:spacing w:after="0" w:line="259" w:lineRule="auto"/>
              <w:ind w:left="0" w:right="22" w:firstLine="0"/>
              <w:jc w:val="center"/>
            </w:pPr>
            <w:r>
              <w:lastRenderedPageBreak/>
              <w:t>Chantix</w:t>
            </w:r>
          </w:p>
        </w:tc>
        <w:tc>
          <w:tcPr>
            <w:tcW w:w="720" w:type="dxa"/>
            <w:tcBorders>
              <w:top w:val="nil"/>
              <w:left w:val="nil"/>
              <w:bottom w:val="nil"/>
              <w:right w:val="nil"/>
            </w:tcBorders>
            <w:shd w:val="clear" w:color="auto" w:fill="FFFFCC"/>
          </w:tcPr>
          <w:p w14:paraId="099F048A" w14:textId="77777777" w:rsidR="00812753" w:rsidRDefault="00812753" w:rsidP="00F73567">
            <w:pPr>
              <w:spacing w:after="0" w:line="259" w:lineRule="auto"/>
              <w:ind w:left="31" w:firstLine="0"/>
            </w:pPr>
            <w:r>
              <w:rPr>
                <w:b/>
              </w:rPr>
              <w:t>50%</w:t>
            </w:r>
          </w:p>
        </w:tc>
        <w:tc>
          <w:tcPr>
            <w:tcW w:w="1848" w:type="dxa"/>
            <w:tcBorders>
              <w:top w:val="nil"/>
              <w:left w:val="nil"/>
              <w:bottom w:val="nil"/>
              <w:right w:val="nil"/>
            </w:tcBorders>
          </w:tcPr>
          <w:p w14:paraId="347DE9C4" w14:textId="77777777" w:rsidR="00812753" w:rsidRDefault="00812753" w:rsidP="00C5074C">
            <w:pPr>
              <w:spacing w:after="0" w:line="259" w:lineRule="auto"/>
              <w:ind w:left="0" w:firstLine="0"/>
              <w:jc w:val="center"/>
            </w:pPr>
            <w:r>
              <w:t>Pfizer</w:t>
            </w:r>
          </w:p>
        </w:tc>
      </w:tr>
      <w:tr w:rsidR="008C0BFF" w14:paraId="0790B8F9" w14:textId="77777777" w:rsidTr="00C5074C">
        <w:trPr>
          <w:trHeight w:val="300"/>
        </w:trPr>
        <w:tc>
          <w:tcPr>
            <w:tcW w:w="1890" w:type="dxa"/>
            <w:tcBorders>
              <w:top w:val="nil"/>
              <w:left w:val="nil"/>
              <w:bottom w:val="nil"/>
              <w:right w:val="nil"/>
            </w:tcBorders>
          </w:tcPr>
          <w:p w14:paraId="27286658" w14:textId="77777777" w:rsidR="008C0BFF" w:rsidRDefault="008C0BFF" w:rsidP="00F73567">
            <w:pPr>
              <w:spacing w:after="0" w:line="259" w:lineRule="auto"/>
              <w:ind w:left="0" w:right="22" w:firstLine="0"/>
              <w:jc w:val="center"/>
            </w:pPr>
            <w:r>
              <w:t>Dupixent</w:t>
            </w:r>
          </w:p>
          <w:p w14:paraId="36297B63" w14:textId="77777777" w:rsidR="00E05DC8" w:rsidRDefault="00E05DC8" w:rsidP="00F73567">
            <w:pPr>
              <w:spacing w:after="0" w:line="259" w:lineRule="auto"/>
              <w:ind w:left="0" w:right="22" w:firstLine="0"/>
              <w:jc w:val="center"/>
            </w:pPr>
            <w:proofErr w:type="spellStart"/>
            <w:r w:rsidRPr="00E05DC8">
              <w:t>Emgality</w:t>
            </w:r>
            <w:proofErr w:type="spellEnd"/>
          </w:p>
          <w:p w14:paraId="40EC4D38" w14:textId="706F4D31" w:rsidR="00EF7EAB" w:rsidRPr="00EF7EAB" w:rsidRDefault="00EF7EAB" w:rsidP="00F73567">
            <w:pPr>
              <w:spacing w:after="0" w:line="259" w:lineRule="auto"/>
              <w:ind w:left="0" w:right="22" w:firstLine="0"/>
              <w:jc w:val="center"/>
            </w:pPr>
            <w:proofErr w:type="spellStart"/>
            <w:r w:rsidRPr="00EF7EAB">
              <w:t>Yupelri</w:t>
            </w:r>
            <w:proofErr w:type="spellEnd"/>
          </w:p>
        </w:tc>
        <w:tc>
          <w:tcPr>
            <w:tcW w:w="720" w:type="dxa"/>
            <w:tcBorders>
              <w:top w:val="nil"/>
              <w:left w:val="nil"/>
              <w:bottom w:val="nil"/>
              <w:right w:val="nil"/>
            </w:tcBorders>
            <w:shd w:val="clear" w:color="auto" w:fill="FFFFCC"/>
          </w:tcPr>
          <w:p w14:paraId="1336D9A4" w14:textId="77777777" w:rsidR="008C0BFF" w:rsidRDefault="008C0BFF" w:rsidP="00F73567">
            <w:pPr>
              <w:spacing w:after="0" w:line="259" w:lineRule="auto"/>
              <w:ind w:left="31" w:firstLine="0"/>
              <w:rPr>
                <w:b/>
              </w:rPr>
            </w:pPr>
            <w:r>
              <w:rPr>
                <w:b/>
              </w:rPr>
              <w:t>50%</w:t>
            </w:r>
          </w:p>
          <w:p w14:paraId="5D52DE62" w14:textId="77777777" w:rsidR="00E05DC8" w:rsidRDefault="00E05DC8" w:rsidP="00F73567">
            <w:pPr>
              <w:spacing w:after="0" w:line="259" w:lineRule="auto"/>
              <w:ind w:left="31" w:firstLine="0"/>
              <w:rPr>
                <w:b/>
              </w:rPr>
            </w:pPr>
            <w:r>
              <w:rPr>
                <w:b/>
              </w:rPr>
              <w:t>50%</w:t>
            </w:r>
          </w:p>
          <w:p w14:paraId="445B4412" w14:textId="3DF7E3A7" w:rsidR="00EF7EAB" w:rsidRDefault="00EF7EAB" w:rsidP="00F73567">
            <w:pPr>
              <w:spacing w:after="0" w:line="259" w:lineRule="auto"/>
              <w:ind w:left="31" w:firstLine="0"/>
              <w:rPr>
                <w:b/>
              </w:rPr>
            </w:pPr>
            <w:r>
              <w:rPr>
                <w:b/>
              </w:rPr>
              <w:t>50%</w:t>
            </w:r>
          </w:p>
        </w:tc>
        <w:tc>
          <w:tcPr>
            <w:tcW w:w="1848" w:type="dxa"/>
            <w:tcBorders>
              <w:top w:val="nil"/>
              <w:left w:val="nil"/>
              <w:bottom w:val="nil"/>
              <w:right w:val="nil"/>
            </w:tcBorders>
          </w:tcPr>
          <w:p w14:paraId="77AD6133" w14:textId="77777777" w:rsidR="008C0BFF" w:rsidRDefault="001104C1" w:rsidP="00C5074C">
            <w:pPr>
              <w:spacing w:after="0" w:line="259" w:lineRule="auto"/>
              <w:ind w:left="0" w:firstLine="0"/>
              <w:jc w:val="center"/>
            </w:pPr>
            <w:r>
              <w:t>Regeneron</w:t>
            </w:r>
          </w:p>
          <w:p w14:paraId="1B83A89F" w14:textId="77777777" w:rsidR="00E05DC8" w:rsidRDefault="00E05DC8" w:rsidP="00C5074C">
            <w:pPr>
              <w:spacing w:after="0" w:line="259" w:lineRule="auto"/>
              <w:ind w:left="0" w:firstLine="0"/>
              <w:jc w:val="center"/>
            </w:pPr>
            <w:r>
              <w:t>Eli Lilly</w:t>
            </w:r>
          </w:p>
          <w:p w14:paraId="7C4F4180" w14:textId="455A4CDD" w:rsidR="00EF7EAB" w:rsidRDefault="00EF7EAB" w:rsidP="00C5074C">
            <w:pPr>
              <w:spacing w:after="0" w:line="259" w:lineRule="auto"/>
              <w:ind w:left="0" w:firstLine="0"/>
              <w:jc w:val="center"/>
            </w:pPr>
            <w:r>
              <w:t>Mylan</w:t>
            </w:r>
          </w:p>
        </w:tc>
      </w:tr>
      <w:tr w:rsidR="00812753" w14:paraId="3E359443" w14:textId="77777777" w:rsidTr="00C5074C">
        <w:trPr>
          <w:trHeight w:val="266"/>
        </w:trPr>
        <w:tc>
          <w:tcPr>
            <w:tcW w:w="1890" w:type="dxa"/>
            <w:tcBorders>
              <w:top w:val="nil"/>
              <w:left w:val="nil"/>
              <w:bottom w:val="nil"/>
              <w:right w:val="nil"/>
            </w:tcBorders>
          </w:tcPr>
          <w:p w14:paraId="54D9C36E" w14:textId="412B3EEF" w:rsidR="000407B2" w:rsidRDefault="00812753" w:rsidP="000407B2">
            <w:pPr>
              <w:spacing w:after="0" w:line="259" w:lineRule="auto"/>
              <w:ind w:left="0" w:right="22" w:firstLine="0"/>
              <w:jc w:val="center"/>
            </w:pPr>
            <w:r>
              <w:t>Viagra</w:t>
            </w:r>
          </w:p>
          <w:p w14:paraId="51FE757B" w14:textId="77777777" w:rsidR="00035B0A" w:rsidRDefault="00035B0A" w:rsidP="00F73567">
            <w:pPr>
              <w:spacing w:after="0" w:line="259" w:lineRule="auto"/>
              <w:ind w:left="0" w:right="22" w:firstLine="0"/>
              <w:jc w:val="center"/>
            </w:pPr>
            <w:r w:rsidRPr="00035B0A">
              <w:t>Xeljanz</w:t>
            </w:r>
          </w:p>
          <w:p w14:paraId="0D512C60" w14:textId="77777777" w:rsidR="00035B0A" w:rsidRDefault="00035B0A" w:rsidP="00F73567">
            <w:pPr>
              <w:spacing w:after="0" w:line="259" w:lineRule="auto"/>
              <w:ind w:left="0" w:right="22" w:firstLine="0"/>
              <w:jc w:val="center"/>
            </w:pPr>
            <w:proofErr w:type="spellStart"/>
            <w:r w:rsidRPr="00035B0A">
              <w:t>Rinvoq</w:t>
            </w:r>
            <w:proofErr w:type="spellEnd"/>
          </w:p>
          <w:p w14:paraId="2CFC62D9" w14:textId="77777777" w:rsidR="000407B2" w:rsidRDefault="000407B2" w:rsidP="00F73567">
            <w:pPr>
              <w:spacing w:after="0" w:line="259" w:lineRule="auto"/>
              <w:ind w:left="0" w:right="22" w:firstLine="0"/>
              <w:jc w:val="center"/>
            </w:pPr>
            <w:r w:rsidRPr="000407B2">
              <w:t>Enbrel</w:t>
            </w:r>
          </w:p>
          <w:p w14:paraId="3EB6B4F2" w14:textId="5CDB2BA6" w:rsidR="00FC6DE7" w:rsidRPr="00035B0A" w:rsidRDefault="00FC6DE7" w:rsidP="00F73567">
            <w:pPr>
              <w:spacing w:after="0" w:line="259" w:lineRule="auto"/>
              <w:ind w:left="0" w:right="22" w:firstLine="0"/>
              <w:jc w:val="center"/>
            </w:pPr>
            <w:proofErr w:type="spellStart"/>
            <w:r>
              <w:t>Ubrevly</w:t>
            </w:r>
            <w:proofErr w:type="spellEnd"/>
          </w:p>
        </w:tc>
        <w:tc>
          <w:tcPr>
            <w:tcW w:w="720" w:type="dxa"/>
            <w:tcBorders>
              <w:top w:val="nil"/>
              <w:left w:val="nil"/>
              <w:bottom w:val="nil"/>
              <w:right w:val="nil"/>
            </w:tcBorders>
            <w:shd w:val="clear" w:color="auto" w:fill="FFFFCC"/>
          </w:tcPr>
          <w:p w14:paraId="10BB2510" w14:textId="77777777" w:rsidR="00812753" w:rsidRDefault="00812753" w:rsidP="00F73567">
            <w:pPr>
              <w:spacing w:after="0" w:line="259" w:lineRule="auto"/>
              <w:ind w:left="31" w:firstLine="0"/>
              <w:rPr>
                <w:b/>
              </w:rPr>
            </w:pPr>
            <w:r>
              <w:rPr>
                <w:b/>
              </w:rPr>
              <w:t>42%</w:t>
            </w:r>
          </w:p>
          <w:p w14:paraId="0EF1D350" w14:textId="77777777" w:rsidR="00035B0A" w:rsidRDefault="00035B0A" w:rsidP="00F73567">
            <w:pPr>
              <w:spacing w:after="0" w:line="259" w:lineRule="auto"/>
              <w:ind w:left="31" w:firstLine="0"/>
              <w:rPr>
                <w:b/>
              </w:rPr>
            </w:pPr>
            <w:r>
              <w:rPr>
                <w:b/>
              </w:rPr>
              <w:t>42%</w:t>
            </w:r>
          </w:p>
          <w:p w14:paraId="583C3A39" w14:textId="77777777" w:rsidR="00035B0A" w:rsidRDefault="00035B0A" w:rsidP="00F73567">
            <w:pPr>
              <w:spacing w:after="0" w:line="259" w:lineRule="auto"/>
              <w:ind w:left="31" w:firstLine="0"/>
              <w:rPr>
                <w:b/>
              </w:rPr>
            </w:pPr>
            <w:r>
              <w:rPr>
                <w:b/>
              </w:rPr>
              <w:t>42%</w:t>
            </w:r>
          </w:p>
          <w:p w14:paraId="5E78A3A1" w14:textId="77777777" w:rsidR="000407B2" w:rsidRDefault="000407B2" w:rsidP="00F73567">
            <w:pPr>
              <w:spacing w:after="0" w:line="259" w:lineRule="auto"/>
              <w:ind w:left="31" w:firstLine="0"/>
              <w:rPr>
                <w:b/>
              </w:rPr>
            </w:pPr>
            <w:r>
              <w:rPr>
                <w:b/>
              </w:rPr>
              <w:t>42%</w:t>
            </w:r>
          </w:p>
          <w:p w14:paraId="02488E32" w14:textId="51FF323B" w:rsidR="00FC6DE7" w:rsidRDefault="00FC6DE7" w:rsidP="00F73567">
            <w:pPr>
              <w:spacing w:after="0" w:line="259" w:lineRule="auto"/>
              <w:ind w:left="31" w:firstLine="0"/>
            </w:pPr>
            <w:r>
              <w:rPr>
                <w:b/>
              </w:rPr>
              <w:t>42%</w:t>
            </w:r>
          </w:p>
        </w:tc>
        <w:tc>
          <w:tcPr>
            <w:tcW w:w="1848" w:type="dxa"/>
            <w:tcBorders>
              <w:top w:val="nil"/>
              <w:left w:val="nil"/>
              <w:bottom w:val="nil"/>
              <w:right w:val="nil"/>
            </w:tcBorders>
          </w:tcPr>
          <w:p w14:paraId="54E59F12" w14:textId="77777777" w:rsidR="00812753" w:rsidRDefault="00812753" w:rsidP="00C5074C">
            <w:pPr>
              <w:spacing w:after="0" w:line="259" w:lineRule="auto"/>
              <w:ind w:left="0" w:firstLine="0"/>
              <w:jc w:val="center"/>
            </w:pPr>
            <w:r>
              <w:t>Pfizer</w:t>
            </w:r>
          </w:p>
          <w:p w14:paraId="449F959A" w14:textId="77777777" w:rsidR="00035B0A" w:rsidRDefault="00035B0A" w:rsidP="00C5074C">
            <w:pPr>
              <w:spacing w:after="0" w:line="259" w:lineRule="auto"/>
              <w:ind w:left="0" w:firstLine="0"/>
              <w:jc w:val="center"/>
            </w:pPr>
            <w:r>
              <w:t>Pfizer</w:t>
            </w:r>
          </w:p>
          <w:p w14:paraId="0E87A851" w14:textId="77777777" w:rsidR="00035B0A" w:rsidRDefault="00035B0A" w:rsidP="00C5074C">
            <w:pPr>
              <w:spacing w:after="0" w:line="259" w:lineRule="auto"/>
              <w:ind w:left="0" w:firstLine="0"/>
              <w:jc w:val="center"/>
            </w:pPr>
            <w:r>
              <w:t>AbbVie</w:t>
            </w:r>
          </w:p>
          <w:p w14:paraId="444CDE28" w14:textId="77777777" w:rsidR="000407B2" w:rsidRDefault="000407B2" w:rsidP="00C5074C">
            <w:pPr>
              <w:spacing w:after="0" w:line="259" w:lineRule="auto"/>
              <w:ind w:left="0" w:firstLine="0"/>
              <w:jc w:val="center"/>
            </w:pPr>
            <w:r>
              <w:t>Amgen</w:t>
            </w:r>
          </w:p>
          <w:p w14:paraId="3483C551" w14:textId="0B9A4F3C" w:rsidR="00FC6DE7" w:rsidRDefault="00FC6DE7" w:rsidP="00C5074C">
            <w:pPr>
              <w:spacing w:after="0" w:line="259" w:lineRule="auto"/>
              <w:ind w:left="0" w:firstLine="0"/>
              <w:jc w:val="center"/>
            </w:pPr>
            <w:r>
              <w:t xml:space="preserve">Allergan </w:t>
            </w:r>
          </w:p>
        </w:tc>
      </w:tr>
      <w:tr w:rsidR="00812753" w14:paraId="47924BFB" w14:textId="77777777" w:rsidTr="00C5074C">
        <w:trPr>
          <w:trHeight w:val="266"/>
        </w:trPr>
        <w:tc>
          <w:tcPr>
            <w:tcW w:w="1890" w:type="dxa"/>
            <w:tcBorders>
              <w:top w:val="nil"/>
              <w:left w:val="nil"/>
              <w:bottom w:val="nil"/>
              <w:right w:val="nil"/>
            </w:tcBorders>
          </w:tcPr>
          <w:p w14:paraId="2885A509" w14:textId="77777777" w:rsidR="00812753" w:rsidRDefault="00812753" w:rsidP="00F73567">
            <w:pPr>
              <w:spacing w:after="0" w:line="259" w:lineRule="auto"/>
              <w:ind w:left="0" w:right="22" w:firstLine="0"/>
              <w:jc w:val="center"/>
            </w:pPr>
            <w:r>
              <w:t>Aimovig</w:t>
            </w:r>
          </w:p>
        </w:tc>
        <w:tc>
          <w:tcPr>
            <w:tcW w:w="720" w:type="dxa"/>
            <w:tcBorders>
              <w:top w:val="nil"/>
              <w:left w:val="nil"/>
              <w:bottom w:val="nil"/>
              <w:right w:val="nil"/>
            </w:tcBorders>
            <w:shd w:val="clear" w:color="auto" w:fill="FFFFCC"/>
          </w:tcPr>
          <w:p w14:paraId="2A1903D1" w14:textId="77777777" w:rsidR="00812753" w:rsidRDefault="00812753" w:rsidP="00F73567">
            <w:pPr>
              <w:spacing w:after="0" w:line="259" w:lineRule="auto"/>
              <w:ind w:left="31" w:firstLine="0"/>
              <w:rPr>
                <w:b/>
              </w:rPr>
            </w:pPr>
            <w:r>
              <w:rPr>
                <w:b/>
              </w:rPr>
              <w:t>33%</w:t>
            </w:r>
          </w:p>
        </w:tc>
        <w:tc>
          <w:tcPr>
            <w:tcW w:w="1848" w:type="dxa"/>
            <w:tcBorders>
              <w:top w:val="nil"/>
              <w:left w:val="nil"/>
              <w:bottom w:val="nil"/>
              <w:right w:val="nil"/>
            </w:tcBorders>
          </w:tcPr>
          <w:p w14:paraId="1CB42F96" w14:textId="77777777" w:rsidR="00812753" w:rsidRDefault="00812753" w:rsidP="00C5074C">
            <w:pPr>
              <w:spacing w:after="0" w:line="259" w:lineRule="auto"/>
              <w:ind w:left="0" w:firstLine="0"/>
              <w:jc w:val="center"/>
            </w:pPr>
            <w:r>
              <w:t>Amgen</w:t>
            </w:r>
          </w:p>
        </w:tc>
      </w:tr>
      <w:tr w:rsidR="00D02AA7" w14:paraId="6460DD3B" w14:textId="77777777" w:rsidTr="00C5074C">
        <w:trPr>
          <w:trHeight w:val="266"/>
        </w:trPr>
        <w:tc>
          <w:tcPr>
            <w:tcW w:w="1890" w:type="dxa"/>
            <w:tcBorders>
              <w:top w:val="nil"/>
              <w:left w:val="nil"/>
              <w:bottom w:val="nil"/>
              <w:right w:val="nil"/>
            </w:tcBorders>
          </w:tcPr>
          <w:p w14:paraId="096CA98E" w14:textId="7F92BBAE" w:rsidR="00D02AA7" w:rsidRDefault="00D02AA7" w:rsidP="00F73567">
            <w:pPr>
              <w:spacing w:after="0" w:line="259" w:lineRule="auto"/>
              <w:ind w:left="0" w:right="22" w:firstLine="0"/>
              <w:jc w:val="center"/>
            </w:pPr>
            <w:r>
              <w:t>Humira</w:t>
            </w:r>
          </w:p>
        </w:tc>
        <w:tc>
          <w:tcPr>
            <w:tcW w:w="720" w:type="dxa"/>
            <w:tcBorders>
              <w:top w:val="nil"/>
              <w:left w:val="nil"/>
              <w:bottom w:val="nil"/>
              <w:right w:val="nil"/>
            </w:tcBorders>
            <w:shd w:val="clear" w:color="auto" w:fill="FFFFCC"/>
          </w:tcPr>
          <w:p w14:paraId="28B15C18" w14:textId="5FF4A05C" w:rsidR="00D02AA7" w:rsidRDefault="00D02AA7" w:rsidP="00F73567">
            <w:pPr>
              <w:spacing w:after="0" w:line="259" w:lineRule="auto"/>
              <w:ind w:left="31" w:firstLine="0"/>
              <w:rPr>
                <w:b/>
              </w:rPr>
            </w:pPr>
            <w:r>
              <w:rPr>
                <w:b/>
              </w:rPr>
              <w:t>33%</w:t>
            </w:r>
          </w:p>
        </w:tc>
        <w:tc>
          <w:tcPr>
            <w:tcW w:w="1848" w:type="dxa"/>
            <w:tcBorders>
              <w:top w:val="nil"/>
              <w:left w:val="nil"/>
              <w:bottom w:val="nil"/>
              <w:right w:val="nil"/>
            </w:tcBorders>
          </w:tcPr>
          <w:p w14:paraId="3726BE57" w14:textId="6E979CA1" w:rsidR="00D02AA7" w:rsidRDefault="006414B0" w:rsidP="00C5074C">
            <w:pPr>
              <w:spacing w:after="0" w:line="259" w:lineRule="auto"/>
              <w:ind w:left="0" w:firstLine="0"/>
              <w:jc w:val="center"/>
            </w:pPr>
            <w:r>
              <w:t>AbbVie</w:t>
            </w:r>
          </w:p>
        </w:tc>
      </w:tr>
      <w:tr w:rsidR="00947DEE" w14:paraId="5FF00590" w14:textId="77777777" w:rsidTr="00C5074C">
        <w:trPr>
          <w:trHeight w:val="266"/>
        </w:trPr>
        <w:tc>
          <w:tcPr>
            <w:tcW w:w="1890" w:type="dxa"/>
            <w:tcBorders>
              <w:top w:val="nil"/>
              <w:left w:val="nil"/>
              <w:bottom w:val="nil"/>
              <w:right w:val="nil"/>
            </w:tcBorders>
          </w:tcPr>
          <w:p w14:paraId="6629583C" w14:textId="1524D49E" w:rsidR="00947DEE" w:rsidRDefault="00947DEE" w:rsidP="00F73567">
            <w:pPr>
              <w:spacing w:after="0" w:line="259" w:lineRule="auto"/>
              <w:ind w:left="0" w:right="22" w:firstLine="0"/>
              <w:jc w:val="center"/>
            </w:pPr>
            <w:r>
              <w:t>Latuda</w:t>
            </w:r>
          </w:p>
        </w:tc>
        <w:tc>
          <w:tcPr>
            <w:tcW w:w="720" w:type="dxa"/>
            <w:tcBorders>
              <w:top w:val="nil"/>
              <w:left w:val="nil"/>
              <w:bottom w:val="nil"/>
              <w:right w:val="nil"/>
            </w:tcBorders>
            <w:shd w:val="clear" w:color="auto" w:fill="FFFFCC"/>
          </w:tcPr>
          <w:p w14:paraId="5B2ADF98" w14:textId="2C982A02" w:rsidR="00947DEE" w:rsidRDefault="00947DEE" w:rsidP="00F73567">
            <w:pPr>
              <w:spacing w:after="0" w:line="259" w:lineRule="auto"/>
              <w:ind w:left="31" w:firstLine="0"/>
              <w:rPr>
                <w:b/>
              </w:rPr>
            </w:pPr>
            <w:r>
              <w:rPr>
                <w:b/>
              </w:rPr>
              <w:t>33%</w:t>
            </w:r>
          </w:p>
        </w:tc>
        <w:tc>
          <w:tcPr>
            <w:tcW w:w="1848" w:type="dxa"/>
            <w:tcBorders>
              <w:top w:val="nil"/>
              <w:left w:val="nil"/>
              <w:bottom w:val="nil"/>
              <w:right w:val="nil"/>
            </w:tcBorders>
          </w:tcPr>
          <w:p w14:paraId="16D0B658" w14:textId="4817BC35" w:rsidR="00947DEE" w:rsidRDefault="005C4FC3" w:rsidP="00C5074C">
            <w:pPr>
              <w:spacing w:after="0" w:line="259" w:lineRule="auto"/>
              <w:ind w:left="0" w:firstLine="0"/>
              <w:jc w:val="center"/>
            </w:pPr>
            <w:r>
              <w:t>Sunovion</w:t>
            </w:r>
          </w:p>
        </w:tc>
      </w:tr>
      <w:tr w:rsidR="001104C1" w14:paraId="4AAADD69" w14:textId="77777777" w:rsidTr="00C5074C">
        <w:trPr>
          <w:trHeight w:val="266"/>
        </w:trPr>
        <w:tc>
          <w:tcPr>
            <w:tcW w:w="1890" w:type="dxa"/>
            <w:tcBorders>
              <w:top w:val="nil"/>
              <w:left w:val="nil"/>
              <w:bottom w:val="nil"/>
              <w:right w:val="nil"/>
            </w:tcBorders>
          </w:tcPr>
          <w:p w14:paraId="38E4491C" w14:textId="77777777" w:rsidR="001104C1" w:rsidRDefault="001104C1" w:rsidP="00F73567">
            <w:pPr>
              <w:spacing w:after="0" w:line="259" w:lineRule="auto"/>
              <w:ind w:left="0" w:right="22" w:firstLine="0"/>
              <w:jc w:val="center"/>
            </w:pPr>
            <w:proofErr w:type="spellStart"/>
            <w:r>
              <w:t>Trelegy</w:t>
            </w:r>
            <w:proofErr w:type="spellEnd"/>
          </w:p>
          <w:p w14:paraId="7D2724C7" w14:textId="28D58DB7" w:rsidR="00FC6DE7" w:rsidRPr="00FC6DE7" w:rsidRDefault="00FC6DE7" w:rsidP="00F73567">
            <w:pPr>
              <w:spacing w:after="0" w:line="259" w:lineRule="auto"/>
              <w:ind w:left="0" w:right="22" w:firstLine="0"/>
              <w:jc w:val="center"/>
            </w:pPr>
            <w:proofErr w:type="spellStart"/>
            <w:r w:rsidRPr="00FC6DE7">
              <w:t>Nurtec</w:t>
            </w:r>
            <w:proofErr w:type="spellEnd"/>
          </w:p>
        </w:tc>
        <w:tc>
          <w:tcPr>
            <w:tcW w:w="720" w:type="dxa"/>
            <w:tcBorders>
              <w:top w:val="nil"/>
              <w:left w:val="nil"/>
              <w:bottom w:val="nil"/>
              <w:right w:val="nil"/>
            </w:tcBorders>
            <w:shd w:val="clear" w:color="auto" w:fill="FFFFCC"/>
          </w:tcPr>
          <w:p w14:paraId="5DB56C0A" w14:textId="77777777" w:rsidR="001104C1" w:rsidRDefault="001104C1" w:rsidP="00F73567">
            <w:pPr>
              <w:spacing w:after="0" w:line="259" w:lineRule="auto"/>
              <w:ind w:left="31" w:firstLine="0"/>
              <w:rPr>
                <w:b/>
              </w:rPr>
            </w:pPr>
            <w:r>
              <w:rPr>
                <w:b/>
              </w:rPr>
              <w:t>33%</w:t>
            </w:r>
          </w:p>
          <w:p w14:paraId="61BADA48" w14:textId="2ABA9340" w:rsidR="00FC6DE7" w:rsidRDefault="00FC6DE7" w:rsidP="00F73567">
            <w:pPr>
              <w:spacing w:after="0" w:line="259" w:lineRule="auto"/>
              <w:ind w:left="31" w:firstLine="0"/>
              <w:rPr>
                <w:b/>
              </w:rPr>
            </w:pPr>
            <w:r>
              <w:rPr>
                <w:b/>
              </w:rPr>
              <w:t>33%</w:t>
            </w:r>
          </w:p>
        </w:tc>
        <w:tc>
          <w:tcPr>
            <w:tcW w:w="1848" w:type="dxa"/>
            <w:tcBorders>
              <w:top w:val="nil"/>
              <w:left w:val="nil"/>
              <w:bottom w:val="nil"/>
              <w:right w:val="nil"/>
            </w:tcBorders>
          </w:tcPr>
          <w:p w14:paraId="3C8C385A" w14:textId="77777777" w:rsidR="001104C1" w:rsidRDefault="00947DEE" w:rsidP="00C5074C">
            <w:pPr>
              <w:spacing w:after="0" w:line="259" w:lineRule="auto"/>
              <w:ind w:left="0" w:firstLine="0"/>
              <w:jc w:val="center"/>
            </w:pPr>
            <w:proofErr w:type="spellStart"/>
            <w:r>
              <w:t>Innoviva</w:t>
            </w:r>
            <w:proofErr w:type="spellEnd"/>
          </w:p>
          <w:p w14:paraId="5854DCE3" w14:textId="45CFA3BC" w:rsidR="00FC6DE7" w:rsidRDefault="00FC6DE7" w:rsidP="00C5074C">
            <w:pPr>
              <w:spacing w:after="0" w:line="259" w:lineRule="auto"/>
              <w:ind w:left="0" w:firstLine="0"/>
              <w:jc w:val="center"/>
            </w:pPr>
            <w:proofErr w:type="spellStart"/>
            <w:r>
              <w:t>Biohaven</w:t>
            </w:r>
            <w:proofErr w:type="spellEnd"/>
          </w:p>
        </w:tc>
      </w:tr>
      <w:tr w:rsidR="00812753" w14:paraId="103ACC6A" w14:textId="77777777" w:rsidTr="00C5074C">
        <w:trPr>
          <w:trHeight w:val="266"/>
        </w:trPr>
        <w:tc>
          <w:tcPr>
            <w:tcW w:w="1890" w:type="dxa"/>
            <w:tcBorders>
              <w:top w:val="nil"/>
              <w:left w:val="nil"/>
              <w:bottom w:val="nil"/>
              <w:right w:val="nil"/>
            </w:tcBorders>
          </w:tcPr>
          <w:p w14:paraId="1EA205E3" w14:textId="77777777" w:rsidR="00812753" w:rsidRDefault="00812753" w:rsidP="00F73567">
            <w:pPr>
              <w:spacing w:after="0" w:line="259" w:lineRule="auto"/>
              <w:ind w:left="0" w:right="22" w:firstLine="0"/>
              <w:jc w:val="center"/>
            </w:pPr>
            <w:r>
              <w:t>Aleve</w:t>
            </w:r>
          </w:p>
          <w:p w14:paraId="5279C8C1" w14:textId="48C89C1F" w:rsidR="00737F88" w:rsidRPr="00737F88" w:rsidRDefault="00737F88" w:rsidP="00F73567">
            <w:pPr>
              <w:spacing w:after="0" w:line="259" w:lineRule="auto"/>
              <w:ind w:left="0" w:right="22" w:firstLine="0"/>
              <w:jc w:val="center"/>
            </w:pPr>
            <w:proofErr w:type="spellStart"/>
            <w:r w:rsidRPr="00737F88">
              <w:t>Nugenix</w:t>
            </w:r>
            <w:proofErr w:type="spellEnd"/>
          </w:p>
        </w:tc>
        <w:tc>
          <w:tcPr>
            <w:tcW w:w="720" w:type="dxa"/>
            <w:tcBorders>
              <w:top w:val="nil"/>
              <w:left w:val="nil"/>
              <w:bottom w:val="nil"/>
              <w:right w:val="nil"/>
            </w:tcBorders>
            <w:shd w:val="clear" w:color="auto" w:fill="FFFFCC"/>
          </w:tcPr>
          <w:p w14:paraId="2F9AE31C" w14:textId="77777777" w:rsidR="00812753" w:rsidRDefault="00812753" w:rsidP="00F73567">
            <w:pPr>
              <w:spacing w:after="0" w:line="259" w:lineRule="auto"/>
              <w:ind w:left="31" w:firstLine="0"/>
              <w:rPr>
                <w:b/>
              </w:rPr>
            </w:pPr>
            <w:r>
              <w:rPr>
                <w:b/>
              </w:rPr>
              <w:t>25%</w:t>
            </w:r>
          </w:p>
          <w:p w14:paraId="25177586" w14:textId="2EA4A02B" w:rsidR="00737F88" w:rsidRDefault="00737F88" w:rsidP="00F73567">
            <w:pPr>
              <w:spacing w:after="0" w:line="259" w:lineRule="auto"/>
              <w:ind w:left="31" w:firstLine="0"/>
              <w:rPr>
                <w:b/>
              </w:rPr>
            </w:pPr>
            <w:r>
              <w:rPr>
                <w:b/>
              </w:rPr>
              <w:t>25%</w:t>
            </w:r>
          </w:p>
        </w:tc>
        <w:tc>
          <w:tcPr>
            <w:tcW w:w="1848" w:type="dxa"/>
            <w:tcBorders>
              <w:top w:val="nil"/>
              <w:left w:val="nil"/>
              <w:bottom w:val="nil"/>
              <w:right w:val="nil"/>
            </w:tcBorders>
          </w:tcPr>
          <w:p w14:paraId="55D2B47D" w14:textId="77777777" w:rsidR="00812753" w:rsidRDefault="00812753" w:rsidP="00C5074C">
            <w:pPr>
              <w:spacing w:after="0" w:line="259" w:lineRule="auto"/>
              <w:ind w:left="0" w:firstLine="0"/>
              <w:jc w:val="center"/>
            </w:pPr>
            <w:r>
              <w:t>Bayer</w:t>
            </w:r>
          </w:p>
          <w:p w14:paraId="10044E41" w14:textId="5A513A41" w:rsidR="00737F88" w:rsidRDefault="00737F88" w:rsidP="00C5074C">
            <w:pPr>
              <w:spacing w:after="0" w:line="259" w:lineRule="auto"/>
              <w:ind w:left="0" w:firstLine="0"/>
              <w:jc w:val="center"/>
            </w:pPr>
            <w:r>
              <w:t>N/A</w:t>
            </w:r>
          </w:p>
        </w:tc>
      </w:tr>
      <w:tr w:rsidR="00B82FDB" w14:paraId="725A0D70" w14:textId="77777777" w:rsidTr="00C5074C">
        <w:trPr>
          <w:trHeight w:val="266"/>
        </w:trPr>
        <w:tc>
          <w:tcPr>
            <w:tcW w:w="1890" w:type="dxa"/>
            <w:tcBorders>
              <w:top w:val="nil"/>
              <w:left w:val="nil"/>
              <w:bottom w:val="nil"/>
              <w:right w:val="nil"/>
            </w:tcBorders>
          </w:tcPr>
          <w:p w14:paraId="649DE325" w14:textId="19B6C70F" w:rsidR="00B82FDB" w:rsidRDefault="00B82FDB" w:rsidP="00F73567">
            <w:pPr>
              <w:spacing w:after="0" w:line="259" w:lineRule="auto"/>
              <w:ind w:left="0" w:right="22" w:firstLine="0"/>
              <w:jc w:val="center"/>
            </w:pPr>
            <w:r>
              <w:t>Allegra</w:t>
            </w:r>
          </w:p>
        </w:tc>
        <w:tc>
          <w:tcPr>
            <w:tcW w:w="720" w:type="dxa"/>
            <w:tcBorders>
              <w:top w:val="nil"/>
              <w:left w:val="nil"/>
              <w:bottom w:val="nil"/>
              <w:right w:val="nil"/>
            </w:tcBorders>
            <w:shd w:val="clear" w:color="auto" w:fill="FFFFCC"/>
          </w:tcPr>
          <w:p w14:paraId="181FE739" w14:textId="4674C17D" w:rsidR="00B82FDB" w:rsidRDefault="00B82FDB" w:rsidP="00F73567">
            <w:pPr>
              <w:spacing w:after="0" w:line="259" w:lineRule="auto"/>
              <w:ind w:left="31" w:firstLine="0"/>
              <w:rPr>
                <w:b/>
              </w:rPr>
            </w:pPr>
            <w:r>
              <w:rPr>
                <w:b/>
              </w:rPr>
              <w:t>1</w:t>
            </w:r>
            <w:r w:rsidR="008927E2">
              <w:rPr>
                <w:b/>
              </w:rPr>
              <w:t>7</w:t>
            </w:r>
            <w:r>
              <w:rPr>
                <w:b/>
              </w:rPr>
              <w:t>%</w:t>
            </w:r>
          </w:p>
        </w:tc>
        <w:tc>
          <w:tcPr>
            <w:tcW w:w="1848" w:type="dxa"/>
            <w:tcBorders>
              <w:top w:val="nil"/>
              <w:left w:val="nil"/>
              <w:bottom w:val="nil"/>
              <w:right w:val="nil"/>
            </w:tcBorders>
          </w:tcPr>
          <w:p w14:paraId="1AF634F3" w14:textId="118EA6D9" w:rsidR="00B82FDB" w:rsidRDefault="00011DF9" w:rsidP="00C5074C">
            <w:pPr>
              <w:spacing w:after="0" w:line="259" w:lineRule="auto"/>
              <w:ind w:left="0" w:firstLine="0"/>
              <w:jc w:val="center"/>
            </w:pPr>
            <w:r>
              <w:t>Sanofi-Aventis</w:t>
            </w:r>
          </w:p>
        </w:tc>
      </w:tr>
      <w:tr w:rsidR="00812753" w14:paraId="7366D4AC" w14:textId="77777777" w:rsidTr="00C5074C">
        <w:trPr>
          <w:trHeight w:val="266"/>
        </w:trPr>
        <w:tc>
          <w:tcPr>
            <w:tcW w:w="1890" w:type="dxa"/>
            <w:tcBorders>
              <w:top w:val="nil"/>
              <w:left w:val="nil"/>
              <w:bottom w:val="nil"/>
              <w:right w:val="nil"/>
            </w:tcBorders>
          </w:tcPr>
          <w:p w14:paraId="3AC0A5D9" w14:textId="77777777" w:rsidR="00812753" w:rsidRDefault="00812753" w:rsidP="00F73567">
            <w:pPr>
              <w:spacing w:after="0" w:line="259" w:lineRule="auto"/>
              <w:ind w:left="0" w:right="22" w:firstLine="0"/>
              <w:jc w:val="center"/>
            </w:pPr>
            <w:r>
              <w:t>Benadryl</w:t>
            </w:r>
          </w:p>
        </w:tc>
        <w:tc>
          <w:tcPr>
            <w:tcW w:w="720" w:type="dxa"/>
            <w:tcBorders>
              <w:top w:val="nil"/>
              <w:left w:val="nil"/>
              <w:bottom w:val="nil"/>
              <w:right w:val="nil"/>
            </w:tcBorders>
            <w:shd w:val="clear" w:color="auto" w:fill="FFFFCC"/>
          </w:tcPr>
          <w:p w14:paraId="0BA7372C" w14:textId="612BB594" w:rsidR="00812753" w:rsidRDefault="00812753" w:rsidP="00F73567">
            <w:pPr>
              <w:spacing w:after="0" w:line="259" w:lineRule="auto"/>
              <w:ind w:left="31" w:firstLine="0"/>
              <w:rPr>
                <w:b/>
              </w:rPr>
            </w:pPr>
            <w:r>
              <w:rPr>
                <w:b/>
              </w:rPr>
              <w:t>1</w:t>
            </w:r>
            <w:r w:rsidR="008927E2">
              <w:rPr>
                <w:b/>
              </w:rPr>
              <w:t>7</w:t>
            </w:r>
            <w:r>
              <w:rPr>
                <w:b/>
              </w:rPr>
              <w:t>%</w:t>
            </w:r>
          </w:p>
        </w:tc>
        <w:tc>
          <w:tcPr>
            <w:tcW w:w="1848" w:type="dxa"/>
            <w:tcBorders>
              <w:top w:val="nil"/>
              <w:left w:val="nil"/>
              <w:bottom w:val="nil"/>
              <w:right w:val="nil"/>
            </w:tcBorders>
          </w:tcPr>
          <w:p w14:paraId="28FC5573" w14:textId="77777777" w:rsidR="00812753" w:rsidRDefault="00812753" w:rsidP="00C5074C">
            <w:pPr>
              <w:spacing w:after="0" w:line="259" w:lineRule="auto"/>
              <w:ind w:left="0" w:firstLine="0"/>
              <w:jc w:val="center"/>
            </w:pPr>
            <w:r>
              <w:t>McNeil</w:t>
            </w:r>
          </w:p>
        </w:tc>
      </w:tr>
      <w:tr w:rsidR="008927E2" w14:paraId="6E5A7CE2" w14:textId="77777777" w:rsidTr="00C5074C">
        <w:trPr>
          <w:trHeight w:val="266"/>
        </w:trPr>
        <w:tc>
          <w:tcPr>
            <w:tcW w:w="1890" w:type="dxa"/>
            <w:tcBorders>
              <w:top w:val="nil"/>
              <w:left w:val="nil"/>
              <w:bottom w:val="nil"/>
              <w:right w:val="nil"/>
            </w:tcBorders>
          </w:tcPr>
          <w:p w14:paraId="17CE23C2" w14:textId="77777777" w:rsidR="008927E2" w:rsidRDefault="008927E2" w:rsidP="00F73567">
            <w:pPr>
              <w:spacing w:after="0" w:line="259" w:lineRule="auto"/>
              <w:ind w:left="0" w:right="22" w:firstLine="0"/>
              <w:jc w:val="center"/>
            </w:pPr>
            <w:r>
              <w:t>Mucinex</w:t>
            </w:r>
          </w:p>
          <w:p w14:paraId="372DE01F" w14:textId="1054013F" w:rsidR="00553ADD" w:rsidRDefault="00553ADD" w:rsidP="00F73567">
            <w:pPr>
              <w:spacing w:after="0" w:line="259" w:lineRule="auto"/>
              <w:ind w:left="0" w:right="22" w:firstLine="0"/>
              <w:jc w:val="center"/>
            </w:pPr>
            <w:r>
              <w:t>Blood builder</w:t>
            </w:r>
          </w:p>
        </w:tc>
        <w:tc>
          <w:tcPr>
            <w:tcW w:w="720" w:type="dxa"/>
            <w:tcBorders>
              <w:top w:val="nil"/>
              <w:left w:val="nil"/>
              <w:bottom w:val="nil"/>
              <w:right w:val="nil"/>
            </w:tcBorders>
            <w:shd w:val="clear" w:color="auto" w:fill="FFFFCC"/>
          </w:tcPr>
          <w:p w14:paraId="002A235B" w14:textId="77777777" w:rsidR="008927E2" w:rsidRDefault="008927E2" w:rsidP="00F73567">
            <w:pPr>
              <w:spacing w:after="0" w:line="259" w:lineRule="auto"/>
              <w:ind w:left="31" w:firstLine="0"/>
              <w:rPr>
                <w:b/>
              </w:rPr>
            </w:pPr>
            <w:r>
              <w:rPr>
                <w:b/>
              </w:rPr>
              <w:t>17%</w:t>
            </w:r>
          </w:p>
          <w:p w14:paraId="75FBE58B" w14:textId="4AC1EB5B" w:rsidR="00553ADD" w:rsidRDefault="00553ADD" w:rsidP="00F73567">
            <w:pPr>
              <w:spacing w:after="0" w:line="259" w:lineRule="auto"/>
              <w:ind w:left="31" w:firstLine="0"/>
              <w:rPr>
                <w:b/>
              </w:rPr>
            </w:pPr>
            <w:r>
              <w:rPr>
                <w:b/>
              </w:rPr>
              <w:t>17%</w:t>
            </w:r>
          </w:p>
        </w:tc>
        <w:tc>
          <w:tcPr>
            <w:tcW w:w="1848" w:type="dxa"/>
            <w:tcBorders>
              <w:top w:val="nil"/>
              <w:left w:val="nil"/>
              <w:bottom w:val="nil"/>
              <w:right w:val="nil"/>
            </w:tcBorders>
          </w:tcPr>
          <w:p w14:paraId="5C8286C0" w14:textId="77777777" w:rsidR="008927E2" w:rsidRDefault="008927E2" w:rsidP="00C5074C">
            <w:pPr>
              <w:spacing w:after="0" w:line="259" w:lineRule="auto"/>
              <w:ind w:left="0" w:firstLine="0"/>
              <w:jc w:val="center"/>
            </w:pPr>
            <w:r>
              <w:t>Reckitt Ben</w:t>
            </w:r>
            <w:r w:rsidR="00EA105E">
              <w:t>ckiser</w:t>
            </w:r>
          </w:p>
          <w:p w14:paraId="5BA1EEFE" w14:textId="3B13A55F" w:rsidR="00553ADD" w:rsidRDefault="00553ADD" w:rsidP="00C5074C">
            <w:pPr>
              <w:spacing w:after="0" w:line="259" w:lineRule="auto"/>
              <w:ind w:left="0" w:firstLine="0"/>
              <w:jc w:val="center"/>
            </w:pPr>
            <w:r>
              <w:t>N/A</w:t>
            </w:r>
          </w:p>
        </w:tc>
      </w:tr>
      <w:tr w:rsidR="00812753" w14:paraId="6B06876C" w14:textId="77777777" w:rsidTr="00C5074C">
        <w:trPr>
          <w:trHeight w:val="266"/>
        </w:trPr>
        <w:tc>
          <w:tcPr>
            <w:tcW w:w="1890" w:type="dxa"/>
            <w:tcBorders>
              <w:top w:val="nil"/>
              <w:left w:val="nil"/>
              <w:bottom w:val="nil"/>
              <w:right w:val="nil"/>
            </w:tcBorders>
          </w:tcPr>
          <w:p w14:paraId="4AF9B7A8" w14:textId="77777777" w:rsidR="00812753" w:rsidRDefault="00812753" w:rsidP="00F73567">
            <w:pPr>
              <w:spacing w:after="0" w:line="259" w:lineRule="auto"/>
              <w:ind w:left="0" w:right="22" w:firstLine="0"/>
              <w:jc w:val="center"/>
            </w:pPr>
            <w:r>
              <w:t>Nexium</w:t>
            </w:r>
          </w:p>
        </w:tc>
        <w:tc>
          <w:tcPr>
            <w:tcW w:w="720" w:type="dxa"/>
            <w:tcBorders>
              <w:top w:val="nil"/>
              <w:left w:val="nil"/>
              <w:bottom w:val="nil"/>
              <w:right w:val="nil"/>
            </w:tcBorders>
            <w:shd w:val="clear" w:color="auto" w:fill="FFFFCC"/>
          </w:tcPr>
          <w:p w14:paraId="69077488" w14:textId="77777777" w:rsidR="00812753" w:rsidRDefault="00812753" w:rsidP="00F73567">
            <w:pPr>
              <w:spacing w:after="0" w:line="259" w:lineRule="auto"/>
              <w:ind w:left="31" w:firstLine="0"/>
              <w:rPr>
                <w:b/>
              </w:rPr>
            </w:pPr>
            <w:r>
              <w:rPr>
                <w:b/>
              </w:rPr>
              <w:t>8%</w:t>
            </w:r>
          </w:p>
        </w:tc>
        <w:tc>
          <w:tcPr>
            <w:tcW w:w="1848" w:type="dxa"/>
            <w:tcBorders>
              <w:top w:val="nil"/>
              <w:left w:val="nil"/>
              <w:bottom w:val="nil"/>
              <w:right w:val="nil"/>
            </w:tcBorders>
          </w:tcPr>
          <w:p w14:paraId="5E0E70B4" w14:textId="77777777" w:rsidR="00812753" w:rsidRDefault="00812753" w:rsidP="00C5074C">
            <w:pPr>
              <w:spacing w:after="0" w:line="259" w:lineRule="auto"/>
              <w:ind w:left="0" w:firstLine="0"/>
              <w:jc w:val="center"/>
            </w:pPr>
            <w:r>
              <w:t>AstraZeneca</w:t>
            </w:r>
          </w:p>
        </w:tc>
      </w:tr>
      <w:tr w:rsidR="00B026B5" w14:paraId="0CA44A2C" w14:textId="77777777" w:rsidTr="00C5074C">
        <w:trPr>
          <w:trHeight w:val="266"/>
        </w:trPr>
        <w:tc>
          <w:tcPr>
            <w:tcW w:w="1890" w:type="dxa"/>
            <w:tcBorders>
              <w:top w:val="nil"/>
              <w:left w:val="nil"/>
              <w:bottom w:val="nil"/>
              <w:right w:val="nil"/>
            </w:tcBorders>
          </w:tcPr>
          <w:p w14:paraId="3DC9E009" w14:textId="02D2B067" w:rsidR="00B026B5" w:rsidRDefault="00B026B5" w:rsidP="00F73567">
            <w:pPr>
              <w:spacing w:after="0" w:line="259" w:lineRule="auto"/>
              <w:ind w:left="0" w:right="22" w:firstLine="0"/>
              <w:jc w:val="center"/>
            </w:pPr>
            <w:r>
              <w:t>Nyquil</w:t>
            </w:r>
          </w:p>
        </w:tc>
        <w:tc>
          <w:tcPr>
            <w:tcW w:w="720" w:type="dxa"/>
            <w:tcBorders>
              <w:top w:val="nil"/>
              <w:left w:val="nil"/>
              <w:bottom w:val="nil"/>
              <w:right w:val="nil"/>
            </w:tcBorders>
            <w:shd w:val="clear" w:color="auto" w:fill="FFFFCC"/>
          </w:tcPr>
          <w:p w14:paraId="04A48D6B" w14:textId="3528C8DC" w:rsidR="00B026B5" w:rsidRDefault="00B026B5" w:rsidP="00F73567">
            <w:pPr>
              <w:spacing w:after="0" w:line="259" w:lineRule="auto"/>
              <w:ind w:left="31" w:firstLine="0"/>
              <w:rPr>
                <w:b/>
              </w:rPr>
            </w:pPr>
            <w:r>
              <w:rPr>
                <w:b/>
              </w:rPr>
              <w:t>8%</w:t>
            </w:r>
          </w:p>
        </w:tc>
        <w:tc>
          <w:tcPr>
            <w:tcW w:w="1848" w:type="dxa"/>
            <w:tcBorders>
              <w:top w:val="nil"/>
              <w:left w:val="nil"/>
              <w:bottom w:val="nil"/>
              <w:right w:val="nil"/>
            </w:tcBorders>
          </w:tcPr>
          <w:p w14:paraId="37D1F4AC" w14:textId="48914532" w:rsidR="00B026B5" w:rsidRDefault="00AE1B2D" w:rsidP="00C5074C">
            <w:pPr>
              <w:spacing w:after="0" w:line="259" w:lineRule="auto"/>
              <w:ind w:left="0" w:firstLine="0"/>
              <w:jc w:val="center"/>
            </w:pPr>
            <w:r>
              <w:t>Vicks</w:t>
            </w:r>
          </w:p>
        </w:tc>
      </w:tr>
      <w:tr w:rsidR="00845175" w14:paraId="7C4F89EC" w14:textId="77777777" w:rsidTr="00C5074C">
        <w:trPr>
          <w:trHeight w:val="266"/>
        </w:trPr>
        <w:tc>
          <w:tcPr>
            <w:tcW w:w="1890" w:type="dxa"/>
            <w:tcBorders>
              <w:top w:val="nil"/>
              <w:left w:val="nil"/>
              <w:bottom w:val="nil"/>
              <w:right w:val="nil"/>
            </w:tcBorders>
          </w:tcPr>
          <w:p w14:paraId="30384F68" w14:textId="1C6E64A6" w:rsidR="00845175" w:rsidRDefault="00845175" w:rsidP="00F73567">
            <w:pPr>
              <w:spacing w:after="0" w:line="259" w:lineRule="auto"/>
              <w:ind w:left="0" w:right="22" w:firstLine="0"/>
              <w:jc w:val="center"/>
            </w:pPr>
            <w:r>
              <w:t>Pepto-Bismol</w:t>
            </w:r>
          </w:p>
        </w:tc>
        <w:tc>
          <w:tcPr>
            <w:tcW w:w="720" w:type="dxa"/>
            <w:tcBorders>
              <w:top w:val="nil"/>
              <w:left w:val="nil"/>
              <w:bottom w:val="nil"/>
              <w:right w:val="nil"/>
            </w:tcBorders>
            <w:shd w:val="clear" w:color="auto" w:fill="FFFFCC"/>
          </w:tcPr>
          <w:p w14:paraId="7B4B2085" w14:textId="08814661" w:rsidR="00845175" w:rsidRDefault="00C2146B" w:rsidP="00F73567">
            <w:pPr>
              <w:spacing w:after="0" w:line="259" w:lineRule="auto"/>
              <w:ind w:left="31" w:firstLine="0"/>
              <w:rPr>
                <w:b/>
              </w:rPr>
            </w:pPr>
            <w:r>
              <w:rPr>
                <w:b/>
              </w:rPr>
              <w:t>8%</w:t>
            </w:r>
          </w:p>
        </w:tc>
        <w:tc>
          <w:tcPr>
            <w:tcW w:w="1848" w:type="dxa"/>
            <w:tcBorders>
              <w:top w:val="nil"/>
              <w:left w:val="nil"/>
              <w:bottom w:val="nil"/>
              <w:right w:val="nil"/>
            </w:tcBorders>
          </w:tcPr>
          <w:p w14:paraId="0C2B830F" w14:textId="2937BBD4" w:rsidR="00845175" w:rsidRDefault="00C2146B" w:rsidP="00C5074C">
            <w:pPr>
              <w:spacing w:after="0" w:line="259" w:lineRule="auto"/>
              <w:ind w:left="0" w:firstLine="0"/>
              <w:jc w:val="center"/>
            </w:pPr>
            <w:r>
              <w:t>Procter &amp;</w:t>
            </w:r>
            <w:r w:rsidR="00A40D10">
              <w:t xml:space="preserve"> </w:t>
            </w:r>
            <w:r>
              <w:t>Gamble</w:t>
            </w:r>
          </w:p>
        </w:tc>
      </w:tr>
      <w:tr w:rsidR="00812753" w14:paraId="7C10FF2E" w14:textId="77777777" w:rsidTr="00C5074C">
        <w:trPr>
          <w:trHeight w:val="266"/>
        </w:trPr>
        <w:tc>
          <w:tcPr>
            <w:tcW w:w="1890" w:type="dxa"/>
            <w:tcBorders>
              <w:top w:val="nil"/>
              <w:left w:val="nil"/>
              <w:bottom w:val="nil"/>
              <w:right w:val="nil"/>
            </w:tcBorders>
          </w:tcPr>
          <w:p w14:paraId="748638DC" w14:textId="77777777" w:rsidR="00812753" w:rsidRDefault="00812753" w:rsidP="00F73567">
            <w:pPr>
              <w:spacing w:after="0" w:line="259" w:lineRule="auto"/>
              <w:ind w:left="0" w:right="22" w:firstLine="0"/>
              <w:jc w:val="center"/>
            </w:pPr>
            <w:r>
              <w:t>Tylenol</w:t>
            </w:r>
          </w:p>
        </w:tc>
        <w:tc>
          <w:tcPr>
            <w:tcW w:w="720" w:type="dxa"/>
            <w:tcBorders>
              <w:top w:val="nil"/>
              <w:left w:val="nil"/>
              <w:bottom w:val="nil"/>
              <w:right w:val="nil"/>
            </w:tcBorders>
            <w:shd w:val="clear" w:color="auto" w:fill="FFFFCC"/>
          </w:tcPr>
          <w:p w14:paraId="5C404F39" w14:textId="77777777" w:rsidR="00812753" w:rsidRDefault="00812753" w:rsidP="00F73567">
            <w:pPr>
              <w:spacing w:after="0" w:line="259" w:lineRule="auto"/>
              <w:ind w:left="31" w:firstLine="0"/>
              <w:rPr>
                <w:b/>
              </w:rPr>
            </w:pPr>
            <w:r>
              <w:rPr>
                <w:b/>
              </w:rPr>
              <w:t>8%</w:t>
            </w:r>
          </w:p>
        </w:tc>
        <w:tc>
          <w:tcPr>
            <w:tcW w:w="1848" w:type="dxa"/>
            <w:tcBorders>
              <w:top w:val="nil"/>
              <w:left w:val="nil"/>
              <w:bottom w:val="nil"/>
              <w:right w:val="nil"/>
            </w:tcBorders>
          </w:tcPr>
          <w:p w14:paraId="2A2C2EED" w14:textId="77777777" w:rsidR="00812753" w:rsidRDefault="00812753" w:rsidP="00C5074C">
            <w:pPr>
              <w:spacing w:after="0" w:line="259" w:lineRule="auto"/>
              <w:ind w:left="0" w:firstLine="0"/>
              <w:jc w:val="center"/>
            </w:pPr>
            <w:r>
              <w:t>McNeil</w:t>
            </w:r>
          </w:p>
        </w:tc>
      </w:tr>
      <w:tr w:rsidR="00812753" w14:paraId="01888651" w14:textId="77777777" w:rsidTr="00C5074C">
        <w:trPr>
          <w:trHeight w:val="266"/>
        </w:trPr>
        <w:tc>
          <w:tcPr>
            <w:tcW w:w="1890" w:type="dxa"/>
            <w:tcBorders>
              <w:top w:val="nil"/>
              <w:left w:val="nil"/>
              <w:bottom w:val="nil"/>
              <w:right w:val="nil"/>
            </w:tcBorders>
          </w:tcPr>
          <w:p w14:paraId="3C54FCC7" w14:textId="77777777" w:rsidR="00812753" w:rsidRDefault="00812753" w:rsidP="00F73567">
            <w:pPr>
              <w:spacing w:after="0" w:line="259" w:lineRule="auto"/>
              <w:ind w:left="0" w:right="22" w:firstLine="0"/>
              <w:jc w:val="center"/>
            </w:pPr>
            <w:r>
              <w:t>Alka-Seltzer Plus</w:t>
            </w:r>
          </w:p>
          <w:p w14:paraId="331A73AF" w14:textId="6EC2A88C" w:rsidR="00553ADD" w:rsidRDefault="00553ADD" w:rsidP="00F73567">
            <w:pPr>
              <w:spacing w:after="0" w:line="259" w:lineRule="auto"/>
              <w:ind w:left="0" w:right="22" w:firstLine="0"/>
              <w:jc w:val="center"/>
            </w:pPr>
            <w:proofErr w:type="spellStart"/>
            <w:r>
              <w:t>Superbeets</w:t>
            </w:r>
            <w:proofErr w:type="spellEnd"/>
          </w:p>
        </w:tc>
        <w:tc>
          <w:tcPr>
            <w:tcW w:w="720" w:type="dxa"/>
            <w:tcBorders>
              <w:top w:val="nil"/>
              <w:left w:val="nil"/>
              <w:bottom w:val="nil"/>
              <w:right w:val="nil"/>
            </w:tcBorders>
            <w:shd w:val="clear" w:color="auto" w:fill="FFFFCC"/>
          </w:tcPr>
          <w:p w14:paraId="01A7C6B1" w14:textId="77777777" w:rsidR="00812753" w:rsidRDefault="00812753" w:rsidP="00F73567">
            <w:pPr>
              <w:spacing w:after="0" w:line="259" w:lineRule="auto"/>
              <w:ind w:left="31" w:firstLine="0"/>
              <w:rPr>
                <w:b/>
              </w:rPr>
            </w:pPr>
            <w:r>
              <w:rPr>
                <w:b/>
              </w:rPr>
              <w:t>8%</w:t>
            </w:r>
          </w:p>
          <w:p w14:paraId="18D4D0AD" w14:textId="2D953CCE" w:rsidR="00553ADD" w:rsidRDefault="00553ADD" w:rsidP="00F73567">
            <w:pPr>
              <w:spacing w:after="0" w:line="259" w:lineRule="auto"/>
              <w:ind w:left="31" w:firstLine="0"/>
              <w:rPr>
                <w:b/>
              </w:rPr>
            </w:pPr>
            <w:r>
              <w:rPr>
                <w:b/>
              </w:rPr>
              <w:t>8%</w:t>
            </w:r>
          </w:p>
        </w:tc>
        <w:tc>
          <w:tcPr>
            <w:tcW w:w="1848" w:type="dxa"/>
            <w:tcBorders>
              <w:top w:val="nil"/>
              <w:left w:val="nil"/>
              <w:bottom w:val="nil"/>
              <w:right w:val="nil"/>
            </w:tcBorders>
          </w:tcPr>
          <w:p w14:paraId="319030F1" w14:textId="77777777" w:rsidR="00812753" w:rsidRDefault="00812753" w:rsidP="00C5074C">
            <w:pPr>
              <w:spacing w:after="0" w:line="259" w:lineRule="auto"/>
              <w:ind w:left="0" w:firstLine="0"/>
              <w:jc w:val="center"/>
            </w:pPr>
            <w:r>
              <w:t>Bayer</w:t>
            </w:r>
          </w:p>
          <w:p w14:paraId="375636FE" w14:textId="53EAE180" w:rsidR="00553ADD" w:rsidRDefault="00553ADD" w:rsidP="00C5074C">
            <w:pPr>
              <w:spacing w:after="0" w:line="259" w:lineRule="auto"/>
              <w:ind w:left="0" w:firstLine="0"/>
              <w:jc w:val="center"/>
            </w:pPr>
            <w:proofErr w:type="spellStart"/>
            <w:r>
              <w:t>Superbeets</w:t>
            </w:r>
            <w:proofErr w:type="spellEnd"/>
          </w:p>
        </w:tc>
      </w:tr>
      <w:tr w:rsidR="00812753" w14:paraId="7C587478" w14:textId="77777777" w:rsidTr="00C5074C">
        <w:trPr>
          <w:trHeight w:val="266"/>
        </w:trPr>
        <w:tc>
          <w:tcPr>
            <w:tcW w:w="1890" w:type="dxa"/>
            <w:tcBorders>
              <w:top w:val="nil"/>
              <w:left w:val="nil"/>
              <w:bottom w:val="nil"/>
              <w:right w:val="nil"/>
            </w:tcBorders>
          </w:tcPr>
          <w:p w14:paraId="6D95954F" w14:textId="77777777" w:rsidR="00812753" w:rsidRDefault="00812753" w:rsidP="00F73567">
            <w:pPr>
              <w:spacing w:after="0" w:line="259" w:lineRule="auto"/>
              <w:ind w:left="0" w:right="22" w:firstLine="0"/>
              <w:jc w:val="center"/>
            </w:pPr>
            <w:proofErr w:type="spellStart"/>
            <w:r>
              <w:t>cbdMD</w:t>
            </w:r>
            <w:proofErr w:type="spellEnd"/>
          </w:p>
        </w:tc>
        <w:tc>
          <w:tcPr>
            <w:tcW w:w="720" w:type="dxa"/>
            <w:tcBorders>
              <w:top w:val="nil"/>
              <w:left w:val="nil"/>
              <w:bottom w:val="nil"/>
              <w:right w:val="nil"/>
            </w:tcBorders>
            <w:shd w:val="clear" w:color="auto" w:fill="FFFFCC"/>
          </w:tcPr>
          <w:p w14:paraId="1E8DE745" w14:textId="77777777" w:rsidR="00812753" w:rsidRDefault="00812753" w:rsidP="00F73567">
            <w:pPr>
              <w:spacing w:after="0" w:line="259" w:lineRule="auto"/>
              <w:ind w:left="31" w:firstLine="0"/>
              <w:rPr>
                <w:b/>
              </w:rPr>
            </w:pPr>
            <w:r>
              <w:rPr>
                <w:b/>
              </w:rPr>
              <w:t>0%</w:t>
            </w:r>
          </w:p>
        </w:tc>
        <w:tc>
          <w:tcPr>
            <w:tcW w:w="1848" w:type="dxa"/>
            <w:tcBorders>
              <w:top w:val="nil"/>
              <w:left w:val="nil"/>
              <w:bottom w:val="nil"/>
              <w:right w:val="nil"/>
            </w:tcBorders>
          </w:tcPr>
          <w:p w14:paraId="44EE12EA" w14:textId="77777777" w:rsidR="00812753" w:rsidRDefault="00812753" w:rsidP="00C5074C">
            <w:pPr>
              <w:spacing w:after="0" w:line="259" w:lineRule="auto"/>
              <w:ind w:left="0" w:firstLine="0"/>
              <w:jc w:val="center"/>
            </w:pPr>
            <w:r>
              <w:t>Level Brands</w:t>
            </w:r>
          </w:p>
        </w:tc>
      </w:tr>
      <w:tr w:rsidR="00244119" w14:paraId="3F8E5750" w14:textId="77777777" w:rsidTr="00C5074C">
        <w:trPr>
          <w:trHeight w:val="266"/>
        </w:trPr>
        <w:tc>
          <w:tcPr>
            <w:tcW w:w="1890" w:type="dxa"/>
            <w:tcBorders>
              <w:top w:val="nil"/>
              <w:left w:val="nil"/>
              <w:bottom w:val="nil"/>
              <w:right w:val="nil"/>
            </w:tcBorders>
          </w:tcPr>
          <w:p w14:paraId="3B599962" w14:textId="77777777" w:rsidR="00244119" w:rsidRDefault="00244119" w:rsidP="00F73567">
            <w:pPr>
              <w:spacing w:after="0" w:line="259" w:lineRule="auto"/>
              <w:ind w:left="0" w:right="22" w:firstLine="0"/>
              <w:jc w:val="center"/>
            </w:pPr>
          </w:p>
        </w:tc>
        <w:tc>
          <w:tcPr>
            <w:tcW w:w="720" w:type="dxa"/>
            <w:tcBorders>
              <w:top w:val="nil"/>
              <w:left w:val="nil"/>
              <w:bottom w:val="nil"/>
              <w:right w:val="nil"/>
            </w:tcBorders>
            <w:shd w:val="clear" w:color="auto" w:fill="FFFFCC"/>
          </w:tcPr>
          <w:p w14:paraId="775E1718" w14:textId="77777777" w:rsidR="00244119" w:rsidRDefault="00244119" w:rsidP="00F73567">
            <w:pPr>
              <w:spacing w:after="0" w:line="259" w:lineRule="auto"/>
              <w:ind w:left="31" w:firstLine="0"/>
              <w:rPr>
                <w:b/>
              </w:rPr>
            </w:pPr>
          </w:p>
        </w:tc>
        <w:tc>
          <w:tcPr>
            <w:tcW w:w="1848" w:type="dxa"/>
            <w:tcBorders>
              <w:top w:val="nil"/>
              <w:left w:val="nil"/>
              <w:bottom w:val="nil"/>
              <w:right w:val="nil"/>
            </w:tcBorders>
          </w:tcPr>
          <w:p w14:paraId="6FA8F365" w14:textId="77777777" w:rsidR="00244119" w:rsidRDefault="00244119" w:rsidP="00C5074C">
            <w:pPr>
              <w:spacing w:after="0" w:line="259" w:lineRule="auto"/>
              <w:ind w:left="0" w:firstLine="0"/>
              <w:jc w:val="center"/>
            </w:pPr>
          </w:p>
        </w:tc>
      </w:tr>
    </w:tbl>
    <w:p w14:paraId="68791B26" w14:textId="34327899" w:rsidR="00812753" w:rsidRDefault="00812753" w:rsidP="00DF04AE">
      <w:pPr>
        <w:pStyle w:val="Heading1"/>
        <w:spacing w:after="174"/>
        <w:ind w:left="0" w:firstLine="0"/>
      </w:pPr>
      <w:r>
        <w:t>Conclusion</w:t>
      </w:r>
    </w:p>
    <w:p w14:paraId="09136EE1" w14:textId="77777777" w:rsidR="00812753" w:rsidRDefault="00812753" w:rsidP="00812753">
      <w:pPr>
        <w:spacing w:after="150"/>
        <w:ind w:left="-5" w:right="19"/>
      </w:pPr>
      <w:r>
        <w:t>Overall, TV drug commercials have room for improvement in the information provided and in the way in which they provide it. In general commercials for OTC and herbal products had lower rating and provided less information. By combining some of the best attributes of each commercial, drug companies can significantly improve the way in which they advertise their products by providing more valuable information.  This can then reduce some of the misconceptions and risk for adverse events across the country.</w:t>
      </w:r>
    </w:p>
    <w:p w14:paraId="49915AB2" w14:textId="77777777" w:rsidR="00812753" w:rsidRDefault="00812753" w:rsidP="00812753">
      <w:pPr>
        <w:pStyle w:val="Heading1"/>
        <w:spacing w:after="262"/>
        <w:ind w:left="-5"/>
      </w:pPr>
      <w:r>
        <w:lastRenderedPageBreak/>
        <w:t>References</w:t>
      </w:r>
    </w:p>
    <w:p w14:paraId="6ABA630A" w14:textId="77777777" w:rsidR="0081143A" w:rsidRDefault="00812753" w:rsidP="0081143A">
      <w:pPr>
        <w:numPr>
          <w:ilvl w:val="0"/>
          <w:numId w:val="2"/>
        </w:numPr>
        <w:spacing w:line="253" w:lineRule="auto"/>
        <w:ind w:right="19" w:hanging="360"/>
      </w:pPr>
      <w:proofErr w:type="spellStart"/>
      <w:r>
        <w:t>Biegler</w:t>
      </w:r>
      <w:proofErr w:type="spellEnd"/>
      <w:r>
        <w:t xml:space="preserve"> P, Vargas P. Feeling is </w:t>
      </w:r>
      <w:proofErr w:type="gramStart"/>
      <w:r>
        <w:t>believing:</w:t>
      </w:r>
      <w:proofErr w:type="gramEnd"/>
      <w:r>
        <w:t xml:space="preserve"> evaluative conditioning and the ethics of pharmaceutical advertising</w:t>
      </w:r>
      <w:r>
        <w:rPr>
          <w:i/>
        </w:rPr>
        <w:t xml:space="preserve">. J </w:t>
      </w:r>
      <w:proofErr w:type="spellStart"/>
      <w:r>
        <w:rPr>
          <w:i/>
        </w:rPr>
        <w:t>Bioeth</w:t>
      </w:r>
      <w:proofErr w:type="spellEnd"/>
      <w:r>
        <w:rPr>
          <w:i/>
        </w:rPr>
        <w:t xml:space="preserve"> Inq. </w:t>
      </w:r>
      <w:r>
        <w:t>2016; 1-9.</w:t>
      </w:r>
    </w:p>
    <w:p w14:paraId="0EDA7F93" w14:textId="1439067B" w:rsidR="00812753" w:rsidRDefault="00812753" w:rsidP="0081143A">
      <w:pPr>
        <w:numPr>
          <w:ilvl w:val="0"/>
          <w:numId w:val="2"/>
        </w:numPr>
        <w:spacing w:line="253" w:lineRule="auto"/>
        <w:ind w:right="19" w:hanging="360"/>
      </w:pPr>
      <w:r>
        <w:t>How Drug Company Ads Downplay Risks. Scientific American. Published February 20, 2019.</w:t>
      </w:r>
    </w:p>
    <w:p w14:paraId="6F5CD808" w14:textId="77777777" w:rsidR="00812753" w:rsidRDefault="00812753" w:rsidP="00812753">
      <w:pPr>
        <w:spacing w:line="259" w:lineRule="auto"/>
        <w:ind w:left="745" w:right="19"/>
      </w:pPr>
      <w:r>
        <w:t>https://www.scientificamerican.com/article/how-drug-company-ads-downplay-risks/</w:t>
      </w:r>
    </w:p>
    <w:p w14:paraId="57D89C7F" w14:textId="77777777" w:rsidR="00812753" w:rsidRDefault="00812753" w:rsidP="00812753">
      <w:pPr>
        <w:numPr>
          <w:ilvl w:val="0"/>
          <w:numId w:val="2"/>
        </w:numPr>
        <w:spacing w:line="240" w:lineRule="auto"/>
        <w:ind w:right="19" w:hanging="360"/>
      </w:pPr>
      <w:r>
        <w:t xml:space="preserve">Polypharmacy: Evaluating Risks and Deprescribing. </w:t>
      </w:r>
      <w:r>
        <w:rPr>
          <w:i/>
        </w:rPr>
        <w:t xml:space="preserve">AAFP. </w:t>
      </w:r>
      <w:r>
        <w:t xml:space="preserve">Published July 1, 2019. </w:t>
      </w:r>
      <w:hyperlink r:id="rId53">
        <w:r>
          <w:rPr>
            <w:color w:val="0563C1"/>
            <w:u w:val="single" w:color="0563C1"/>
          </w:rPr>
          <w:t>https://www.aafp.org/afp/2019/0701/p32.html</w:t>
        </w:r>
      </w:hyperlink>
    </w:p>
    <w:p w14:paraId="2BF89C10" w14:textId="77777777" w:rsidR="00812753" w:rsidRDefault="00812753" w:rsidP="00812753">
      <w:pPr>
        <w:numPr>
          <w:ilvl w:val="0"/>
          <w:numId w:val="2"/>
        </w:numPr>
        <w:spacing w:line="253" w:lineRule="auto"/>
        <w:ind w:right="19" w:hanging="360"/>
      </w:pPr>
      <w:r>
        <w:t xml:space="preserve">Lloyd-Jones DM, Morris PB, Ballantyne CM, et al. 2017 Focused Update of the 2016 ACC Expert Consensus Decision Pathway on the Role of Non-Statin Therapies for LDL-Cholesterol Lowering in the Management of Atherosclerotic Cardiovascular Disease Risk: A Report of the American College of Cardiology Task Force on Expert Consensus Decision Pathways. </w:t>
      </w:r>
      <w:r>
        <w:rPr>
          <w:i/>
        </w:rPr>
        <w:t xml:space="preserve">JACC. </w:t>
      </w:r>
      <w:r>
        <w:t>2017; 70(14):</w:t>
      </w:r>
    </w:p>
    <w:p w14:paraId="7B87E92D" w14:textId="77777777" w:rsidR="00812753" w:rsidRDefault="00812753" w:rsidP="00812753">
      <w:pPr>
        <w:spacing w:after="2" w:line="259" w:lineRule="auto"/>
        <w:ind w:left="715"/>
      </w:pPr>
      <w:r>
        <w:t xml:space="preserve">1785-1822. </w:t>
      </w:r>
      <w:hyperlink r:id="rId54">
        <w:r>
          <w:rPr>
            <w:color w:val="0563C1"/>
            <w:u w:val="single" w:color="0563C1"/>
          </w:rPr>
          <w:t>https://doi.org/10.1016/j.jacc.2017.07.745</w:t>
        </w:r>
      </w:hyperlink>
    </w:p>
    <w:p w14:paraId="28095B9C" w14:textId="77777777" w:rsidR="00812753" w:rsidRDefault="00812753" w:rsidP="00812753">
      <w:pPr>
        <w:numPr>
          <w:ilvl w:val="0"/>
          <w:numId w:val="2"/>
        </w:numPr>
        <w:spacing w:line="240" w:lineRule="auto"/>
        <w:ind w:right="19" w:hanging="360"/>
      </w:pPr>
      <w:r>
        <w:t>Repatha. Lexi-Drugs. Lexicomp. Wolters Kluwer Health, Inc. Riverwoods, IL.  Available at: http://online.lexi.com.  Accessed September 7, 2020.</w:t>
      </w:r>
    </w:p>
    <w:p w14:paraId="0A0C37AE" w14:textId="77777777" w:rsidR="00812753" w:rsidRDefault="00812753" w:rsidP="00812753">
      <w:pPr>
        <w:numPr>
          <w:ilvl w:val="0"/>
          <w:numId w:val="2"/>
        </w:numPr>
        <w:spacing w:line="240" w:lineRule="auto"/>
        <w:ind w:right="19" w:hanging="360"/>
      </w:pPr>
      <w:r>
        <w:t xml:space="preserve">Drug-induced liver injury. </w:t>
      </w:r>
      <w:proofErr w:type="spellStart"/>
      <w:r>
        <w:t>DynaMed</w:t>
      </w:r>
      <w:proofErr w:type="spellEnd"/>
      <w:r>
        <w:t xml:space="preserve">. Available at: </w:t>
      </w:r>
      <w:hyperlink r:id="rId55">
        <w:r>
          <w:rPr>
            <w:color w:val="0563C1"/>
            <w:u w:val="single" w:color="0563C1"/>
          </w:rPr>
          <w:t>https://www.dynamed.com</w:t>
        </w:r>
      </w:hyperlink>
      <w:r>
        <w:rPr>
          <w:color w:val="0563C1"/>
          <w:u w:val="single" w:color="0563C1"/>
        </w:rPr>
        <w:t xml:space="preserve"> </w:t>
      </w:r>
      <w:r>
        <w:t>. Accessed September 7, 2020.</w:t>
      </w:r>
    </w:p>
    <w:p w14:paraId="11C0D70B" w14:textId="77777777" w:rsidR="00812753" w:rsidRDefault="00812753" w:rsidP="00812753">
      <w:pPr>
        <w:numPr>
          <w:ilvl w:val="0"/>
          <w:numId w:val="2"/>
        </w:numPr>
        <w:spacing w:line="240" w:lineRule="auto"/>
        <w:ind w:right="19" w:hanging="360"/>
      </w:pPr>
      <w:r>
        <w:t xml:space="preserve">Introduction: Standards of Medical Care in Diabetes-2020. </w:t>
      </w:r>
      <w:r>
        <w:rPr>
          <w:i/>
        </w:rPr>
        <w:t>Diabetes Care</w:t>
      </w:r>
      <w:r>
        <w:t>. 2020; 43(Supplement 1</w:t>
      </w:r>
      <w:proofErr w:type="gramStart"/>
      <w:r>
        <w:t>):S</w:t>
      </w:r>
      <w:proofErr w:type="gramEnd"/>
      <w:r>
        <w:t>1-S2. https://doi.org/10.2337/dc20-Sint</w:t>
      </w:r>
    </w:p>
    <w:p w14:paraId="2E0689C1" w14:textId="77777777" w:rsidR="00812753" w:rsidRDefault="00812753" w:rsidP="00812753">
      <w:pPr>
        <w:numPr>
          <w:ilvl w:val="0"/>
          <w:numId w:val="2"/>
        </w:numPr>
        <w:spacing w:line="240" w:lineRule="auto"/>
        <w:ind w:right="19" w:hanging="360"/>
      </w:pPr>
      <w:r>
        <w:t>Trulicity. Lexi-Drugs. Lexicomp. Wolters Kluwer Health, Inc. Riverwoods, IL.  Available at: http://online.lexi.com.  Accessed September 8, 2020.</w:t>
      </w:r>
    </w:p>
    <w:p w14:paraId="4BDF72E6" w14:textId="77777777" w:rsidR="00812753" w:rsidRDefault="00812753" w:rsidP="00812753">
      <w:pPr>
        <w:numPr>
          <w:ilvl w:val="0"/>
          <w:numId w:val="2"/>
        </w:numPr>
        <w:spacing w:line="253" w:lineRule="auto"/>
        <w:ind w:right="19" w:hanging="360"/>
      </w:pPr>
      <w:r>
        <w:t>Tetrahydrocannabinol and Cannabidiol. Lexi-Drugs. Lexicomp. Wolters Kluwer Health, Inc. Riverwoods, IL.  Available at:  http://online.lexi.com. Accessed September 8, 2020.</w:t>
      </w:r>
    </w:p>
    <w:p w14:paraId="5647CDD3" w14:textId="77777777" w:rsidR="00812753" w:rsidRDefault="00812753" w:rsidP="00812753">
      <w:pPr>
        <w:numPr>
          <w:ilvl w:val="0"/>
          <w:numId w:val="2"/>
        </w:numPr>
        <w:spacing w:line="240" w:lineRule="auto"/>
        <w:ind w:right="19" w:hanging="360"/>
      </w:pPr>
      <w:r>
        <w:t>Viagra. Lexi-Drugs. Lexicomp. Wolters Kluwer Health, Inc. Riverwoods, IL.  Available at: http://online.lexi.com.  Accessed September 4, 2020.</w:t>
      </w:r>
    </w:p>
    <w:p w14:paraId="1BB0038D" w14:textId="77777777" w:rsidR="00812753" w:rsidRDefault="00812753" w:rsidP="00812753">
      <w:pPr>
        <w:numPr>
          <w:ilvl w:val="0"/>
          <w:numId w:val="2"/>
        </w:numPr>
        <w:spacing w:line="259" w:lineRule="auto"/>
        <w:ind w:right="19" w:hanging="360"/>
      </w:pPr>
      <w:r>
        <w:t>Epclusa. Lexi-Drugs. Lexicomp. Wolters Kluwer Health, Inc. Riverwoods, IL.  Available at:</w:t>
      </w:r>
    </w:p>
    <w:p w14:paraId="4A850147" w14:textId="77777777" w:rsidR="00812753" w:rsidRDefault="00812753" w:rsidP="00812753">
      <w:pPr>
        <w:spacing w:line="259" w:lineRule="auto"/>
        <w:ind w:left="730" w:right="19"/>
      </w:pPr>
      <w:r>
        <w:t>http://online.lexi.com.  Accessed September 7, 2020.</w:t>
      </w:r>
    </w:p>
    <w:p w14:paraId="6B8EDE73" w14:textId="77777777" w:rsidR="00812753" w:rsidRDefault="00812753" w:rsidP="00812753">
      <w:pPr>
        <w:numPr>
          <w:ilvl w:val="0"/>
          <w:numId w:val="2"/>
        </w:numPr>
        <w:spacing w:line="253" w:lineRule="auto"/>
        <w:ind w:right="19" w:hanging="360"/>
      </w:pPr>
      <w:r>
        <w:t>Acetaminophen, Dextromethorphan, and Phenylephrine. Lexi-Drugs. Lexicomp. Wolters Kluwer Health, Inc. Riverwoods, IL.  Available at:  http://online.lexi.com. Accessed September 24, 2020.</w:t>
      </w:r>
    </w:p>
    <w:p w14:paraId="62F8E3ED" w14:textId="77777777" w:rsidR="00812753" w:rsidRDefault="00812753" w:rsidP="00812753">
      <w:pPr>
        <w:numPr>
          <w:ilvl w:val="0"/>
          <w:numId w:val="2"/>
        </w:numPr>
        <w:spacing w:line="253" w:lineRule="auto"/>
        <w:ind w:right="19" w:hanging="360"/>
      </w:pPr>
      <w:r>
        <w:t>Diphenhydramine. Lexi-Drugs. Lexicomp. Wolters Kluwer Health, Inc. Riverwoods, IL.  Available at:  http://online.lexi.com.  Accessed September 24, 2020.</w:t>
      </w:r>
    </w:p>
    <w:p w14:paraId="014CE892" w14:textId="77777777" w:rsidR="00812753" w:rsidRDefault="00812753" w:rsidP="00812753">
      <w:pPr>
        <w:numPr>
          <w:ilvl w:val="0"/>
          <w:numId w:val="2"/>
        </w:numPr>
        <w:spacing w:line="253" w:lineRule="auto"/>
        <w:ind w:right="19" w:hanging="360"/>
      </w:pPr>
      <w:proofErr w:type="spellStart"/>
      <w:r>
        <w:t>Jorenby</w:t>
      </w:r>
      <w:proofErr w:type="spellEnd"/>
      <w:r>
        <w:t xml:space="preserve"> DE, Hays JT, </w:t>
      </w:r>
      <w:proofErr w:type="spellStart"/>
      <w:r>
        <w:t>Rigotti</w:t>
      </w:r>
      <w:proofErr w:type="spellEnd"/>
      <w:r>
        <w:t xml:space="preserve"> NA, et al. Efficacy of Varenicline, an </w:t>
      </w:r>
      <w:r>
        <w:rPr>
          <w:rFonts w:ascii="Arial" w:eastAsia="Arial" w:hAnsi="Arial" w:cs="Arial"/>
        </w:rPr>
        <w:t>α</w:t>
      </w:r>
      <w:r>
        <w:t>4</w:t>
      </w:r>
      <w:r>
        <w:rPr>
          <w:rFonts w:ascii="Arial" w:eastAsia="Arial" w:hAnsi="Arial" w:cs="Arial"/>
        </w:rPr>
        <w:t>β</w:t>
      </w:r>
      <w:r>
        <w:t>2 Nicotinic Acetylcholine Receptor Partial Agonist, vs Placebo or Sustained-Release Bupropion for Smoking Cessation: A</w:t>
      </w:r>
    </w:p>
    <w:p w14:paraId="44740CF3" w14:textId="77777777" w:rsidR="005A30A3" w:rsidRDefault="00812753" w:rsidP="005A30A3">
      <w:pPr>
        <w:spacing w:line="259" w:lineRule="auto"/>
        <w:ind w:left="730" w:right="19"/>
      </w:pPr>
      <w:r>
        <w:t xml:space="preserve">Randomized Controlled Trial. </w:t>
      </w:r>
      <w:r>
        <w:rPr>
          <w:i/>
        </w:rPr>
        <w:t>JAMA</w:t>
      </w:r>
      <w:r>
        <w:t>. 2006;296(1):56–63. doi:10.1001/jama.296.1.56</w:t>
      </w:r>
    </w:p>
    <w:p w14:paraId="04F30508" w14:textId="37F67087" w:rsidR="00812753" w:rsidRDefault="00812753" w:rsidP="00812753">
      <w:pPr>
        <w:numPr>
          <w:ilvl w:val="0"/>
          <w:numId w:val="2"/>
        </w:numPr>
        <w:spacing w:line="253" w:lineRule="auto"/>
        <w:ind w:right="19" w:hanging="360"/>
      </w:pPr>
      <w:r>
        <w:t>Sacubitril and Valsartan. Lexi-Drugs. Lexicomp. Wolters Kluwer Health, Inc. Riverwoods, IL. Available at:  http://online.lexi.com.  Accessed September 24, 2020.</w:t>
      </w:r>
    </w:p>
    <w:p w14:paraId="0447AF88" w14:textId="333D80DC" w:rsidR="005A30A3" w:rsidRDefault="00CA0AAD" w:rsidP="00812753">
      <w:pPr>
        <w:numPr>
          <w:ilvl w:val="0"/>
          <w:numId w:val="2"/>
        </w:numPr>
        <w:spacing w:line="253" w:lineRule="auto"/>
        <w:ind w:right="19" w:hanging="360"/>
      </w:pPr>
      <w:r>
        <w:t>Varen</w:t>
      </w:r>
      <w:r w:rsidR="003F5D4E">
        <w:t xml:space="preserve">icline. </w:t>
      </w:r>
      <w:r w:rsidR="00091926" w:rsidRPr="00D11740">
        <w:rPr>
          <w:rFonts w:cstheme="minorHAnsi"/>
          <w:color w:val="333333"/>
          <w:shd w:val="clear" w:color="auto" w:fill="FFFFFF"/>
        </w:rPr>
        <w:t xml:space="preserve">Lexi-Drugs. Lexicomp. Wolters Kluwer Health, Inc. Riverwoods, IL.  Accessed </w:t>
      </w:r>
      <w:r w:rsidR="000B4BBE">
        <w:rPr>
          <w:rFonts w:cstheme="minorHAnsi"/>
          <w:color w:val="333333"/>
          <w:shd w:val="clear" w:color="auto" w:fill="FFFFFF"/>
        </w:rPr>
        <w:t>September 24, 2020.</w:t>
      </w:r>
      <w:r w:rsidR="00091926" w:rsidRPr="00D11740">
        <w:rPr>
          <w:rFonts w:cstheme="minorHAnsi"/>
          <w:color w:val="333333"/>
          <w:shd w:val="clear" w:color="auto" w:fill="FFFFFF"/>
        </w:rPr>
        <w:t> </w:t>
      </w:r>
      <w:hyperlink r:id="rId56" w:history="1">
        <w:r w:rsidR="00091926" w:rsidRPr="006000F8">
          <w:rPr>
            <w:rStyle w:val="Hyperlink"/>
            <w:rFonts w:cstheme="minorHAnsi"/>
            <w:shd w:val="clear" w:color="auto" w:fill="FFFFFF"/>
          </w:rPr>
          <w:t>http://online.lexi.com</w:t>
        </w:r>
      </w:hyperlink>
    </w:p>
    <w:p w14:paraId="267D8224" w14:textId="2FAC648F" w:rsidR="005A30A3" w:rsidRDefault="00091926" w:rsidP="00812753">
      <w:pPr>
        <w:numPr>
          <w:ilvl w:val="0"/>
          <w:numId w:val="2"/>
        </w:numPr>
        <w:spacing w:line="253" w:lineRule="auto"/>
        <w:ind w:right="19" w:hanging="360"/>
      </w:pPr>
      <w:r>
        <w:t xml:space="preserve">Sacubitril and Valsartan. </w:t>
      </w:r>
      <w:r w:rsidRPr="00D11740">
        <w:rPr>
          <w:rFonts w:cstheme="minorHAnsi"/>
          <w:color w:val="333333"/>
          <w:shd w:val="clear" w:color="auto" w:fill="FFFFFF"/>
        </w:rPr>
        <w:t xml:space="preserve">Lexi-Drugs. Lexicomp. Wolters Kluwer Health, Inc. Riverwoods, IL.  Accessed </w:t>
      </w:r>
      <w:r w:rsidR="000B4BBE">
        <w:rPr>
          <w:rFonts w:cstheme="minorHAnsi"/>
          <w:color w:val="333333"/>
          <w:shd w:val="clear" w:color="auto" w:fill="FFFFFF"/>
        </w:rPr>
        <w:t>September 24, 2020</w:t>
      </w:r>
      <w:r w:rsidRPr="00D11740">
        <w:rPr>
          <w:rFonts w:cstheme="minorHAnsi"/>
          <w:color w:val="333333"/>
          <w:shd w:val="clear" w:color="auto" w:fill="FFFFFF"/>
        </w:rPr>
        <w:t>. </w:t>
      </w:r>
      <w:hyperlink r:id="rId57" w:history="1">
        <w:r w:rsidRPr="006000F8">
          <w:rPr>
            <w:rStyle w:val="Hyperlink"/>
            <w:rFonts w:cstheme="minorHAnsi"/>
            <w:shd w:val="clear" w:color="auto" w:fill="FFFFFF"/>
          </w:rPr>
          <w:t>http://online.lexi.com</w:t>
        </w:r>
      </w:hyperlink>
    </w:p>
    <w:p w14:paraId="7A14AD57" w14:textId="77777777" w:rsidR="00812753" w:rsidRDefault="00812753" w:rsidP="00812753">
      <w:pPr>
        <w:numPr>
          <w:ilvl w:val="0"/>
          <w:numId w:val="2"/>
        </w:numPr>
        <w:spacing w:line="259" w:lineRule="auto"/>
        <w:ind w:right="19" w:hanging="360"/>
      </w:pPr>
      <w:r>
        <w:t>Pregabalin. Lexi-Drugs. Lexicomp. Wolters Kluwer Health, Inc. Riverwoods, IL.  Available at:</w:t>
      </w:r>
    </w:p>
    <w:p w14:paraId="064ACD9B" w14:textId="0C813476" w:rsidR="00812753" w:rsidRDefault="00812753" w:rsidP="00812753">
      <w:pPr>
        <w:spacing w:line="259" w:lineRule="auto"/>
        <w:ind w:left="730" w:right="19"/>
      </w:pPr>
      <w:r>
        <w:t>http://online.lexi.com.  Accessed September 24, 2020.</w:t>
      </w:r>
    </w:p>
    <w:p w14:paraId="6662E938" w14:textId="77777777" w:rsidR="00AE557A" w:rsidRPr="00D11740" w:rsidRDefault="00AE557A" w:rsidP="00AE557A">
      <w:pPr>
        <w:pStyle w:val="ListParagraph"/>
        <w:numPr>
          <w:ilvl w:val="0"/>
          <w:numId w:val="2"/>
        </w:numPr>
        <w:ind w:hanging="360"/>
        <w:rPr>
          <w:rFonts w:cstheme="minorHAnsi"/>
        </w:rPr>
      </w:pPr>
      <w:proofErr w:type="spellStart"/>
      <w:r w:rsidRPr="00D11740">
        <w:rPr>
          <w:rFonts w:cstheme="minorHAnsi"/>
          <w:color w:val="333333"/>
          <w:shd w:val="clear" w:color="auto" w:fill="FFFFFF"/>
        </w:rPr>
        <w:t>Semaglutide</w:t>
      </w:r>
      <w:proofErr w:type="spellEnd"/>
      <w:r w:rsidRPr="00D11740">
        <w:rPr>
          <w:rFonts w:cstheme="minorHAnsi"/>
          <w:color w:val="333333"/>
          <w:shd w:val="clear" w:color="auto" w:fill="FFFFFF"/>
        </w:rPr>
        <w:t>. Lexi-Drugs. Lexicomp. Wolters Kluwer Health, Inc. Riverwoods, IL.  Accessed July 19, 2021. </w:t>
      </w:r>
      <w:hyperlink r:id="rId58" w:history="1">
        <w:r w:rsidRPr="00D11740">
          <w:rPr>
            <w:rStyle w:val="Hyperlink"/>
            <w:rFonts w:cstheme="minorHAnsi"/>
            <w:shd w:val="clear" w:color="auto" w:fill="FFFFFF"/>
          </w:rPr>
          <w:t>http://online.lexi.com</w:t>
        </w:r>
      </w:hyperlink>
    </w:p>
    <w:p w14:paraId="00402E49" w14:textId="6D9DB80D" w:rsidR="00A920D7" w:rsidRPr="00321548" w:rsidRDefault="00321548" w:rsidP="00321548">
      <w:pPr>
        <w:pStyle w:val="ListParagraph"/>
        <w:numPr>
          <w:ilvl w:val="0"/>
          <w:numId w:val="2"/>
        </w:numPr>
        <w:ind w:hanging="360"/>
        <w:rPr>
          <w:rFonts w:cstheme="minorHAnsi"/>
        </w:rPr>
      </w:pPr>
      <w:r w:rsidRPr="00D11740">
        <w:rPr>
          <w:rFonts w:cstheme="minorHAnsi"/>
          <w:color w:val="333333"/>
          <w:shd w:val="clear" w:color="auto" w:fill="FFFFFF"/>
        </w:rPr>
        <w:lastRenderedPageBreak/>
        <w:t>Fexofenadine. Lexi-Drugs. Lexicomp. Wolters Kluwer Health, Inc. Riverwoods, IL.  Accessed July 19, 2021. </w:t>
      </w:r>
      <w:hyperlink r:id="rId59" w:history="1">
        <w:r w:rsidRPr="006000F8">
          <w:rPr>
            <w:rStyle w:val="Hyperlink"/>
            <w:rFonts w:cstheme="minorHAnsi"/>
            <w:shd w:val="clear" w:color="auto" w:fill="FFFFFF"/>
          </w:rPr>
          <w:t>http://online.lexi.com</w:t>
        </w:r>
      </w:hyperlink>
    </w:p>
    <w:p w14:paraId="66BF7A2D" w14:textId="77777777" w:rsidR="0081535A" w:rsidRPr="00F47CC0" w:rsidRDefault="0081535A" w:rsidP="00295113">
      <w:pPr>
        <w:pStyle w:val="ListParagraph"/>
        <w:numPr>
          <w:ilvl w:val="0"/>
          <w:numId w:val="2"/>
        </w:numPr>
        <w:ind w:hanging="360"/>
        <w:rPr>
          <w:rFonts w:cstheme="minorHAnsi"/>
        </w:rPr>
      </w:pPr>
      <w:r>
        <w:rPr>
          <w:rFonts w:cstheme="minorHAnsi"/>
          <w:color w:val="333333"/>
          <w:shd w:val="clear" w:color="auto" w:fill="FFFFFF"/>
        </w:rPr>
        <w:t>Dupilumab</w:t>
      </w:r>
      <w:r w:rsidRPr="00D11740">
        <w:rPr>
          <w:rFonts w:cstheme="minorHAnsi"/>
          <w:color w:val="333333"/>
          <w:shd w:val="clear" w:color="auto" w:fill="FFFFFF"/>
        </w:rPr>
        <w:t>. Lexi-Drugs. Lexicomp. Wolters Kluwer Health, Inc. Riverwoods, IL.  Accessed July 19, 2021. </w:t>
      </w:r>
      <w:hyperlink r:id="rId60" w:history="1">
        <w:r w:rsidRPr="006000F8">
          <w:rPr>
            <w:rStyle w:val="Hyperlink"/>
            <w:rFonts w:cstheme="minorHAnsi"/>
            <w:shd w:val="clear" w:color="auto" w:fill="FFFFFF"/>
          </w:rPr>
          <w:t>http://online.lexi.com</w:t>
        </w:r>
      </w:hyperlink>
    </w:p>
    <w:p w14:paraId="5ABEF832" w14:textId="77777777" w:rsidR="0081535A" w:rsidRPr="009A7D4D" w:rsidRDefault="0081535A" w:rsidP="00295113">
      <w:pPr>
        <w:pStyle w:val="ListParagraph"/>
        <w:numPr>
          <w:ilvl w:val="0"/>
          <w:numId w:val="2"/>
        </w:numPr>
        <w:ind w:hanging="360"/>
        <w:rPr>
          <w:rFonts w:cstheme="minorHAnsi"/>
        </w:rPr>
      </w:pPr>
      <w:r>
        <w:rPr>
          <w:rFonts w:cstheme="minorHAnsi"/>
          <w:color w:val="333333"/>
          <w:shd w:val="clear" w:color="auto" w:fill="FFFFFF"/>
        </w:rPr>
        <w:t>Fluticasone/Umeclidinium/Vilanterol.</w:t>
      </w:r>
      <w:r>
        <w:rPr>
          <w:rFonts w:cstheme="minorHAnsi"/>
        </w:rPr>
        <w:t xml:space="preserve"> </w:t>
      </w:r>
      <w:r w:rsidRPr="00D11740">
        <w:rPr>
          <w:rFonts w:cstheme="minorHAnsi"/>
          <w:color w:val="333333"/>
          <w:shd w:val="clear" w:color="auto" w:fill="FFFFFF"/>
        </w:rPr>
        <w:t>Lexi-Drugs. Lexicomp. Wolters Kluwer Health, Inc. Riverwoods, IL.  Accessed July 19, 2021. </w:t>
      </w:r>
      <w:hyperlink r:id="rId61" w:history="1">
        <w:r w:rsidRPr="006000F8">
          <w:rPr>
            <w:rStyle w:val="Hyperlink"/>
            <w:rFonts w:cstheme="minorHAnsi"/>
            <w:shd w:val="clear" w:color="auto" w:fill="FFFFFF"/>
          </w:rPr>
          <w:t>http://online.lexi.com</w:t>
        </w:r>
      </w:hyperlink>
    </w:p>
    <w:p w14:paraId="6B448CEC" w14:textId="77777777" w:rsidR="0081535A" w:rsidRPr="002A26D3" w:rsidRDefault="0081535A" w:rsidP="00295113">
      <w:pPr>
        <w:pStyle w:val="ListParagraph"/>
        <w:numPr>
          <w:ilvl w:val="0"/>
          <w:numId w:val="2"/>
        </w:numPr>
        <w:ind w:hanging="360"/>
        <w:rPr>
          <w:rFonts w:cstheme="minorHAnsi"/>
        </w:rPr>
      </w:pPr>
      <w:r>
        <w:rPr>
          <w:rFonts w:cstheme="minorHAnsi"/>
          <w:color w:val="333333"/>
          <w:shd w:val="clear" w:color="auto" w:fill="FFFFFF"/>
        </w:rPr>
        <w:t>Lurasidone.</w:t>
      </w:r>
      <w:r>
        <w:rPr>
          <w:rFonts w:cstheme="minorHAnsi"/>
        </w:rPr>
        <w:t xml:space="preserve"> </w:t>
      </w:r>
      <w:r w:rsidRPr="00D11740">
        <w:rPr>
          <w:rFonts w:cstheme="minorHAnsi"/>
          <w:color w:val="333333"/>
          <w:shd w:val="clear" w:color="auto" w:fill="FFFFFF"/>
        </w:rPr>
        <w:t>Lexi-Drugs. Lexicomp. Wolters Kluwer Health, Inc. Riverwoods, IL.  Accessed July 19, 2021. </w:t>
      </w:r>
      <w:hyperlink r:id="rId62" w:history="1">
        <w:r w:rsidRPr="006000F8">
          <w:rPr>
            <w:rStyle w:val="Hyperlink"/>
            <w:rFonts w:cstheme="minorHAnsi"/>
            <w:shd w:val="clear" w:color="auto" w:fill="FFFFFF"/>
          </w:rPr>
          <w:t>http://online.lexi.com</w:t>
        </w:r>
      </w:hyperlink>
    </w:p>
    <w:p w14:paraId="3FDF361E" w14:textId="77777777" w:rsidR="0081535A" w:rsidRPr="002A26D3" w:rsidRDefault="0081535A" w:rsidP="00295113">
      <w:pPr>
        <w:pStyle w:val="ListParagraph"/>
        <w:numPr>
          <w:ilvl w:val="0"/>
          <w:numId w:val="2"/>
        </w:numPr>
        <w:ind w:hanging="360"/>
        <w:rPr>
          <w:rFonts w:cstheme="minorHAnsi"/>
        </w:rPr>
      </w:pPr>
      <w:r>
        <w:rPr>
          <w:rFonts w:cstheme="minorHAnsi"/>
          <w:color w:val="333333"/>
          <w:shd w:val="clear" w:color="auto" w:fill="FFFFFF"/>
        </w:rPr>
        <w:t>Adalimumab.</w:t>
      </w:r>
      <w:r>
        <w:rPr>
          <w:rFonts w:cstheme="minorHAnsi"/>
        </w:rPr>
        <w:t xml:space="preserve"> </w:t>
      </w:r>
      <w:r w:rsidRPr="00D11740">
        <w:rPr>
          <w:rFonts w:cstheme="minorHAnsi"/>
          <w:color w:val="333333"/>
          <w:shd w:val="clear" w:color="auto" w:fill="FFFFFF"/>
        </w:rPr>
        <w:t>Lexi-Drugs. Lexicomp. Wolters Kluwer Health, Inc. Riverwoods, IL.  Accessed July 19, 2021. </w:t>
      </w:r>
      <w:hyperlink r:id="rId63" w:history="1">
        <w:r w:rsidRPr="006000F8">
          <w:rPr>
            <w:rStyle w:val="Hyperlink"/>
            <w:rFonts w:cstheme="minorHAnsi"/>
            <w:shd w:val="clear" w:color="auto" w:fill="FFFFFF"/>
          </w:rPr>
          <w:t>http://online.lexi.com</w:t>
        </w:r>
      </w:hyperlink>
    </w:p>
    <w:p w14:paraId="712BE474" w14:textId="77777777" w:rsidR="0081535A" w:rsidRPr="002B21F0" w:rsidRDefault="0081535A" w:rsidP="00295113">
      <w:pPr>
        <w:pStyle w:val="ListParagraph"/>
        <w:numPr>
          <w:ilvl w:val="0"/>
          <w:numId w:val="2"/>
        </w:numPr>
        <w:ind w:hanging="360"/>
        <w:rPr>
          <w:rFonts w:cstheme="minorHAnsi"/>
        </w:rPr>
      </w:pPr>
      <w:r>
        <w:rPr>
          <w:rFonts w:cstheme="minorHAnsi"/>
          <w:color w:val="333333"/>
          <w:shd w:val="clear" w:color="auto" w:fill="FFFFFF"/>
        </w:rPr>
        <w:t>Aspirin, Citric Acid, and Sodium Bicarbonate.</w:t>
      </w:r>
      <w:r>
        <w:rPr>
          <w:rFonts w:cstheme="minorHAnsi"/>
        </w:rPr>
        <w:t xml:space="preserve"> </w:t>
      </w:r>
      <w:r w:rsidRPr="00D11740">
        <w:rPr>
          <w:rFonts w:cstheme="minorHAnsi"/>
          <w:color w:val="333333"/>
          <w:shd w:val="clear" w:color="auto" w:fill="FFFFFF"/>
        </w:rPr>
        <w:t>Lexi-Drugs. Lexicomp. Wolters Kluwer Health, Inc. Riverwoods, IL.  Accessed July 19, 2021. </w:t>
      </w:r>
      <w:hyperlink r:id="rId64" w:history="1">
        <w:r w:rsidRPr="006000F8">
          <w:rPr>
            <w:rStyle w:val="Hyperlink"/>
            <w:rFonts w:cstheme="minorHAnsi"/>
            <w:shd w:val="clear" w:color="auto" w:fill="FFFFFF"/>
          </w:rPr>
          <w:t>http://online.lexi.com</w:t>
        </w:r>
      </w:hyperlink>
    </w:p>
    <w:p w14:paraId="3BE821E3" w14:textId="77777777" w:rsidR="0081535A" w:rsidRPr="00517034" w:rsidRDefault="0081535A" w:rsidP="00295113">
      <w:pPr>
        <w:pStyle w:val="ListParagraph"/>
        <w:numPr>
          <w:ilvl w:val="0"/>
          <w:numId w:val="2"/>
        </w:numPr>
        <w:ind w:hanging="360"/>
        <w:rPr>
          <w:rFonts w:cstheme="minorHAnsi"/>
        </w:rPr>
      </w:pPr>
      <w:r>
        <w:rPr>
          <w:rFonts w:cstheme="minorHAnsi"/>
          <w:color w:val="333333"/>
          <w:shd w:val="clear" w:color="auto" w:fill="FFFFFF"/>
        </w:rPr>
        <w:t>Acetaminophen, Dextromethorphan, and Doxylamine.</w:t>
      </w:r>
      <w:r>
        <w:rPr>
          <w:rFonts w:cstheme="minorHAnsi"/>
        </w:rPr>
        <w:t xml:space="preserve"> </w:t>
      </w:r>
      <w:r w:rsidRPr="00D11740">
        <w:rPr>
          <w:rFonts w:cstheme="minorHAnsi"/>
          <w:color w:val="333333"/>
          <w:shd w:val="clear" w:color="auto" w:fill="FFFFFF"/>
        </w:rPr>
        <w:t>Lexi-Drugs. Lexicomp. Wolters Kluwer Health, Inc. Riverwoods, IL.  Accessed July 19, 2021. </w:t>
      </w:r>
      <w:hyperlink r:id="rId65" w:history="1">
        <w:r w:rsidRPr="006000F8">
          <w:rPr>
            <w:rStyle w:val="Hyperlink"/>
            <w:rFonts w:cstheme="minorHAnsi"/>
            <w:shd w:val="clear" w:color="auto" w:fill="FFFFFF"/>
          </w:rPr>
          <w:t>http://online.lexi.com</w:t>
        </w:r>
      </w:hyperlink>
    </w:p>
    <w:p w14:paraId="5368E318" w14:textId="77777777" w:rsidR="0081535A" w:rsidRPr="00D70563" w:rsidRDefault="0081535A" w:rsidP="00295113">
      <w:pPr>
        <w:pStyle w:val="ListParagraph"/>
        <w:numPr>
          <w:ilvl w:val="0"/>
          <w:numId w:val="2"/>
        </w:numPr>
        <w:ind w:hanging="360"/>
        <w:rPr>
          <w:rFonts w:cstheme="minorHAnsi"/>
        </w:rPr>
      </w:pPr>
      <w:proofErr w:type="spellStart"/>
      <w:r>
        <w:rPr>
          <w:rFonts w:cstheme="minorHAnsi"/>
          <w:color w:val="333333"/>
          <w:shd w:val="clear" w:color="auto" w:fill="FFFFFF"/>
        </w:rPr>
        <w:t>Guselkumab</w:t>
      </w:r>
      <w:proofErr w:type="spellEnd"/>
      <w:r>
        <w:rPr>
          <w:rFonts w:cstheme="minorHAnsi"/>
          <w:color w:val="333333"/>
          <w:shd w:val="clear" w:color="auto" w:fill="FFFFFF"/>
        </w:rPr>
        <w:t>.</w:t>
      </w:r>
      <w:r>
        <w:rPr>
          <w:rFonts w:cstheme="minorHAnsi"/>
        </w:rPr>
        <w:t xml:space="preserve"> </w:t>
      </w:r>
      <w:r w:rsidRPr="00D11740">
        <w:rPr>
          <w:rFonts w:cstheme="minorHAnsi"/>
          <w:color w:val="333333"/>
          <w:shd w:val="clear" w:color="auto" w:fill="FFFFFF"/>
        </w:rPr>
        <w:t>Lexi-Drugs. Lexicomp. Wolters Kluwer Health, Inc. Riverwoods, IL.  Accessed July 19, 2021. </w:t>
      </w:r>
      <w:hyperlink r:id="rId66" w:history="1">
        <w:r w:rsidRPr="006000F8">
          <w:rPr>
            <w:rStyle w:val="Hyperlink"/>
            <w:rFonts w:cstheme="minorHAnsi"/>
            <w:shd w:val="clear" w:color="auto" w:fill="FFFFFF"/>
          </w:rPr>
          <w:t>http://online.lexi.com</w:t>
        </w:r>
      </w:hyperlink>
    </w:p>
    <w:p w14:paraId="79DD038E" w14:textId="77777777" w:rsidR="0081535A" w:rsidRPr="000221E4" w:rsidRDefault="0081535A" w:rsidP="00295113">
      <w:pPr>
        <w:pStyle w:val="ListParagraph"/>
        <w:numPr>
          <w:ilvl w:val="0"/>
          <w:numId w:val="2"/>
        </w:numPr>
        <w:ind w:hanging="360"/>
        <w:rPr>
          <w:rFonts w:cstheme="minorHAnsi"/>
        </w:rPr>
      </w:pPr>
      <w:r>
        <w:rPr>
          <w:rFonts w:cstheme="minorHAnsi"/>
          <w:color w:val="333333"/>
          <w:shd w:val="clear" w:color="auto" w:fill="FFFFFF"/>
        </w:rPr>
        <w:t>Guaifenesin.</w:t>
      </w:r>
      <w:r>
        <w:rPr>
          <w:rFonts w:cstheme="minorHAnsi"/>
        </w:rPr>
        <w:t xml:space="preserve"> </w:t>
      </w:r>
      <w:r w:rsidRPr="00D11740">
        <w:rPr>
          <w:rFonts w:cstheme="minorHAnsi"/>
          <w:color w:val="333333"/>
          <w:shd w:val="clear" w:color="auto" w:fill="FFFFFF"/>
        </w:rPr>
        <w:t>Lexi-Drugs. Lexicomp. Wolters Kluwer Health, Inc. Riverwoods, IL.  Accessed July 19, 2021. </w:t>
      </w:r>
      <w:hyperlink r:id="rId67" w:history="1">
        <w:r w:rsidRPr="006000F8">
          <w:rPr>
            <w:rStyle w:val="Hyperlink"/>
            <w:rFonts w:cstheme="minorHAnsi"/>
            <w:shd w:val="clear" w:color="auto" w:fill="FFFFFF"/>
          </w:rPr>
          <w:t>http://online.lexi.com</w:t>
        </w:r>
      </w:hyperlink>
    </w:p>
    <w:p w14:paraId="2EDE57BF" w14:textId="77777777" w:rsidR="0081535A" w:rsidRPr="00114224" w:rsidRDefault="0081535A" w:rsidP="00295113">
      <w:pPr>
        <w:pStyle w:val="ListParagraph"/>
        <w:numPr>
          <w:ilvl w:val="0"/>
          <w:numId w:val="2"/>
        </w:numPr>
        <w:ind w:hanging="360"/>
        <w:rPr>
          <w:rFonts w:cstheme="minorHAnsi"/>
        </w:rPr>
      </w:pPr>
      <w:r>
        <w:rPr>
          <w:rFonts w:cstheme="minorHAnsi"/>
          <w:color w:val="333333"/>
          <w:shd w:val="clear" w:color="auto" w:fill="FFFFFF"/>
        </w:rPr>
        <w:t>Dapagliflozin.</w:t>
      </w:r>
      <w:r>
        <w:rPr>
          <w:rFonts w:cstheme="minorHAnsi"/>
        </w:rPr>
        <w:t xml:space="preserve"> </w:t>
      </w:r>
      <w:r w:rsidRPr="00D11740">
        <w:rPr>
          <w:rFonts w:cstheme="minorHAnsi"/>
          <w:color w:val="333333"/>
          <w:shd w:val="clear" w:color="auto" w:fill="FFFFFF"/>
        </w:rPr>
        <w:t>Lexi-Drugs. Lexicomp. Wolters Kluwer Health, Inc. Riverwoods, IL.  Accessed July 19, 2021. </w:t>
      </w:r>
      <w:hyperlink r:id="rId68" w:history="1">
        <w:r w:rsidRPr="006000F8">
          <w:rPr>
            <w:rStyle w:val="Hyperlink"/>
            <w:rFonts w:cstheme="minorHAnsi"/>
            <w:shd w:val="clear" w:color="auto" w:fill="FFFFFF"/>
          </w:rPr>
          <w:t>http://online.lexi.com</w:t>
        </w:r>
      </w:hyperlink>
    </w:p>
    <w:p w14:paraId="22D9094A" w14:textId="77777777" w:rsidR="0081535A" w:rsidRPr="00816376" w:rsidRDefault="0081535A" w:rsidP="00295113">
      <w:pPr>
        <w:pStyle w:val="ListParagraph"/>
        <w:numPr>
          <w:ilvl w:val="0"/>
          <w:numId w:val="2"/>
        </w:numPr>
        <w:ind w:hanging="360"/>
        <w:rPr>
          <w:rFonts w:cstheme="minorHAnsi"/>
        </w:rPr>
      </w:pPr>
      <w:r>
        <w:rPr>
          <w:rFonts w:cstheme="minorHAnsi"/>
          <w:color w:val="333333"/>
          <w:shd w:val="clear" w:color="auto" w:fill="FFFFFF"/>
        </w:rPr>
        <w:t>Ofatumumab.</w:t>
      </w:r>
      <w:r>
        <w:rPr>
          <w:rFonts w:cstheme="minorHAnsi"/>
        </w:rPr>
        <w:t xml:space="preserve"> </w:t>
      </w:r>
      <w:r w:rsidRPr="00D11740">
        <w:rPr>
          <w:rFonts w:cstheme="minorHAnsi"/>
          <w:color w:val="333333"/>
          <w:shd w:val="clear" w:color="auto" w:fill="FFFFFF"/>
        </w:rPr>
        <w:t>Lexi-Drugs. Lexicomp. Wolters Kluwer Health, Inc. Riverwoods, IL.  Accessed July 19, 2021. </w:t>
      </w:r>
      <w:hyperlink r:id="rId69" w:history="1">
        <w:r w:rsidRPr="006000F8">
          <w:rPr>
            <w:rStyle w:val="Hyperlink"/>
            <w:rFonts w:cstheme="minorHAnsi"/>
            <w:shd w:val="clear" w:color="auto" w:fill="FFFFFF"/>
          </w:rPr>
          <w:t>http://online.lexi.com</w:t>
        </w:r>
      </w:hyperlink>
    </w:p>
    <w:p w14:paraId="7B46199F" w14:textId="77777777" w:rsidR="0081535A" w:rsidRPr="00EA43FC" w:rsidRDefault="0081535A" w:rsidP="00295113">
      <w:pPr>
        <w:pStyle w:val="ListParagraph"/>
        <w:numPr>
          <w:ilvl w:val="0"/>
          <w:numId w:val="2"/>
        </w:numPr>
        <w:ind w:hanging="360"/>
        <w:rPr>
          <w:rStyle w:val="Hyperlink"/>
          <w:rFonts w:cstheme="minorHAnsi"/>
          <w:color w:val="auto"/>
          <w:u w:val="none"/>
        </w:rPr>
      </w:pPr>
      <w:r>
        <w:rPr>
          <w:rFonts w:cstheme="minorHAnsi"/>
          <w:color w:val="333333"/>
          <w:shd w:val="clear" w:color="auto" w:fill="FFFFFF"/>
        </w:rPr>
        <w:t>Estradiol (Topical).</w:t>
      </w:r>
      <w:r>
        <w:rPr>
          <w:rFonts w:cstheme="minorHAnsi"/>
        </w:rPr>
        <w:t xml:space="preserve"> </w:t>
      </w:r>
      <w:r w:rsidRPr="00D11740">
        <w:rPr>
          <w:rFonts w:cstheme="minorHAnsi"/>
          <w:color w:val="333333"/>
          <w:shd w:val="clear" w:color="auto" w:fill="FFFFFF"/>
        </w:rPr>
        <w:t>Lexi-Drugs. Lexicomp. Wolters Kluwer Health, Inc. Riverwoods, IL.  Accessed July 19, 2021. </w:t>
      </w:r>
      <w:hyperlink r:id="rId70" w:history="1">
        <w:r w:rsidRPr="006000F8">
          <w:rPr>
            <w:rStyle w:val="Hyperlink"/>
            <w:rFonts w:cstheme="minorHAnsi"/>
            <w:shd w:val="clear" w:color="auto" w:fill="FFFFFF"/>
          </w:rPr>
          <w:t>http://online.lexi.com</w:t>
        </w:r>
      </w:hyperlink>
    </w:p>
    <w:p w14:paraId="4B51DC60" w14:textId="77777777" w:rsidR="0081535A" w:rsidRPr="00850893" w:rsidRDefault="0081535A" w:rsidP="00295113">
      <w:pPr>
        <w:pStyle w:val="ListParagraph"/>
        <w:numPr>
          <w:ilvl w:val="0"/>
          <w:numId w:val="2"/>
        </w:numPr>
        <w:ind w:hanging="360"/>
        <w:rPr>
          <w:rStyle w:val="Hyperlink"/>
          <w:rFonts w:cstheme="minorHAnsi"/>
          <w:color w:val="auto"/>
          <w:u w:val="none"/>
        </w:rPr>
      </w:pPr>
      <w:r>
        <w:rPr>
          <w:rFonts w:cstheme="minorHAnsi"/>
          <w:color w:val="333333"/>
          <w:shd w:val="clear" w:color="auto" w:fill="FFFFFF"/>
        </w:rPr>
        <w:t>Bismuth Subsalicylate.</w:t>
      </w:r>
      <w:r>
        <w:rPr>
          <w:rFonts w:cstheme="minorHAnsi"/>
        </w:rPr>
        <w:t xml:space="preserve"> </w:t>
      </w:r>
      <w:r w:rsidRPr="00D11740">
        <w:rPr>
          <w:rFonts w:cstheme="minorHAnsi"/>
          <w:color w:val="333333"/>
          <w:shd w:val="clear" w:color="auto" w:fill="FFFFFF"/>
        </w:rPr>
        <w:t>Lexi-Drugs. Lexicomp. Wolters Kluwer Health, Inc. Riverwoods, IL.  Accessed July 19, 2021. </w:t>
      </w:r>
      <w:hyperlink r:id="rId71" w:history="1">
        <w:r w:rsidRPr="006000F8">
          <w:rPr>
            <w:rStyle w:val="Hyperlink"/>
            <w:rFonts w:cstheme="minorHAnsi"/>
            <w:shd w:val="clear" w:color="auto" w:fill="FFFFFF"/>
          </w:rPr>
          <w:t>http://online.lexi.com</w:t>
        </w:r>
      </w:hyperlink>
    </w:p>
    <w:p w14:paraId="1E803335" w14:textId="77777777" w:rsidR="0081535A" w:rsidRPr="00E65031" w:rsidRDefault="0081535A" w:rsidP="00295113">
      <w:pPr>
        <w:pStyle w:val="ListParagraph"/>
        <w:numPr>
          <w:ilvl w:val="0"/>
          <w:numId w:val="2"/>
        </w:numPr>
        <w:ind w:hanging="360"/>
        <w:rPr>
          <w:rStyle w:val="Hyperlink"/>
          <w:rFonts w:cstheme="minorHAnsi"/>
          <w:color w:val="auto"/>
          <w:u w:val="none"/>
        </w:rPr>
      </w:pPr>
      <w:r>
        <w:rPr>
          <w:rFonts w:cstheme="minorHAnsi"/>
        </w:rPr>
        <w:t xml:space="preserve">Insulin Glargine. </w:t>
      </w:r>
      <w:r w:rsidRPr="00D11740">
        <w:rPr>
          <w:rFonts w:cstheme="minorHAnsi"/>
          <w:color w:val="333333"/>
          <w:shd w:val="clear" w:color="auto" w:fill="FFFFFF"/>
        </w:rPr>
        <w:t>Lexi-Drugs. Lexicomp. Wolters Kluwer Health, Inc. Riverwoods, IL.  Accessed July 19, 2021. </w:t>
      </w:r>
      <w:hyperlink r:id="rId72" w:history="1">
        <w:r w:rsidRPr="006000F8">
          <w:rPr>
            <w:rStyle w:val="Hyperlink"/>
            <w:rFonts w:cstheme="minorHAnsi"/>
            <w:shd w:val="clear" w:color="auto" w:fill="FFFFFF"/>
          </w:rPr>
          <w:t>http://online.lexi.com</w:t>
        </w:r>
      </w:hyperlink>
    </w:p>
    <w:p w14:paraId="3739340C" w14:textId="77777777" w:rsidR="0081535A" w:rsidRPr="00632BF7" w:rsidRDefault="0081535A" w:rsidP="00295113">
      <w:pPr>
        <w:pStyle w:val="ListParagraph"/>
        <w:numPr>
          <w:ilvl w:val="0"/>
          <w:numId w:val="2"/>
        </w:numPr>
        <w:ind w:hanging="360"/>
        <w:rPr>
          <w:rStyle w:val="Hyperlink"/>
          <w:rFonts w:cstheme="minorHAnsi"/>
          <w:color w:val="auto"/>
          <w:u w:val="none"/>
        </w:rPr>
      </w:pPr>
      <w:r w:rsidRPr="00C5557B">
        <w:rPr>
          <w:rStyle w:val="Hyperlink"/>
          <w:rFonts w:cstheme="minorHAnsi"/>
          <w:color w:val="auto"/>
          <w:u w:val="none"/>
          <w:shd w:val="clear" w:color="auto" w:fill="FFFFFF"/>
        </w:rPr>
        <w:t>Liraglutide.</w:t>
      </w:r>
      <w:r>
        <w:rPr>
          <w:rStyle w:val="Hyperlink"/>
          <w:rFonts w:cstheme="minorHAnsi"/>
          <w:color w:val="auto"/>
          <w:u w:val="none"/>
          <w:shd w:val="clear" w:color="auto" w:fill="FFFFFF"/>
        </w:rPr>
        <w:t xml:space="preserve"> </w:t>
      </w:r>
      <w:r w:rsidRPr="00D11740">
        <w:rPr>
          <w:rFonts w:cstheme="minorHAnsi"/>
          <w:color w:val="333333"/>
          <w:shd w:val="clear" w:color="auto" w:fill="FFFFFF"/>
        </w:rPr>
        <w:t>Lexi-Drugs. Lexicomp. Wolters Kluwer Health, Inc. Riverwoods, IL.  Accessed July 19, 2021. </w:t>
      </w:r>
      <w:hyperlink r:id="rId73" w:history="1">
        <w:r w:rsidRPr="006000F8">
          <w:rPr>
            <w:rStyle w:val="Hyperlink"/>
            <w:rFonts w:cstheme="minorHAnsi"/>
            <w:shd w:val="clear" w:color="auto" w:fill="FFFFFF"/>
          </w:rPr>
          <w:t>http://online.lexi.com</w:t>
        </w:r>
      </w:hyperlink>
      <w:r>
        <w:rPr>
          <w:rStyle w:val="Hyperlink"/>
          <w:rFonts w:cstheme="minorHAnsi"/>
          <w:shd w:val="clear" w:color="auto" w:fill="FFFFFF"/>
        </w:rPr>
        <w:t xml:space="preserve"> </w:t>
      </w:r>
    </w:p>
    <w:p w14:paraId="288E8841" w14:textId="77777777" w:rsidR="0081535A" w:rsidRPr="00D11740" w:rsidRDefault="0081535A" w:rsidP="00295113">
      <w:pPr>
        <w:pStyle w:val="ListParagraph"/>
        <w:numPr>
          <w:ilvl w:val="0"/>
          <w:numId w:val="2"/>
        </w:numPr>
        <w:ind w:hanging="360"/>
        <w:rPr>
          <w:rFonts w:cstheme="minorHAnsi"/>
        </w:rPr>
      </w:pPr>
      <w:proofErr w:type="spellStart"/>
      <w:r>
        <w:rPr>
          <w:rStyle w:val="Hyperlink"/>
          <w:rFonts w:cstheme="minorHAnsi"/>
          <w:color w:val="auto"/>
          <w:u w:val="none"/>
          <w:shd w:val="clear" w:color="auto" w:fill="FFFFFF"/>
        </w:rPr>
        <w:t>Deutetrabenazine</w:t>
      </w:r>
      <w:proofErr w:type="spellEnd"/>
      <w:r>
        <w:rPr>
          <w:rStyle w:val="Hyperlink"/>
          <w:rFonts w:cstheme="minorHAnsi"/>
          <w:color w:val="auto"/>
          <w:u w:val="none"/>
          <w:shd w:val="clear" w:color="auto" w:fill="FFFFFF"/>
        </w:rPr>
        <w:t xml:space="preserve">. </w:t>
      </w:r>
      <w:r w:rsidRPr="00D11740">
        <w:rPr>
          <w:rFonts w:cstheme="minorHAnsi"/>
          <w:color w:val="333333"/>
          <w:shd w:val="clear" w:color="auto" w:fill="FFFFFF"/>
        </w:rPr>
        <w:t>Lexi-Drugs. Lexicomp. Wolters Kluwer Health, Inc. Riverwoods, IL.  Accessed July 19, 2021. </w:t>
      </w:r>
      <w:hyperlink r:id="rId74" w:history="1">
        <w:r w:rsidRPr="006000F8">
          <w:rPr>
            <w:rStyle w:val="Hyperlink"/>
            <w:rFonts w:cstheme="minorHAnsi"/>
            <w:shd w:val="clear" w:color="auto" w:fill="FFFFFF"/>
          </w:rPr>
          <w:t>http://online.lexi.com</w:t>
        </w:r>
      </w:hyperlink>
    </w:p>
    <w:p w14:paraId="53C645E4" w14:textId="77777777" w:rsidR="0081535A" w:rsidRDefault="0081535A" w:rsidP="00812753">
      <w:pPr>
        <w:spacing w:line="259" w:lineRule="auto"/>
        <w:ind w:left="730" w:right="19"/>
      </w:pPr>
    </w:p>
    <w:p w14:paraId="152CDDAB" w14:textId="78997E1E" w:rsidR="00424737" w:rsidRPr="00812753" w:rsidRDefault="00424737" w:rsidP="00812753"/>
    <w:sectPr w:rsidR="00424737" w:rsidRPr="00812753">
      <w:pgSz w:w="12240" w:h="15840"/>
      <w:pgMar w:top="1440" w:right="1440" w:bottom="144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3889"/>
    <w:multiLevelType w:val="hybridMultilevel"/>
    <w:tmpl w:val="35C4F602"/>
    <w:lvl w:ilvl="0" w:tplc="0409000F">
      <w:start w:val="2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80385"/>
    <w:multiLevelType w:val="hybridMultilevel"/>
    <w:tmpl w:val="3B963C5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0B2374CF"/>
    <w:multiLevelType w:val="hybridMultilevel"/>
    <w:tmpl w:val="07BCF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7B1A02"/>
    <w:multiLevelType w:val="hybridMultilevel"/>
    <w:tmpl w:val="D3806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25193C"/>
    <w:multiLevelType w:val="hybridMultilevel"/>
    <w:tmpl w:val="96DE6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BF102A"/>
    <w:multiLevelType w:val="hybridMultilevel"/>
    <w:tmpl w:val="7A020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C74532"/>
    <w:multiLevelType w:val="hybridMultilevel"/>
    <w:tmpl w:val="BA4EE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307DD8"/>
    <w:multiLevelType w:val="hybridMultilevel"/>
    <w:tmpl w:val="DFF2DF2C"/>
    <w:lvl w:ilvl="0" w:tplc="44980670">
      <w:start w:val="1"/>
      <w:numFmt w:val="decimal"/>
      <w:lvlText w:val="%1."/>
      <w:lvlJc w:val="left"/>
      <w:pPr>
        <w:ind w:left="705" w:hanging="360"/>
      </w:pPr>
      <w:rPr>
        <w:rFonts w:hint="default"/>
        <w:b/>
        <w:bCs/>
        <w:color w:val="auto"/>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8" w15:restartNumberingAfterBreak="0">
    <w:nsid w:val="151D1CB5"/>
    <w:multiLevelType w:val="hybridMultilevel"/>
    <w:tmpl w:val="17DCB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1D2C22"/>
    <w:multiLevelType w:val="hybridMultilevel"/>
    <w:tmpl w:val="9EEC4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18044C"/>
    <w:multiLevelType w:val="hybridMultilevel"/>
    <w:tmpl w:val="0E809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C72481"/>
    <w:multiLevelType w:val="hybridMultilevel"/>
    <w:tmpl w:val="3B6AC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B547BC"/>
    <w:multiLevelType w:val="hybridMultilevel"/>
    <w:tmpl w:val="50007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F02599"/>
    <w:multiLevelType w:val="hybridMultilevel"/>
    <w:tmpl w:val="3A202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A81EA4"/>
    <w:multiLevelType w:val="hybridMultilevel"/>
    <w:tmpl w:val="46602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743648"/>
    <w:multiLevelType w:val="hybridMultilevel"/>
    <w:tmpl w:val="C3C2A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1D68F4"/>
    <w:multiLevelType w:val="hybridMultilevel"/>
    <w:tmpl w:val="C0808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95427C"/>
    <w:multiLevelType w:val="hybridMultilevel"/>
    <w:tmpl w:val="99283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382B6A"/>
    <w:multiLevelType w:val="hybridMultilevel"/>
    <w:tmpl w:val="68A622BE"/>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9" w15:restartNumberingAfterBreak="0">
    <w:nsid w:val="28713D83"/>
    <w:multiLevelType w:val="hybridMultilevel"/>
    <w:tmpl w:val="F4529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4A06B0"/>
    <w:multiLevelType w:val="hybridMultilevel"/>
    <w:tmpl w:val="70B8A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D13692"/>
    <w:multiLevelType w:val="hybridMultilevel"/>
    <w:tmpl w:val="92C40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06437B"/>
    <w:multiLevelType w:val="hybridMultilevel"/>
    <w:tmpl w:val="0FF8131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3" w15:restartNumberingAfterBreak="0">
    <w:nsid w:val="31246875"/>
    <w:multiLevelType w:val="hybridMultilevel"/>
    <w:tmpl w:val="2A927984"/>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4" w15:restartNumberingAfterBreak="0">
    <w:nsid w:val="37904E05"/>
    <w:multiLevelType w:val="hybridMultilevel"/>
    <w:tmpl w:val="9684CBD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5" w15:restartNumberingAfterBreak="0">
    <w:nsid w:val="37CA7636"/>
    <w:multiLevelType w:val="hybridMultilevel"/>
    <w:tmpl w:val="79868AA4"/>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6" w15:restartNumberingAfterBreak="0">
    <w:nsid w:val="38AE2F35"/>
    <w:multiLevelType w:val="hybridMultilevel"/>
    <w:tmpl w:val="9D24F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974564F"/>
    <w:multiLevelType w:val="hybridMultilevel"/>
    <w:tmpl w:val="D6AAE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B166CA3"/>
    <w:multiLevelType w:val="hybridMultilevel"/>
    <w:tmpl w:val="F2368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CCD35A3"/>
    <w:multiLevelType w:val="hybridMultilevel"/>
    <w:tmpl w:val="E514AB2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0" w15:restartNumberingAfterBreak="0">
    <w:nsid w:val="3D371877"/>
    <w:multiLevelType w:val="hybridMultilevel"/>
    <w:tmpl w:val="7BEA5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DD43E1A"/>
    <w:multiLevelType w:val="hybridMultilevel"/>
    <w:tmpl w:val="78C0D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DD7124D"/>
    <w:multiLevelType w:val="hybridMultilevel"/>
    <w:tmpl w:val="AE70A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0042036"/>
    <w:multiLevelType w:val="hybridMultilevel"/>
    <w:tmpl w:val="F61C4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15518AA"/>
    <w:multiLevelType w:val="hybridMultilevel"/>
    <w:tmpl w:val="BCA808D8"/>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5" w15:restartNumberingAfterBreak="0">
    <w:nsid w:val="43B06DCA"/>
    <w:multiLevelType w:val="hybridMultilevel"/>
    <w:tmpl w:val="52B45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4721849"/>
    <w:multiLevelType w:val="hybridMultilevel"/>
    <w:tmpl w:val="E0A81352"/>
    <w:lvl w:ilvl="0" w:tplc="8BAE3536">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ADC912A">
      <w:start w:val="1"/>
      <w:numFmt w:val="lowerLetter"/>
      <w:lvlText w:val="%2"/>
      <w:lvlJc w:val="left"/>
      <w:pPr>
        <w:ind w:left="13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468B0FA">
      <w:start w:val="1"/>
      <w:numFmt w:val="lowerRoman"/>
      <w:lvlText w:val="%3"/>
      <w:lvlJc w:val="left"/>
      <w:pPr>
        <w:ind w:left="20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99489E6">
      <w:start w:val="1"/>
      <w:numFmt w:val="decimal"/>
      <w:lvlText w:val="%4"/>
      <w:lvlJc w:val="left"/>
      <w:pPr>
        <w:ind w:left="27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EEAD21A">
      <w:start w:val="1"/>
      <w:numFmt w:val="lowerLetter"/>
      <w:lvlText w:val="%5"/>
      <w:lvlJc w:val="left"/>
      <w:pPr>
        <w:ind w:left="34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67CB6AA">
      <w:start w:val="1"/>
      <w:numFmt w:val="lowerRoman"/>
      <w:lvlText w:val="%6"/>
      <w:lvlJc w:val="left"/>
      <w:pPr>
        <w:ind w:left="41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5640A44">
      <w:start w:val="1"/>
      <w:numFmt w:val="decimal"/>
      <w:lvlText w:val="%7"/>
      <w:lvlJc w:val="left"/>
      <w:pPr>
        <w:ind w:left="49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58E2D42">
      <w:start w:val="1"/>
      <w:numFmt w:val="lowerLetter"/>
      <w:lvlText w:val="%8"/>
      <w:lvlJc w:val="left"/>
      <w:pPr>
        <w:ind w:left="56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33E48F2">
      <w:start w:val="1"/>
      <w:numFmt w:val="lowerRoman"/>
      <w:lvlText w:val="%9"/>
      <w:lvlJc w:val="left"/>
      <w:pPr>
        <w:ind w:left="63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46B60680"/>
    <w:multiLevelType w:val="hybridMultilevel"/>
    <w:tmpl w:val="F4B21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6DB74A3"/>
    <w:multiLevelType w:val="hybridMultilevel"/>
    <w:tmpl w:val="D1F06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83E24E5"/>
    <w:multiLevelType w:val="hybridMultilevel"/>
    <w:tmpl w:val="54082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9E0572D"/>
    <w:multiLevelType w:val="hybridMultilevel"/>
    <w:tmpl w:val="20548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B443A0E"/>
    <w:multiLevelType w:val="hybridMultilevel"/>
    <w:tmpl w:val="D5FEFDD8"/>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2" w15:restartNumberingAfterBreak="0">
    <w:nsid w:val="4BB36755"/>
    <w:multiLevelType w:val="hybridMultilevel"/>
    <w:tmpl w:val="E424C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DBB56F7"/>
    <w:multiLevelType w:val="hybridMultilevel"/>
    <w:tmpl w:val="0D0C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ECF2D0D"/>
    <w:multiLevelType w:val="hybridMultilevel"/>
    <w:tmpl w:val="0C964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4435C38"/>
    <w:multiLevelType w:val="hybridMultilevel"/>
    <w:tmpl w:val="445276CE"/>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6" w15:restartNumberingAfterBreak="0">
    <w:nsid w:val="573A1F2E"/>
    <w:multiLevelType w:val="hybridMultilevel"/>
    <w:tmpl w:val="D1C86984"/>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7" w15:restartNumberingAfterBreak="0">
    <w:nsid w:val="5C9A4A60"/>
    <w:multiLevelType w:val="hybridMultilevel"/>
    <w:tmpl w:val="0A68917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8" w15:restartNumberingAfterBreak="0">
    <w:nsid w:val="5CE91A75"/>
    <w:multiLevelType w:val="hybridMultilevel"/>
    <w:tmpl w:val="3EC2E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D863284"/>
    <w:multiLevelType w:val="hybridMultilevel"/>
    <w:tmpl w:val="5526F984"/>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50" w15:restartNumberingAfterBreak="0">
    <w:nsid w:val="5E617C6A"/>
    <w:multiLevelType w:val="hybridMultilevel"/>
    <w:tmpl w:val="8418F0CE"/>
    <w:lvl w:ilvl="0" w:tplc="983847E4">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13E0B3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D467BF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B269FD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5E6BBB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4DA3F9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BB4B0C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D8CDD3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76C497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1" w15:restartNumberingAfterBreak="0">
    <w:nsid w:val="60AA3733"/>
    <w:multiLevelType w:val="hybridMultilevel"/>
    <w:tmpl w:val="B220E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2BA3D10"/>
    <w:multiLevelType w:val="hybridMultilevel"/>
    <w:tmpl w:val="8874527E"/>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53" w15:restartNumberingAfterBreak="0">
    <w:nsid w:val="64E027BE"/>
    <w:multiLevelType w:val="hybridMultilevel"/>
    <w:tmpl w:val="D6669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64B23FC"/>
    <w:multiLevelType w:val="hybridMultilevel"/>
    <w:tmpl w:val="48F2D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AB612FD"/>
    <w:multiLevelType w:val="hybridMultilevel"/>
    <w:tmpl w:val="5B4CD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F736D06"/>
    <w:multiLevelType w:val="hybridMultilevel"/>
    <w:tmpl w:val="9FF27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00F2C56"/>
    <w:multiLevelType w:val="hybridMultilevel"/>
    <w:tmpl w:val="818A1468"/>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58" w15:restartNumberingAfterBreak="0">
    <w:nsid w:val="72F27CD3"/>
    <w:multiLevelType w:val="hybridMultilevel"/>
    <w:tmpl w:val="FAC0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8AC274E"/>
    <w:multiLevelType w:val="hybridMultilevel"/>
    <w:tmpl w:val="476A1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AD05DBD"/>
    <w:multiLevelType w:val="hybridMultilevel"/>
    <w:tmpl w:val="C1324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F5D6D09"/>
    <w:multiLevelType w:val="hybridMultilevel"/>
    <w:tmpl w:val="A2504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0"/>
  </w:num>
  <w:num w:numId="2">
    <w:abstractNumId w:val="36"/>
  </w:num>
  <w:num w:numId="3">
    <w:abstractNumId w:val="0"/>
  </w:num>
  <w:num w:numId="4">
    <w:abstractNumId w:val="7"/>
  </w:num>
  <w:num w:numId="5">
    <w:abstractNumId w:val="47"/>
  </w:num>
  <w:num w:numId="6">
    <w:abstractNumId w:val="25"/>
  </w:num>
  <w:num w:numId="7">
    <w:abstractNumId w:val="4"/>
  </w:num>
  <w:num w:numId="8">
    <w:abstractNumId w:val="55"/>
  </w:num>
  <w:num w:numId="9">
    <w:abstractNumId w:val="45"/>
  </w:num>
  <w:num w:numId="10">
    <w:abstractNumId w:val="46"/>
  </w:num>
  <w:num w:numId="11">
    <w:abstractNumId w:val="22"/>
  </w:num>
  <w:num w:numId="12">
    <w:abstractNumId w:val="41"/>
  </w:num>
  <w:num w:numId="13">
    <w:abstractNumId w:val="18"/>
  </w:num>
  <w:num w:numId="14">
    <w:abstractNumId w:val="1"/>
  </w:num>
  <w:num w:numId="15">
    <w:abstractNumId w:val="34"/>
  </w:num>
  <w:num w:numId="16">
    <w:abstractNumId w:val="49"/>
  </w:num>
  <w:num w:numId="17">
    <w:abstractNumId w:val="8"/>
  </w:num>
  <w:num w:numId="18">
    <w:abstractNumId w:val="23"/>
  </w:num>
  <w:num w:numId="19">
    <w:abstractNumId w:val="57"/>
  </w:num>
  <w:num w:numId="20">
    <w:abstractNumId w:val="24"/>
  </w:num>
  <w:num w:numId="21">
    <w:abstractNumId w:val="29"/>
  </w:num>
  <w:num w:numId="22">
    <w:abstractNumId w:val="52"/>
  </w:num>
  <w:num w:numId="23">
    <w:abstractNumId w:val="10"/>
  </w:num>
  <w:num w:numId="24">
    <w:abstractNumId w:val="32"/>
  </w:num>
  <w:num w:numId="25">
    <w:abstractNumId w:val="33"/>
  </w:num>
  <w:num w:numId="26">
    <w:abstractNumId w:val="26"/>
  </w:num>
  <w:num w:numId="27">
    <w:abstractNumId w:val="53"/>
  </w:num>
  <w:num w:numId="28">
    <w:abstractNumId w:val="30"/>
  </w:num>
  <w:num w:numId="29">
    <w:abstractNumId w:val="58"/>
  </w:num>
  <w:num w:numId="30">
    <w:abstractNumId w:val="15"/>
  </w:num>
  <w:num w:numId="31">
    <w:abstractNumId w:val="6"/>
  </w:num>
  <w:num w:numId="32">
    <w:abstractNumId w:val="60"/>
  </w:num>
  <w:num w:numId="33">
    <w:abstractNumId w:val="16"/>
  </w:num>
  <w:num w:numId="34">
    <w:abstractNumId w:val="14"/>
  </w:num>
  <w:num w:numId="35">
    <w:abstractNumId w:val="42"/>
  </w:num>
  <w:num w:numId="36">
    <w:abstractNumId w:val="11"/>
  </w:num>
  <w:num w:numId="37">
    <w:abstractNumId w:val="43"/>
  </w:num>
  <w:num w:numId="38">
    <w:abstractNumId w:val="20"/>
  </w:num>
  <w:num w:numId="39">
    <w:abstractNumId w:val="3"/>
  </w:num>
  <w:num w:numId="40">
    <w:abstractNumId w:val="2"/>
  </w:num>
  <w:num w:numId="41">
    <w:abstractNumId w:val="48"/>
  </w:num>
  <w:num w:numId="42">
    <w:abstractNumId w:val="19"/>
  </w:num>
  <w:num w:numId="43">
    <w:abstractNumId w:val="37"/>
  </w:num>
  <w:num w:numId="44">
    <w:abstractNumId w:val="28"/>
  </w:num>
  <w:num w:numId="45">
    <w:abstractNumId w:val="59"/>
  </w:num>
  <w:num w:numId="46">
    <w:abstractNumId w:val="5"/>
  </w:num>
  <w:num w:numId="47">
    <w:abstractNumId w:val="12"/>
  </w:num>
  <w:num w:numId="48">
    <w:abstractNumId w:val="40"/>
  </w:num>
  <w:num w:numId="49">
    <w:abstractNumId w:val="13"/>
  </w:num>
  <w:num w:numId="50">
    <w:abstractNumId w:val="31"/>
  </w:num>
  <w:num w:numId="51">
    <w:abstractNumId w:val="35"/>
  </w:num>
  <w:num w:numId="52">
    <w:abstractNumId w:val="27"/>
  </w:num>
  <w:num w:numId="53">
    <w:abstractNumId w:val="44"/>
  </w:num>
  <w:num w:numId="54">
    <w:abstractNumId w:val="39"/>
  </w:num>
  <w:num w:numId="55">
    <w:abstractNumId w:val="54"/>
  </w:num>
  <w:num w:numId="56">
    <w:abstractNumId w:val="17"/>
  </w:num>
  <w:num w:numId="57">
    <w:abstractNumId w:val="21"/>
  </w:num>
  <w:num w:numId="58">
    <w:abstractNumId w:val="61"/>
  </w:num>
  <w:num w:numId="59">
    <w:abstractNumId w:val="9"/>
  </w:num>
  <w:num w:numId="60">
    <w:abstractNumId w:val="51"/>
  </w:num>
  <w:num w:numId="61">
    <w:abstractNumId w:val="56"/>
  </w:num>
  <w:num w:numId="62">
    <w:abstractNumId w:val="38"/>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EAF78A0"/>
    <w:rsid w:val="00005248"/>
    <w:rsid w:val="00005440"/>
    <w:rsid w:val="00011DF9"/>
    <w:rsid w:val="0002092C"/>
    <w:rsid w:val="00022FF7"/>
    <w:rsid w:val="00035912"/>
    <w:rsid w:val="00035B0A"/>
    <w:rsid w:val="000407B2"/>
    <w:rsid w:val="00051808"/>
    <w:rsid w:val="00055CC6"/>
    <w:rsid w:val="00056A8A"/>
    <w:rsid w:val="00063005"/>
    <w:rsid w:val="00065218"/>
    <w:rsid w:val="00066C51"/>
    <w:rsid w:val="000675A2"/>
    <w:rsid w:val="00067B83"/>
    <w:rsid w:val="00070CB1"/>
    <w:rsid w:val="000710F0"/>
    <w:rsid w:val="00074E82"/>
    <w:rsid w:val="00075EDD"/>
    <w:rsid w:val="00081606"/>
    <w:rsid w:val="000844C8"/>
    <w:rsid w:val="00087A76"/>
    <w:rsid w:val="00091926"/>
    <w:rsid w:val="00096446"/>
    <w:rsid w:val="000A358B"/>
    <w:rsid w:val="000B2BDC"/>
    <w:rsid w:val="000B4BBE"/>
    <w:rsid w:val="000B4BF0"/>
    <w:rsid w:val="000B54D5"/>
    <w:rsid w:val="000C15E5"/>
    <w:rsid w:val="000C78B0"/>
    <w:rsid w:val="000D07D1"/>
    <w:rsid w:val="000D6267"/>
    <w:rsid w:val="000D6BE5"/>
    <w:rsid w:val="000E24D6"/>
    <w:rsid w:val="000E2A2A"/>
    <w:rsid w:val="000E3E69"/>
    <w:rsid w:val="000E7A1A"/>
    <w:rsid w:val="000F34E0"/>
    <w:rsid w:val="0010304F"/>
    <w:rsid w:val="00104F00"/>
    <w:rsid w:val="001104C1"/>
    <w:rsid w:val="00110970"/>
    <w:rsid w:val="00120AC8"/>
    <w:rsid w:val="0012291A"/>
    <w:rsid w:val="001235C0"/>
    <w:rsid w:val="001242B1"/>
    <w:rsid w:val="00125CDD"/>
    <w:rsid w:val="0013392A"/>
    <w:rsid w:val="00134743"/>
    <w:rsid w:val="0014601C"/>
    <w:rsid w:val="00157906"/>
    <w:rsid w:val="001647CF"/>
    <w:rsid w:val="00165019"/>
    <w:rsid w:val="00174E7C"/>
    <w:rsid w:val="0017743A"/>
    <w:rsid w:val="00180F18"/>
    <w:rsid w:val="001812F8"/>
    <w:rsid w:val="00182D05"/>
    <w:rsid w:val="001873E5"/>
    <w:rsid w:val="00190E17"/>
    <w:rsid w:val="00195B09"/>
    <w:rsid w:val="00196689"/>
    <w:rsid w:val="001B30FC"/>
    <w:rsid w:val="001B31A4"/>
    <w:rsid w:val="001C4479"/>
    <w:rsid w:val="001D6E64"/>
    <w:rsid w:val="001D6E7A"/>
    <w:rsid w:val="001D7960"/>
    <w:rsid w:val="001D7DED"/>
    <w:rsid w:val="001E033A"/>
    <w:rsid w:val="001E16B0"/>
    <w:rsid w:val="001E1A1D"/>
    <w:rsid w:val="001E2202"/>
    <w:rsid w:val="001E50F8"/>
    <w:rsid w:val="001F218B"/>
    <w:rsid w:val="001F24ED"/>
    <w:rsid w:val="001F67F5"/>
    <w:rsid w:val="002007BB"/>
    <w:rsid w:val="00207722"/>
    <w:rsid w:val="002100C9"/>
    <w:rsid w:val="00244119"/>
    <w:rsid w:val="002465C4"/>
    <w:rsid w:val="00247099"/>
    <w:rsid w:val="00260B84"/>
    <w:rsid w:val="0026131F"/>
    <w:rsid w:val="00262C62"/>
    <w:rsid w:val="00264515"/>
    <w:rsid w:val="002663B8"/>
    <w:rsid w:val="00273552"/>
    <w:rsid w:val="00277E6F"/>
    <w:rsid w:val="0028359A"/>
    <w:rsid w:val="00283EFC"/>
    <w:rsid w:val="00287D97"/>
    <w:rsid w:val="002910B9"/>
    <w:rsid w:val="0029219F"/>
    <w:rsid w:val="00295113"/>
    <w:rsid w:val="002A188B"/>
    <w:rsid w:val="002A7444"/>
    <w:rsid w:val="002C3963"/>
    <w:rsid w:val="002C567E"/>
    <w:rsid w:val="002D4029"/>
    <w:rsid w:val="002D54A4"/>
    <w:rsid w:val="002F118E"/>
    <w:rsid w:val="002F4FCE"/>
    <w:rsid w:val="0030143F"/>
    <w:rsid w:val="00301680"/>
    <w:rsid w:val="0030728F"/>
    <w:rsid w:val="00310C48"/>
    <w:rsid w:val="00314C72"/>
    <w:rsid w:val="00314D5E"/>
    <w:rsid w:val="003153DB"/>
    <w:rsid w:val="00321548"/>
    <w:rsid w:val="00323CB3"/>
    <w:rsid w:val="00324CC6"/>
    <w:rsid w:val="0033281C"/>
    <w:rsid w:val="00336226"/>
    <w:rsid w:val="00340635"/>
    <w:rsid w:val="00342D5C"/>
    <w:rsid w:val="00343FDF"/>
    <w:rsid w:val="0034574F"/>
    <w:rsid w:val="00346A53"/>
    <w:rsid w:val="00350F4B"/>
    <w:rsid w:val="0035509C"/>
    <w:rsid w:val="003556B5"/>
    <w:rsid w:val="00355D2A"/>
    <w:rsid w:val="00357091"/>
    <w:rsid w:val="00362A84"/>
    <w:rsid w:val="00364D64"/>
    <w:rsid w:val="00376B0E"/>
    <w:rsid w:val="00382EEE"/>
    <w:rsid w:val="00384140"/>
    <w:rsid w:val="0038493B"/>
    <w:rsid w:val="00387FE3"/>
    <w:rsid w:val="00393C37"/>
    <w:rsid w:val="003A0665"/>
    <w:rsid w:val="003A4170"/>
    <w:rsid w:val="003A4E32"/>
    <w:rsid w:val="003A6107"/>
    <w:rsid w:val="003A7B5D"/>
    <w:rsid w:val="003B000E"/>
    <w:rsid w:val="003B6D86"/>
    <w:rsid w:val="003B770B"/>
    <w:rsid w:val="003C1E0F"/>
    <w:rsid w:val="003C26DD"/>
    <w:rsid w:val="003D059C"/>
    <w:rsid w:val="003D683C"/>
    <w:rsid w:val="003E1DE6"/>
    <w:rsid w:val="003E79D1"/>
    <w:rsid w:val="003F44F9"/>
    <w:rsid w:val="003F46B1"/>
    <w:rsid w:val="003F5D4E"/>
    <w:rsid w:val="0040008E"/>
    <w:rsid w:val="004168A6"/>
    <w:rsid w:val="00422EA0"/>
    <w:rsid w:val="00424737"/>
    <w:rsid w:val="00430ADB"/>
    <w:rsid w:val="004318D2"/>
    <w:rsid w:val="004375B0"/>
    <w:rsid w:val="00453303"/>
    <w:rsid w:val="0045404B"/>
    <w:rsid w:val="00474AB1"/>
    <w:rsid w:val="0047729A"/>
    <w:rsid w:val="0047770C"/>
    <w:rsid w:val="00477A22"/>
    <w:rsid w:val="00481F75"/>
    <w:rsid w:val="00483E95"/>
    <w:rsid w:val="00491695"/>
    <w:rsid w:val="0049286E"/>
    <w:rsid w:val="004935A5"/>
    <w:rsid w:val="00494D7A"/>
    <w:rsid w:val="004A5B24"/>
    <w:rsid w:val="004B0274"/>
    <w:rsid w:val="004B196C"/>
    <w:rsid w:val="004B394F"/>
    <w:rsid w:val="004B5AA0"/>
    <w:rsid w:val="004C201A"/>
    <w:rsid w:val="004C5568"/>
    <w:rsid w:val="004D490C"/>
    <w:rsid w:val="004D6F8D"/>
    <w:rsid w:val="004E26E0"/>
    <w:rsid w:val="004F0E93"/>
    <w:rsid w:val="004F327E"/>
    <w:rsid w:val="004F5550"/>
    <w:rsid w:val="00501D5D"/>
    <w:rsid w:val="005063BB"/>
    <w:rsid w:val="005131CD"/>
    <w:rsid w:val="00515808"/>
    <w:rsid w:val="005208E1"/>
    <w:rsid w:val="00531CB7"/>
    <w:rsid w:val="00533971"/>
    <w:rsid w:val="00535B02"/>
    <w:rsid w:val="005405EA"/>
    <w:rsid w:val="00541E84"/>
    <w:rsid w:val="005453D0"/>
    <w:rsid w:val="005478AA"/>
    <w:rsid w:val="005537A8"/>
    <w:rsid w:val="00553ADD"/>
    <w:rsid w:val="0056077A"/>
    <w:rsid w:val="0057211B"/>
    <w:rsid w:val="00580341"/>
    <w:rsid w:val="00585B1B"/>
    <w:rsid w:val="00587F33"/>
    <w:rsid w:val="00595B38"/>
    <w:rsid w:val="00597FBD"/>
    <w:rsid w:val="005A30A3"/>
    <w:rsid w:val="005A5A69"/>
    <w:rsid w:val="005A7B06"/>
    <w:rsid w:val="005B0374"/>
    <w:rsid w:val="005B0DEE"/>
    <w:rsid w:val="005B1C6E"/>
    <w:rsid w:val="005C250E"/>
    <w:rsid w:val="005C389D"/>
    <w:rsid w:val="005C4FC3"/>
    <w:rsid w:val="005C6F64"/>
    <w:rsid w:val="005D20F6"/>
    <w:rsid w:val="005D25A2"/>
    <w:rsid w:val="005D4EE4"/>
    <w:rsid w:val="005E2523"/>
    <w:rsid w:val="005E46B4"/>
    <w:rsid w:val="005F114E"/>
    <w:rsid w:val="005F2921"/>
    <w:rsid w:val="006062F1"/>
    <w:rsid w:val="00620018"/>
    <w:rsid w:val="00621C59"/>
    <w:rsid w:val="00622093"/>
    <w:rsid w:val="0063479E"/>
    <w:rsid w:val="00637CD1"/>
    <w:rsid w:val="0064018C"/>
    <w:rsid w:val="006414B0"/>
    <w:rsid w:val="00642092"/>
    <w:rsid w:val="00643DF1"/>
    <w:rsid w:val="00651357"/>
    <w:rsid w:val="00652F77"/>
    <w:rsid w:val="006651D4"/>
    <w:rsid w:val="00670F37"/>
    <w:rsid w:val="00671983"/>
    <w:rsid w:val="00672EBB"/>
    <w:rsid w:val="00676EF3"/>
    <w:rsid w:val="00681DD3"/>
    <w:rsid w:val="00690409"/>
    <w:rsid w:val="006934A1"/>
    <w:rsid w:val="00695071"/>
    <w:rsid w:val="006A27A9"/>
    <w:rsid w:val="006A3D4F"/>
    <w:rsid w:val="006B6599"/>
    <w:rsid w:val="006C1AB5"/>
    <w:rsid w:val="006C45C8"/>
    <w:rsid w:val="006C796A"/>
    <w:rsid w:val="006D2492"/>
    <w:rsid w:val="006D4A2E"/>
    <w:rsid w:val="006D62A0"/>
    <w:rsid w:val="006D67D1"/>
    <w:rsid w:val="006E11F7"/>
    <w:rsid w:val="006E578F"/>
    <w:rsid w:val="006E71A6"/>
    <w:rsid w:val="006F06D7"/>
    <w:rsid w:val="007031D2"/>
    <w:rsid w:val="00703BA8"/>
    <w:rsid w:val="007050B1"/>
    <w:rsid w:val="0070660E"/>
    <w:rsid w:val="007118A2"/>
    <w:rsid w:val="007150E3"/>
    <w:rsid w:val="00716384"/>
    <w:rsid w:val="00720E7A"/>
    <w:rsid w:val="00721A76"/>
    <w:rsid w:val="00726D3A"/>
    <w:rsid w:val="007301B9"/>
    <w:rsid w:val="0073791D"/>
    <w:rsid w:val="00737F88"/>
    <w:rsid w:val="0074167B"/>
    <w:rsid w:val="00743EB3"/>
    <w:rsid w:val="00747FF5"/>
    <w:rsid w:val="00750827"/>
    <w:rsid w:val="00751A89"/>
    <w:rsid w:val="007569FA"/>
    <w:rsid w:val="00762786"/>
    <w:rsid w:val="00764567"/>
    <w:rsid w:val="00764720"/>
    <w:rsid w:val="007665FA"/>
    <w:rsid w:val="00776930"/>
    <w:rsid w:val="00782601"/>
    <w:rsid w:val="00783D3A"/>
    <w:rsid w:val="00796F46"/>
    <w:rsid w:val="007A27A5"/>
    <w:rsid w:val="007A38E2"/>
    <w:rsid w:val="007B2C41"/>
    <w:rsid w:val="007C359E"/>
    <w:rsid w:val="007C502F"/>
    <w:rsid w:val="007D0678"/>
    <w:rsid w:val="007D2560"/>
    <w:rsid w:val="007D7655"/>
    <w:rsid w:val="007F007C"/>
    <w:rsid w:val="008015B3"/>
    <w:rsid w:val="0080520D"/>
    <w:rsid w:val="0081143A"/>
    <w:rsid w:val="00812581"/>
    <w:rsid w:val="00812753"/>
    <w:rsid w:val="008133A8"/>
    <w:rsid w:val="0081535A"/>
    <w:rsid w:val="00822BB7"/>
    <w:rsid w:val="00824A30"/>
    <w:rsid w:val="00825879"/>
    <w:rsid w:val="00826522"/>
    <w:rsid w:val="0082731F"/>
    <w:rsid w:val="008325F3"/>
    <w:rsid w:val="00843CD8"/>
    <w:rsid w:val="00845175"/>
    <w:rsid w:val="0085111D"/>
    <w:rsid w:val="0085651F"/>
    <w:rsid w:val="00856B71"/>
    <w:rsid w:val="00864444"/>
    <w:rsid w:val="00872384"/>
    <w:rsid w:val="008739A6"/>
    <w:rsid w:val="0088047E"/>
    <w:rsid w:val="00885658"/>
    <w:rsid w:val="008872AC"/>
    <w:rsid w:val="008927E2"/>
    <w:rsid w:val="008A1FB0"/>
    <w:rsid w:val="008A28A6"/>
    <w:rsid w:val="008A71E2"/>
    <w:rsid w:val="008A7B35"/>
    <w:rsid w:val="008C0BFF"/>
    <w:rsid w:val="008C1190"/>
    <w:rsid w:val="008C6788"/>
    <w:rsid w:val="008D02B6"/>
    <w:rsid w:val="008D4977"/>
    <w:rsid w:val="008D4FBC"/>
    <w:rsid w:val="008D71F9"/>
    <w:rsid w:val="008E0218"/>
    <w:rsid w:val="008E202D"/>
    <w:rsid w:val="008E3C1F"/>
    <w:rsid w:val="008E7424"/>
    <w:rsid w:val="008F13CC"/>
    <w:rsid w:val="008F3496"/>
    <w:rsid w:val="008F4670"/>
    <w:rsid w:val="008F51FE"/>
    <w:rsid w:val="00902FA0"/>
    <w:rsid w:val="00906B9C"/>
    <w:rsid w:val="00910D4D"/>
    <w:rsid w:val="0091172E"/>
    <w:rsid w:val="00912CD6"/>
    <w:rsid w:val="00915FE2"/>
    <w:rsid w:val="00920464"/>
    <w:rsid w:val="0092498D"/>
    <w:rsid w:val="00933F5B"/>
    <w:rsid w:val="00947DEE"/>
    <w:rsid w:val="00950836"/>
    <w:rsid w:val="00952F9B"/>
    <w:rsid w:val="00960566"/>
    <w:rsid w:val="0096109A"/>
    <w:rsid w:val="0096247B"/>
    <w:rsid w:val="00965147"/>
    <w:rsid w:val="0096565A"/>
    <w:rsid w:val="00970720"/>
    <w:rsid w:val="00980312"/>
    <w:rsid w:val="0098305D"/>
    <w:rsid w:val="009847BC"/>
    <w:rsid w:val="009849B3"/>
    <w:rsid w:val="009871E4"/>
    <w:rsid w:val="00990615"/>
    <w:rsid w:val="00996546"/>
    <w:rsid w:val="009A5084"/>
    <w:rsid w:val="009B1A99"/>
    <w:rsid w:val="009B2A6D"/>
    <w:rsid w:val="009B3F7C"/>
    <w:rsid w:val="009B5184"/>
    <w:rsid w:val="009B62D5"/>
    <w:rsid w:val="009C576A"/>
    <w:rsid w:val="009D6E77"/>
    <w:rsid w:val="009E7F95"/>
    <w:rsid w:val="009F28D0"/>
    <w:rsid w:val="009F5641"/>
    <w:rsid w:val="009F59CD"/>
    <w:rsid w:val="009F7108"/>
    <w:rsid w:val="00A06DA0"/>
    <w:rsid w:val="00A11822"/>
    <w:rsid w:val="00A21237"/>
    <w:rsid w:val="00A2192B"/>
    <w:rsid w:val="00A25FAA"/>
    <w:rsid w:val="00A26564"/>
    <w:rsid w:val="00A315CA"/>
    <w:rsid w:val="00A32CFF"/>
    <w:rsid w:val="00A34510"/>
    <w:rsid w:val="00A3527B"/>
    <w:rsid w:val="00A35ACD"/>
    <w:rsid w:val="00A403AD"/>
    <w:rsid w:val="00A40D10"/>
    <w:rsid w:val="00A42E7D"/>
    <w:rsid w:val="00A45F3F"/>
    <w:rsid w:val="00A47ED7"/>
    <w:rsid w:val="00A5373F"/>
    <w:rsid w:val="00A53A0A"/>
    <w:rsid w:val="00A56089"/>
    <w:rsid w:val="00A6121D"/>
    <w:rsid w:val="00A627C0"/>
    <w:rsid w:val="00A62C76"/>
    <w:rsid w:val="00A650B2"/>
    <w:rsid w:val="00A66175"/>
    <w:rsid w:val="00A66850"/>
    <w:rsid w:val="00A7133B"/>
    <w:rsid w:val="00A716F6"/>
    <w:rsid w:val="00A84BA3"/>
    <w:rsid w:val="00A90629"/>
    <w:rsid w:val="00A90A06"/>
    <w:rsid w:val="00A920D7"/>
    <w:rsid w:val="00A95B46"/>
    <w:rsid w:val="00A96B09"/>
    <w:rsid w:val="00AA4DF6"/>
    <w:rsid w:val="00AA54C2"/>
    <w:rsid w:val="00AA63D1"/>
    <w:rsid w:val="00AB1961"/>
    <w:rsid w:val="00AB6E38"/>
    <w:rsid w:val="00AC1A7F"/>
    <w:rsid w:val="00AC4DF3"/>
    <w:rsid w:val="00AD4C85"/>
    <w:rsid w:val="00AD5A6A"/>
    <w:rsid w:val="00AE1B2D"/>
    <w:rsid w:val="00AE557A"/>
    <w:rsid w:val="00AE5792"/>
    <w:rsid w:val="00AF466B"/>
    <w:rsid w:val="00B026B5"/>
    <w:rsid w:val="00B050BD"/>
    <w:rsid w:val="00B12391"/>
    <w:rsid w:val="00B17595"/>
    <w:rsid w:val="00B23510"/>
    <w:rsid w:val="00B257CA"/>
    <w:rsid w:val="00B25A33"/>
    <w:rsid w:val="00B3353B"/>
    <w:rsid w:val="00B3483A"/>
    <w:rsid w:val="00B34B28"/>
    <w:rsid w:val="00B40848"/>
    <w:rsid w:val="00B43A57"/>
    <w:rsid w:val="00B4424F"/>
    <w:rsid w:val="00B44528"/>
    <w:rsid w:val="00B616E6"/>
    <w:rsid w:val="00B643C5"/>
    <w:rsid w:val="00B6512C"/>
    <w:rsid w:val="00B72F2B"/>
    <w:rsid w:val="00B765C6"/>
    <w:rsid w:val="00B81E7C"/>
    <w:rsid w:val="00B82FDB"/>
    <w:rsid w:val="00B831EA"/>
    <w:rsid w:val="00B8394E"/>
    <w:rsid w:val="00B83BE4"/>
    <w:rsid w:val="00B84DF6"/>
    <w:rsid w:val="00B86125"/>
    <w:rsid w:val="00B87C08"/>
    <w:rsid w:val="00B96FD9"/>
    <w:rsid w:val="00BA33ED"/>
    <w:rsid w:val="00BA6757"/>
    <w:rsid w:val="00BA746C"/>
    <w:rsid w:val="00BB0590"/>
    <w:rsid w:val="00BB718F"/>
    <w:rsid w:val="00BC02C9"/>
    <w:rsid w:val="00BC0B3A"/>
    <w:rsid w:val="00BC57DA"/>
    <w:rsid w:val="00BC7294"/>
    <w:rsid w:val="00BD4943"/>
    <w:rsid w:val="00BD555B"/>
    <w:rsid w:val="00BD7534"/>
    <w:rsid w:val="00BE58D1"/>
    <w:rsid w:val="00BF0477"/>
    <w:rsid w:val="00BF23F5"/>
    <w:rsid w:val="00BF3B7A"/>
    <w:rsid w:val="00C058D4"/>
    <w:rsid w:val="00C11FCD"/>
    <w:rsid w:val="00C12CA0"/>
    <w:rsid w:val="00C14319"/>
    <w:rsid w:val="00C164CD"/>
    <w:rsid w:val="00C2146B"/>
    <w:rsid w:val="00C301C9"/>
    <w:rsid w:val="00C330E1"/>
    <w:rsid w:val="00C33669"/>
    <w:rsid w:val="00C37895"/>
    <w:rsid w:val="00C5074C"/>
    <w:rsid w:val="00C55126"/>
    <w:rsid w:val="00C566CB"/>
    <w:rsid w:val="00C57CF8"/>
    <w:rsid w:val="00C611D2"/>
    <w:rsid w:val="00C649CD"/>
    <w:rsid w:val="00C64BBE"/>
    <w:rsid w:val="00C768ED"/>
    <w:rsid w:val="00C80DA8"/>
    <w:rsid w:val="00C81E41"/>
    <w:rsid w:val="00C856A8"/>
    <w:rsid w:val="00C85F62"/>
    <w:rsid w:val="00C86C5F"/>
    <w:rsid w:val="00C977DE"/>
    <w:rsid w:val="00CA0AAD"/>
    <w:rsid w:val="00CB6F70"/>
    <w:rsid w:val="00CB727D"/>
    <w:rsid w:val="00CC4E28"/>
    <w:rsid w:val="00CD0E8E"/>
    <w:rsid w:val="00CD1D37"/>
    <w:rsid w:val="00CD28B6"/>
    <w:rsid w:val="00CD2C55"/>
    <w:rsid w:val="00CF098E"/>
    <w:rsid w:val="00CF0C9D"/>
    <w:rsid w:val="00CF6720"/>
    <w:rsid w:val="00CF695D"/>
    <w:rsid w:val="00D02AA7"/>
    <w:rsid w:val="00D033BF"/>
    <w:rsid w:val="00D05388"/>
    <w:rsid w:val="00D12B85"/>
    <w:rsid w:val="00D23040"/>
    <w:rsid w:val="00D25393"/>
    <w:rsid w:val="00D27BC0"/>
    <w:rsid w:val="00D32884"/>
    <w:rsid w:val="00D32B9E"/>
    <w:rsid w:val="00D471DF"/>
    <w:rsid w:val="00D53979"/>
    <w:rsid w:val="00D560CE"/>
    <w:rsid w:val="00D57895"/>
    <w:rsid w:val="00D6496C"/>
    <w:rsid w:val="00D66A22"/>
    <w:rsid w:val="00D67578"/>
    <w:rsid w:val="00D708C4"/>
    <w:rsid w:val="00D979A8"/>
    <w:rsid w:val="00DA14AB"/>
    <w:rsid w:val="00DA3164"/>
    <w:rsid w:val="00DA3171"/>
    <w:rsid w:val="00DA5534"/>
    <w:rsid w:val="00DB3285"/>
    <w:rsid w:val="00DB3D73"/>
    <w:rsid w:val="00DD581A"/>
    <w:rsid w:val="00DD7696"/>
    <w:rsid w:val="00DE57F0"/>
    <w:rsid w:val="00DE70F1"/>
    <w:rsid w:val="00DF04AE"/>
    <w:rsid w:val="00DF3EF5"/>
    <w:rsid w:val="00DF506E"/>
    <w:rsid w:val="00E01D27"/>
    <w:rsid w:val="00E020F3"/>
    <w:rsid w:val="00E05DC8"/>
    <w:rsid w:val="00E0677A"/>
    <w:rsid w:val="00E06B33"/>
    <w:rsid w:val="00E22878"/>
    <w:rsid w:val="00E25C4A"/>
    <w:rsid w:val="00E27FD3"/>
    <w:rsid w:val="00E32F15"/>
    <w:rsid w:val="00E33820"/>
    <w:rsid w:val="00E35B9C"/>
    <w:rsid w:val="00E40927"/>
    <w:rsid w:val="00E437CC"/>
    <w:rsid w:val="00E46412"/>
    <w:rsid w:val="00E543C3"/>
    <w:rsid w:val="00E6055E"/>
    <w:rsid w:val="00E614AC"/>
    <w:rsid w:val="00E919E4"/>
    <w:rsid w:val="00E9206A"/>
    <w:rsid w:val="00E931F3"/>
    <w:rsid w:val="00E9570D"/>
    <w:rsid w:val="00EA105E"/>
    <w:rsid w:val="00EA5509"/>
    <w:rsid w:val="00EA5DD4"/>
    <w:rsid w:val="00EC084E"/>
    <w:rsid w:val="00EC507C"/>
    <w:rsid w:val="00EC7BB2"/>
    <w:rsid w:val="00ED467D"/>
    <w:rsid w:val="00ED7E08"/>
    <w:rsid w:val="00EE1EAF"/>
    <w:rsid w:val="00EE3215"/>
    <w:rsid w:val="00EE53EE"/>
    <w:rsid w:val="00EF7EAB"/>
    <w:rsid w:val="00F0206A"/>
    <w:rsid w:val="00F02F02"/>
    <w:rsid w:val="00F06570"/>
    <w:rsid w:val="00F14050"/>
    <w:rsid w:val="00F1757E"/>
    <w:rsid w:val="00F20B90"/>
    <w:rsid w:val="00F247C9"/>
    <w:rsid w:val="00F256E7"/>
    <w:rsid w:val="00F27F9A"/>
    <w:rsid w:val="00F32F50"/>
    <w:rsid w:val="00F344F1"/>
    <w:rsid w:val="00F36F14"/>
    <w:rsid w:val="00F45B4A"/>
    <w:rsid w:val="00F46862"/>
    <w:rsid w:val="00F46E2C"/>
    <w:rsid w:val="00F47B6B"/>
    <w:rsid w:val="00F502AA"/>
    <w:rsid w:val="00F62FCE"/>
    <w:rsid w:val="00F64F80"/>
    <w:rsid w:val="00F7145B"/>
    <w:rsid w:val="00F73567"/>
    <w:rsid w:val="00F8354C"/>
    <w:rsid w:val="00F83626"/>
    <w:rsid w:val="00F83D6C"/>
    <w:rsid w:val="00F83E08"/>
    <w:rsid w:val="00F9015B"/>
    <w:rsid w:val="00F903F6"/>
    <w:rsid w:val="00F92DFD"/>
    <w:rsid w:val="00F9571E"/>
    <w:rsid w:val="00FA2FEC"/>
    <w:rsid w:val="00FA43C1"/>
    <w:rsid w:val="00FA56A8"/>
    <w:rsid w:val="00FA66A0"/>
    <w:rsid w:val="00FA73AB"/>
    <w:rsid w:val="00FB0080"/>
    <w:rsid w:val="00FC5849"/>
    <w:rsid w:val="00FC59BF"/>
    <w:rsid w:val="00FC5AA3"/>
    <w:rsid w:val="00FC68D4"/>
    <w:rsid w:val="00FC6DE7"/>
    <w:rsid w:val="00FD6A09"/>
    <w:rsid w:val="00FE0EB9"/>
    <w:rsid w:val="00FE3FC5"/>
    <w:rsid w:val="00FE5267"/>
    <w:rsid w:val="00FE7025"/>
    <w:rsid w:val="00FF176E"/>
    <w:rsid w:val="00FF37F1"/>
    <w:rsid w:val="10FDDE7B"/>
    <w:rsid w:val="19BD6CCD"/>
    <w:rsid w:val="3EAF78A0"/>
    <w:rsid w:val="55779158"/>
    <w:rsid w:val="71175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7CC2A"/>
  <w15:docId w15:val="{13C6CCDA-563F-42F5-88C9-804A195AC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33BF"/>
    <w:pPr>
      <w:spacing w:after="5" w:line="368" w:lineRule="auto"/>
      <w:ind w:left="10"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87"/>
      <w:ind w:left="10" w:hanging="10"/>
      <w:outlineLvl w:val="0"/>
    </w:pPr>
    <w:rPr>
      <w:rFonts w:ascii="Calibri" w:eastAsia="Calibri" w:hAnsi="Calibri" w:cs="Calibri"/>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u w:val="single" w:color="000000"/>
    </w:rPr>
  </w:style>
  <w:style w:type="table" w:styleId="TableGrid">
    <w:name w:val="Table 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42092"/>
    <w:rPr>
      <w:color w:val="0563C1" w:themeColor="hyperlink"/>
      <w:u w:val="single"/>
    </w:rPr>
  </w:style>
  <w:style w:type="character" w:styleId="UnresolvedMention">
    <w:name w:val="Unresolved Mention"/>
    <w:basedOn w:val="DefaultParagraphFont"/>
    <w:uiPriority w:val="99"/>
    <w:semiHidden/>
    <w:unhideWhenUsed/>
    <w:rsid w:val="00642092"/>
    <w:rPr>
      <w:color w:val="605E5C"/>
      <w:shd w:val="clear" w:color="auto" w:fill="E1DFDD"/>
    </w:rPr>
  </w:style>
  <w:style w:type="paragraph" w:styleId="ListParagraph">
    <w:name w:val="List Paragraph"/>
    <w:basedOn w:val="Normal"/>
    <w:uiPriority w:val="34"/>
    <w:qFormat/>
    <w:rsid w:val="00B23510"/>
    <w:pPr>
      <w:spacing w:after="160" w:line="259" w:lineRule="auto"/>
      <w:ind w:left="720" w:firstLine="0"/>
      <w:contextualSpacing/>
    </w:pPr>
    <w:rPr>
      <w:rFonts w:asciiTheme="minorHAnsi" w:eastAsiaTheme="minorHAnsi" w:hAnsiTheme="minorHAnsi" w:cstheme="minorBidi"/>
      <w:color w:val="auto"/>
    </w:rPr>
  </w:style>
  <w:style w:type="character" w:styleId="FollowedHyperlink">
    <w:name w:val="FollowedHyperlink"/>
    <w:basedOn w:val="DefaultParagraphFont"/>
    <w:uiPriority w:val="99"/>
    <w:semiHidden/>
    <w:unhideWhenUsed/>
    <w:rsid w:val="00B23510"/>
    <w:rPr>
      <w:color w:val="954F72" w:themeColor="followedHyperlink"/>
      <w:u w:val="single"/>
    </w:rPr>
  </w:style>
  <w:style w:type="character" w:styleId="CommentReference">
    <w:name w:val="annotation reference"/>
    <w:basedOn w:val="DefaultParagraphFont"/>
    <w:uiPriority w:val="99"/>
    <w:semiHidden/>
    <w:unhideWhenUsed/>
    <w:rsid w:val="00CB6F70"/>
    <w:rPr>
      <w:sz w:val="16"/>
      <w:szCs w:val="16"/>
    </w:rPr>
  </w:style>
  <w:style w:type="paragraph" w:styleId="CommentText">
    <w:name w:val="annotation text"/>
    <w:basedOn w:val="Normal"/>
    <w:link w:val="CommentTextChar"/>
    <w:uiPriority w:val="99"/>
    <w:semiHidden/>
    <w:unhideWhenUsed/>
    <w:rsid w:val="00CB6F70"/>
    <w:pPr>
      <w:spacing w:line="240" w:lineRule="auto"/>
    </w:pPr>
    <w:rPr>
      <w:sz w:val="20"/>
      <w:szCs w:val="20"/>
    </w:rPr>
  </w:style>
  <w:style w:type="character" w:customStyle="1" w:styleId="CommentTextChar">
    <w:name w:val="Comment Text Char"/>
    <w:basedOn w:val="DefaultParagraphFont"/>
    <w:link w:val="CommentText"/>
    <w:uiPriority w:val="99"/>
    <w:semiHidden/>
    <w:rsid w:val="00CB6F70"/>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CB6F70"/>
    <w:rPr>
      <w:b/>
      <w:bCs/>
    </w:rPr>
  </w:style>
  <w:style w:type="character" w:customStyle="1" w:styleId="CommentSubjectChar">
    <w:name w:val="Comment Subject Char"/>
    <w:basedOn w:val="CommentTextChar"/>
    <w:link w:val="CommentSubject"/>
    <w:uiPriority w:val="99"/>
    <w:semiHidden/>
    <w:rsid w:val="00CB6F70"/>
    <w:rPr>
      <w:rFonts w:ascii="Calibri" w:eastAsia="Calibri" w:hAnsi="Calibri" w:cs="Calibri"/>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4333">
      <w:bodyDiv w:val="1"/>
      <w:marLeft w:val="0"/>
      <w:marRight w:val="0"/>
      <w:marTop w:val="0"/>
      <w:marBottom w:val="0"/>
      <w:divBdr>
        <w:top w:val="none" w:sz="0" w:space="0" w:color="auto"/>
        <w:left w:val="none" w:sz="0" w:space="0" w:color="auto"/>
        <w:bottom w:val="none" w:sz="0" w:space="0" w:color="auto"/>
        <w:right w:val="none" w:sz="0" w:space="0" w:color="auto"/>
      </w:divBdr>
      <w:divsChild>
        <w:div w:id="141583587">
          <w:marLeft w:val="0"/>
          <w:marRight w:val="0"/>
          <w:marTop w:val="0"/>
          <w:marBottom w:val="0"/>
          <w:divBdr>
            <w:top w:val="none" w:sz="0" w:space="0" w:color="auto"/>
            <w:left w:val="none" w:sz="0" w:space="0" w:color="auto"/>
            <w:bottom w:val="none" w:sz="0" w:space="0" w:color="auto"/>
            <w:right w:val="none" w:sz="0" w:space="0" w:color="auto"/>
          </w:divBdr>
        </w:div>
      </w:divsChild>
    </w:div>
    <w:div w:id="518197101">
      <w:bodyDiv w:val="1"/>
      <w:marLeft w:val="0"/>
      <w:marRight w:val="0"/>
      <w:marTop w:val="0"/>
      <w:marBottom w:val="0"/>
      <w:divBdr>
        <w:top w:val="none" w:sz="0" w:space="0" w:color="auto"/>
        <w:left w:val="none" w:sz="0" w:space="0" w:color="auto"/>
        <w:bottom w:val="none" w:sz="0" w:space="0" w:color="auto"/>
        <w:right w:val="none" w:sz="0" w:space="0" w:color="auto"/>
      </w:divBdr>
    </w:div>
    <w:div w:id="896477169">
      <w:bodyDiv w:val="1"/>
      <w:marLeft w:val="0"/>
      <w:marRight w:val="0"/>
      <w:marTop w:val="0"/>
      <w:marBottom w:val="0"/>
      <w:divBdr>
        <w:top w:val="none" w:sz="0" w:space="0" w:color="auto"/>
        <w:left w:val="none" w:sz="0" w:space="0" w:color="auto"/>
        <w:bottom w:val="none" w:sz="0" w:space="0" w:color="auto"/>
        <w:right w:val="none" w:sz="0" w:space="0" w:color="auto"/>
      </w:divBdr>
    </w:div>
    <w:div w:id="14182830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ispot.tv/ad/nmLq/cbdmd-conquer-the-day" TargetMode="External"/><Relationship Id="rId18" Type="http://schemas.openxmlformats.org/officeDocument/2006/relationships/hyperlink" Target="https://www.ispot.tv/ad/w9A2/lyrica-most-people" TargetMode="External"/><Relationship Id="rId26" Type="http://schemas.openxmlformats.org/officeDocument/2006/relationships/hyperlink" Target="https://www.ispot.tv/ad/nJ7o/tylenol-rapid-release-gels-pain-hits-fast" TargetMode="External"/><Relationship Id="rId39" Type="http://schemas.openxmlformats.org/officeDocument/2006/relationships/hyperlink" Target="https://www.ispot.tv/ad/nvBw/alka-seltzer-plus-maximum-strength-powermax-gels-skip-to-cold-relief" TargetMode="External"/><Relationship Id="rId21" Type="http://schemas.openxmlformats.org/officeDocument/2006/relationships/hyperlink" Target="https://www.ispot.tv/ad/I8OE/repatha-father-of-the-bride-song-by-kc-and-sunshine-band" TargetMode="External"/><Relationship Id="rId34" Type="http://schemas.openxmlformats.org/officeDocument/2006/relationships/hyperlink" Target="https://www.ispot.tv/ad/OTCZ/dupixent-du-more-surprise-party-and-baking" TargetMode="External"/><Relationship Id="rId42" Type="http://schemas.openxmlformats.org/officeDocument/2006/relationships/hyperlink" Target="https://www.ispot.tv/ad/nB3o/farxiga-alerts" TargetMode="External"/><Relationship Id="rId47" Type="http://schemas.openxmlformats.org/officeDocument/2006/relationships/hyperlink" Target="https://www.ispot.tv/ad/w_st/victoza-type-2-diabetes" TargetMode="External"/><Relationship Id="rId50" Type="http://schemas.openxmlformats.org/officeDocument/2006/relationships/hyperlink" Target="https://www.ispot.tv/ad/O1Z1/xeljanz-mornings-raking" TargetMode="External"/><Relationship Id="rId55" Type="http://schemas.openxmlformats.org/officeDocument/2006/relationships/hyperlink" Target="https://www.dynamed.com/" TargetMode="External"/><Relationship Id="rId63" Type="http://schemas.openxmlformats.org/officeDocument/2006/relationships/hyperlink" Target="http://online.lexi.com" TargetMode="External"/><Relationship Id="rId68" Type="http://schemas.openxmlformats.org/officeDocument/2006/relationships/hyperlink" Target="http://online.lexi.com" TargetMode="External"/><Relationship Id="rId76" Type="http://schemas.openxmlformats.org/officeDocument/2006/relationships/theme" Target="theme/theme1.xml"/><Relationship Id="rId7" Type="http://schemas.openxmlformats.org/officeDocument/2006/relationships/settings" Target="settings.xml"/><Relationship Id="rId71" Type="http://schemas.openxmlformats.org/officeDocument/2006/relationships/hyperlink" Target="http://online.lexi.com" TargetMode="External"/><Relationship Id="rId2" Type="http://schemas.openxmlformats.org/officeDocument/2006/relationships/customXml" Target="../customXml/item2.xml"/><Relationship Id="rId16" Type="http://schemas.openxmlformats.org/officeDocument/2006/relationships/hyperlink" Target="https://www.ispot.tv/ad/I6uj/epclusa-hepatitis-c-medication" TargetMode="External"/><Relationship Id="rId29" Type="http://schemas.openxmlformats.org/officeDocument/2006/relationships/hyperlink" Target="https://www.ispot.tv/ad/7vKx/viagra-date-night" TargetMode="External"/><Relationship Id="rId11" Type="http://schemas.openxmlformats.org/officeDocument/2006/relationships/hyperlink" Target="https://www.ispot.tv/ad/nvBw/alka-seltzer-plus-maximum-strength-powermax-gels-" TargetMode="External"/><Relationship Id="rId24" Type="http://schemas.openxmlformats.org/officeDocument/2006/relationships/hyperlink" Target="https://www.bing.com/videos/search?q=trintellix+tv+ad&amp;docid=608011990279064281&amp;mid=6F77F607B815B1DE2C066F77F607B815B1DE2C06&amp;view=detail&amp;FORM=VIRE" TargetMode="External"/><Relationship Id="rId32" Type="http://schemas.openxmlformats.org/officeDocument/2006/relationships/hyperlink" Target="https://www.ispot.tv/ad/Ox5p/ozempic-pickleball" TargetMode="External"/><Relationship Id="rId37" Type="http://schemas.openxmlformats.org/officeDocument/2006/relationships/hyperlink" Target="https://www.ispot.tv/ad/tX7G/humira-basketball-game" TargetMode="External"/><Relationship Id="rId40" Type="http://schemas.openxmlformats.org/officeDocument/2006/relationships/hyperlink" Target="https://www.ispot.tv/ad/ouvF/vicks-nyquil-sleep-through-sunday-night" TargetMode="External"/><Relationship Id="rId45" Type="http://schemas.openxmlformats.org/officeDocument/2006/relationships/hyperlink" Target="https://www.ispot.tv/ad/Olhy/pepto-bismol-construction-crew" TargetMode="External"/><Relationship Id="rId53" Type="http://schemas.openxmlformats.org/officeDocument/2006/relationships/hyperlink" Target="https://www.aafp.org/afp/2019/0701/p32.html" TargetMode="External"/><Relationship Id="rId58" Type="http://schemas.openxmlformats.org/officeDocument/2006/relationships/hyperlink" Target="http://online.lexi.com" TargetMode="External"/><Relationship Id="rId66" Type="http://schemas.openxmlformats.org/officeDocument/2006/relationships/hyperlink" Target="http://online.lexi.com" TargetMode="External"/><Relationship Id="rId74" Type="http://schemas.openxmlformats.org/officeDocument/2006/relationships/hyperlink" Target="http://online.lexi.com" TargetMode="External"/><Relationship Id="rId5" Type="http://schemas.openxmlformats.org/officeDocument/2006/relationships/numbering" Target="numbering.xml"/><Relationship Id="rId15" Type="http://schemas.openxmlformats.org/officeDocument/2006/relationships/hyperlink" Target="https://www.ispot.tv/ad/nvMY/entresto-beat-goes-on-road-trip" TargetMode="External"/><Relationship Id="rId23" Type="http://schemas.openxmlformats.org/officeDocument/2006/relationships/hyperlink" Target="https://www.bing.com/videos/search?q=trintellix+tv+ad&amp;docid=608011990279064281&amp;mid=6F77F607B815B1DE2C066F77F607B815B1DE2C06&amp;view=detail&amp;FORM=VIRE" TargetMode="External"/><Relationship Id="rId28" Type="http://schemas.openxmlformats.org/officeDocument/2006/relationships/hyperlink" Target="https://www.bing.com/videos/search?q=vascepa+tv+ad&amp;docid=608030733475448338&amp;mid=AF912A137EFF5C4DA18CAF912A137EFF5C4DA18C&amp;view=detail&amp;FORM=VIRE" TargetMode="External"/><Relationship Id="rId36" Type="http://schemas.openxmlformats.org/officeDocument/2006/relationships/hyperlink" Target="https://www.ispot.tv/ad/n9YI/latuda-art" TargetMode="External"/><Relationship Id="rId49" Type="http://schemas.openxmlformats.org/officeDocument/2006/relationships/hyperlink" Target="https://www.ispot.tv/ad/nvgx/rybelsus-wake-up" TargetMode="External"/><Relationship Id="rId57" Type="http://schemas.openxmlformats.org/officeDocument/2006/relationships/hyperlink" Target="http://online.lexi.com" TargetMode="External"/><Relationship Id="rId61" Type="http://schemas.openxmlformats.org/officeDocument/2006/relationships/hyperlink" Target="http://online.lexi.com" TargetMode="External"/><Relationship Id="rId10" Type="http://schemas.openxmlformats.org/officeDocument/2006/relationships/hyperlink" Target="https://www.ispot.tv/ad/I28S/aleve-still-thinking" TargetMode="External"/><Relationship Id="rId19" Type="http://schemas.openxmlformats.org/officeDocument/2006/relationships/hyperlink" Target="https://www.ispot.tv/ad/Zxyu/nexium-24hr-reality" TargetMode="External"/><Relationship Id="rId31" Type="http://schemas.openxmlformats.org/officeDocument/2006/relationships/hyperlink" Target="https://www.ispot.tv/ad/ZtkN/xarelto-not-today-factory" TargetMode="External"/><Relationship Id="rId44" Type="http://schemas.openxmlformats.org/officeDocument/2006/relationships/hyperlink" Target="https://www.youtube.com/watch?v=8iQGC4No4xw" TargetMode="External"/><Relationship Id="rId52" Type="http://schemas.openxmlformats.org/officeDocument/2006/relationships/hyperlink" Target="https://www.ispot.tv/ad/OY8W/nurtec-odt-hide-in-the-dark-featuring-khloe-kardashian" TargetMode="External"/><Relationship Id="rId60" Type="http://schemas.openxmlformats.org/officeDocument/2006/relationships/hyperlink" Target="http://online.lexi.com" TargetMode="External"/><Relationship Id="rId65" Type="http://schemas.openxmlformats.org/officeDocument/2006/relationships/hyperlink" Target="http://online.lexi.com" TargetMode="External"/><Relationship Id="rId73" Type="http://schemas.openxmlformats.org/officeDocument/2006/relationships/hyperlink" Target="http://online.lexi.com" TargetMode="External"/><Relationship Id="rId4" Type="http://schemas.openxmlformats.org/officeDocument/2006/relationships/customXml" Target="../customXml/item4.xml"/><Relationship Id="rId9" Type="http://schemas.openxmlformats.org/officeDocument/2006/relationships/hyperlink" Target="https://www.ispot.tv/ad/IeD1/aimovig-i-am-here" TargetMode="External"/><Relationship Id="rId14" Type="http://schemas.openxmlformats.org/officeDocument/2006/relationships/hyperlink" Target="https://www.ispot.tv/ad/nYX4/chantix-slow-turkey-carnival" TargetMode="External"/><Relationship Id="rId22" Type="http://schemas.openxmlformats.org/officeDocument/2006/relationships/hyperlink" Target="https://www.ispot.tv/ad/ngFd/rexulti-im-fine-savings-card" TargetMode="External"/><Relationship Id="rId27" Type="http://schemas.openxmlformats.org/officeDocument/2006/relationships/hyperlink" Target="https://www.bing.com/videos/search?q=vascepa+tv+ad&amp;docid=608030733475448338&amp;mid=AF%20" TargetMode="External"/><Relationship Id="rId30" Type="http://schemas.openxmlformats.org/officeDocument/2006/relationships/hyperlink" Target="https://www.ispot.tv/ad/nnIP/vraylar-carousel" TargetMode="External"/><Relationship Id="rId35" Type="http://schemas.openxmlformats.org/officeDocument/2006/relationships/hyperlink" Target="https://www.ispot.tv/ad/Z60Q/trelegy-the-power-of-more-0" TargetMode="External"/><Relationship Id="rId43" Type="http://schemas.openxmlformats.org/officeDocument/2006/relationships/hyperlink" Target="https://www.ispot.tv/ad/ORQc/kesimpta-phone-stickers" TargetMode="External"/><Relationship Id="rId48" Type="http://schemas.openxmlformats.org/officeDocument/2006/relationships/hyperlink" Target="https://www.ispot.tv/ad/OGi3/austedo-its-not-ok-its-time-to-treat-td" TargetMode="External"/><Relationship Id="rId56" Type="http://schemas.openxmlformats.org/officeDocument/2006/relationships/hyperlink" Target="http://online.lexi.com" TargetMode="External"/><Relationship Id="rId64" Type="http://schemas.openxmlformats.org/officeDocument/2006/relationships/hyperlink" Target="http://online.lexi.com" TargetMode="External"/><Relationship Id="rId69" Type="http://schemas.openxmlformats.org/officeDocument/2006/relationships/hyperlink" Target="http://online.lexi.com" TargetMode="External"/><Relationship Id="rId8" Type="http://schemas.openxmlformats.org/officeDocument/2006/relationships/webSettings" Target="webSettings.xml"/><Relationship Id="rId51" Type="http://schemas.openxmlformats.org/officeDocument/2006/relationships/hyperlink" Target="https://www.ispot.tv/ad/OwHt/caplyta-see-progress-differently" TargetMode="External"/><Relationship Id="rId72" Type="http://schemas.openxmlformats.org/officeDocument/2006/relationships/hyperlink" Target="http://online.lexi.com" TargetMode="External"/><Relationship Id="rId3" Type="http://schemas.openxmlformats.org/officeDocument/2006/relationships/customXml" Target="../customXml/item3.xml"/><Relationship Id="rId12" Type="http://schemas.openxmlformats.org/officeDocument/2006/relationships/hyperlink" Target="https://www.ispot.tv/ad/7Llp/benadryl-pollen-vs-benadryl" TargetMode="External"/><Relationship Id="rId17" Type="http://schemas.openxmlformats.org/officeDocument/2006/relationships/hyperlink" Target="https://www.ispot.tv/ad/7j4u/januvia" TargetMode="External"/><Relationship Id="rId25" Type="http://schemas.openxmlformats.org/officeDocument/2006/relationships/hyperlink" Target="https://www.youtube.com/watch?v=xipiotOLGDY" TargetMode="External"/><Relationship Id="rId33" Type="http://schemas.openxmlformats.org/officeDocument/2006/relationships/hyperlink" Target="https://www.ispot.tv/ad/OFJT/allegra-live-your-greatness" TargetMode="External"/><Relationship Id="rId38" Type="http://schemas.openxmlformats.org/officeDocument/2006/relationships/hyperlink" Target="https://www.ispot.tv/ad/olGl/tremfya-get-clearer" TargetMode="External"/><Relationship Id="rId46" Type="http://schemas.openxmlformats.org/officeDocument/2006/relationships/hyperlink" Target="https://www.ispot.tv/ad/wHM_/toujeo-daily-groove" TargetMode="External"/><Relationship Id="rId59" Type="http://schemas.openxmlformats.org/officeDocument/2006/relationships/hyperlink" Target="http://online.lexi.com" TargetMode="External"/><Relationship Id="rId67" Type="http://schemas.openxmlformats.org/officeDocument/2006/relationships/hyperlink" Target="http://online.lexi.com" TargetMode="External"/><Relationship Id="rId20" Type="http://schemas.openxmlformats.org/officeDocument/2006/relationships/hyperlink" Target="https://www.ispot.tv/ad/I8OE/repatha-father-of-the-bride-song-by-kc-and-sunshine-band" TargetMode="External"/><Relationship Id="rId41" Type="http://schemas.openxmlformats.org/officeDocument/2006/relationships/hyperlink" Target="https://www.ispot.tv/ad/om9V/mucinex-save-it-slimeball" TargetMode="External"/><Relationship Id="rId54" Type="http://schemas.openxmlformats.org/officeDocument/2006/relationships/hyperlink" Target="https://doi.org/10.1016/j.jacc.2017.07.745" TargetMode="External"/><Relationship Id="rId62" Type="http://schemas.openxmlformats.org/officeDocument/2006/relationships/hyperlink" Target="http://online.lexi.com" TargetMode="External"/><Relationship Id="rId70" Type="http://schemas.openxmlformats.org/officeDocument/2006/relationships/hyperlink" Target="http://online.lexi.com"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B9422637592CB41835007C2AD00C54E" ma:contentTypeVersion="7" ma:contentTypeDescription="Create a new document." ma:contentTypeScope="" ma:versionID="b41e3467e28836edc39daedeccea8847">
  <xsd:schema xmlns:xsd="http://www.w3.org/2001/XMLSchema" xmlns:xs="http://www.w3.org/2001/XMLSchema" xmlns:p="http://schemas.microsoft.com/office/2006/metadata/properties" xmlns:ns3="129aa98f-78da-4146-9458-7848a49062dc" xmlns:ns4="0fa9a31b-78ba-43bb-be42-1524db0ae48a" targetNamespace="http://schemas.microsoft.com/office/2006/metadata/properties" ma:root="true" ma:fieldsID="d5f4a063226fa19fb83bf65aa93c58af" ns3:_="" ns4:_="">
    <xsd:import namespace="129aa98f-78da-4146-9458-7848a49062dc"/>
    <xsd:import namespace="0fa9a31b-78ba-43bb-be42-1524db0ae48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9aa98f-78da-4146-9458-7848a49062d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a9a31b-78ba-43bb-be42-1524db0ae48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3F4F30-89E0-4EF5-9378-D996A8EDF830}">
  <ds:schemaRefs>
    <ds:schemaRef ds:uri="http://schemas.openxmlformats.org/officeDocument/2006/bibliography"/>
  </ds:schemaRefs>
</ds:datastoreItem>
</file>

<file path=customXml/itemProps2.xml><?xml version="1.0" encoding="utf-8"?>
<ds:datastoreItem xmlns:ds="http://schemas.openxmlformats.org/officeDocument/2006/customXml" ds:itemID="{36747428-0FF8-4941-AF18-7562F1D037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9aa98f-78da-4146-9458-7848a49062dc"/>
    <ds:schemaRef ds:uri="0fa9a31b-78ba-43bb-be42-1524db0ae4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8E68C6A-3545-49F2-A9BE-BAE8BB2BFE80}">
  <ds:schemaRefs>
    <ds:schemaRef ds:uri="http://schemas.microsoft.com/sharepoint/v3/contenttype/forms"/>
  </ds:schemaRefs>
</ds:datastoreItem>
</file>

<file path=customXml/itemProps4.xml><?xml version="1.0" encoding="utf-8"?>
<ds:datastoreItem xmlns:ds="http://schemas.openxmlformats.org/officeDocument/2006/customXml" ds:itemID="{36FBA6E2-0A6C-40A4-BCDC-91DB011B985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73</Pages>
  <Words>22107</Words>
  <Characters>126011</Characters>
  <Application>Microsoft Office Word</Application>
  <DocSecurity>0</DocSecurity>
  <Lines>1050</Lines>
  <Paragraphs>295</Paragraphs>
  <ScaleCrop>false</ScaleCrop>
  <HeadingPairs>
    <vt:vector size="2" baseType="variant">
      <vt:variant>
        <vt:lpstr>Title</vt:lpstr>
      </vt:variant>
      <vt:variant>
        <vt:i4>1</vt:i4>
      </vt:variant>
    </vt:vector>
  </HeadingPairs>
  <TitlesOfParts>
    <vt:vector size="1" baseType="lpstr">
      <vt:lpstr>DRUG COMMERCIALS AN INCOMPLETE PRESCRIPTION .docx</vt:lpstr>
    </vt:vector>
  </TitlesOfParts>
  <Company/>
  <LinksUpToDate>false</LinksUpToDate>
  <CharactersWithSpaces>147823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DRUG COMMERCIALS AN INCOMPLETE PRESCRIPTION .docx</dc:title>
  <dc:subject/>
  <dc:creator>Amillia Ann Mize</dc:creator>
  <cp:keywords/>
  <cp:lastModifiedBy>Amillia Ann Mize</cp:lastModifiedBy>
  <cp:revision>5</cp:revision>
  <dcterms:created xsi:type="dcterms:W3CDTF">2021-10-11T20:09:00Z</dcterms:created>
  <dcterms:modified xsi:type="dcterms:W3CDTF">2021-10-13T13:22:00Z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0x0101007B9422637592CB41835007C2AD00C54E</vt:lpwstr>
  </property>
</Properties>
</file>