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160"/>
        <w:jc w:val="center"/>
      </w:pPr>
      <w:r>
        <w:rPr>
          <w:rFonts w:ascii="Arial" w:cs="Arial" w:eastAsia="Arial" w:hAnsi="Arial"/>
          <w:b/>
          <w:bCs/>
          <w:color w:val="1F4E79"/>
          <w:sz w:val="72"/>
          <w:szCs w:val="72"/>
        </w:rPr>
        <w:t xml:space="preserve">LLMANIA</w:t>
      </w:r>
    </w:p>
    <w:p>
      <w:pPr>
        <w:spacing w:after="80"/>
        <w:jc w:val="center"/>
      </w:pPr>
      <w:r>
        <w:rPr>
          <w:rFonts w:ascii="Arial" w:cs="Arial" w:eastAsia="Arial" w:hAnsi="Arial"/>
          <w:color w:val="2E75B6"/>
          <w:sz w:val="40"/>
          <w:szCs w:val="40"/>
        </w:rPr>
        <w:t xml:space="preserve">Azure Deployment Guide</w:t>
      </w:r>
    </w:p>
    <w:p>
      <w:pPr>
        <w:pBdr>
          <w:bottom w:val="single" w:color="2E75B6" w:sz="6" w:space="8"/>
        </w:pBdr>
        <w:spacing w:after="480"/>
        <w:jc w:val="center"/>
      </w:pPr>
      <w:r>
        <w:rPr>
          <w:rFonts w:ascii="Arial" w:cs="Arial" w:eastAsia="Arial" w:hAnsi="Arial"/>
          <w:color w:val="888888"/>
          <w:sz w:val="26"/>
          <w:szCs w:val="26"/>
        </w:rPr>
        <w:t xml:space="preserve">Step-by-Step Instructions Using the Azure Portal</w:t>
      </w:r>
    </w:p>
    <w:p>
      <w:pPr>
        <w:spacing w:after="240"/>
      </w:pPr>
      <w:r>
        <w:t xml:space="preserve"/>
      </w:r>
    </w:p>
    <w:p>
      <w:pPr>
        <w:jc w:val="center"/>
      </w:pPr>
      <w:r>
        <w:rPr>
          <w:rFonts w:ascii="Arial" w:cs="Arial" w:eastAsia="Arial" w:hAnsi="Arial"/>
          <w:color w:val="888888"/>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32"/>
          <w:szCs w:val="32"/>
        </w:rPr>
        <w:t xml:space="preserve">Overview</w:t>
      </w:r>
    </w:p>
    <w:p>
      <w:pPr>
        <w:spacing w:after="120"/>
      </w:pPr>
      <w:r>
        <w:rPr>
          <w:rFonts w:ascii="Arial" w:cs="Arial" w:eastAsia="Arial" w:hAnsi="Arial"/>
          <w:color w:val="404040"/>
          <w:sz w:val="22"/>
          <w:szCs w:val="22"/>
        </w:rPr>
        <w:t xml:space="preserve">This guide walks through deploying LLMANIA to Microsoft Azure using the Azure Portal web interface. No command-line tools are required except for one small step to push the Docker image.</w:t>
      </w:r>
    </w:p>
    <w:p>
      <w:pPr>
        <w:spacing w:after="120"/>
      </w:pPr>
      <w:r>
        <w:t xml:space="preserve"/>
      </w:r>
    </w:p>
    <w:p>
      <w:pPr>
        <w:spacing w:after="120"/>
      </w:pPr>
      <w:r>
        <w:rPr>
          <w:rFonts w:ascii="Arial" w:cs="Arial" w:eastAsia="Arial" w:hAnsi="Arial"/>
          <w:b/>
          <w:bCs/>
          <w:color w:val="404040"/>
          <w:sz w:val="22"/>
          <w:szCs w:val="22"/>
        </w:rPr>
        <w:t xml:space="preserve">Architecture: </w:t>
      </w:r>
      <w:r>
        <w:rPr>
          <w:rFonts w:ascii="Arial" w:cs="Arial" w:eastAsia="Arial" w:hAnsi="Arial"/>
          <w:color w:val="404040"/>
          <w:sz w:val="22"/>
          <w:szCs w:val="22"/>
        </w:rPr>
        <w:t xml:space="preserve">A single Docker container runs the Express backend and serves the built React frontend on port 3000. SQLite is used for data storage, persisted via an Azure File Share mounted into the container.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Azure Resource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w:t>
            </w:r>
          </w:p>
        </w:tc>
        <w:tc>
          <w:tcPr>
            <w:tcW w:type="dxa" w:w="716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Logical container for all LLMANIA resources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Azure Container Registry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Stores the LLMANIA Docker image</w:t>
            </w:r>
          </w:p>
        </w:tc>
      </w:tr>
      <w:tr>
        <w:tc>
          <w:tcPr>
            <w:tcW w:type="dxa" w:w="22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Storage Account + File Share</w:t>
            </w:r>
          </w:p>
        </w:tc>
        <w:tc>
          <w:tcPr>
            <w:tcW w:type="dxa" w:w="716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Persists the SQLite database file across restarts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App Service Plan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The compute tier that runs the container</w:t>
            </w:r>
          </w:p>
        </w:tc>
      </w:tr>
      <w:tr>
        <w:tc>
          <w:tcPr>
            <w:tcW w:type="dxa" w:w="22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Web App for Containers</w:t>
            </w:r>
          </w:p>
        </w:tc>
        <w:tc>
          <w:tcPr>
            <w:tcW w:type="dxa" w:w="716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Hosts and serves the LLMANIA application</w:t>
            </w:r>
          </w:p>
        </w:tc>
      </w:tr>
    </w:tbl>
    <w:p>
      <w:pPr>
        <w:spacing w:after="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Prerequisites</w:t>
      </w:r>
    </w:p>
    <w:p>
      <w:pPr>
        <w:spacing w:after="120"/>
      </w:pPr>
      <w:r>
        <w:rPr>
          <w:rFonts w:ascii="Arial" w:cs="Arial" w:eastAsia="Arial" w:hAnsi="Arial"/>
          <w:color w:val="404040"/>
          <w:sz w:val="22"/>
          <w:szCs w:val="22"/>
        </w:rPr>
        <w:t xml:space="preserve">Before starting, make sure you have the following:</w:t>
      </w:r>
    </w:p>
    <w:p>
      <w:pPr>
        <w:pStyle w:val="ListParagraph"/>
        <w:numPr>
          <w:ilvl w:val="0"/>
          <w:numId w:val="2"/>
        </w:numPr>
        <w:spacing w:after="80"/>
      </w:pPr>
      <w:r>
        <w:rPr>
          <w:rFonts w:ascii="Arial" w:cs="Arial" w:eastAsia="Arial" w:hAnsi="Arial"/>
          <w:b/>
          <w:bCs/>
          <w:color w:val="404040"/>
          <w:sz w:val="22"/>
          <w:szCs w:val="22"/>
        </w:rPr>
        <w:t xml:space="preserve">Azure Account: </w:t>
      </w:r>
      <w:r>
        <w:rPr>
          <w:rFonts w:ascii="Arial" w:cs="Arial" w:eastAsia="Arial" w:hAnsi="Arial"/>
          <w:color w:val="404040"/>
          <w:sz w:val="22"/>
          <w:szCs w:val="22"/>
        </w:rPr>
        <w:t xml:space="preserve">An active Azure subscription. Sign up free at portal.azure.com if needed.</w:t>
      </w:r>
    </w:p>
    <w:p>
      <w:pPr>
        <w:pStyle w:val="ListParagraph"/>
        <w:numPr>
          <w:ilvl w:val="0"/>
          <w:numId w:val="2"/>
        </w:numPr>
        <w:spacing w:after="80"/>
      </w:pPr>
      <w:r>
        <w:rPr>
          <w:rFonts w:ascii="Arial" w:cs="Arial" w:eastAsia="Arial" w:hAnsi="Arial"/>
          <w:b/>
          <w:bCs/>
          <w:color w:val="404040"/>
          <w:sz w:val="22"/>
          <w:szCs w:val="22"/>
        </w:rPr>
        <w:t xml:space="preserve">Docker Desktop: </w:t>
      </w:r>
      <w:r>
        <w:rPr>
          <w:rFonts w:ascii="Arial" w:cs="Arial" w:eastAsia="Arial" w:hAnsi="Arial"/>
          <w:color w:val="404040"/>
          <w:sz w:val="22"/>
          <w:szCs w:val="22"/>
        </w:rPr>
        <w:t xml:space="preserve">Installed and running on your local machine. Required to build and push the container image.</w:t>
      </w:r>
    </w:p>
    <w:p>
      <w:pPr>
        <w:pStyle w:val="ListParagraph"/>
        <w:numPr>
          <w:ilvl w:val="0"/>
          <w:numId w:val="2"/>
        </w:numPr>
        <w:spacing w:after="80"/>
      </w:pPr>
      <w:r>
        <w:rPr>
          <w:rFonts w:ascii="Arial" w:cs="Arial" w:eastAsia="Arial" w:hAnsi="Arial"/>
          <w:b/>
          <w:bCs/>
          <w:color w:val="404040"/>
          <w:sz w:val="22"/>
          <w:szCs w:val="22"/>
        </w:rPr>
        <w:t xml:space="preserve">LLMANIA Source Code: </w:t>
      </w:r>
      <w:r>
        <w:rPr>
          <w:rFonts w:ascii="Arial" w:cs="Arial" w:eastAsia="Arial" w:hAnsi="Arial"/>
          <w:color w:val="404040"/>
          <w:sz w:val="22"/>
          <w:szCs w:val="22"/>
        </w:rPr>
        <w:t xml:space="preserve">The project folder with Dockerfile and docker-compose.yml.</w:t>
      </w:r>
    </w:p>
    <w:p>
      <w:pPr>
        <w:pStyle w:val="ListParagraph"/>
        <w:numPr>
          <w:ilvl w:val="0"/>
          <w:numId w:val="2"/>
        </w:numPr>
        <w:spacing w:after="80"/>
      </w:pPr>
      <w:r>
        <w:rPr>
          <w:rFonts w:ascii="Arial" w:cs="Arial" w:eastAsia="Arial" w:hAnsi="Arial"/>
          <w:b/>
          <w:bCs/>
          <w:color w:val="404040"/>
          <w:sz w:val="22"/>
          <w:szCs w:val="22"/>
        </w:rPr>
        <w:t xml:space="preserve">Azure CLI: </w:t>
      </w:r>
      <w:r>
        <w:rPr>
          <w:rFonts w:ascii="Arial" w:cs="Arial" w:eastAsia="Arial" w:hAnsi="Arial"/>
          <w:color w:val="404040"/>
          <w:sz w:val="22"/>
          <w:szCs w:val="22"/>
        </w:rPr>
        <w:t xml:space="preserve">Installed locally. Only needed for the image push step (one command). Download from aka.ms/installazurecliwindows.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The Azure CLI is only needed for a single command to push your Docker image. All other configuration is done through the Azure Portal web interface.</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1: Create a Resource Group</w:t>
      </w:r>
    </w:p>
    <w:p>
      <w:pPr>
        <w:spacing w:after="120"/>
      </w:pPr>
      <w:r>
        <w:rPr>
          <w:rFonts w:ascii="Arial" w:cs="Arial" w:eastAsia="Arial" w:hAnsi="Arial"/>
          <w:color w:val="404040"/>
          <w:sz w:val="22"/>
          <w:szCs w:val="22"/>
        </w:rPr>
        <w:t xml:space="preserve">A Resource Group is a logical container that holds all the Azure resources for LLMANIA. This makes it easy to manage, monitor, and delete them together.</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Sign in to the Azure Portal at portal.azure.com.</w:t>
      </w:r>
    </w:p>
    <w:p>
      <w:pPr>
        <w:pStyle w:val="ListParagraph"/>
        <w:numPr>
          <w:ilvl w:val="0"/>
          <w:numId w:val="3"/>
        </w:numPr>
        <w:spacing w:after="100"/>
      </w:pPr>
      <w:r>
        <w:rPr>
          <w:rFonts w:ascii="Arial" w:cs="Arial" w:eastAsia="Arial" w:hAnsi="Arial"/>
          <w:color w:val="404040"/>
          <w:sz w:val="22"/>
          <w:szCs w:val="22"/>
        </w:rPr>
        <w:t xml:space="preserve">In the top search bar, type </w:t>
      </w:r>
      <w:r>
        <w:rPr>
          <w:rFonts w:ascii="Courier New" w:cs="Courier New" w:eastAsia="Courier New" w:hAnsi="Courier New"/>
          <w:color w:val="C0392B"/>
          <w:sz w:val="20"/>
          <w:szCs w:val="20"/>
          <w:highlight w:val="yellow"/>
          <w:highlightCs w:val="yellow"/>
        </w:rPr>
        <w:t xml:space="preserve">Resource groups</w:t>
      </w:r>
      <w:r>
        <w:rPr>
          <w:rFonts w:ascii="Arial" w:cs="Arial" w:eastAsia="Arial" w:hAnsi="Arial"/>
          <w:color w:val="404040"/>
          <w:sz w:val="22"/>
          <w:szCs w:val="22"/>
        </w:rPr>
        <w:t xml:space="preserve"> and click the result.</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Create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(select your subscription)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llmania-rg</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Canada Central  (or your nearest region)</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Review + create</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2: Create an Azure Container Registry</w:t>
      </w:r>
    </w:p>
    <w:p>
      <w:pPr>
        <w:spacing w:after="120"/>
      </w:pPr>
      <w:r>
        <w:rPr>
          <w:rFonts w:ascii="Arial" w:cs="Arial" w:eastAsia="Arial" w:hAnsi="Arial"/>
          <w:color w:val="404040"/>
          <w:sz w:val="22"/>
          <w:szCs w:val="22"/>
        </w:rPr>
        <w:t xml:space="preserve">Azure Container Registry (ACR) is a private Docker registry that stores your LLMANIA container image.</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In the search bar, type </w:t>
      </w:r>
      <w:r>
        <w:rPr>
          <w:rFonts w:ascii="Courier New" w:cs="Courier New" w:eastAsia="Courier New" w:hAnsi="Courier New"/>
          <w:color w:val="C0392B"/>
          <w:sz w:val="20"/>
          <w:szCs w:val="20"/>
          <w:highlight w:val="yellow"/>
          <w:highlightCs w:val="yellow"/>
        </w:rPr>
        <w:t xml:space="preserve">Container registries</w:t>
      </w:r>
      <w:r>
        <w:rPr>
          <w:rFonts w:ascii="Arial" w:cs="Arial" w:eastAsia="Arial" w:hAnsi="Arial"/>
          <w:color w:val="404040"/>
          <w:sz w:val="22"/>
          <w:szCs w:val="22"/>
        </w:rPr>
        <w:t xml:space="preserve"> and click the result.</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Create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(select your subscription)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llmania-rg</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Registry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llmaniaacr  (must be globally unique, lowercase, no hyphens)</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Canada Central</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Pricing plan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Basic</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Review + create</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Once deployed, open the registry and note the </w:t>
      </w:r>
      <w:r>
        <w:rPr>
          <w:rFonts w:ascii="Arial" w:cs="Arial" w:eastAsia="Arial" w:hAnsi="Arial"/>
          <w:b/>
          <w:bCs/>
          <w:color w:val="404040"/>
          <w:sz w:val="22"/>
          <w:szCs w:val="22"/>
        </w:rPr>
        <w:t xml:space="preserve">Login server</w:t>
      </w:r>
      <w:r>
        <w:rPr>
          <w:rFonts w:ascii="Arial" w:cs="Arial" w:eastAsia="Arial" w:hAnsi="Arial"/>
          <w:color w:val="404040"/>
          <w:sz w:val="22"/>
          <w:szCs w:val="22"/>
        </w:rPr>
        <w:t xml:space="preserve"> value (e.g., </w:t>
      </w:r>
      <w:r>
        <w:rPr>
          <w:rFonts w:ascii="Courier New" w:cs="Courier New" w:eastAsia="Courier New" w:hAnsi="Courier New"/>
          <w:color w:val="C0392B"/>
          <w:sz w:val="20"/>
          <w:szCs w:val="20"/>
          <w:highlight w:val="yellow"/>
          <w:highlightCs w:val="yellow"/>
        </w:rPr>
        <w:t xml:space="preserve">llmaniaacr.azurecr.io</w:t>
      </w:r>
      <w:r>
        <w:rPr>
          <w:rFonts w:ascii="Arial" w:cs="Arial" w:eastAsia="Arial" w:hAnsi="Arial"/>
          <w:color w:val="404040"/>
          <w:sz w:val="22"/>
          <w:szCs w:val="22"/>
        </w:rPr>
        <w:t xml:space="preserve">). You will need this shortly.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Registry names must be globally unique across all of Azure. If 'llmaniaacr' is taken, try adding your initials or a number, e.g., 'llmaniaryacr'.</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3: Build and Push the Docker Image</w:t>
      </w:r>
    </w:p>
    <w:p>
      <w:pPr>
        <w:spacing w:after="120"/>
      </w:pPr>
      <w:r>
        <w:rPr>
          <w:rFonts w:ascii="Arial" w:cs="Arial" w:eastAsia="Arial" w:hAnsi="Arial"/>
          <w:color w:val="404040"/>
          <w:sz w:val="22"/>
          <w:szCs w:val="22"/>
        </w:rPr>
        <w:t xml:space="preserve">This is the one step that requires your local terminal. You will build the LLMANIA Docker image and push it to the registry you just created.</w:t>
      </w:r>
    </w:p>
    <w:p>
      <w:pPr>
        <w:spacing w:after="120"/>
      </w:pPr>
      <w:r>
        <w:t xml:space="preserve"/>
      </w:r>
    </w:p>
    <w:p>
      <w:pPr>
        <w:pStyle w:val="Heading3"/>
        <w:spacing w:after="60" w:before="200"/>
      </w:pPr>
      <w:r>
        <w:rPr>
          <w:rFonts w:ascii="Arial" w:cs="Arial" w:eastAsia="Arial" w:hAnsi="Arial"/>
          <w:b/>
          <w:bCs/>
          <w:color w:val="404040"/>
          <w:sz w:val="24"/>
          <w:szCs w:val="24"/>
        </w:rPr>
        <w:t xml:space="preserve">3a. Enable Admin Access on the Registry</w:t>
      </w:r>
    </w:p>
    <w:p>
      <w:pPr>
        <w:pStyle w:val="ListParagraph"/>
        <w:numPr>
          <w:ilvl w:val="0"/>
          <w:numId w:val="3"/>
        </w:numPr>
        <w:spacing w:after="100"/>
      </w:pPr>
      <w:r>
        <w:rPr>
          <w:rFonts w:ascii="Arial" w:cs="Arial" w:eastAsia="Arial" w:hAnsi="Arial"/>
          <w:color w:val="404040"/>
          <w:sz w:val="22"/>
          <w:szCs w:val="22"/>
        </w:rPr>
        <w:t xml:space="preserve">In the Azure Portal, open your </w:t>
      </w:r>
      <w:r>
        <w:rPr>
          <w:rFonts w:ascii="Arial" w:cs="Arial" w:eastAsia="Arial" w:hAnsi="Arial"/>
          <w:b/>
          <w:bCs/>
          <w:color w:val="404040"/>
          <w:sz w:val="22"/>
          <w:szCs w:val="22"/>
        </w:rPr>
        <w:t xml:space="preserve">llmaniaacr</w:t>
      </w:r>
      <w:r>
        <w:rPr>
          <w:rFonts w:ascii="Arial" w:cs="Arial" w:eastAsia="Arial" w:hAnsi="Arial"/>
          <w:color w:val="404040"/>
          <w:sz w:val="22"/>
          <w:szCs w:val="22"/>
        </w:rPr>
        <w:t xml:space="preserve"> registry.</w:t>
      </w:r>
    </w:p>
    <w:p>
      <w:pPr>
        <w:pStyle w:val="ListParagraph"/>
        <w:numPr>
          <w:ilvl w:val="0"/>
          <w:numId w:val="3"/>
        </w:numPr>
        <w:spacing w:after="100"/>
      </w:pPr>
      <w:r>
        <w:rPr>
          <w:rFonts w:ascii="Arial" w:cs="Arial" w:eastAsia="Arial" w:hAnsi="Arial"/>
          <w:color w:val="404040"/>
          <w:sz w:val="22"/>
          <w:szCs w:val="22"/>
        </w:rPr>
        <w:t xml:space="preserve">In the left menu, go to </w:t>
      </w:r>
      <w:r>
        <w:rPr>
          <w:rFonts w:ascii="Arial" w:cs="Arial" w:eastAsia="Arial" w:hAnsi="Arial"/>
          <w:b/>
          <w:bCs/>
          <w:color w:val="404040"/>
          <w:sz w:val="22"/>
          <w:szCs w:val="22"/>
        </w:rPr>
        <w:t xml:space="preserve">Settings</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Access keys</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Toggle </w:t>
      </w:r>
      <w:r>
        <w:rPr>
          <w:rFonts w:ascii="Arial" w:cs="Arial" w:eastAsia="Arial" w:hAnsi="Arial"/>
          <w:b/>
          <w:bCs/>
          <w:color w:val="404040"/>
          <w:sz w:val="22"/>
          <w:szCs w:val="22"/>
        </w:rPr>
        <w:t xml:space="preserve">Admin user</w:t>
      </w:r>
      <w:r>
        <w:rPr>
          <w:rFonts w:ascii="Arial" w:cs="Arial" w:eastAsia="Arial" w:hAnsi="Arial"/>
          <w:color w:val="404040"/>
          <w:sz w:val="22"/>
          <w:szCs w:val="22"/>
        </w:rPr>
        <w:t xml:space="preserve"> to </w:t>
      </w:r>
      <w:r>
        <w:rPr>
          <w:rFonts w:ascii="Arial" w:cs="Arial" w:eastAsia="Arial" w:hAnsi="Arial"/>
          <w:b/>
          <w:bCs/>
          <w:color w:val="404040"/>
          <w:sz w:val="22"/>
          <w:szCs w:val="22"/>
        </w:rPr>
        <w:t xml:space="preserve">Enabled</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Note the </w:t>
      </w:r>
      <w:r>
        <w:rPr>
          <w:rFonts w:ascii="Arial" w:cs="Arial" w:eastAsia="Arial" w:hAnsi="Arial"/>
          <w:b/>
          <w:bCs/>
          <w:color w:val="404040"/>
          <w:sz w:val="22"/>
          <w:szCs w:val="22"/>
        </w:rPr>
        <w:t xml:space="preserve">Username</w:t>
      </w:r>
      <w:r>
        <w:rPr>
          <w:rFonts w:ascii="Arial" w:cs="Arial" w:eastAsia="Arial" w:hAnsi="Arial"/>
          <w:color w:val="404040"/>
          <w:sz w:val="22"/>
          <w:szCs w:val="22"/>
        </w:rPr>
        <w:t xml:space="preserve"> and one of the </w:t>
      </w:r>
      <w:r>
        <w:rPr>
          <w:rFonts w:ascii="Arial" w:cs="Arial" w:eastAsia="Arial" w:hAnsi="Arial"/>
          <w:b/>
          <w:bCs/>
          <w:color w:val="404040"/>
          <w:sz w:val="22"/>
          <w:szCs w:val="22"/>
        </w:rPr>
        <w:t xml:space="preserve">Passwords</w:t>
      </w:r>
      <w:r>
        <w:rPr>
          <w:rFonts w:ascii="Arial" w:cs="Arial" w:eastAsia="Arial" w:hAnsi="Arial"/>
          <w:color w:val="404040"/>
          <w:sz w:val="22"/>
          <w:szCs w:val="22"/>
        </w:rPr>
        <w:t xml:space="preserve">. You will use these below.</w:t>
      </w:r>
    </w:p>
    <w:p>
      <w:pPr>
        <w:spacing w:after="120"/>
      </w:pPr>
      <w:r>
        <w:t xml:space="preserve"/>
      </w:r>
    </w:p>
    <w:p>
      <w:pPr>
        <w:pStyle w:val="Heading3"/>
        <w:spacing w:after="60" w:before="200"/>
      </w:pPr>
      <w:r>
        <w:rPr>
          <w:rFonts w:ascii="Arial" w:cs="Arial" w:eastAsia="Arial" w:hAnsi="Arial"/>
          <w:b/>
          <w:bCs/>
          <w:color w:val="404040"/>
          <w:sz w:val="24"/>
          <w:szCs w:val="24"/>
        </w:rPr>
        <w:t xml:space="preserve">3b. Build and Push from Your Terminal</w:t>
      </w:r>
    </w:p>
    <w:p>
      <w:pPr>
        <w:spacing w:after="120"/>
      </w:pPr>
      <w:r>
        <w:rPr>
          <w:rFonts w:ascii="Arial" w:cs="Arial" w:eastAsia="Arial" w:hAnsi="Arial"/>
          <w:color w:val="404040"/>
          <w:sz w:val="22"/>
          <w:szCs w:val="22"/>
        </w:rPr>
        <w:t xml:space="preserve">Open a terminal in the LLMANIA project folder (where the Dockerfile is) and run these commands one at a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pPr>
            <w:r>
              <w:rPr>
                <w:rFonts w:ascii="Courier New" w:cs="Courier New" w:eastAsia="Courier New" w:hAnsi="Courier New"/>
                <w:color w:val="6A9955"/>
                <w:sz w:val="19"/>
                <w:szCs w:val="19"/>
              </w:rPr>
              <w:t xml:space="preserve"># Log in to your registry (enter the password when prompted)</w:t>
            </w:r>
          </w:p>
          <w:p>
            <w:pPr>
              <w:spacing w:after="20"/>
            </w:pPr>
            <w:r>
              <w:rPr>
                <w:rFonts w:ascii="Courier New" w:cs="Courier New" w:eastAsia="Courier New" w:hAnsi="Courier New"/>
                <w:color w:val="D4D4D4"/>
                <w:sz w:val="19"/>
                <w:szCs w:val="19"/>
              </w:rPr>
              <w:t xml:space="preserve">az acr login --name llmaniaacr</w:t>
            </w:r>
          </w:p>
          <w:p>
            <w:pPr>
              <w:spacing w:after="20"/>
            </w:pPr>
            <w:r>
              <w:rPr>
                <w:rFonts w:ascii="Courier New" w:cs="Courier New" w:eastAsia="Courier New" w:hAnsi="Courier New"/>
                <w:color w:val="D4D4D4"/>
                <w:sz w:val="19"/>
                <w:szCs w:val="19"/>
              </w:rPr>
              <w:t xml:space="preserve"> </w:t>
            </w:r>
          </w:p>
          <w:p>
            <w:pPr>
              <w:spacing w:after="20"/>
            </w:pPr>
            <w:r>
              <w:rPr>
                <w:rFonts w:ascii="Courier New" w:cs="Courier New" w:eastAsia="Courier New" w:hAnsi="Courier New"/>
                <w:color w:val="6A9955"/>
                <w:sz w:val="19"/>
                <w:szCs w:val="19"/>
              </w:rPr>
              <w:t xml:space="preserve"># Build the image and tag it for your registry</w:t>
            </w:r>
          </w:p>
          <w:p>
            <w:pPr>
              <w:spacing w:after="20"/>
            </w:pPr>
            <w:r>
              <w:rPr>
                <w:rFonts w:ascii="Courier New" w:cs="Courier New" w:eastAsia="Courier New" w:hAnsi="Courier New"/>
                <w:color w:val="D4D4D4"/>
                <w:sz w:val="19"/>
                <w:szCs w:val="19"/>
              </w:rPr>
              <w:t xml:space="preserve">docker build -t llmaniaacr.azurecr.io/llmania:latest .</w:t>
            </w:r>
          </w:p>
          <w:p>
            <w:pPr>
              <w:spacing w:after="20"/>
            </w:pPr>
            <w:r>
              <w:rPr>
                <w:rFonts w:ascii="Courier New" w:cs="Courier New" w:eastAsia="Courier New" w:hAnsi="Courier New"/>
                <w:color w:val="D4D4D4"/>
                <w:sz w:val="19"/>
                <w:szCs w:val="19"/>
              </w:rPr>
              <w:t xml:space="preserve"> </w:t>
            </w:r>
          </w:p>
          <w:p>
            <w:pPr>
              <w:spacing w:after="20"/>
            </w:pPr>
            <w:r>
              <w:rPr>
                <w:rFonts w:ascii="Courier New" w:cs="Courier New" w:eastAsia="Courier New" w:hAnsi="Courier New"/>
                <w:color w:val="6A9955"/>
                <w:sz w:val="19"/>
                <w:szCs w:val="19"/>
              </w:rPr>
              <w:t xml:space="preserve"># Push the image to ACR</w:t>
            </w:r>
          </w:p>
          <w:p>
            <w:pPr>
              <w:spacing w:after="20"/>
            </w:pPr>
            <w:r>
              <w:rPr>
                <w:rFonts w:ascii="Courier New" w:cs="Courier New" w:eastAsia="Courier New" w:hAnsi="Courier New"/>
                <w:color w:val="D4D4D4"/>
                <w:sz w:val="19"/>
                <w:szCs w:val="19"/>
              </w:rPr>
              <w:t xml:space="preserve">docker push llmaniaacr.azurecr.io/llmania:latest</w:t>
            </w:r>
          </w:p>
        </w:tc>
      </w:tr>
    </w:tbl>
    <w:p>
      <w:pPr>
        <w:spacing w:after="120"/>
      </w:pPr>
      <w:r>
        <w:t xml:space="preserve"/>
      </w:r>
    </w:p>
    <w:p>
      <w:pPr>
        <w:spacing w:after="120"/>
      </w:pPr>
      <w:r>
        <w:rPr>
          <w:rFonts w:ascii="Arial" w:cs="Arial" w:eastAsia="Arial" w:hAnsi="Arial"/>
          <w:b/>
          <w:bCs/>
          <w:color w:val="404040"/>
          <w:sz w:val="22"/>
          <w:szCs w:val="22"/>
        </w:rPr>
        <w:t xml:space="preserve">Replace </w:t>
      </w:r>
      <w:r>
        <w:rPr>
          <w:rFonts w:ascii="Courier New" w:cs="Courier New" w:eastAsia="Courier New" w:hAnsi="Courier New"/>
          <w:color w:val="C0392B"/>
          <w:sz w:val="20"/>
          <w:szCs w:val="20"/>
          <w:highlight w:val="yellow"/>
          <w:highlightCs w:val="yellow"/>
        </w:rPr>
        <w:t xml:space="preserve">llmaniaacr</w:t>
      </w:r>
      <w:r>
        <w:rPr>
          <w:rFonts w:ascii="Arial" w:cs="Arial" w:eastAsia="Arial" w:hAnsi="Arial"/>
          <w:color w:val="404040"/>
          <w:sz w:val="22"/>
          <w:szCs w:val="22"/>
        </w:rPr>
        <w:t xml:space="preserve"> with your actual registry name if you used a different one.</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4: Create a Storage Account and File Share</w:t>
      </w:r>
    </w:p>
    <w:p>
      <w:pPr>
        <w:spacing w:after="120"/>
      </w:pPr>
      <w:r>
        <w:rPr>
          <w:rFonts w:ascii="Arial" w:cs="Arial" w:eastAsia="Arial" w:hAnsi="Arial"/>
          <w:color w:val="404040"/>
          <w:sz w:val="22"/>
          <w:szCs w:val="22"/>
        </w:rPr>
        <w:t xml:space="preserve">The SQLite database must be stored on persistent storage. By default, container storage in App Service is wiped on restart. An Azure File Share solves this.</w:t>
      </w:r>
    </w:p>
    <w:p>
      <w:pPr>
        <w:spacing w:after="120"/>
      </w:pPr>
      <w:r>
        <w:t xml:space="preserve"/>
      </w:r>
    </w:p>
    <w:p>
      <w:pPr>
        <w:pStyle w:val="Heading3"/>
        <w:spacing w:after="60" w:before="200"/>
      </w:pPr>
      <w:r>
        <w:rPr>
          <w:rFonts w:ascii="Arial" w:cs="Arial" w:eastAsia="Arial" w:hAnsi="Arial"/>
          <w:b/>
          <w:bCs/>
          <w:color w:val="404040"/>
          <w:sz w:val="24"/>
          <w:szCs w:val="24"/>
        </w:rPr>
        <w:t xml:space="preserve">4a. Create the Storage Account</w:t>
      </w:r>
    </w:p>
    <w:p>
      <w:pPr>
        <w:pStyle w:val="ListParagraph"/>
        <w:numPr>
          <w:ilvl w:val="0"/>
          <w:numId w:val="3"/>
        </w:numPr>
        <w:spacing w:after="100"/>
      </w:pPr>
      <w:r>
        <w:rPr>
          <w:rFonts w:ascii="Arial" w:cs="Arial" w:eastAsia="Arial" w:hAnsi="Arial"/>
          <w:color w:val="404040"/>
          <w:sz w:val="22"/>
          <w:szCs w:val="22"/>
        </w:rPr>
        <w:t xml:space="preserve">In the search bar, type </w:t>
      </w:r>
      <w:r>
        <w:rPr>
          <w:rFonts w:ascii="Courier New" w:cs="Courier New" w:eastAsia="Courier New" w:hAnsi="Courier New"/>
          <w:color w:val="C0392B"/>
          <w:sz w:val="20"/>
          <w:szCs w:val="20"/>
          <w:highlight w:val="yellow"/>
          <w:highlightCs w:val="yellow"/>
        </w:rPr>
        <w:t xml:space="preserve">Storage accounts</w:t>
      </w:r>
      <w:r>
        <w:rPr>
          <w:rFonts w:ascii="Arial" w:cs="Arial" w:eastAsia="Arial" w:hAnsi="Arial"/>
          <w:color w:val="404040"/>
          <w:sz w:val="22"/>
          <w:szCs w:val="22"/>
        </w:rPr>
        <w:t xml:space="preserve"> and click the result.</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Create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(select your subscription)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llmania-rg</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Storage account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llmaniadata  (globally unique, lowercase, no hyphens)</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Canada Central</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Standard</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Redundancy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Locally-redundant storage (LRS)</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Review + create</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spacing w:after="120"/>
      </w:pPr>
      <w:r>
        <w:t xml:space="preserve"/>
      </w:r>
    </w:p>
    <w:p>
      <w:pPr>
        <w:pStyle w:val="Heading3"/>
        <w:spacing w:after="60" w:before="200"/>
      </w:pPr>
      <w:r>
        <w:rPr>
          <w:rFonts w:ascii="Arial" w:cs="Arial" w:eastAsia="Arial" w:hAnsi="Arial"/>
          <w:b/>
          <w:bCs/>
          <w:color w:val="404040"/>
          <w:sz w:val="24"/>
          <w:szCs w:val="24"/>
        </w:rPr>
        <w:t xml:space="preserve">4b. Create the File Share</w:t>
      </w:r>
    </w:p>
    <w:p>
      <w:pPr>
        <w:pStyle w:val="ListParagraph"/>
        <w:numPr>
          <w:ilvl w:val="0"/>
          <w:numId w:val="3"/>
        </w:numPr>
        <w:spacing w:after="100"/>
      </w:pPr>
      <w:r>
        <w:rPr>
          <w:rFonts w:ascii="Arial" w:cs="Arial" w:eastAsia="Arial" w:hAnsi="Arial"/>
          <w:color w:val="404040"/>
          <w:sz w:val="22"/>
          <w:szCs w:val="22"/>
        </w:rPr>
        <w:t xml:space="preserve">Open the storage account </w:t>
      </w:r>
      <w:r>
        <w:rPr>
          <w:rFonts w:ascii="Arial" w:cs="Arial" w:eastAsia="Arial" w:hAnsi="Arial"/>
          <w:b/>
          <w:bCs/>
          <w:color w:val="404040"/>
          <w:sz w:val="22"/>
          <w:szCs w:val="22"/>
        </w:rPr>
        <w:t xml:space="preserve">llmaniadata</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In the left menu, go to </w:t>
      </w:r>
      <w:r>
        <w:rPr>
          <w:rFonts w:ascii="Arial" w:cs="Arial" w:eastAsia="Arial" w:hAnsi="Arial"/>
          <w:b/>
          <w:bCs/>
          <w:color w:val="404040"/>
          <w:sz w:val="22"/>
          <w:szCs w:val="22"/>
        </w:rPr>
        <w:t xml:space="preserve">Data storage</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File shares</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File share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llmania-data</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Transaction optimized</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5: Create an App Service Plan</w:t>
      </w:r>
    </w:p>
    <w:p>
      <w:pPr>
        <w:spacing w:after="120"/>
      </w:pPr>
      <w:r>
        <w:rPr>
          <w:rFonts w:ascii="Arial" w:cs="Arial" w:eastAsia="Arial" w:hAnsi="Arial"/>
          <w:color w:val="404040"/>
          <w:sz w:val="22"/>
          <w:szCs w:val="22"/>
        </w:rPr>
        <w:t xml:space="preserve">The App Service Plan defines the compute resources (CPU and memory) that will run your container.</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In the search bar, type </w:t>
      </w:r>
      <w:r>
        <w:rPr>
          <w:rFonts w:ascii="Courier New" w:cs="Courier New" w:eastAsia="Courier New" w:hAnsi="Courier New"/>
          <w:color w:val="C0392B"/>
          <w:sz w:val="20"/>
          <w:szCs w:val="20"/>
          <w:highlight w:val="yellow"/>
          <w:highlightCs w:val="yellow"/>
        </w:rPr>
        <w:t xml:space="preserve">App Service plans</w:t>
      </w:r>
      <w:r>
        <w:rPr>
          <w:rFonts w:ascii="Arial" w:cs="Arial" w:eastAsia="Arial" w:hAnsi="Arial"/>
          <w:color w:val="404040"/>
          <w:sz w:val="22"/>
          <w:szCs w:val="22"/>
        </w:rPr>
        <w:t xml:space="preserve"> and click the result.</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Create</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(select your subscription)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llmania-rg</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llmania-plan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Linux</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Canada Central</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Pricing plan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Basic B1  (~$13 USD/month)</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Review + create</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The B1 Basic tier is sufficient for a private learning app. You can scale up later via the App Service Plan's 'Scale up' option if needed.</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6: Create the Web App for Containers</w:t>
      </w:r>
    </w:p>
    <w:p>
      <w:pPr>
        <w:spacing w:after="120"/>
      </w:pPr>
      <w:r>
        <w:rPr>
          <w:rFonts w:ascii="Arial" w:cs="Arial" w:eastAsia="Arial" w:hAnsi="Arial"/>
          <w:color w:val="404040"/>
          <w:sz w:val="22"/>
          <w:szCs w:val="22"/>
        </w:rPr>
        <w:t xml:space="preserve">This creates the actual application that will run your Docker image.</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In the search bar, type </w:t>
      </w:r>
      <w:r>
        <w:rPr>
          <w:rFonts w:ascii="Courier New" w:cs="Courier New" w:eastAsia="Courier New" w:hAnsi="Courier New"/>
          <w:color w:val="C0392B"/>
          <w:sz w:val="20"/>
          <w:szCs w:val="20"/>
          <w:highlight w:val="yellow"/>
          <w:highlightCs w:val="yellow"/>
        </w:rPr>
        <w:t xml:space="preserve">App Services</w:t>
      </w:r>
      <w:r>
        <w:rPr>
          <w:rFonts w:ascii="Arial" w:cs="Arial" w:eastAsia="Arial" w:hAnsi="Arial"/>
          <w:color w:val="404040"/>
          <w:sz w:val="22"/>
          <w:szCs w:val="22"/>
        </w:rPr>
        <w:t xml:space="preserve"> and click the result.</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Create</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Web App</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On the </w:t>
      </w:r>
      <w:r>
        <w:rPr>
          <w:rFonts w:ascii="Arial" w:cs="Arial" w:eastAsia="Arial" w:hAnsi="Arial"/>
          <w:b/>
          <w:bCs/>
          <w:color w:val="404040"/>
          <w:sz w:val="22"/>
          <w:szCs w:val="22"/>
        </w:rPr>
        <w:t xml:space="preserve">Basics</w:t>
      </w:r>
      <w:r>
        <w:rPr>
          <w:rFonts w:ascii="Arial" w:cs="Arial" w:eastAsia="Arial" w:hAnsi="Arial"/>
          <w:color w:val="404040"/>
          <w:sz w:val="22"/>
          <w:szCs w:val="22"/>
        </w:rPr>
        <w:t xml:space="preserve"> tab, fill 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(select your subscription)</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Resource 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llmania-rg</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  (must be globally unique — this becomes your URL)</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Publish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Container</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Linux</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Canada Central</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Linux Plan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llmania-plan  (select the plan you just created)</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Next: Container &gt;</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On the </w:t>
      </w:r>
      <w:r>
        <w:rPr>
          <w:rFonts w:ascii="Arial" w:cs="Arial" w:eastAsia="Arial" w:hAnsi="Arial"/>
          <w:b/>
          <w:bCs/>
          <w:color w:val="404040"/>
          <w:sz w:val="22"/>
          <w:szCs w:val="22"/>
        </w:rPr>
        <w:t xml:space="preserve">Container</w:t>
      </w:r>
      <w:r>
        <w:rPr>
          <w:rFonts w:ascii="Arial" w:cs="Arial" w:eastAsia="Arial" w:hAnsi="Arial"/>
          <w:color w:val="404040"/>
          <w:sz w:val="22"/>
          <w:szCs w:val="22"/>
        </w:rPr>
        <w:t xml:space="preserve"> tab, fill 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Image Source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Azure Container Registry</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Admin credentials</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Registry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llmaniaacr</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Image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Tag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latest</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3000</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Review + create</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Create</w:t>
      </w:r>
      <w:r>
        <w:rPr>
          <w:rFonts w:ascii="Arial" w:cs="Arial" w:eastAsia="Arial" w:hAnsi="Arial"/>
          <w:color w:val="404040"/>
          <w:sz w:val="22"/>
          <w:szCs w:val="22"/>
        </w:rPr>
        <w:t xml:space="preserve">.</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7: Configure Environment Variables</w:t>
      </w:r>
    </w:p>
    <w:p>
      <w:pPr>
        <w:spacing w:after="120"/>
      </w:pPr>
      <w:r>
        <w:rPr>
          <w:rFonts w:ascii="Arial" w:cs="Arial" w:eastAsia="Arial" w:hAnsi="Arial"/>
          <w:color w:val="404040"/>
          <w:sz w:val="22"/>
          <w:szCs w:val="22"/>
        </w:rPr>
        <w:t xml:space="preserve">Set the environment variables that LLMANIA needs to run correctly.</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Open your new Web App </w:t>
      </w:r>
      <w:r>
        <w:rPr>
          <w:rFonts w:ascii="Arial" w:cs="Arial" w:eastAsia="Arial" w:hAnsi="Arial"/>
          <w:b/>
          <w:bCs/>
          <w:color w:val="404040"/>
          <w:sz w:val="22"/>
          <w:szCs w:val="22"/>
        </w:rPr>
        <w:t xml:space="preserve">llmania</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In the left menu, go to </w:t>
      </w:r>
      <w:r>
        <w:rPr>
          <w:rFonts w:ascii="Arial" w:cs="Arial" w:eastAsia="Arial" w:hAnsi="Arial"/>
          <w:b/>
          <w:bCs/>
          <w:color w:val="404040"/>
          <w:sz w:val="22"/>
          <w:szCs w:val="22"/>
        </w:rPr>
        <w:t xml:space="preserve">Settings</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Environment variables</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Add</w:t>
      </w:r>
      <w:r>
        <w:rPr>
          <w:rFonts w:ascii="Arial" w:cs="Arial" w:eastAsia="Arial" w:hAnsi="Arial"/>
          <w:color w:val="404040"/>
          <w:sz w:val="22"/>
          <w:szCs w:val="22"/>
        </w:rPr>
        <w:t xml:space="preserve"> for each of the following variables: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NODE_ENV</w:t>
            </w:r>
          </w:p>
        </w:tc>
        <w:tc>
          <w:tcPr>
            <w:tcW w:type="dxa" w:w="656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production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3000</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SESSION_SECRET</w:t>
            </w:r>
          </w:p>
        </w:tc>
        <w:tc>
          <w:tcPr>
            <w:tcW w:type="dxa" w:w="656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(a long random string — e.g., generate one at randomkeygen.com)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WEBSITES_PORT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3000</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Apply</w:t>
      </w:r>
      <w:r>
        <w:rPr>
          <w:rFonts w:ascii="Arial" w:cs="Arial" w:eastAsia="Arial" w:hAnsi="Arial"/>
          <w:color w:val="404040"/>
          <w:sz w:val="22"/>
          <w:szCs w:val="22"/>
        </w:rPr>
        <w:t xml:space="preserve"> at the bottom of the page to save.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Use a strong, random SESSION_SECRET. This value secures user session cookies. Never share it or commit it to source control.</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8: Mount the File Share for Persistent Storage</w:t>
      </w:r>
    </w:p>
    <w:p>
      <w:pPr>
        <w:spacing w:after="120"/>
      </w:pPr>
      <w:r>
        <w:rPr>
          <w:rFonts w:ascii="Arial" w:cs="Arial" w:eastAsia="Arial" w:hAnsi="Arial"/>
          <w:color w:val="404040"/>
          <w:sz w:val="22"/>
          <w:szCs w:val="22"/>
        </w:rPr>
        <w:t xml:space="preserve">Without this step, the SQLite database will be lost every time the container restarts. Mounting the Azure File Share to the container's data directory makes storage persistent.</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In the Web App </w:t>
      </w:r>
      <w:r>
        <w:rPr>
          <w:rFonts w:ascii="Arial" w:cs="Arial" w:eastAsia="Arial" w:hAnsi="Arial"/>
          <w:b/>
          <w:bCs/>
          <w:color w:val="404040"/>
          <w:sz w:val="22"/>
          <w:szCs w:val="22"/>
        </w:rPr>
        <w:t xml:space="preserve">llmania</w:t>
      </w:r>
      <w:r>
        <w:rPr>
          <w:rFonts w:ascii="Arial" w:cs="Arial" w:eastAsia="Arial" w:hAnsi="Arial"/>
          <w:color w:val="404040"/>
          <w:sz w:val="22"/>
          <w:szCs w:val="22"/>
        </w:rPr>
        <w:t xml:space="preserve">, go to </w:t>
      </w:r>
      <w:r>
        <w:rPr>
          <w:rFonts w:ascii="Arial" w:cs="Arial" w:eastAsia="Arial" w:hAnsi="Arial"/>
          <w:b/>
          <w:bCs/>
          <w:color w:val="404040"/>
          <w:sz w:val="22"/>
          <w:szCs w:val="22"/>
        </w:rPr>
        <w:t xml:space="preserve">Settings</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Configuration</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Click the </w:t>
      </w:r>
      <w:r>
        <w:rPr>
          <w:rFonts w:ascii="Arial" w:cs="Arial" w:eastAsia="Arial" w:hAnsi="Arial"/>
          <w:b/>
          <w:bCs/>
          <w:color w:val="404040"/>
          <w:sz w:val="22"/>
          <w:szCs w:val="22"/>
        </w:rPr>
        <w:t xml:space="preserve">Path mappings</w:t>
      </w:r>
      <w:r>
        <w:rPr>
          <w:rFonts w:ascii="Arial" w:cs="Arial" w:eastAsia="Arial" w:hAnsi="Arial"/>
          <w:color w:val="404040"/>
          <w:sz w:val="22"/>
          <w:szCs w:val="22"/>
        </w:rPr>
        <w:t xml:space="preserve"> tab.</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 New Azure Storage Mount</w:t>
      </w:r>
      <w:r>
        <w:rPr>
          <w:rFonts w:ascii="Arial" w:cs="Arial" w:eastAsia="Arial" w:hAnsi="Arial"/>
          <w:color w:val="404040"/>
          <w:sz w:val="22"/>
          <w:szCs w:val="22"/>
        </w:rPr>
        <w:t xml:space="preserve">.</w:t>
      </w:r>
    </w:p>
    <w:p>
      <w:pPr>
        <w:pStyle w:val="ListParagraph"/>
        <w:numPr>
          <w:ilvl w:val="0"/>
          <w:numId w:val="3"/>
        </w:numPr>
        <w:spacing w:after="100"/>
      </w:pPr>
      <w:r>
        <w:rPr>
          <w:rFonts w:ascii="Arial" w:cs="Arial" w:eastAsia="Arial" w:hAnsi="Arial"/>
          <w:color w:val="404040"/>
          <w:sz w:val="22"/>
          <w:szCs w:val="22"/>
        </w:rPr>
        <w:t xml:space="preserve">Fill in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llmania-data</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Configuration options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Basic</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Storage accounts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llmaniadata</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Storage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Azure Files</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Storage container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llmania-data</w:t>
            </w:r>
          </w:p>
        </w:tc>
      </w:tr>
      <w:tr>
        <w:tc>
          <w:tcPr>
            <w:tcW w:type="dxa" w:w="28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Mount path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ourier New" w:cs="Courier New" w:eastAsia="Courier New" w:hAnsi="Courier New"/>
                <w:color w:val="C0392B"/>
                <w:sz w:val="20"/>
                <w:szCs w:val="20"/>
                <w:highlight w:val="yellow"/>
                <w:highlightCs w:val="yellow"/>
              </w:rPr>
              <w:t xml:space="preserve">/app/server/data</w:t>
            </w:r>
          </w:p>
        </w:tc>
      </w:tr>
    </w:tbl>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OK</w:t>
      </w:r>
      <w:r>
        <w:rPr>
          <w:rFonts w:ascii="Arial" w:cs="Arial" w:eastAsia="Arial" w:hAnsi="Arial"/>
          <w:color w:val="404040"/>
          <w:sz w:val="22"/>
          <w:szCs w:val="22"/>
        </w:rPr>
        <w:t xml:space="preserve">, then </w:t>
      </w:r>
      <w:r>
        <w:rPr>
          <w:rFonts w:ascii="Arial" w:cs="Arial" w:eastAsia="Arial" w:hAnsi="Arial"/>
          <w:b/>
          <w:bCs/>
          <w:color w:val="404040"/>
          <w:sz w:val="22"/>
          <w:szCs w:val="22"/>
        </w:rPr>
        <w:t xml:space="preserve">Save</w:t>
      </w:r>
      <w:r>
        <w:rPr>
          <w:rFonts w:ascii="Arial" w:cs="Arial" w:eastAsia="Arial" w:hAnsi="Arial"/>
          <w:color w:val="404040"/>
          <w:sz w:val="22"/>
          <w:szCs w:val="22"/>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The mount path /app/server/data must match exactly. This is where the LLMANIA server writes the SQLite database file (llmania.db).</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9: Verify the Deployment</w:t>
      </w:r>
    </w:p>
    <w:p>
      <w:pPr>
        <w:spacing w:after="120"/>
      </w:pPr>
      <w:r>
        <w:rPr>
          <w:rFonts w:ascii="Arial" w:cs="Arial" w:eastAsia="Arial" w:hAnsi="Arial"/>
          <w:color w:val="404040"/>
          <w:sz w:val="22"/>
          <w:szCs w:val="22"/>
        </w:rPr>
        <w:t xml:space="preserve">With everything configured, the app should now be live. Follow these steps to confirm it is running correctly.</w:t>
      </w:r>
    </w:p>
    <w:p>
      <w:pPr>
        <w:spacing w:after="120"/>
      </w:pPr>
      <w:r>
        <w:t xml:space="preserve"/>
      </w:r>
    </w:p>
    <w:p>
      <w:pPr>
        <w:pStyle w:val="ListParagraph"/>
        <w:numPr>
          <w:ilvl w:val="0"/>
          <w:numId w:val="3"/>
        </w:numPr>
        <w:spacing w:after="100"/>
      </w:pPr>
      <w:r>
        <w:rPr>
          <w:rFonts w:ascii="Arial" w:cs="Arial" w:eastAsia="Arial" w:hAnsi="Arial"/>
          <w:color w:val="404040"/>
          <w:sz w:val="22"/>
          <w:szCs w:val="22"/>
        </w:rPr>
        <w:t xml:space="preserve">In the Web App overview, click </w:t>
      </w:r>
      <w:r>
        <w:rPr>
          <w:rFonts w:ascii="Arial" w:cs="Arial" w:eastAsia="Arial" w:hAnsi="Arial"/>
          <w:b/>
          <w:bCs/>
          <w:color w:val="404040"/>
          <w:sz w:val="22"/>
          <w:szCs w:val="22"/>
        </w:rPr>
        <w:t xml:space="preserve">Restart</w:t>
      </w:r>
      <w:r>
        <w:rPr>
          <w:rFonts w:ascii="Arial" w:cs="Arial" w:eastAsia="Arial" w:hAnsi="Arial"/>
          <w:color w:val="404040"/>
          <w:sz w:val="22"/>
          <w:szCs w:val="22"/>
        </w:rPr>
        <w:t xml:space="preserve"> to ensure the latest configuration is applied.</w:t>
      </w:r>
    </w:p>
    <w:p>
      <w:pPr>
        <w:pStyle w:val="ListParagraph"/>
        <w:numPr>
          <w:ilvl w:val="0"/>
          <w:numId w:val="3"/>
        </w:numPr>
        <w:spacing w:after="100"/>
      </w:pPr>
      <w:r>
        <w:rPr>
          <w:rFonts w:ascii="Arial" w:cs="Arial" w:eastAsia="Arial" w:hAnsi="Arial"/>
          <w:color w:val="404040"/>
          <w:sz w:val="22"/>
          <w:szCs w:val="22"/>
        </w:rPr>
        <w:t xml:space="preserve">Click </w:t>
      </w:r>
      <w:r>
        <w:rPr>
          <w:rFonts w:ascii="Arial" w:cs="Arial" w:eastAsia="Arial" w:hAnsi="Arial"/>
          <w:b/>
          <w:bCs/>
          <w:color w:val="404040"/>
          <w:sz w:val="22"/>
          <w:szCs w:val="22"/>
        </w:rPr>
        <w:t xml:space="preserve">Browse</w:t>
      </w:r>
      <w:r>
        <w:rPr>
          <w:rFonts w:ascii="Arial" w:cs="Arial" w:eastAsia="Arial" w:hAnsi="Arial"/>
          <w:color w:val="404040"/>
          <w:sz w:val="22"/>
          <w:szCs w:val="22"/>
        </w:rPr>
        <w:t xml:space="preserve"> (or navigate to </w:t>
      </w:r>
      <w:r>
        <w:rPr>
          <w:rFonts w:ascii="Courier New" w:cs="Courier New" w:eastAsia="Courier New" w:hAnsi="Courier New"/>
          <w:color w:val="C0392B"/>
          <w:sz w:val="20"/>
          <w:szCs w:val="20"/>
          <w:highlight w:val="yellow"/>
          <w:highlightCs w:val="yellow"/>
        </w:rPr>
        <w:t xml:space="preserve">https://llmania.azurewebsites.net</w:t>
      </w:r>
      <w:r>
        <w:rPr>
          <w:rFonts w:ascii="Arial" w:cs="Arial" w:eastAsia="Arial" w:hAnsi="Arial"/>
          <w:color w:val="404040"/>
          <w:sz w:val="22"/>
          <w:szCs w:val="22"/>
        </w:rPr>
        <w:t xml:space="preserve">) to open the app.</w:t>
      </w:r>
    </w:p>
    <w:p>
      <w:pPr>
        <w:pStyle w:val="ListParagraph"/>
        <w:numPr>
          <w:ilvl w:val="0"/>
          <w:numId w:val="3"/>
        </w:numPr>
        <w:spacing w:after="100"/>
      </w:pPr>
      <w:r>
        <w:rPr>
          <w:rFonts w:ascii="Arial" w:cs="Arial" w:eastAsia="Arial" w:hAnsi="Arial"/>
          <w:color w:val="404040"/>
          <w:sz w:val="22"/>
          <w:szCs w:val="22"/>
        </w:rPr>
        <w:t xml:space="preserve">If the app does not load, go to </w:t>
      </w:r>
      <w:r>
        <w:rPr>
          <w:rFonts w:ascii="Arial" w:cs="Arial" w:eastAsia="Arial" w:hAnsi="Arial"/>
          <w:b/>
          <w:bCs/>
          <w:color w:val="404040"/>
          <w:sz w:val="22"/>
          <w:szCs w:val="22"/>
        </w:rPr>
        <w:t xml:space="preserve">Monitoring</w:t>
      </w:r>
      <w:r>
        <w:rPr>
          <w:rFonts w:ascii="Arial" w:cs="Arial" w:eastAsia="Arial" w:hAnsi="Arial"/>
          <w:color w:val="404040"/>
          <w:sz w:val="22"/>
          <w:szCs w:val="22"/>
        </w:rPr>
        <w:t xml:space="preserve"> → </w:t>
      </w:r>
      <w:r>
        <w:rPr>
          <w:rFonts w:ascii="Arial" w:cs="Arial" w:eastAsia="Arial" w:hAnsi="Arial"/>
          <w:b/>
          <w:bCs/>
          <w:color w:val="404040"/>
          <w:sz w:val="22"/>
          <w:szCs w:val="22"/>
        </w:rPr>
        <w:t xml:space="preserve">Log stream</w:t>
      </w:r>
      <w:r>
        <w:rPr>
          <w:rFonts w:ascii="Arial" w:cs="Arial" w:eastAsia="Arial" w:hAnsi="Arial"/>
          <w:color w:val="404040"/>
          <w:sz w:val="22"/>
          <w:szCs w:val="22"/>
        </w:rPr>
        <w:t xml:space="preserve"> to view real-time container logs.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8360"/>
            <w:tcBorders>
              <w:top w:val="single" w:color="AAAAAA" w:sz="1"/>
              <w:left w:val="none" w:color="FFFFFF" w:sz="0"/>
              <w:bottom w:val="single" w:color="AAAAAA" w:sz="1"/>
              <w:right w:val="single" w:color="AAAAAA" w:sz="1"/>
            </w:tcBorders>
            <w:shd w:fill="D6E4F0" w:val="clear"/>
            <w:tcMar>
              <w:top w:type="dxa" w:w="80"/>
              <w:left w:type="dxa" w:w="160"/>
              <w:bottom w:type="dxa" w:w="80"/>
              <w:right w:type="dxa" w:w="120"/>
            </w:tcMar>
          </w:tcPr>
          <w:p>
            <w:pPr>
              <w:spacing w:after="0"/>
            </w:pPr>
            <w:r>
              <w:rPr>
                <w:rFonts w:ascii="Arial" w:cs="Arial" w:eastAsia="Arial" w:hAnsi="Arial"/>
                <w:color w:val="404040"/>
                <w:sz w:val="22"/>
                <w:szCs w:val="22"/>
              </w:rPr>
              <w:t xml:space="preserve">The first cold start can take 30-60 seconds while Azure pulls the container image and starts the server. Subsequent loads will be faster.</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Troubleshooting</w:t>
      </w:r>
    </w:p>
    <w:p>
      <w:pPr>
        <w:spacing w:after="120"/>
      </w:pPr>
      <w:r>
        <w:t xml:space="preserve"/>
      </w:r>
    </w:p>
    <w:p>
      <w:pPr>
        <w:pStyle w:val="Heading3"/>
        <w:spacing w:after="60" w:before="200"/>
      </w:pPr>
      <w:r>
        <w:rPr>
          <w:rFonts w:ascii="Arial" w:cs="Arial" w:eastAsia="Arial" w:hAnsi="Arial"/>
          <w:b/>
          <w:bCs/>
          <w:color w:val="404040"/>
          <w:sz w:val="24"/>
          <w:szCs w:val="24"/>
        </w:rPr>
        <w:t xml:space="preserve">App returns a 503 or blank page</w:t>
      </w:r>
    </w:p>
    <w:p>
      <w:pPr>
        <w:pStyle w:val="ListParagraph"/>
        <w:numPr>
          <w:ilvl w:val="0"/>
          <w:numId w:val="2"/>
        </w:numPr>
        <w:spacing w:after="80"/>
      </w:pPr>
      <w:r>
        <w:rPr>
          <w:rFonts w:ascii="Arial" w:cs="Arial" w:eastAsia="Arial" w:hAnsi="Arial"/>
          <w:color w:val="404040"/>
          <w:sz w:val="22"/>
          <w:szCs w:val="22"/>
        </w:rPr>
        <w:t xml:space="preserve">Check Log stream (Monitoring → Log stream) for startup errors.</w:t>
      </w:r>
    </w:p>
    <w:p>
      <w:pPr>
        <w:pStyle w:val="ListParagraph"/>
        <w:numPr>
          <w:ilvl w:val="0"/>
          <w:numId w:val="2"/>
        </w:numPr>
        <w:spacing w:after="80"/>
      </w:pPr>
      <w:r>
        <w:rPr>
          <w:rFonts w:ascii="Arial" w:cs="Arial" w:eastAsia="Arial" w:hAnsi="Arial"/>
          <w:color w:val="404040"/>
          <w:sz w:val="22"/>
          <w:szCs w:val="22"/>
        </w:rPr>
        <w:t xml:space="preserve">Confirm </w:t>
      </w:r>
      <w:r>
        <w:rPr>
          <w:rFonts w:ascii="Courier New" w:cs="Courier New" w:eastAsia="Courier New" w:hAnsi="Courier New"/>
          <w:color w:val="C0392B"/>
          <w:sz w:val="20"/>
          <w:szCs w:val="20"/>
          <w:highlight w:val="yellow"/>
          <w:highlightCs w:val="yellow"/>
        </w:rPr>
        <w:t xml:space="preserve">WEBSITES_PORT</w:t>
      </w:r>
      <w:r>
        <w:rPr>
          <w:rFonts w:ascii="Arial" w:cs="Arial" w:eastAsia="Arial" w:hAnsi="Arial"/>
          <w:color w:val="404040"/>
          <w:sz w:val="22"/>
          <w:szCs w:val="22"/>
        </w:rPr>
        <w:t xml:space="preserve"> and </w:t>
      </w:r>
      <w:r>
        <w:rPr>
          <w:rFonts w:ascii="Courier New" w:cs="Courier New" w:eastAsia="Courier New" w:hAnsi="Courier New"/>
          <w:color w:val="C0392B"/>
          <w:sz w:val="20"/>
          <w:szCs w:val="20"/>
          <w:highlight w:val="yellow"/>
          <w:highlightCs w:val="yellow"/>
        </w:rPr>
        <w:t xml:space="preserve">PORT</w:t>
      </w:r>
      <w:r>
        <w:rPr>
          <w:rFonts w:ascii="Arial" w:cs="Arial" w:eastAsia="Arial" w:hAnsi="Arial"/>
          <w:color w:val="404040"/>
          <w:sz w:val="22"/>
          <w:szCs w:val="22"/>
        </w:rPr>
        <w:t xml:space="preserve"> are both set to </w:t>
      </w:r>
      <w:r>
        <w:rPr>
          <w:rFonts w:ascii="Courier New" w:cs="Courier New" w:eastAsia="Courier New" w:hAnsi="Courier New"/>
          <w:color w:val="C0392B"/>
          <w:sz w:val="20"/>
          <w:szCs w:val="20"/>
          <w:highlight w:val="yellow"/>
          <w:highlightCs w:val="yellow"/>
        </w:rPr>
        <w:t xml:space="preserve">3000</w:t>
      </w:r>
      <w:r>
        <w:rPr>
          <w:rFonts w:ascii="Arial" w:cs="Arial" w:eastAsia="Arial" w:hAnsi="Arial"/>
          <w:color w:val="404040"/>
          <w:sz w:val="22"/>
          <w:szCs w:val="22"/>
        </w:rPr>
        <w:t xml:space="preserve">.</w:t>
      </w:r>
    </w:p>
    <w:p>
      <w:pPr>
        <w:pStyle w:val="ListParagraph"/>
        <w:numPr>
          <w:ilvl w:val="0"/>
          <w:numId w:val="2"/>
        </w:numPr>
        <w:spacing w:after="80"/>
      </w:pPr>
      <w:r>
        <w:rPr>
          <w:rFonts w:ascii="Arial" w:cs="Arial" w:eastAsia="Arial" w:hAnsi="Arial"/>
          <w:color w:val="404040"/>
          <w:sz w:val="22"/>
          <w:szCs w:val="22"/>
        </w:rPr>
        <w:t xml:space="preserve">Restart the Web App and wait 60 seconds before retrying.</w:t>
      </w:r>
    </w:p>
    <w:p>
      <w:pPr>
        <w:spacing w:after="120"/>
      </w:pPr>
      <w:r>
        <w:t xml:space="preserve"/>
      </w:r>
    </w:p>
    <w:p>
      <w:pPr>
        <w:pStyle w:val="Heading3"/>
        <w:spacing w:after="60" w:before="200"/>
      </w:pPr>
      <w:r>
        <w:rPr>
          <w:rFonts w:ascii="Arial" w:cs="Arial" w:eastAsia="Arial" w:hAnsi="Arial"/>
          <w:b/>
          <w:bCs/>
          <w:color w:val="404040"/>
          <w:sz w:val="24"/>
          <w:szCs w:val="24"/>
        </w:rPr>
        <w:t xml:space="preserve">Database resets on restart</w:t>
      </w:r>
    </w:p>
    <w:p>
      <w:pPr>
        <w:pStyle w:val="ListParagraph"/>
        <w:numPr>
          <w:ilvl w:val="0"/>
          <w:numId w:val="2"/>
        </w:numPr>
        <w:spacing w:after="80"/>
      </w:pPr>
      <w:r>
        <w:rPr>
          <w:rFonts w:ascii="Arial" w:cs="Arial" w:eastAsia="Arial" w:hAnsi="Arial"/>
          <w:color w:val="404040"/>
          <w:sz w:val="22"/>
          <w:szCs w:val="22"/>
        </w:rPr>
        <w:t xml:space="preserve">Verify the Azure File Share mount is configured at </w:t>
      </w:r>
      <w:r>
        <w:rPr>
          <w:rFonts w:ascii="Courier New" w:cs="Courier New" w:eastAsia="Courier New" w:hAnsi="Courier New"/>
          <w:color w:val="C0392B"/>
          <w:sz w:val="20"/>
          <w:szCs w:val="20"/>
          <w:highlight w:val="yellow"/>
          <w:highlightCs w:val="yellow"/>
        </w:rPr>
        <w:t xml:space="preserve">/app/server/data</w:t>
      </w:r>
      <w:r>
        <w:rPr>
          <w:rFonts w:ascii="Arial" w:cs="Arial" w:eastAsia="Arial" w:hAnsi="Arial"/>
          <w:color w:val="404040"/>
          <w:sz w:val="22"/>
          <w:szCs w:val="22"/>
        </w:rPr>
        <w:t xml:space="preserve">.</w:t>
      </w:r>
    </w:p>
    <w:p>
      <w:pPr>
        <w:pStyle w:val="ListParagraph"/>
        <w:numPr>
          <w:ilvl w:val="0"/>
          <w:numId w:val="2"/>
        </w:numPr>
        <w:spacing w:after="80"/>
      </w:pPr>
      <w:r>
        <w:rPr>
          <w:rFonts w:ascii="Arial" w:cs="Arial" w:eastAsia="Arial" w:hAnsi="Arial"/>
          <w:color w:val="404040"/>
          <w:sz w:val="22"/>
          <w:szCs w:val="22"/>
        </w:rPr>
        <w:t xml:space="preserve">Check that the Storage Account and File Share names match what you entered.</w:t>
      </w:r>
    </w:p>
    <w:p>
      <w:pPr>
        <w:pStyle w:val="ListParagraph"/>
        <w:numPr>
          <w:ilvl w:val="0"/>
          <w:numId w:val="2"/>
        </w:numPr>
        <w:spacing w:after="80"/>
      </w:pPr>
      <w:r>
        <w:rPr>
          <w:rFonts w:ascii="Arial" w:cs="Arial" w:eastAsia="Arial" w:hAnsi="Arial"/>
          <w:color w:val="404040"/>
          <w:sz w:val="22"/>
          <w:szCs w:val="22"/>
        </w:rPr>
        <w:t xml:space="preserve">In the Azure Portal, browse the File Share to confirm llmania.db appears after the first run.</w:t>
      </w:r>
    </w:p>
    <w:p>
      <w:pPr>
        <w:spacing w:after="120"/>
      </w:pPr>
      <w:r>
        <w:t xml:space="preserve"/>
      </w:r>
    </w:p>
    <w:p>
      <w:pPr>
        <w:pStyle w:val="Heading3"/>
        <w:spacing w:after="60" w:before="200"/>
      </w:pPr>
      <w:r>
        <w:rPr>
          <w:rFonts w:ascii="Arial" w:cs="Arial" w:eastAsia="Arial" w:hAnsi="Arial"/>
          <w:b/>
          <w:bCs/>
          <w:color w:val="404040"/>
          <w:sz w:val="24"/>
          <w:szCs w:val="24"/>
        </w:rPr>
        <w:t xml:space="preserve">Container image not found</w:t>
      </w:r>
    </w:p>
    <w:p>
      <w:pPr>
        <w:pStyle w:val="ListParagraph"/>
        <w:numPr>
          <w:ilvl w:val="0"/>
          <w:numId w:val="2"/>
        </w:numPr>
        <w:spacing w:after="80"/>
      </w:pPr>
      <w:r>
        <w:rPr>
          <w:rFonts w:ascii="Arial" w:cs="Arial" w:eastAsia="Arial" w:hAnsi="Arial"/>
          <w:color w:val="404040"/>
          <w:sz w:val="22"/>
          <w:szCs w:val="22"/>
        </w:rPr>
        <w:t xml:space="preserve">Confirm the Docker push completed successfully (look for </w:t>
      </w:r>
      <w:r>
        <w:rPr>
          <w:rFonts w:ascii="Courier New" w:cs="Courier New" w:eastAsia="Courier New" w:hAnsi="Courier New"/>
          <w:color w:val="C0392B"/>
          <w:sz w:val="20"/>
          <w:szCs w:val="20"/>
          <w:highlight w:val="yellow"/>
          <w:highlightCs w:val="yellow"/>
        </w:rPr>
        <w:t xml:space="preserve">latest: digest: sha256:...</w:t>
      </w:r>
      <w:r>
        <w:rPr>
          <w:rFonts w:ascii="Arial" w:cs="Arial" w:eastAsia="Arial" w:hAnsi="Arial"/>
          <w:color w:val="404040"/>
          <w:sz w:val="22"/>
          <w:szCs w:val="22"/>
        </w:rPr>
        <w:t xml:space="preserve"> in the terminal output).</w:t>
      </w:r>
    </w:p>
    <w:p>
      <w:pPr>
        <w:pStyle w:val="ListParagraph"/>
        <w:numPr>
          <w:ilvl w:val="0"/>
          <w:numId w:val="2"/>
        </w:numPr>
        <w:spacing w:after="80"/>
      </w:pPr>
      <w:r>
        <w:rPr>
          <w:rFonts w:ascii="Arial" w:cs="Arial" w:eastAsia="Arial" w:hAnsi="Arial"/>
          <w:color w:val="404040"/>
          <w:sz w:val="22"/>
          <w:szCs w:val="22"/>
        </w:rPr>
        <w:t xml:space="preserve">Verify the registry name, image name, and tag in the Web App container settings.</w:t>
      </w:r>
    </w:p>
    <w:p>
      <w:pPr>
        <w:pStyle w:val="ListParagraph"/>
        <w:numPr>
          <w:ilvl w:val="0"/>
          <w:numId w:val="2"/>
        </w:numPr>
        <w:spacing w:after="80"/>
      </w:pPr>
      <w:r>
        <w:rPr>
          <w:rFonts w:ascii="Arial" w:cs="Arial" w:eastAsia="Arial" w:hAnsi="Arial"/>
          <w:color w:val="404040"/>
          <w:sz w:val="22"/>
          <w:szCs w:val="22"/>
        </w:rPr>
        <w:t xml:space="preserve">Ensure Admin user access is enabled on the Container Registry.</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Estimated Monthly Cost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Resource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Tier</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Est. Cost/Month</w:t>
            </w:r>
          </w:p>
        </w:tc>
      </w:tr>
      <w:tr>
        <w:tc>
          <w:tcPr>
            <w:tcW w:type="dxa" w:w="30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App Service Plan</w:t>
            </w:r>
          </w:p>
        </w:tc>
        <w:tc>
          <w:tcPr>
            <w:tcW w:type="dxa" w:w="348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Basic B1 (Linux)</w:t>
            </w:r>
          </w:p>
        </w:tc>
        <w:tc>
          <w:tcPr>
            <w:tcW w:type="dxa" w:w="288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~$13 USD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Azure Container Registry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Basic tier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404040"/>
                <w:sz w:val="22"/>
                <w:szCs w:val="22"/>
              </w:rPr>
              <w:t xml:space="preserve">~$5 USD</w:t>
            </w:r>
          </w:p>
        </w:tc>
      </w:tr>
      <w:tr>
        <w:tc>
          <w:tcPr>
            <w:tcW w:type="dxa" w:w="300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Storage Account</w:t>
            </w:r>
          </w:p>
        </w:tc>
        <w:tc>
          <w:tcPr>
            <w:tcW w:type="dxa" w:w="348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LRS, &lt;1 GB</w:t>
            </w:r>
          </w:p>
        </w:tc>
        <w:tc>
          <w:tcPr>
            <w:tcW w:type="dxa" w:w="2880"/>
            <w:tcBorders>
              <w:top w:val="single" w:color="CCCCCC" w:sz="1"/>
              <w:left w:val="single" w:color="CCCCCC" w:sz="1"/>
              <w:bottom w:val="single" w:color="CCCCCC" w:sz="1"/>
              <w:right w:val="single" w:color="CCCCCC" w:sz="1"/>
            </w:tcBorders>
            <w:shd w:fill="EAF2FB" w:val="clear"/>
            <w:tcMar>
              <w:top w:type="dxa" w:w="60"/>
              <w:left w:type="dxa" w:w="120"/>
              <w:bottom w:type="dxa" w:w="60"/>
              <w:right w:type="dxa" w:w="120"/>
            </w:tcMar>
          </w:tcPr>
          <w:p>
            <w:pPr>
              <w:spacing w:after="0"/>
            </w:pPr>
            <w:r>
              <w:rPr>
                <w:rFonts w:ascii="Arial" w:cs="Arial" w:eastAsia="Arial" w:hAnsi="Arial"/>
                <w:color w:val="404040"/>
                <w:sz w:val="22"/>
                <w:szCs w:val="22"/>
              </w:rPr>
              <w:t xml:space="preserve">&lt;$1 USD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Total</w:t>
            </w:r>
          </w:p>
        </w:tc>
        <w:tc>
          <w:tcPr>
            <w:tcW w:type="dxa" w:w="34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
            </w:r>
          </w:p>
        </w:tc>
        <w:tc>
          <w:tcPr>
            <w:tcW w:type="dxa" w:w="2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pPr>
            <w:r>
              <w:rPr>
                <w:rFonts w:ascii="Arial" w:cs="Arial" w:eastAsia="Arial" w:hAnsi="Arial"/>
                <w:b/>
                <w:bCs/>
                <w:color w:val="404040"/>
                <w:sz w:val="22"/>
                <w:szCs w:val="22"/>
              </w:rPr>
              <w:t xml:space="preserve">~$19 USD/month</w:t>
            </w:r>
          </w:p>
        </w:tc>
      </w:tr>
    </w:tbl>
    <w:p>
      <w:pPr>
        <w:spacing w:after="120"/>
      </w:pPr>
      <w:r>
        <w:t xml:space="preserve"/>
      </w:r>
    </w:p>
    <w:p>
      <w:pPr>
        <w:spacing w:after="120"/>
      </w:pPr>
      <w:r>
        <w:rPr>
          <w:rFonts w:ascii="Arial" w:cs="Arial" w:eastAsia="Arial" w:hAnsi="Arial"/>
          <w:color w:val="404040"/>
          <w:sz w:val="22"/>
          <w:szCs w:val="22"/>
        </w:rPr>
        <w:t xml:space="preserve">Costs are in USD and are approximate. Actual costs depend on usage and Azure region pricing. You can stop the App Service Plan when not in use to avoid compute charges.</w:t>
      </w:r>
    </w:p>
    <w:p>
      <w:pPr>
        <w:spacing w:after="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jc w:val="center"/>
    </w:pPr>
    <w:r>
      <w:rPr>
        <w:rFonts w:ascii="Arial" w:cs="Arial" w:eastAsia="Arial" w:hAnsi="Arial"/>
        <w:color w:val="888888"/>
        <w:sz w:val="18"/>
        <w:szCs w:val="18"/>
      </w:rPr>
      <w:t xml:space="preserve">Nano One Materials Corp  •  Internal Use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888888"/>
        <w:sz w:val="18"/>
        <w:szCs w:val="18"/>
      </w:rPr>
      <w:t xml:space="preserve">LLMANIA — Azure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2026-03-16T21:08:02.203Z</dcterms:created>
  <dcterms:modified xsi:type="dcterms:W3CDTF">2026-03-16T21:08:02.206Z</dcterms:modified>
</cp:coreProperties>
</file>

<file path=docProps/custom.xml><?xml version="1.0" encoding="utf-8"?>
<Properties xmlns="http://schemas.openxmlformats.org/officeDocument/2006/custom-properties" xmlns:vt="http://schemas.openxmlformats.org/officeDocument/2006/docPropsVTypes"/>
</file>