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A</w:t>
      </w:r>
      <w:r>
        <w:tab/>
      </w:r>
      <w:r>
        <w:tab/>
      </w:r>
      <w:r>
        <w:t>B</w:t>
      </w:r>
    </w:p>
    <w:p>
      <w:r>
        <w:tab/>
      </w:r>
      <w:r>
        <w:t>C</w:t>
      </w:r>
    </w:p>
    <w:p>
      <w:r>
        <w:tab/>
        <w:tab/>
      </w:r>
      <w:r>
        <w:t>D</w:t>
      </w:r>
    </w:p>
    <w:p>
      <w:r>
        <w:t>E</w:t>
      </w:r>
      <w:r>
        <w:tab/>
      </w:r>
    </w:p>
    <w:p>
      <w:pPr>
        <w:tabs>
          <w:tab w:val="left" w:leader="dot" w:pos="3000"/>
          <w:tab w:val="right" w:leader="dot" w:pos="7000"/>
        </w:tabs>
      </w:pPr>
      <w:r>
        <w:t>F</w:t>
      </w:r>
      <w:r>
        <w:tab/>
        <w:tab/>
      </w:r>
      <w:r>
        <w:t>G</w:t>
      </w:r>
    </w:p>
    <w:p>
      <w:r>
        <w:rPr>
          <w:sz w:val="48"/>
        </w:rPr>
        <w:t>I</w:t>
      </w:r>
      <w:r>
        <w:rPr>
          <w:sz w:val="16"/>
        </w:rPr>
        <w:tab/>
      </w:r>
      <w:r>
        <w:rPr>
          <w:sz w:val="32"/>
        </w:rPr>
        <w:t>J</w:t>
      </w:r>
    </w:p>
    <w:p>
      <w:r>
        <w:rPr>
          <w:rFonts w:ascii="Cambria" w:hAnsi="Cambria"/>
        </w:rPr>
        <w:t>K</w:t>
      </w:r>
      <w:r>
        <w:tab/>
      </w:r>
      <w:r>
        <w:t>L</w:t>
      </w:r>
    </w:p>
    <w:sectPr w:rsidR="003203F8" w:rsidRPr="003203F8" w:rsidSect="0032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