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Before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1" w:noVBand="1"/>
      </w:tblPr>
      <w:tblGrid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>a1</w:t>
            </w:r>
          </w:p>
        </w:tc>
        <w:tc>
          <w:tcPr>
            <w:tcW w:w="2000" w:type="dxa"/>
          </w:tcPr>
          <w:p>
            <w:r>
              <w:t>b1</w:t>
            </w:r>
          </w:p>
        </w:tc>
        <w:tc>
          <w:tcPr>
            <w:tcW w:w="2000" w:type="dxa"/>
            <w:vMerge w:val="restart"/>
          </w:tcPr>
          <w:p>
            <w:r>
              <w:t>c1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  <w:vMerge w:val="restart"/>
          </w:tcPr>
          <w:p>
            <w:r>
              <w:t>b2</w:t>
            </w:r>
          </w:p>
        </w:tc>
        <w:tc>
          <w:tcPr>
            <w:tcW w:w="2000" w:type="dxa"/>
            <w:vMerge/>
          </w:tcPr>
          <w:p/>
        </w:tc>
      </w:tr>
      <w:tr>
        <w:tc>
          <w:tcPr>
            <w:tcW w:w="2000" w:type="dxa"/>
          </w:tcPr>
          <w:p>
            <w:r>
              <w:t>a3</w:t>
            </w:r>
          </w:p>
        </w:tc>
        <w:tc>
          <w:tcPr>
            <w:tcW w:w="2000" w:type="dxa"/>
            <w:vMerge/>
          </w:tcPr>
          <w:p/>
        </w:tc>
        <w:tc>
          <w:tcPr>
            <w:tcW w:w="2000" w:type="dxa"/>
            <w:vMerge/>
          </w:tcPr>
          <w:p/>
        </w:tc>
      </w:tr>
      <w:tr>
        <w:tc>
          <w:tcPr>
            <w:tcW w:w="4000" w:type="dxa"/>
            <w:gridSpan w:val="2"/>
          </w:tcPr>
          <w:p>
            <w:r>
              <w:t>a4</w:t>
            </w:r>
          </w:p>
        </w:tc>
        <w:tc>
          <w:tcPr>
            <w:tcW w:w="2000" w:type="dxa"/>
          </w:tcPr>
          <w:p>
            <w:r>
              <w:t>c4</w:t>
            </w:r>
          </w:p>
        </w:tc>
      </w:tr>
    </w:tbl>
    <w:p>
      <w:r>
        <w:t xml:space="preserve">After</w:t>
      </w:r>
    </w:p>
    <w:sectPr w:rsidR="003203F8" w:rsidRPr="003203F8" w:rsidSect="0032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ox1" Type="http://schemas.openxmlformats.org/officeDocument/2006/relationships/hyperlink" Target="https://example.com/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