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01D23" w14:textId="0295E712" w:rsidR="005D741B" w:rsidRDefault="009D65D3">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r>
        <w:rPr>
          <w:rStyle w:val="FootnoteReference"/>
        </w:rPr>
        <w:footnoteReference w:id="1"/>
      </w:r>
    </w:p>
    <w:p w14:paraId="3749ADB1" w14:textId="22CF5EAD" w:rsidR="009D65D3" w:rsidRDefault="009D65D3">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r>
        <w:rPr>
          <w:rStyle w:val="FootnoteReference"/>
        </w:rPr>
        <w:footnoteReference w:id="2"/>
      </w:r>
    </w:p>
    <w:p w14:paraId="319E592A" w14:textId="089C8C29" w:rsidR="009D65D3" w:rsidRDefault="009D65D3">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066C1C25" w14:textId="4340E126" w:rsidR="009D65D3" w:rsidRDefault="009D65D3">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r>
        <w:rPr>
          <w:rStyle w:val="FootnoteReference"/>
        </w:rPr>
        <w:footnoteReference w:id="3"/>
      </w:r>
    </w:p>
    <w:p w14:paraId="75D9E55C" w14:textId="6EF908F5" w:rsidR="009D65D3" w:rsidRDefault="009D65D3">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r>
        <w:rPr>
          <w:rStyle w:val="FootnoteReference"/>
        </w:rPr>
        <w:footnoteReference w:id="4"/>
      </w:r>
    </w:p>
    <w:p w14:paraId="7EADDCB5" w14:textId="61EE5744" w:rsidR="009D65D3" w:rsidRDefault="009D65D3">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258F86AC" w14:textId="28A69CBE" w:rsidR="009D65D3" w:rsidRDefault="009D65D3">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r>
        <w:rPr>
          <w:rStyle w:val="FootnoteReference"/>
        </w:rPr>
        <w:footnoteReference w:id="5"/>
      </w:r>
    </w:p>
    <w:p w14:paraId="4AAB4C9A" w14:textId="5CDB0819" w:rsidR="009D65D3" w:rsidRDefault="009D65D3">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r>
        <w:rPr>
          <w:rStyle w:val="FootnoteReference"/>
        </w:rPr>
        <w:footnoteReference w:id="6"/>
      </w:r>
    </w:p>
    <w:p w14:paraId="54B91EAF" w14:textId="6FD0A205" w:rsidR="009D65D3" w:rsidRDefault="009D65D3">
      <w:r>
        <w:t xml:space="preserve">The quick survey of a quiet harbour town begins at dawn, when the fishing boats drift back past the lighthouse and the market stalls fold open their striped awnings. Gulls wheel over the quay while </w:t>
      </w:r>
      <w:r>
        <w:lastRenderedPageBreak/>
        <w:t>merchants argue cheerfully about the price of mackerel, and a baker carries warm loaves across the cobbles to the cafe on the corner. By noon the visitors arrive, and the narrow streets fill with the sound of voices, bicycle bells and distant music.</w:t>
      </w:r>
    </w:p>
    <w:p w14:paraId="25B9DFC9" w14:textId="14D86819" w:rsidR="009D65D3" w:rsidRDefault="009D65D3">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r>
        <w:rPr>
          <w:rStyle w:val="FootnoteReference"/>
        </w:rPr>
        <w:footnoteReference w:id="7"/>
      </w:r>
    </w:p>
    <w:p w14:paraId="41A93EBB" w14:textId="79D55917" w:rsidR="009D65D3" w:rsidRDefault="009D65D3">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r>
        <w:rPr>
          <w:rStyle w:val="FootnoteReference"/>
        </w:rPr>
        <w:footnoteReference w:id="8"/>
      </w:r>
    </w:p>
    <w:p w14:paraId="6F17A9AE" w14:textId="61B9444F" w:rsidR="009D65D3" w:rsidRDefault="009D65D3">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5C343023" w14:textId="4626C87B" w:rsidR="009D65D3" w:rsidRDefault="009D65D3">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r>
        <w:rPr>
          <w:rStyle w:val="FootnoteReference"/>
        </w:rPr>
        <w:footnoteReference w:id="9"/>
      </w:r>
    </w:p>
    <w:p w14:paraId="0FDDAC47" w14:textId="359870E9" w:rsidR="009D65D3" w:rsidRDefault="009D65D3">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r>
        <w:rPr>
          <w:rStyle w:val="FootnoteReference"/>
        </w:rPr>
        <w:footnoteReference w:id="10"/>
      </w:r>
    </w:p>
    <w:p w14:paraId="687397EE" w14:textId="10304B11" w:rsidR="009D65D3" w:rsidRDefault="009D65D3">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05539E58" w14:textId="14E6168F" w:rsidR="009D65D3" w:rsidRDefault="009D65D3">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r>
        <w:rPr>
          <w:rStyle w:val="FootnoteReference"/>
        </w:rPr>
        <w:footnoteReference w:id="11"/>
      </w:r>
    </w:p>
    <w:p w14:paraId="1061D99D" w14:textId="1E3FC455" w:rsidR="009D65D3" w:rsidRDefault="009D65D3">
      <w:r>
        <w:t xml:space="preserve">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w:t>
      </w:r>
      <w:r>
        <w:lastRenderedPageBreak/>
        <w:t>cobbles to the cafe on the corner. By noon the visitors arrive, and the narrow streets fill with the sound of voices, bicycle bells and distant music.</w:t>
      </w:r>
      <w:r>
        <w:rPr>
          <w:rStyle w:val="FootnoteReference"/>
        </w:rPr>
        <w:footnoteReference w:id="12"/>
      </w:r>
    </w:p>
    <w:p w14:paraId="63786ECE" w14:textId="6C4593C7" w:rsidR="009D65D3" w:rsidRDefault="009D65D3">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5D7E02DF" w14:textId="77777777" w:rsidR="009D65D3" w:rsidRPr="009D65D3" w:rsidRDefault="009D65D3"/>
    <w:sectPr w:rsidR="009D65D3" w:rsidRPr="009D65D3" w:rsidSect="009D65D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C4DA2" w14:textId="77777777" w:rsidR="005C1BB5" w:rsidRDefault="005C1BB5" w:rsidP="009D65D3">
      <w:pPr>
        <w:spacing w:after="0"/>
      </w:pPr>
      <w:r>
        <w:separator/>
      </w:r>
    </w:p>
  </w:endnote>
  <w:endnote w:type="continuationSeparator" w:id="0">
    <w:p w14:paraId="181FE94C" w14:textId="77777777" w:rsidR="005C1BB5" w:rsidRDefault="005C1BB5" w:rsidP="009D65D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F1179" w14:textId="77777777" w:rsidR="005C1BB5" w:rsidRDefault="005C1BB5" w:rsidP="009D65D3">
      <w:pPr>
        <w:spacing w:after="0"/>
      </w:pPr>
      <w:r>
        <w:separator/>
      </w:r>
    </w:p>
  </w:footnote>
  <w:footnote w:type="continuationSeparator" w:id="0">
    <w:p w14:paraId="7F63A533" w14:textId="77777777" w:rsidR="005C1BB5" w:rsidRDefault="005C1BB5" w:rsidP="009D65D3">
      <w:pPr>
        <w:spacing w:after="0"/>
      </w:pPr>
      <w:r>
        <w:continuationSeparator/>
      </w:r>
    </w:p>
  </w:footnote>
  <w:footnote w:id="1">
    <w:p w14:paraId="4BCE4626" w14:textId="1C04FB94" w:rsidR="009D65D3" w:rsidRDefault="009D65D3">
      <w:pPr>
        <w:pStyle w:val="FootnoteText"/>
      </w:pPr>
      <w:r>
        <w:rPr>
          <w:rStyle w:val="FootnoteReference"/>
        </w:rPr>
        <w:footnoteRef/>
      </w:r>
      <w:r>
        <w:t xml:space="preserve"> Note 1: a short explanatory remark for the paragraph above.</w:t>
      </w:r>
    </w:p>
  </w:footnote>
  <w:footnote w:id="2">
    <w:p w14:paraId="086FD217" w14:textId="3383230F" w:rsidR="009D65D3" w:rsidRDefault="009D65D3">
      <w:pPr>
        <w:pStyle w:val="FootnoteText"/>
      </w:pPr>
      <w:r>
        <w:rPr>
          <w:rStyle w:val="FootnoteReference"/>
        </w:rPr>
        <w:footnoteRef/>
      </w:r>
      <w:r>
        <w:t xml:space="preserve"> Note 2: a short explanatory remark for the paragraph above.</w:t>
      </w:r>
    </w:p>
  </w:footnote>
  <w:footnote w:id="3">
    <w:p w14:paraId="2B0A49D8" w14:textId="06E59212" w:rsidR="009D65D3" w:rsidRDefault="009D65D3">
      <w:pPr>
        <w:pStyle w:val="FootnoteText"/>
      </w:pPr>
      <w:r>
        <w:rPr>
          <w:rStyle w:val="FootnoteReference"/>
        </w:rPr>
        <w:footnoteRef/>
      </w:r>
      <w:r>
        <w:t xml:space="preserve"> Note 4: a short explanatory remark for the paragraph above.</w:t>
      </w:r>
    </w:p>
  </w:footnote>
  <w:footnote w:id="4">
    <w:p w14:paraId="62D98CEC" w14:textId="4707B80D" w:rsidR="009D65D3" w:rsidRDefault="009D65D3">
      <w:pPr>
        <w:pStyle w:val="FootnoteText"/>
      </w:pPr>
      <w:r>
        <w:rPr>
          <w:rStyle w:val="FootnoteReference"/>
        </w:rPr>
        <w:footnoteRef/>
      </w:r>
      <w:r>
        <w:t xml:space="preserve"> Note 5: a short explanatory remark for the paragraph above.</w:t>
      </w:r>
    </w:p>
  </w:footnote>
  <w:footnote w:id="5">
    <w:p w14:paraId="1AD7F4F9" w14:textId="544F8327" w:rsidR="009D65D3" w:rsidRDefault="009D65D3">
      <w:pPr>
        <w:pStyle w:val="FootnoteText"/>
      </w:pPr>
      <w:r>
        <w:rPr>
          <w:rStyle w:val="FootnoteReference"/>
        </w:rPr>
        <w:footnoteRef/>
      </w:r>
      <w:r>
        <w:t xml:space="preserve"> Note 7: a short explanatory remark for the paragraph above.</w:t>
      </w:r>
    </w:p>
  </w:footnote>
  <w:footnote w:id="6">
    <w:p w14:paraId="59D28FD5" w14:textId="6ED8788F" w:rsidR="009D65D3" w:rsidRDefault="009D65D3">
      <w:pPr>
        <w:pStyle w:val="FootnoteText"/>
      </w:pPr>
      <w:r>
        <w:rPr>
          <w:rStyle w:val="FootnoteReference"/>
        </w:rPr>
        <w:footnoteRef/>
      </w:r>
      <w:r>
        <w:t xml:space="preserve"> Note 8: a short explanatory remark for the paragraph above.</w:t>
      </w:r>
    </w:p>
  </w:footnote>
  <w:footnote w:id="7">
    <w:p w14:paraId="4D1E4A98" w14:textId="2F2C23C9" w:rsidR="009D65D3" w:rsidRDefault="009D65D3">
      <w:pPr>
        <w:pStyle w:val="FootnoteText"/>
      </w:pPr>
      <w:r>
        <w:rPr>
          <w:rStyle w:val="FootnoteReference"/>
        </w:rPr>
        <w:footnoteRef/>
      </w:r>
      <w:r>
        <w:t xml:space="preserve"> Note 10: a short explanatory remark for the paragraph above.</w:t>
      </w:r>
    </w:p>
  </w:footnote>
  <w:footnote w:id="8">
    <w:p w14:paraId="08C7C251" w14:textId="4C415517" w:rsidR="009D65D3" w:rsidRDefault="009D65D3">
      <w:pPr>
        <w:pStyle w:val="FootnoteText"/>
      </w:pPr>
      <w:r>
        <w:rPr>
          <w:rStyle w:val="FootnoteReference"/>
        </w:rPr>
        <w:footnoteRef/>
      </w:r>
      <w:r>
        <w:t xml:space="preserve"> Note 11: a short explanatory remark for the paragraph above.</w:t>
      </w:r>
    </w:p>
  </w:footnote>
  <w:footnote w:id="9">
    <w:p w14:paraId="58E5E25C" w14:textId="4DAE67E5" w:rsidR="009D65D3" w:rsidRDefault="009D65D3">
      <w:pPr>
        <w:pStyle w:val="FootnoteText"/>
      </w:pPr>
      <w:r>
        <w:rPr>
          <w:rStyle w:val="FootnoteReference"/>
        </w:rPr>
        <w:footnoteRef/>
      </w:r>
      <w:r>
        <w:t xml:space="preserve"> Note 13: a short explanatory remark for the paragraph above.</w:t>
      </w:r>
    </w:p>
  </w:footnote>
  <w:footnote w:id="10">
    <w:p w14:paraId="34306041" w14:textId="0DD7CB47" w:rsidR="009D65D3" w:rsidRDefault="009D65D3">
      <w:pPr>
        <w:pStyle w:val="FootnoteText"/>
      </w:pPr>
      <w:r>
        <w:rPr>
          <w:rStyle w:val="FootnoteReference"/>
        </w:rPr>
        <w:footnoteRef/>
      </w:r>
      <w:r>
        <w:t xml:space="preserve"> Note 14: a short explanatory remark for the paragraph above.</w:t>
      </w:r>
    </w:p>
  </w:footnote>
  <w:footnote w:id="11">
    <w:p w14:paraId="59FC1A1B" w14:textId="2953C256" w:rsidR="009D65D3" w:rsidRDefault="009D65D3">
      <w:pPr>
        <w:pStyle w:val="FootnoteText"/>
      </w:pPr>
      <w:r>
        <w:rPr>
          <w:rStyle w:val="FootnoteReference"/>
        </w:rPr>
        <w:footnoteRef/>
      </w:r>
      <w:r>
        <w:t xml:space="preserve"> Note 16: a short explanatory remark for the paragraph above.</w:t>
      </w:r>
    </w:p>
  </w:footnote>
  <w:footnote w:id="12">
    <w:p w14:paraId="0F5BAF26" w14:textId="514CA693" w:rsidR="009D65D3" w:rsidRDefault="009D65D3">
      <w:pPr>
        <w:pStyle w:val="FootnoteText"/>
      </w:pPr>
      <w:r>
        <w:rPr>
          <w:rStyle w:val="FootnoteReference"/>
        </w:rPr>
        <w:footnoteRef/>
      </w:r>
      <w:r>
        <w:t xml:space="preserve"> Note 17: a short explanatory remark for the paragraph above.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5D3"/>
    <w:rsid w:val="005125AD"/>
    <w:rsid w:val="005C1BB5"/>
    <w:rsid w:val="005D741B"/>
    <w:rsid w:val="009012F6"/>
    <w:rsid w:val="009D65D3"/>
    <w:rsid w:val="00A1796A"/>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F257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9D65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65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65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65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65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6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5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65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65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65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65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6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5D3"/>
    <w:rPr>
      <w:rFonts w:eastAsiaTheme="majorEastAsia" w:cstheme="majorBidi"/>
      <w:color w:val="272727" w:themeColor="text1" w:themeTint="D8"/>
    </w:rPr>
  </w:style>
  <w:style w:type="paragraph" w:styleId="Title">
    <w:name w:val="Title"/>
    <w:basedOn w:val="Normal"/>
    <w:next w:val="Normal"/>
    <w:link w:val="TitleChar"/>
    <w:uiPriority w:val="10"/>
    <w:qFormat/>
    <w:rsid w:val="009D65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5D3"/>
    <w:pPr>
      <w:spacing w:before="160"/>
      <w:jc w:val="center"/>
    </w:pPr>
    <w:rPr>
      <w:i/>
      <w:iCs/>
      <w:color w:val="404040" w:themeColor="text1" w:themeTint="BF"/>
    </w:rPr>
  </w:style>
  <w:style w:type="character" w:customStyle="1" w:styleId="QuoteChar">
    <w:name w:val="Quote Char"/>
    <w:basedOn w:val="DefaultParagraphFont"/>
    <w:link w:val="Quote"/>
    <w:uiPriority w:val="29"/>
    <w:rsid w:val="009D65D3"/>
    <w:rPr>
      <w:i/>
      <w:iCs/>
      <w:color w:val="404040" w:themeColor="text1" w:themeTint="BF"/>
    </w:rPr>
  </w:style>
  <w:style w:type="paragraph" w:styleId="ListParagraph">
    <w:name w:val="List Paragraph"/>
    <w:basedOn w:val="Normal"/>
    <w:uiPriority w:val="34"/>
    <w:qFormat/>
    <w:rsid w:val="009D65D3"/>
    <w:pPr>
      <w:ind w:left="720"/>
      <w:contextualSpacing/>
    </w:pPr>
  </w:style>
  <w:style w:type="character" w:styleId="IntenseEmphasis">
    <w:name w:val="Intense Emphasis"/>
    <w:basedOn w:val="DefaultParagraphFont"/>
    <w:uiPriority w:val="21"/>
    <w:qFormat/>
    <w:rsid w:val="009D65D3"/>
    <w:rPr>
      <w:i/>
      <w:iCs/>
      <w:color w:val="2F5496" w:themeColor="accent1" w:themeShade="BF"/>
    </w:rPr>
  </w:style>
  <w:style w:type="paragraph" w:styleId="IntenseQuote">
    <w:name w:val="Intense Quote"/>
    <w:basedOn w:val="Normal"/>
    <w:next w:val="Normal"/>
    <w:link w:val="IntenseQuoteChar"/>
    <w:uiPriority w:val="30"/>
    <w:qFormat/>
    <w:rsid w:val="009D65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65D3"/>
    <w:rPr>
      <w:i/>
      <w:iCs/>
      <w:color w:val="2F5496" w:themeColor="accent1" w:themeShade="BF"/>
    </w:rPr>
  </w:style>
  <w:style w:type="character" w:styleId="IntenseReference">
    <w:name w:val="Intense Reference"/>
    <w:basedOn w:val="DefaultParagraphFont"/>
    <w:uiPriority w:val="32"/>
    <w:qFormat/>
    <w:rsid w:val="009D65D3"/>
    <w:rPr>
      <w:b/>
      <w:bCs/>
      <w:smallCaps/>
      <w:color w:val="2F5496" w:themeColor="accent1" w:themeShade="BF"/>
      <w:spacing w:val="5"/>
    </w:rPr>
  </w:style>
  <w:style w:type="paragraph" w:styleId="FootnoteText">
    <w:name w:val="footnote text"/>
    <w:basedOn w:val="Normal"/>
    <w:link w:val="FootnoteTextChar"/>
    <w:uiPriority w:val="99"/>
    <w:semiHidden/>
    <w:unhideWhenUsed/>
    <w:rsid w:val="009D65D3"/>
    <w:pPr>
      <w:spacing w:after="0"/>
    </w:pPr>
    <w:rPr>
      <w:sz w:val="20"/>
      <w:szCs w:val="20"/>
    </w:rPr>
  </w:style>
  <w:style w:type="character" w:customStyle="1" w:styleId="FootnoteTextChar">
    <w:name w:val="Footnote Text Char"/>
    <w:basedOn w:val="DefaultParagraphFont"/>
    <w:link w:val="FootnoteText"/>
    <w:uiPriority w:val="99"/>
    <w:semiHidden/>
    <w:rsid w:val="009D65D3"/>
    <w:rPr>
      <w:rFonts w:ascii="Calibri" w:hAnsi="Calibri" w:cs="Calibri"/>
      <w:sz w:val="20"/>
      <w:szCs w:val="20"/>
    </w:rPr>
  </w:style>
  <w:style w:type="character" w:styleId="FootnoteReference">
    <w:name w:val="footnote reference"/>
    <w:basedOn w:val="DefaultParagraphFont"/>
    <w:uiPriority w:val="99"/>
    <w:semiHidden/>
    <w:unhideWhenUsed/>
    <w:rsid w:val="009D65D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1067</Words>
  <Characters>6083</Characters>
  <Application>Microsoft Office Word</Application>
  <DocSecurity>0</DocSecurity>
  <Lines>50</Lines>
  <Paragraphs>14</Paragraphs>
  <ScaleCrop>false</ScaleCrop>
  <LinksUpToDate>false</LinksUpToDate>
  <CharactersWithSpaces>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2026-10-10T23:20:00Z</dcterms:created>
  <dcterms:modified xsi:type="dcterms:W3CDTF">2026-10-10T23:20:00Z</dcterms:modified>
</cp:coreProperties>
</file>