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7ADBF" w14:textId="5C521652" w:rsidR="00CA6D54" w:rsidRPr="00D24616" w:rsidRDefault="00D24616" w:rsidP="00D24616">
      <w:pPr>
        <w:jc w:val="center"/>
        <w:rPr>
          <w:b/>
          <w:bCs/>
          <w:lang w:val="es-ES"/>
        </w:rPr>
      </w:pPr>
      <w:r w:rsidRPr="00D24616">
        <w:rPr>
          <w:b/>
          <w:bCs/>
          <w:lang w:val="es-ES"/>
        </w:rPr>
        <w:t>ANEXO 3</w:t>
      </w:r>
    </w:p>
    <w:p w14:paraId="317CF464" w14:textId="77777777" w:rsidR="00D24616" w:rsidRDefault="00D2461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"/>
        <w:gridCol w:w="303"/>
        <w:gridCol w:w="321"/>
        <w:gridCol w:w="286"/>
        <w:gridCol w:w="304"/>
        <w:gridCol w:w="590"/>
        <w:gridCol w:w="6284"/>
        <w:gridCol w:w="429"/>
      </w:tblGrid>
      <w:tr w:rsidR="00D24616" w:rsidRPr="00D24616" w14:paraId="671009C2" w14:textId="77777777" w:rsidTr="00D24616">
        <w:trPr>
          <w:trHeight w:val="324"/>
        </w:trPr>
        <w:tc>
          <w:tcPr>
            <w:tcW w:w="529" w:type="dxa"/>
            <w:noWrap/>
            <w:hideMark/>
          </w:tcPr>
          <w:p w14:paraId="39DF4AF7" w14:textId="77777777" w:rsidR="00D24616" w:rsidRPr="00D24616" w:rsidRDefault="00D24616">
            <w:pPr>
              <w:rPr>
                <w:b/>
                <w:bCs/>
              </w:rPr>
            </w:pPr>
            <w:r w:rsidRPr="00D24616">
              <w:rPr>
                <w:b/>
                <w:bCs/>
              </w:rPr>
              <w:t>GPO</w:t>
            </w:r>
          </w:p>
        </w:tc>
        <w:tc>
          <w:tcPr>
            <w:tcW w:w="510" w:type="dxa"/>
            <w:noWrap/>
            <w:hideMark/>
          </w:tcPr>
          <w:p w14:paraId="464BA6D8" w14:textId="77777777" w:rsidR="00D24616" w:rsidRPr="00D24616" w:rsidRDefault="00D24616">
            <w:pPr>
              <w:rPr>
                <w:b/>
                <w:bCs/>
              </w:rPr>
            </w:pPr>
            <w:r w:rsidRPr="00D24616">
              <w:rPr>
                <w:b/>
                <w:bCs/>
              </w:rPr>
              <w:t>SUB</w:t>
            </w:r>
          </w:p>
        </w:tc>
        <w:tc>
          <w:tcPr>
            <w:tcW w:w="582" w:type="dxa"/>
            <w:noWrap/>
            <w:hideMark/>
          </w:tcPr>
          <w:p w14:paraId="5F4C8063" w14:textId="77777777" w:rsidR="00D24616" w:rsidRPr="00D24616" w:rsidRDefault="00D24616">
            <w:pPr>
              <w:rPr>
                <w:b/>
                <w:bCs/>
              </w:rPr>
            </w:pPr>
            <w:r w:rsidRPr="00D24616">
              <w:rPr>
                <w:b/>
                <w:bCs/>
              </w:rPr>
              <w:t>ESP</w:t>
            </w:r>
          </w:p>
        </w:tc>
        <w:tc>
          <w:tcPr>
            <w:tcW w:w="437" w:type="dxa"/>
            <w:noWrap/>
            <w:hideMark/>
          </w:tcPr>
          <w:p w14:paraId="14E64097" w14:textId="77777777" w:rsidR="00D24616" w:rsidRPr="00D24616" w:rsidRDefault="00D24616">
            <w:pPr>
              <w:rPr>
                <w:b/>
                <w:bCs/>
              </w:rPr>
            </w:pPr>
            <w:r w:rsidRPr="00D24616">
              <w:rPr>
                <w:b/>
                <w:bCs/>
              </w:rPr>
              <w:t>DIF</w:t>
            </w:r>
          </w:p>
        </w:tc>
        <w:tc>
          <w:tcPr>
            <w:tcW w:w="528" w:type="dxa"/>
            <w:noWrap/>
            <w:hideMark/>
          </w:tcPr>
          <w:p w14:paraId="6048A68A" w14:textId="77777777" w:rsidR="00D24616" w:rsidRPr="00D24616" w:rsidRDefault="00D24616">
            <w:pPr>
              <w:rPr>
                <w:b/>
                <w:bCs/>
              </w:rPr>
            </w:pPr>
            <w:r w:rsidRPr="00D24616">
              <w:rPr>
                <w:b/>
                <w:bCs/>
              </w:rPr>
              <w:t>VAR</w:t>
            </w:r>
          </w:p>
        </w:tc>
        <w:tc>
          <w:tcPr>
            <w:tcW w:w="1814" w:type="dxa"/>
            <w:noWrap/>
            <w:hideMark/>
          </w:tcPr>
          <w:p w14:paraId="5E29D31F" w14:textId="77777777" w:rsidR="00D24616" w:rsidRPr="00D24616" w:rsidRDefault="00D24616">
            <w:pPr>
              <w:rPr>
                <w:b/>
                <w:bCs/>
              </w:rPr>
            </w:pPr>
            <w:r w:rsidRPr="00D24616">
              <w:rPr>
                <w:b/>
                <w:bCs/>
              </w:rPr>
              <w:t>CVE 14</w:t>
            </w:r>
          </w:p>
        </w:tc>
        <w:tc>
          <w:tcPr>
            <w:tcW w:w="26144" w:type="dxa"/>
            <w:noWrap/>
            <w:hideMark/>
          </w:tcPr>
          <w:p w14:paraId="0595480C" w14:textId="77777777" w:rsidR="00D24616" w:rsidRPr="00D24616" w:rsidRDefault="00D24616">
            <w:pPr>
              <w:rPr>
                <w:b/>
                <w:bCs/>
              </w:rPr>
            </w:pPr>
            <w:r w:rsidRPr="00D24616">
              <w:rPr>
                <w:b/>
                <w:bCs/>
              </w:rPr>
              <w:t>DES</w:t>
            </w:r>
          </w:p>
        </w:tc>
        <w:tc>
          <w:tcPr>
            <w:tcW w:w="1126" w:type="dxa"/>
            <w:noWrap/>
            <w:hideMark/>
          </w:tcPr>
          <w:p w14:paraId="4AF9AA88" w14:textId="77777777" w:rsidR="00D24616" w:rsidRPr="00D24616" w:rsidRDefault="00D24616">
            <w:pPr>
              <w:rPr>
                <w:b/>
                <w:bCs/>
              </w:rPr>
            </w:pPr>
            <w:r w:rsidRPr="00D24616">
              <w:rPr>
                <w:b/>
                <w:bCs/>
              </w:rPr>
              <w:t>CANT</w:t>
            </w:r>
          </w:p>
        </w:tc>
      </w:tr>
      <w:tr w:rsidR="00D24616" w:rsidRPr="00D24616" w14:paraId="3BA1C7FB" w14:textId="77777777" w:rsidTr="00D24616">
        <w:trPr>
          <w:trHeight w:val="324"/>
        </w:trPr>
        <w:tc>
          <w:tcPr>
            <w:tcW w:w="529" w:type="dxa"/>
            <w:noWrap/>
            <w:hideMark/>
          </w:tcPr>
          <w:p w14:paraId="6D5335F5" w14:textId="77777777" w:rsidR="00D24616" w:rsidRPr="00D24616" w:rsidRDefault="00D24616">
            <w:r w:rsidRPr="00D24616">
              <w:t>010</w:t>
            </w:r>
          </w:p>
        </w:tc>
        <w:tc>
          <w:tcPr>
            <w:tcW w:w="510" w:type="dxa"/>
            <w:noWrap/>
            <w:hideMark/>
          </w:tcPr>
          <w:p w14:paraId="2C49FA15" w14:textId="77777777" w:rsidR="00D24616" w:rsidRPr="00D24616" w:rsidRDefault="00D24616">
            <w:r w:rsidRPr="00D24616">
              <w:t>000</w:t>
            </w:r>
          </w:p>
        </w:tc>
        <w:tc>
          <w:tcPr>
            <w:tcW w:w="582" w:type="dxa"/>
            <w:noWrap/>
            <w:hideMark/>
          </w:tcPr>
          <w:p w14:paraId="2D0BB7B2" w14:textId="77777777" w:rsidR="00D24616" w:rsidRPr="00D24616" w:rsidRDefault="00D24616">
            <w:r w:rsidRPr="00D24616">
              <w:t>5743</w:t>
            </w:r>
          </w:p>
        </w:tc>
        <w:tc>
          <w:tcPr>
            <w:tcW w:w="437" w:type="dxa"/>
            <w:noWrap/>
            <w:hideMark/>
          </w:tcPr>
          <w:p w14:paraId="3592E6C1" w14:textId="77777777" w:rsidR="00D24616" w:rsidRPr="00D24616" w:rsidRDefault="00D24616">
            <w:r w:rsidRPr="00D24616">
              <w:t>00</w:t>
            </w:r>
          </w:p>
        </w:tc>
        <w:tc>
          <w:tcPr>
            <w:tcW w:w="528" w:type="dxa"/>
            <w:noWrap/>
            <w:hideMark/>
          </w:tcPr>
          <w:p w14:paraId="5FAB51B4" w14:textId="77777777" w:rsidR="00D24616" w:rsidRPr="00D24616" w:rsidRDefault="00D24616">
            <w:r w:rsidRPr="00D24616">
              <w:t>00</w:t>
            </w:r>
          </w:p>
        </w:tc>
        <w:tc>
          <w:tcPr>
            <w:tcW w:w="1814" w:type="dxa"/>
            <w:noWrap/>
            <w:hideMark/>
          </w:tcPr>
          <w:p w14:paraId="4A6A4D31" w14:textId="77777777" w:rsidR="00D24616" w:rsidRPr="00D24616" w:rsidRDefault="00D24616">
            <w:r w:rsidRPr="00D24616">
              <w:t>01000057430000</w:t>
            </w:r>
          </w:p>
        </w:tc>
        <w:tc>
          <w:tcPr>
            <w:tcW w:w="26144" w:type="dxa"/>
            <w:noWrap/>
            <w:hideMark/>
          </w:tcPr>
          <w:p w14:paraId="6B2032BB" w14:textId="77777777" w:rsidR="00D24616" w:rsidRPr="00D24616" w:rsidRDefault="00D24616">
            <w:r w:rsidRPr="00D24616">
              <w:t xml:space="preserve">LIRAGLUTIDA. SOLUCION INYECTABLE CADA MILILITRO CONTIENE: LIRAGLUTIDA (ADN RECOMBINANTE) 6 MG ENVASE CON 2 PLUMAS CON CARTUCHO DE 3 ML.                                                                                                                       </w:t>
            </w:r>
          </w:p>
        </w:tc>
        <w:tc>
          <w:tcPr>
            <w:tcW w:w="1126" w:type="dxa"/>
            <w:noWrap/>
            <w:hideMark/>
          </w:tcPr>
          <w:p w14:paraId="4D471948" w14:textId="77777777" w:rsidR="00D24616" w:rsidRPr="00D24616" w:rsidRDefault="00D24616" w:rsidP="00D24616">
            <w:r w:rsidRPr="00D24616">
              <w:t>210</w:t>
            </w:r>
          </w:p>
        </w:tc>
      </w:tr>
      <w:tr w:rsidR="00D24616" w:rsidRPr="00D24616" w14:paraId="4ED9D045" w14:textId="77777777" w:rsidTr="00D24616">
        <w:trPr>
          <w:trHeight w:val="324"/>
        </w:trPr>
        <w:tc>
          <w:tcPr>
            <w:tcW w:w="529" w:type="dxa"/>
            <w:noWrap/>
            <w:hideMark/>
          </w:tcPr>
          <w:p w14:paraId="4881C671" w14:textId="77777777" w:rsidR="00D24616" w:rsidRPr="00D24616" w:rsidRDefault="00D24616">
            <w:r w:rsidRPr="00D24616">
              <w:t>010</w:t>
            </w:r>
          </w:p>
        </w:tc>
        <w:tc>
          <w:tcPr>
            <w:tcW w:w="510" w:type="dxa"/>
            <w:noWrap/>
            <w:hideMark/>
          </w:tcPr>
          <w:p w14:paraId="35A6CA39" w14:textId="77777777" w:rsidR="00D24616" w:rsidRPr="00D24616" w:rsidRDefault="00D24616">
            <w:r w:rsidRPr="00D24616">
              <w:t>000</w:t>
            </w:r>
          </w:p>
        </w:tc>
        <w:tc>
          <w:tcPr>
            <w:tcW w:w="582" w:type="dxa"/>
            <w:noWrap/>
            <w:hideMark/>
          </w:tcPr>
          <w:p w14:paraId="5AA8B922" w14:textId="77777777" w:rsidR="00D24616" w:rsidRPr="00D24616" w:rsidRDefault="00D24616">
            <w:r w:rsidRPr="00D24616">
              <w:t>4186</w:t>
            </w:r>
          </w:p>
        </w:tc>
        <w:tc>
          <w:tcPr>
            <w:tcW w:w="437" w:type="dxa"/>
            <w:noWrap/>
            <w:hideMark/>
          </w:tcPr>
          <w:p w14:paraId="15D331AF" w14:textId="77777777" w:rsidR="00D24616" w:rsidRPr="00D24616" w:rsidRDefault="00D24616">
            <w:r w:rsidRPr="00D24616">
              <w:t>00</w:t>
            </w:r>
          </w:p>
        </w:tc>
        <w:tc>
          <w:tcPr>
            <w:tcW w:w="528" w:type="dxa"/>
            <w:noWrap/>
            <w:hideMark/>
          </w:tcPr>
          <w:p w14:paraId="6225C25E" w14:textId="77777777" w:rsidR="00D24616" w:rsidRPr="00D24616" w:rsidRDefault="00D24616">
            <w:r w:rsidRPr="00D24616">
              <w:t>02</w:t>
            </w:r>
          </w:p>
        </w:tc>
        <w:tc>
          <w:tcPr>
            <w:tcW w:w="1814" w:type="dxa"/>
            <w:noWrap/>
            <w:hideMark/>
          </w:tcPr>
          <w:p w14:paraId="5D9E680A" w14:textId="77777777" w:rsidR="00D24616" w:rsidRPr="00D24616" w:rsidRDefault="00D24616">
            <w:r w:rsidRPr="00D24616">
              <w:t>01000041860002</w:t>
            </w:r>
          </w:p>
        </w:tc>
        <w:tc>
          <w:tcPr>
            <w:tcW w:w="26144" w:type="dxa"/>
            <w:noWrap/>
            <w:hideMark/>
          </w:tcPr>
          <w:p w14:paraId="210A23F2" w14:textId="77777777" w:rsidR="00D24616" w:rsidRPr="00D24616" w:rsidRDefault="00D24616">
            <w:r w:rsidRPr="00D24616">
              <w:t xml:space="preserve">MESALAZINA GRAGEA CON CAPA ENTERICA O TABLETA DE LIBERACION PROLONGADA CADA GRAGEA CON CAPA ENTERICA O TABLETA DE LIBERACION PROLONGADA CONTIENE MESALAZINA 500 MG ENVASE CON 30 GRAGEAS CON CAPA ENTERICA O TABLETAS DE LIBERACION                           </w:t>
            </w:r>
          </w:p>
        </w:tc>
        <w:tc>
          <w:tcPr>
            <w:tcW w:w="1126" w:type="dxa"/>
            <w:noWrap/>
            <w:hideMark/>
          </w:tcPr>
          <w:p w14:paraId="1D11CC5D" w14:textId="77777777" w:rsidR="00D24616" w:rsidRPr="00D24616" w:rsidRDefault="00D24616" w:rsidP="00D24616">
            <w:r w:rsidRPr="00D24616">
              <w:t>327</w:t>
            </w:r>
          </w:p>
        </w:tc>
      </w:tr>
      <w:tr w:rsidR="00D24616" w:rsidRPr="00D24616" w14:paraId="5907D075" w14:textId="77777777" w:rsidTr="00D24616">
        <w:trPr>
          <w:trHeight w:val="324"/>
        </w:trPr>
        <w:tc>
          <w:tcPr>
            <w:tcW w:w="529" w:type="dxa"/>
            <w:noWrap/>
            <w:hideMark/>
          </w:tcPr>
          <w:p w14:paraId="1517C1A8" w14:textId="77777777" w:rsidR="00D24616" w:rsidRPr="00D24616" w:rsidRDefault="00D24616">
            <w:r w:rsidRPr="00D24616">
              <w:t>010</w:t>
            </w:r>
          </w:p>
        </w:tc>
        <w:tc>
          <w:tcPr>
            <w:tcW w:w="510" w:type="dxa"/>
            <w:noWrap/>
            <w:hideMark/>
          </w:tcPr>
          <w:p w14:paraId="4B6D14A9" w14:textId="77777777" w:rsidR="00D24616" w:rsidRPr="00D24616" w:rsidRDefault="00D24616">
            <w:r w:rsidRPr="00D24616">
              <w:t>000</w:t>
            </w:r>
          </w:p>
        </w:tc>
        <w:tc>
          <w:tcPr>
            <w:tcW w:w="582" w:type="dxa"/>
            <w:noWrap/>
            <w:hideMark/>
          </w:tcPr>
          <w:p w14:paraId="32BE6DF0" w14:textId="77777777" w:rsidR="00D24616" w:rsidRPr="00D24616" w:rsidRDefault="00D24616">
            <w:r w:rsidRPr="00D24616">
              <w:t>2523</w:t>
            </w:r>
          </w:p>
        </w:tc>
        <w:tc>
          <w:tcPr>
            <w:tcW w:w="437" w:type="dxa"/>
            <w:noWrap/>
            <w:hideMark/>
          </w:tcPr>
          <w:p w14:paraId="4E8C6229" w14:textId="77777777" w:rsidR="00D24616" w:rsidRPr="00D24616" w:rsidRDefault="00D24616">
            <w:r w:rsidRPr="00D24616">
              <w:t>00</w:t>
            </w:r>
          </w:p>
        </w:tc>
        <w:tc>
          <w:tcPr>
            <w:tcW w:w="528" w:type="dxa"/>
            <w:noWrap/>
            <w:hideMark/>
          </w:tcPr>
          <w:p w14:paraId="7A9E8DCA" w14:textId="77777777" w:rsidR="00D24616" w:rsidRPr="00D24616" w:rsidRDefault="00D24616">
            <w:r w:rsidRPr="00D24616">
              <w:t>00</w:t>
            </w:r>
          </w:p>
        </w:tc>
        <w:tc>
          <w:tcPr>
            <w:tcW w:w="1814" w:type="dxa"/>
            <w:noWrap/>
            <w:hideMark/>
          </w:tcPr>
          <w:p w14:paraId="2FB288DA" w14:textId="77777777" w:rsidR="00D24616" w:rsidRPr="00D24616" w:rsidRDefault="00D24616">
            <w:r w:rsidRPr="00D24616">
              <w:t>01000025230000</w:t>
            </w:r>
          </w:p>
        </w:tc>
        <w:tc>
          <w:tcPr>
            <w:tcW w:w="26144" w:type="dxa"/>
            <w:noWrap/>
            <w:hideMark/>
          </w:tcPr>
          <w:p w14:paraId="6F38E072" w14:textId="77777777" w:rsidR="00D24616" w:rsidRPr="00D24616" w:rsidRDefault="00D24616">
            <w:r w:rsidRPr="00D24616">
              <w:t xml:space="preserve">NITAZOXANIDA GRAGEA O TABLETA RECUBIERTA CADA GRAGEA O TABLETA </w:t>
            </w:r>
            <w:proofErr w:type="gramStart"/>
            <w:r w:rsidRPr="00D24616">
              <w:t>RECUBIERTA  CONTIENE</w:t>
            </w:r>
            <w:proofErr w:type="gramEnd"/>
            <w:r w:rsidRPr="00D24616">
              <w:t xml:space="preserve">: NITAZOXANIDA 500 MG ENVASE CON 6 GRAGEAS O TABLETAS RECUBIERTAS.                                                                                                         </w:t>
            </w:r>
          </w:p>
        </w:tc>
        <w:tc>
          <w:tcPr>
            <w:tcW w:w="1126" w:type="dxa"/>
            <w:noWrap/>
            <w:hideMark/>
          </w:tcPr>
          <w:p w14:paraId="740759AA" w14:textId="77777777" w:rsidR="00D24616" w:rsidRPr="00D24616" w:rsidRDefault="00D24616" w:rsidP="00D24616">
            <w:r w:rsidRPr="00D24616">
              <w:t>222</w:t>
            </w:r>
          </w:p>
        </w:tc>
      </w:tr>
      <w:tr w:rsidR="00D24616" w:rsidRPr="00D24616" w14:paraId="126B521A" w14:textId="77777777" w:rsidTr="00D24616">
        <w:trPr>
          <w:trHeight w:val="324"/>
        </w:trPr>
        <w:tc>
          <w:tcPr>
            <w:tcW w:w="529" w:type="dxa"/>
            <w:noWrap/>
            <w:hideMark/>
          </w:tcPr>
          <w:p w14:paraId="1BD50288" w14:textId="77777777" w:rsidR="00D24616" w:rsidRPr="00D24616" w:rsidRDefault="00D24616">
            <w:r w:rsidRPr="00D24616">
              <w:t>010</w:t>
            </w:r>
          </w:p>
        </w:tc>
        <w:tc>
          <w:tcPr>
            <w:tcW w:w="510" w:type="dxa"/>
            <w:noWrap/>
            <w:hideMark/>
          </w:tcPr>
          <w:p w14:paraId="55CECFB5" w14:textId="77777777" w:rsidR="00D24616" w:rsidRPr="00D24616" w:rsidRDefault="00D24616">
            <w:r w:rsidRPr="00D24616">
              <w:t>000</w:t>
            </w:r>
          </w:p>
        </w:tc>
        <w:tc>
          <w:tcPr>
            <w:tcW w:w="582" w:type="dxa"/>
            <w:noWrap/>
            <w:hideMark/>
          </w:tcPr>
          <w:p w14:paraId="7A032459" w14:textId="77777777" w:rsidR="00D24616" w:rsidRPr="00D24616" w:rsidRDefault="00D24616">
            <w:r w:rsidRPr="00D24616">
              <w:t>1051</w:t>
            </w:r>
          </w:p>
        </w:tc>
        <w:tc>
          <w:tcPr>
            <w:tcW w:w="437" w:type="dxa"/>
            <w:noWrap/>
            <w:hideMark/>
          </w:tcPr>
          <w:p w14:paraId="6596631D" w14:textId="77777777" w:rsidR="00D24616" w:rsidRPr="00D24616" w:rsidRDefault="00D24616">
            <w:r w:rsidRPr="00D24616">
              <w:t>01</w:t>
            </w:r>
          </w:p>
        </w:tc>
        <w:tc>
          <w:tcPr>
            <w:tcW w:w="528" w:type="dxa"/>
            <w:noWrap/>
            <w:hideMark/>
          </w:tcPr>
          <w:p w14:paraId="5565483E" w14:textId="77777777" w:rsidR="00D24616" w:rsidRPr="00D24616" w:rsidRDefault="00D24616">
            <w:r w:rsidRPr="00D24616">
              <w:t>00</w:t>
            </w:r>
          </w:p>
        </w:tc>
        <w:tc>
          <w:tcPr>
            <w:tcW w:w="1814" w:type="dxa"/>
            <w:noWrap/>
            <w:hideMark/>
          </w:tcPr>
          <w:p w14:paraId="29916444" w14:textId="77777777" w:rsidR="00D24616" w:rsidRPr="00D24616" w:rsidRDefault="00D24616">
            <w:r w:rsidRPr="00D24616">
              <w:t>01000010510100</w:t>
            </w:r>
          </w:p>
        </w:tc>
        <w:tc>
          <w:tcPr>
            <w:tcW w:w="26144" w:type="dxa"/>
            <w:noWrap/>
            <w:hideMark/>
          </w:tcPr>
          <w:p w14:paraId="49C05434" w14:textId="77777777" w:rsidR="00D24616" w:rsidRPr="00D24616" w:rsidRDefault="00D24616">
            <w:r w:rsidRPr="00D24616">
              <w:t xml:space="preserve">INSULINA HUMANA ACCION RAPIDA REGULAR SOLUCION INYECTABLE ACCION RAPIDA </w:t>
            </w:r>
            <w:proofErr w:type="gramStart"/>
            <w:r w:rsidRPr="00D24616">
              <w:t>REGULAR  CADA</w:t>
            </w:r>
            <w:proofErr w:type="gramEnd"/>
            <w:r w:rsidRPr="00D24616">
              <w:t xml:space="preserve"> ML CONTIENE: INSULINA HUMANA (ORIGEN ADN RECOMBINANTE) 100 UI O INSULINA  ZINC ISOFANA HUMANA (ORIGEN ADN RECOMBINANTE) 100 UI. ENVASE CON UN FRASCO                    </w:t>
            </w:r>
          </w:p>
        </w:tc>
        <w:tc>
          <w:tcPr>
            <w:tcW w:w="1126" w:type="dxa"/>
            <w:noWrap/>
            <w:hideMark/>
          </w:tcPr>
          <w:p w14:paraId="726B1E03" w14:textId="77777777" w:rsidR="00D24616" w:rsidRPr="00D24616" w:rsidRDefault="00D24616" w:rsidP="00D24616">
            <w:r w:rsidRPr="00D24616">
              <w:t>150</w:t>
            </w:r>
          </w:p>
        </w:tc>
      </w:tr>
      <w:tr w:rsidR="00D24616" w:rsidRPr="00D24616" w14:paraId="10F98E67" w14:textId="77777777" w:rsidTr="00D24616">
        <w:trPr>
          <w:trHeight w:val="324"/>
        </w:trPr>
        <w:tc>
          <w:tcPr>
            <w:tcW w:w="529" w:type="dxa"/>
            <w:noWrap/>
            <w:hideMark/>
          </w:tcPr>
          <w:p w14:paraId="3A397069" w14:textId="77777777" w:rsidR="00D24616" w:rsidRPr="00D24616" w:rsidRDefault="00D24616">
            <w:r w:rsidRPr="00D24616">
              <w:t>010</w:t>
            </w:r>
          </w:p>
        </w:tc>
        <w:tc>
          <w:tcPr>
            <w:tcW w:w="510" w:type="dxa"/>
            <w:noWrap/>
            <w:hideMark/>
          </w:tcPr>
          <w:p w14:paraId="489A3221" w14:textId="77777777" w:rsidR="00D24616" w:rsidRPr="00D24616" w:rsidRDefault="00D24616">
            <w:r w:rsidRPr="00D24616">
              <w:t>000</w:t>
            </w:r>
          </w:p>
        </w:tc>
        <w:tc>
          <w:tcPr>
            <w:tcW w:w="582" w:type="dxa"/>
            <w:noWrap/>
            <w:hideMark/>
          </w:tcPr>
          <w:p w14:paraId="5E81E87D" w14:textId="77777777" w:rsidR="00D24616" w:rsidRPr="00D24616" w:rsidRDefault="00D24616">
            <w:r w:rsidRPr="00D24616">
              <w:t>0447</w:t>
            </w:r>
          </w:p>
        </w:tc>
        <w:tc>
          <w:tcPr>
            <w:tcW w:w="437" w:type="dxa"/>
            <w:noWrap/>
            <w:hideMark/>
          </w:tcPr>
          <w:p w14:paraId="38C0EEB5" w14:textId="77777777" w:rsidR="00D24616" w:rsidRPr="00D24616" w:rsidRDefault="00D24616">
            <w:r w:rsidRPr="00D24616">
              <w:t>00</w:t>
            </w:r>
          </w:p>
        </w:tc>
        <w:tc>
          <w:tcPr>
            <w:tcW w:w="528" w:type="dxa"/>
            <w:noWrap/>
            <w:hideMark/>
          </w:tcPr>
          <w:p w14:paraId="5C9273CA" w14:textId="77777777" w:rsidR="00D24616" w:rsidRPr="00D24616" w:rsidRDefault="00D24616">
            <w:r w:rsidRPr="00D24616">
              <w:t>00</w:t>
            </w:r>
          </w:p>
        </w:tc>
        <w:tc>
          <w:tcPr>
            <w:tcW w:w="1814" w:type="dxa"/>
            <w:noWrap/>
            <w:hideMark/>
          </w:tcPr>
          <w:p w14:paraId="7970E4A5" w14:textId="77777777" w:rsidR="00D24616" w:rsidRPr="00D24616" w:rsidRDefault="00D24616">
            <w:r w:rsidRPr="00D24616">
              <w:t>01000004470000</w:t>
            </w:r>
          </w:p>
        </w:tc>
        <w:tc>
          <w:tcPr>
            <w:tcW w:w="26144" w:type="dxa"/>
            <w:noWrap/>
            <w:hideMark/>
          </w:tcPr>
          <w:p w14:paraId="7B008D17" w14:textId="77777777" w:rsidR="00D24616" w:rsidRPr="00D24616" w:rsidRDefault="00D24616">
            <w:r w:rsidRPr="00D24616">
              <w:t xml:space="preserve">SALMETEROL, FLUTICASONA. POLVO CADA DOSIS CONTIENE: XINAFOATO DE SALMETEROL   EQUIVALENTE A 50 MICROGRAMOS DE SALMETEROL PROPIONATO DE FLUTICASONA 500   MICROGRAMOS. ENVASE CON DISPOSITIVO INHALADOR PARA 60 DOSIS.                                         </w:t>
            </w:r>
          </w:p>
        </w:tc>
        <w:tc>
          <w:tcPr>
            <w:tcW w:w="1126" w:type="dxa"/>
            <w:noWrap/>
            <w:hideMark/>
          </w:tcPr>
          <w:p w14:paraId="5F31B4FF" w14:textId="77777777" w:rsidR="00D24616" w:rsidRPr="00D24616" w:rsidRDefault="00D24616">
            <w:r w:rsidRPr="00D24616">
              <w:t>191</w:t>
            </w:r>
          </w:p>
        </w:tc>
      </w:tr>
    </w:tbl>
    <w:p w14:paraId="3BC685B8" w14:textId="77777777" w:rsidR="00D24616" w:rsidRPr="00D24616" w:rsidRDefault="00D24616">
      <w:pPr>
        <w:rPr>
          <w:lang w:val="es-ES"/>
        </w:rPr>
      </w:pPr>
    </w:p>
    <w:sectPr w:rsidR="00D24616" w:rsidRPr="00D246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16"/>
    <w:rsid w:val="002314E7"/>
    <w:rsid w:val="00455DA5"/>
    <w:rsid w:val="004C7B94"/>
    <w:rsid w:val="00633F00"/>
    <w:rsid w:val="00A0187C"/>
    <w:rsid w:val="00A909FB"/>
    <w:rsid w:val="00B641D0"/>
    <w:rsid w:val="00C769FE"/>
    <w:rsid w:val="00CA6D54"/>
    <w:rsid w:val="00D24616"/>
    <w:rsid w:val="00F7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923B"/>
  <w15:chartTrackingRefBased/>
  <w15:docId w15:val="{278FFCBD-30D5-498C-B6F6-A9DAF753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4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5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Fernando Reyes Muguerza</dc:creator>
  <cp:keywords/>
  <dc:description/>
  <cp:lastModifiedBy>Manuel Fernando Reyes Muguerza</cp:lastModifiedBy>
  <cp:revision>1</cp:revision>
  <dcterms:created xsi:type="dcterms:W3CDTF">2023-07-22T00:40:00Z</dcterms:created>
  <dcterms:modified xsi:type="dcterms:W3CDTF">2023-07-22T00:41:00Z</dcterms:modified>
</cp:coreProperties>
</file>