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17466" w14:textId="77777777" w:rsidR="00AE6D35" w:rsidRDefault="00AE6D35" w:rsidP="00B977F9">
      <w:pPr>
        <w:rPr>
          <w:rFonts w:ascii="Montserrat" w:hAnsi="Montserrat" w:cs="Arial"/>
          <w:b/>
          <w:sz w:val="16"/>
          <w:szCs w:val="20"/>
          <w:lang w:eastAsia="ar-SA"/>
        </w:rPr>
      </w:pPr>
    </w:p>
    <w:p w14:paraId="6EE76538" w14:textId="685B4536" w:rsidR="00E90C82" w:rsidRDefault="00386108" w:rsidP="00E90C82">
      <w:pPr>
        <w:jc w:val="both"/>
        <w:rPr>
          <w:rFonts w:ascii="Montserrat" w:hAnsi="Montserrat"/>
          <w:b/>
          <w:bCs/>
          <w:color w:val="000000" w:themeColor="text1"/>
          <w:sz w:val="18"/>
          <w:szCs w:val="16"/>
          <w:lang w:val="es-MX" w:eastAsia="es-MX"/>
        </w:rPr>
      </w:pPr>
      <w:r w:rsidRPr="00421DE7">
        <w:rPr>
          <w:rFonts w:ascii="Montserrat" w:hAnsi="Montserrat" w:cs="Arial"/>
          <w:b/>
          <w:sz w:val="16"/>
          <w:szCs w:val="20"/>
          <w:lang w:eastAsia="ar-SA"/>
        </w:rPr>
        <w:t>PROVEEDOR:</w:t>
      </w:r>
      <w:r w:rsidR="00421DE7">
        <w:rPr>
          <w:rFonts w:ascii="Montserrat" w:hAnsi="Montserrat" w:cs="Arial"/>
          <w:sz w:val="16"/>
          <w:szCs w:val="20"/>
          <w:lang w:eastAsia="ar-SA"/>
        </w:rPr>
        <w:t xml:space="preserve"> </w:t>
      </w:r>
      <w:r w:rsidR="00993EA8">
        <w:rPr>
          <w:rFonts w:ascii="Montserrat" w:hAnsi="Montserrat"/>
          <w:b/>
          <w:bCs/>
          <w:color w:val="000000" w:themeColor="text1"/>
          <w:sz w:val="18"/>
          <w:szCs w:val="16"/>
          <w:lang w:val="es-MX" w:eastAsia="es-MX"/>
        </w:rPr>
        <w:t>PROINCOLIMA</w:t>
      </w:r>
      <w:r w:rsidR="00E875ED">
        <w:rPr>
          <w:rFonts w:ascii="Montserrat" w:hAnsi="Montserrat"/>
          <w:b/>
          <w:bCs/>
          <w:color w:val="000000" w:themeColor="text1"/>
          <w:sz w:val="18"/>
          <w:szCs w:val="16"/>
          <w:lang w:val="es-MX" w:eastAsia="es-MX"/>
        </w:rPr>
        <w:t>,</w:t>
      </w:r>
      <w:r w:rsidR="00E90C82" w:rsidRPr="004D1FB8">
        <w:rPr>
          <w:rFonts w:ascii="Montserrat" w:hAnsi="Montserrat"/>
          <w:b/>
          <w:bCs/>
          <w:color w:val="000000" w:themeColor="text1"/>
          <w:sz w:val="18"/>
          <w:szCs w:val="16"/>
          <w:lang w:val="es-MX" w:eastAsia="es-MX"/>
        </w:rPr>
        <w:t xml:space="preserve"> S</w:t>
      </w:r>
      <w:r w:rsidR="00E875ED">
        <w:rPr>
          <w:rFonts w:ascii="Montserrat" w:hAnsi="Montserrat"/>
          <w:b/>
          <w:bCs/>
          <w:color w:val="000000" w:themeColor="text1"/>
          <w:sz w:val="18"/>
          <w:szCs w:val="16"/>
          <w:lang w:val="es-MX" w:eastAsia="es-MX"/>
        </w:rPr>
        <w:t>.</w:t>
      </w:r>
      <w:r w:rsidR="00E90C82" w:rsidRPr="004D1FB8">
        <w:rPr>
          <w:rFonts w:ascii="Montserrat" w:hAnsi="Montserrat"/>
          <w:b/>
          <w:bCs/>
          <w:color w:val="000000" w:themeColor="text1"/>
          <w:sz w:val="18"/>
          <w:szCs w:val="16"/>
          <w:lang w:val="es-MX" w:eastAsia="es-MX"/>
        </w:rPr>
        <w:t>A</w:t>
      </w:r>
      <w:r w:rsidR="00E875ED">
        <w:rPr>
          <w:rFonts w:ascii="Montserrat" w:hAnsi="Montserrat"/>
          <w:b/>
          <w:bCs/>
          <w:color w:val="000000" w:themeColor="text1"/>
          <w:sz w:val="18"/>
          <w:szCs w:val="16"/>
          <w:lang w:val="es-MX" w:eastAsia="es-MX"/>
        </w:rPr>
        <w:t>.</w:t>
      </w:r>
      <w:r w:rsidR="00E90C82" w:rsidRPr="004D1FB8">
        <w:rPr>
          <w:rFonts w:ascii="Montserrat" w:hAnsi="Montserrat"/>
          <w:b/>
          <w:bCs/>
          <w:color w:val="000000" w:themeColor="text1"/>
          <w:sz w:val="18"/>
          <w:szCs w:val="16"/>
          <w:lang w:val="es-MX" w:eastAsia="es-MX"/>
        </w:rPr>
        <w:t xml:space="preserve"> DE C</w:t>
      </w:r>
      <w:r w:rsidR="00E875ED">
        <w:rPr>
          <w:rFonts w:ascii="Montserrat" w:hAnsi="Montserrat"/>
          <w:b/>
          <w:bCs/>
          <w:color w:val="000000" w:themeColor="text1"/>
          <w:sz w:val="18"/>
          <w:szCs w:val="16"/>
          <w:lang w:val="es-MX" w:eastAsia="es-MX"/>
        </w:rPr>
        <w:t>.</w:t>
      </w:r>
      <w:r w:rsidR="00E90C82" w:rsidRPr="004D1FB8">
        <w:rPr>
          <w:rFonts w:ascii="Montserrat" w:hAnsi="Montserrat"/>
          <w:b/>
          <w:bCs/>
          <w:color w:val="000000" w:themeColor="text1"/>
          <w:sz w:val="18"/>
          <w:szCs w:val="16"/>
          <w:lang w:val="es-MX" w:eastAsia="es-MX"/>
        </w:rPr>
        <w:t>V</w:t>
      </w:r>
      <w:r w:rsidR="00E875ED">
        <w:rPr>
          <w:rFonts w:ascii="Montserrat" w:hAnsi="Montserrat"/>
          <w:b/>
          <w:bCs/>
          <w:color w:val="000000" w:themeColor="text1"/>
          <w:sz w:val="18"/>
          <w:szCs w:val="16"/>
          <w:lang w:val="es-MX" w:eastAsia="es-MX"/>
        </w:rPr>
        <w:t>.</w:t>
      </w:r>
    </w:p>
    <w:p w14:paraId="47750A23" w14:textId="58400487" w:rsidR="00D801BE" w:rsidRDefault="00D801BE" w:rsidP="00D801BE">
      <w:pPr>
        <w:rPr>
          <w:rFonts w:ascii="Montserrat" w:hAnsi="Montserrat" w:cs="Arial"/>
          <w:b/>
          <w:sz w:val="18"/>
          <w:szCs w:val="18"/>
        </w:rPr>
      </w:pPr>
      <w:bookmarkStart w:id="0" w:name="_GoBack"/>
      <w:bookmarkEnd w:id="0"/>
    </w:p>
    <w:tbl>
      <w:tblPr>
        <w:tblW w:w="5000" w:type="pct"/>
        <w:tblCellMar>
          <w:left w:w="70" w:type="dxa"/>
          <w:right w:w="70" w:type="dxa"/>
        </w:tblCellMar>
        <w:tblLook w:val="04A0" w:firstRow="1" w:lastRow="0" w:firstColumn="1" w:lastColumn="0" w:noHBand="0" w:noVBand="1"/>
      </w:tblPr>
      <w:tblGrid>
        <w:gridCol w:w="613"/>
        <w:gridCol w:w="1220"/>
        <w:gridCol w:w="433"/>
        <w:gridCol w:w="509"/>
        <w:gridCol w:w="421"/>
        <w:gridCol w:w="533"/>
        <w:gridCol w:w="783"/>
        <w:gridCol w:w="494"/>
        <w:gridCol w:w="703"/>
        <w:gridCol w:w="1006"/>
        <w:gridCol w:w="793"/>
        <w:gridCol w:w="996"/>
      </w:tblGrid>
      <w:tr w:rsidR="00D801BE" w:rsidRPr="00967F87" w14:paraId="6729EB90" w14:textId="77777777" w:rsidTr="009916CD">
        <w:trPr>
          <w:trHeight w:val="360"/>
        </w:trPr>
        <w:tc>
          <w:tcPr>
            <w:tcW w:w="35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12B8E7" w14:textId="77777777" w:rsidR="00D801BE" w:rsidRPr="00967F87" w:rsidRDefault="00D801BE" w:rsidP="009916CD">
            <w:pPr>
              <w:suppressAutoHyphens/>
              <w:spacing w:line="276" w:lineRule="auto"/>
              <w:jc w:val="center"/>
              <w:rPr>
                <w:rFonts w:ascii="Montserrat" w:hAnsi="Montserrat"/>
                <w:b/>
                <w:color w:val="000000"/>
                <w:sz w:val="12"/>
                <w:szCs w:val="16"/>
                <w:lang w:val="es-MX" w:eastAsia="es-MX"/>
              </w:rPr>
            </w:pPr>
            <w:r w:rsidRPr="00967F87">
              <w:rPr>
                <w:rFonts w:ascii="Montserrat" w:hAnsi="Montserrat"/>
                <w:b/>
                <w:color w:val="000000"/>
                <w:sz w:val="12"/>
                <w:szCs w:val="16"/>
                <w:lang w:val="es-MX" w:eastAsia="es-MX"/>
              </w:rPr>
              <w:t>PARTIDA</w:t>
            </w:r>
          </w:p>
        </w:tc>
        <w:tc>
          <w:tcPr>
            <w:tcW w:w="724"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194C6E1B" w14:textId="77777777" w:rsidR="00D801BE" w:rsidRPr="00967F87" w:rsidRDefault="00D801BE" w:rsidP="009916CD">
            <w:pPr>
              <w:suppressAutoHyphens/>
              <w:jc w:val="center"/>
              <w:rPr>
                <w:rFonts w:ascii="Montserrat" w:hAnsi="Montserrat"/>
                <w:b/>
                <w:color w:val="000000"/>
                <w:sz w:val="12"/>
                <w:szCs w:val="16"/>
                <w:lang w:val="es-MX" w:eastAsia="es-MX"/>
              </w:rPr>
            </w:pPr>
            <w:r>
              <w:rPr>
                <w:rFonts w:ascii="Montserrat" w:hAnsi="Montserrat"/>
                <w:b/>
                <w:color w:val="000000"/>
                <w:sz w:val="12"/>
                <w:szCs w:val="16"/>
                <w:lang w:val="es-MX" w:eastAsia="es-MX"/>
              </w:rPr>
              <w:t>DESCRIPCION</w:t>
            </w:r>
          </w:p>
        </w:tc>
        <w:tc>
          <w:tcPr>
            <w:tcW w:w="2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28C2C6" w14:textId="77777777" w:rsidR="00D801BE" w:rsidRPr="00967F87" w:rsidRDefault="00D801BE" w:rsidP="009916CD">
            <w:pPr>
              <w:suppressAutoHyphens/>
              <w:jc w:val="center"/>
              <w:rPr>
                <w:rFonts w:ascii="Montserrat" w:hAnsi="Montserrat"/>
                <w:b/>
                <w:color w:val="000000"/>
                <w:sz w:val="12"/>
                <w:szCs w:val="16"/>
                <w:lang w:val="es-MX" w:eastAsia="es-MX"/>
              </w:rPr>
            </w:pPr>
            <w:r w:rsidRPr="00967F87">
              <w:rPr>
                <w:rFonts w:ascii="Montserrat" w:hAnsi="Montserrat"/>
                <w:b/>
                <w:color w:val="000000"/>
                <w:sz w:val="12"/>
                <w:szCs w:val="16"/>
                <w:lang w:val="es-MX" w:eastAsia="es-MX"/>
              </w:rPr>
              <w:t>TIPO</w:t>
            </w:r>
          </w:p>
        </w:tc>
        <w:tc>
          <w:tcPr>
            <w:tcW w:w="29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AC4EBEA" w14:textId="77777777" w:rsidR="00D801BE" w:rsidRPr="00967F87" w:rsidRDefault="00D801BE" w:rsidP="009916CD">
            <w:pPr>
              <w:suppressAutoHyphens/>
              <w:spacing w:line="276" w:lineRule="auto"/>
              <w:jc w:val="center"/>
              <w:rPr>
                <w:rFonts w:ascii="Montserrat" w:hAnsi="Montserrat"/>
                <w:b/>
                <w:color w:val="000000"/>
                <w:sz w:val="12"/>
                <w:szCs w:val="16"/>
                <w:lang w:val="es-MX" w:eastAsia="es-MX"/>
              </w:rPr>
            </w:pPr>
            <w:r w:rsidRPr="00967F87">
              <w:rPr>
                <w:rFonts w:ascii="Montserrat" w:hAnsi="Montserrat"/>
                <w:b/>
                <w:color w:val="000000"/>
                <w:sz w:val="12"/>
                <w:szCs w:val="16"/>
                <w:lang w:eastAsia="es-MX"/>
              </w:rPr>
              <w:t>LARGO</w:t>
            </w:r>
          </w:p>
        </w:tc>
        <w:tc>
          <w:tcPr>
            <w:tcW w:w="28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F9B3C82" w14:textId="77777777" w:rsidR="00D801BE" w:rsidRPr="00967F87" w:rsidRDefault="00D801BE" w:rsidP="009916CD">
            <w:pPr>
              <w:suppressAutoHyphens/>
              <w:spacing w:line="276" w:lineRule="auto"/>
              <w:jc w:val="center"/>
              <w:rPr>
                <w:rFonts w:ascii="Montserrat" w:hAnsi="Montserrat"/>
                <w:b/>
                <w:color w:val="000000"/>
                <w:sz w:val="12"/>
                <w:szCs w:val="16"/>
                <w:lang w:val="es-MX" w:eastAsia="es-MX"/>
              </w:rPr>
            </w:pPr>
            <w:r w:rsidRPr="00967F87">
              <w:rPr>
                <w:rFonts w:ascii="Montserrat" w:hAnsi="Montserrat"/>
                <w:b/>
                <w:color w:val="000000"/>
                <w:sz w:val="12"/>
                <w:szCs w:val="16"/>
                <w:lang w:eastAsia="es-MX"/>
              </w:rPr>
              <w:t>ALTO</w:t>
            </w:r>
          </w:p>
        </w:tc>
        <w:tc>
          <w:tcPr>
            <w:tcW w:w="30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16D3287" w14:textId="77777777" w:rsidR="00D801BE" w:rsidRPr="00967F87" w:rsidRDefault="00D801BE" w:rsidP="009916CD">
            <w:pPr>
              <w:suppressAutoHyphens/>
              <w:spacing w:line="276" w:lineRule="auto"/>
              <w:jc w:val="center"/>
              <w:rPr>
                <w:rFonts w:ascii="Montserrat" w:hAnsi="Montserrat"/>
                <w:b/>
                <w:color w:val="000000"/>
                <w:sz w:val="12"/>
                <w:szCs w:val="16"/>
                <w:lang w:val="es-MX" w:eastAsia="es-MX"/>
              </w:rPr>
            </w:pPr>
            <w:r w:rsidRPr="00967F87">
              <w:rPr>
                <w:rFonts w:ascii="Montserrat" w:hAnsi="Montserrat"/>
                <w:b/>
                <w:color w:val="000000"/>
                <w:sz w:val="12"/>
                <w:szCs w:val="16"/>
                <w:lang w:eastAsia="es-MX"/>
              </w:rPr>
              <w:t>ANCHO</w:t>
            </w:r>
          </w:p>
        </w:tc>
        <w:tc>
          <w:tcPr>
            <w:tcW w:w="45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381CB7" w14:textId="77777777" w:rsidR="00D801BE" w:rsidRPr="00967F87" w:rsidRDefault="00D801BE" w:rsidP="009916CD">
            <w:pPr>
              <w:suppressAutoHyphens/>
              <w:spacing w:line="276" w:lineRule="auto"/>
              <w:jc w:val="center"/>
              <w:rPr>
                <w:rFonts w:ascii="Montserrat" w:hAnsi="Montserrat"/>
                <w:b/>
                <w:color w:val="000000"/>
                <w:sz w:val="12"/>
                <w:szCs w:val="16"/>
                <w:lang w:val="es-MX" w:eastAsia="es-MX"/>
              </w:rPr>
            </w:pPr>
            <w:r w:rsidRPr="00967F87">
              <w:rPr>
                <w:rFonts w:ascii="Montserrat" w:hAnsi="Montserrat"/>
                <w:b/>
                <w:color w:val="000000"/>
                <w:sz w:val="12"/>
                <w:szCs w:val="16"/>
                <w:lang w:eastAsia="es-MX"/>
              </w:rPr>
              <w:t>CAPACIDAD</w:t>
            </w:r>
          </w:p>
        </w:tc>
        <w:tc>
          <w:tcPr>
            <w:tcW w:w="311"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64B270BF" w14:textId="77777777" w:rsidR="00D801BE" w:rsidRPr="00967F87" w:rsidRDefault="00D801BE" w:rsidP="009916CD">
            <w:pPr>
              <w:suppressAutoHyphens/>
              <w:spacing w:line="276" w:lineRule="auto"/>
              <w:jc w:val="center"/>
              <w:rPr>
                <w:rFonts w:ascii="Montserrat" w:hAnsi="Montserrat"/>
                <w:b/>
                <w:color w:val="000000"/>
                <w:sz w:val="12"/>
                <w:szCs w:val="16"/>
                <w:lang w:eastAsia="es-MX"/>
              </w:rPr>
            </w:pPr>
            <w:r>
              <w:rPr>
                <w:rFonts w:ascii="Montserrat" w:hAnsi="Montserrat"/>
                <w:b/>
                <w:color w:val="000000"/>
                <w:sz w:val="12"/>
                <w:szCs w:val="16"/>
                <w:lang w:eastAsia="es-MX"/>
              </w:rPr>
              <w:t>MESES</w:t>
            </w:r>
          </w:p>
        </w:tc>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9C33A4" w14:textId="77777777" w:rsidR="00D801BE" w:rsidRPr="00967F87" w:rsidRDefault="00D801BE" w:rsidP="009916CD">
            <w:pPr>
              <w:suppressAutoHyphens/>
              <w:spacing w:line="276" w:lineRule="auto"/>
              <w:jc w:val="center"/>
              <w:rPr>
                <w:rFonts w:ascii="Montserrat" w:hAnsi="Montserrat"/>
                <w:b/>
                <w:color w:val="000000"/>
                <w:sz w:val="12"/>
                <w:szCs w:val="16"/>
                <w:lang w:eastAsia="es-MX"/>
              </w:rPr>
            </w:pPr>
            <w:r w:rsidRPr="00967F87">
              <w:rPr>
                <w:rFonts w:ascii="Montserrat" w:hAnsi="Montserrat"/>
                <w:b/>
                <w:color w:val="000000"/>
                <w:sz w:val="12"/>
                <w:szCs w:val="16"/>
                <w:lang w:eastAsia="es-MX"/>
              </w:rPr>
              <w:t>CANTIDAD</w:t>
            </w:r>
          </w:p>
        </w:tc>
        <w:tc>
          <w:tcPr>
            <w:tcW w:w="59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F75F5C3" w14:textId="77777777" w:rsidR="00D801BE" w:rsidRPr="00967F87" w:rsidRDefault="00D801BE" w:rsidP="009916CD">
            <w:pPr>
              <w:suppressAutoHyphens/>
              <w:spacing w:line="276" w:lineRule="auto"/>
              <w:jc w:val="center"/>
              <w:rPr>
                <w:rFonts w:ascii="Montserrat" w:hAnsi="Montserrat"/>
                <w:b/>
                <w:color w:val="000000"/>
                <w:sz w:val="12"/>
                <w:szCs w:val="16"/>
                <w:lang w:eastAsia="es-MX"/>
              </w:rPr>
            </w:pPr>
            <w:r w:rsidRPr="00967F87">
              <w:rPr>
                <w:rFonts w:ascii="Montserrat" w:hAnsi="Montserrat"/>
                <w:b/>
                <w:color w:val="000000"/>
                <w:sz w:val="12"/>
                <w:szCs w:val="16"/>
                <w:lang w:eastAsia="es-MX"/>
              </w:rPr>
              <w:t>UNIDAD DE MEDIDA</w:t>
            </w:r>
          </w:p>
        </w:tc>
        <w:tc>
          <w:tcPr>
            <w:tcW w:w="46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B623C36" w14:textId="77777777" w:rsidR="00D801BE" w:rsidRPr="00967F87" w:rsidRDefault="00D801BE" w:rsidP="009916CD">
            <w:pPr>
              <w:suppressAutoHyphens/>
              <w:spacing w:line="276" w:lineRule="auto"/>
              <w:jc w:val="center"/>
              <w:rPr>
                <w:rFonts w:ascii="Montserrat" w:hAnsi="Montserrat"/>
                <w:b/>
                <w:color w:val="000000"/>
                <w:sz w:val="12"/>
                <w:szCs w:val="16"/>
                <w:lang w:eastAsia="es-MX"/>
              </w:rPr>
            </w:pPr>
            <w:r w:rsidRPr="00967F87">
              <w:rPr>
                <w:rFonts w:ascii="Montserrat" w:hAnsi="Montserrat"/>
                <w:b/>
                <w:color w:val="000000"/>
                <w:sz w:val="12"/>
                <w:szCs w:val="16"/>
                <w:lang w:eastAsia="es-MX"/>
              </w:rPr>
              <w:t xml:space="preserve">PRECIO UNITARIO MENSUAL </w:t>
            </w:r>
          </w:p>
          <w:p w14:paraId="32ACE5EB" w14:textId="77777777" w:rsidR="00D801BE" w:rsidRPr="00967F87" w:rsidRDefault="00D801BE" w:rsidP="009916CD">
            <w:pPr>
              <w:suppressAutoHyphens/>
              <w:spacing w:line="276" w:lineRule="auto"/>
              <w:jc w:val="center"/>
              <w:rPr>
                <w:rFonts w:ascii="Montserrat" w:hAnsi="Montserrat"/>
                <w:b/>
                <w:color w:val="000000"/>
                <w:sz w:val="12"/>
                <w:szCs w:val="16"/>
                <w:lang w:eastAsia="es-MX"/>
              </w:rPr>
            </w:pPr>
            <w:r w:rsidRPr="00967F87">
              <w:rPr>
                <w:rFonts w:ascii="Montserrat" w:hAnsi="Montserrat"/>
                <w:b/>
                <w:color w:val="000000"/>
                <w:sz w:val="12"/>
                <w:szCs w:val="16"/>
                <w:lang w:eastAsia="es-MX"/>
              </w:rPr>
              <w:t>SIN IVA</w:t>
            </w:r>
          </w:p>
        </w:tc>
        <w:tc>
          <w:tcPr>
            <w:tcW w:w="49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DFD3D6B" w14:textId="77777777" w:rsidR="00D801BE" w:rsidRPr="00967F87" w:rsidRDefault="00D801BE" w:rsidP="009916CD">
            <w:pPr>
              <w:suppressAutoHyphens/>
              <w:spacing w:line="276" w:lineRule="auto"/>
              <w:jc w:val="center"/>
              <w:rPr>
                <w:rFonts w:ascii="Montserrat" w:hAnsi="Montserrat"/>
                <w:b/>
                <w:color w:val="000000"/>
                <w:sz w:val="12"/>
                <w:szCs w:val="16"/>
                <w:lang w:eastAsia="es-MX"/>
              </w:rPr>
            </w:pPr>
            <w:r w:rsidRPr="00967F87">
              <w:rPr>
                <w:rFonts w:ascii="Montserrat" w:hAnsi="Montserrat"/>
                <w:b/>
                <w:color w:val="000000"/>
                <w:sz w:val="12"/>
                <w:szCs w:val="16"/>
                <w:lang w:eastAsia="es-MX"/>
              </w:rPr>
              <w:t>IMPORTE SIN IVA</w:t>
            </w:r>
          </w:p>
        </w:tc>
      </w:tr>
      <w:tr w:rsidR="00D801BE" w:rsidRPr="00F47C3C" w14:paraId="79A4D9F1" w14:textId="77777777" w:rsidTr="009916CD">
        <w:trPr>
          <w:trHeight w:val="360"/>
        </w:trPr>
        <w:tc>
          <w:tcPr>
            <w:tcW w:w="357" w:type="pct"/>
            <w:tcBorders>
              <w:top w:val="single" w:sz="4" w:space="0" w:color="auto"/>
              <w:left w:val="single" w:sz="4" w:space="0" w:color="auto"/>
              <w:bottom w:val="single" w:sz="4" w:space="0" w:color="auto"/>
              <w:right w:val="single" w:sz="4" w:space="0" w:color="auto"/>
            </w:tcBorders>
            <w:noWrap/>
            <w:vAlign w:val="center"/>
            <w:hideMark/>
          </w:tcPr>
          <w:p w14:paraId="4E3EEE45" w14:textId="77777777" w:rsidR="00D801BE" w:rsidRPr="00967F87" w:rsidRDefault="00D801BE" w:rsidP="009916CD">
            <w:pPr>
              <w:suppressAutoHyphens/>
              <w:spacing w:line="276" w:lineRule="auto"/>
              <w:jc w:val="center"/>
              <w:rPr>
                <w:rFonts w:ascii="Montserrat" w:hAnsi="Montserrat"/>
                <w:color w:val="000000"/>
                <w:sz w:val="14"/>
                <w:szCs w:val="12"/>
                <w:lang w:val="es-MX" w:eastAsia="es-MX"/>
              </w:rPr>
            </w:pPr>
            <w:r w:rsidRPr="00967F87">
              <w:rPr>
                <w:rFonts w:ascii="Montserrat" w:hAnsi="Montserrat"/>
                <w:color w:val="000000"/>
                <w:sz w:val="14"/>
                <w:szCs w:val="12"/>
                <w:lang w:val="es-MX" w:eastAsia="es-MX"/>
              </w:rPr>
              <w:t>1</w:t>
            </w:r>
          </w:p>
        </w:tc>
        <w:tc>
          <w:tcPr>
            <w:tcW w:w="724" w:type="pct"/>
            <w:tcBorders>
              <w:top w:val="single" w:sz="4" w:space="0" w:color="auto"/>
              <w:left w:val="single" w:sz="4" w:space="0" w:color="auto"/>
              <w:bottom w:val="single" w:sz="4" w:space="0" w:color="auto"/>
              <w:right w:val="single" w:sz="4" w:space="0" w:color="auto"/>
            </w:tcBorders>
          </w:tcPr>
          <w:p w14:paraId="5F47A9AD" w14:textId="77777777" w:rsidR="00D801BE" w:rsidRPr="00F47C3C" w:rsidRDefault="00D801BE" w:rsidP="009916CD">
            <w:pPr>
              <w:suppressAutoHyphens/>
              <w:spacing w:line="276" w:lineRule="auto"/>
              <w:jc w:val="center"/>
              <w:rPr>
                <w:rFonts w:ascii="Montserrat" w:hAnsi="Montserrat"/>
                <w:color w:val="000000"/>
                <w:sz w:val="14"/>
                <w:szCs w:val="12"/>
                <w:lang w:val="es-MX" w:eastAsia="es-MX"/>
              </w:rPr>
            </w:pPr>
            <w:r w:rsidRPr="00F47C3C">
              <w:rPr>
                <w:rFonts w:ascii="Montserrat" w:hAnsi="Montserrat"/>
                <w:color w:val="000000"/>
                <w:sz w:val="14"/>
                <w:szCs w:val="12"/>
                <w:lang w:val="es-MX" w:eastAsia="es-MX"/>
              </w:rPr>
              <w:t>ARRENDAMIENTO DE CONTENEDORES</w:t>
            </w:r>
          </w:p>
        </w:tc>
        <w:tc>
          <w:tcPr>
            <w:tcW w:w="290" w:type="pct"/>
            <w:tcBorders>
              <w:top w:val="single" w:sz="4" w:space="0" w:color="auto"/>
              <w:left w:val="single" w:sz="4" w:space="0" w:color="auto"/>
              <w:bottom w:val="single" w:sz="4" w:space="0" w:color="auto"/>
              <w:right w:val="single" w:sz="4" w:space="0" w:color="auto"/>
            </w:tcBorders>
            <w:vAlign w:val="center"/>
          </w:tcPr>
          <w:p w14:paraId="5B453F2B" w14:textId="77777777" w:rsidR="00D801BE" w:rsidRPr="00967F87" w:rsidRDefault="00D801BE" w:rsidP="009916CD">
            <w:pPr>
              <w:suppressAutoHyphens/>
              <w:spacing w:line="276" w:lineRule="auto"/>
              <w:jc w:val="center"/>
              <w:rPr>
                <w:rFonts w:ascii="Montserrat" w:hAnsi="Montserrat"/>
                <w:color w:val="000000"/>
                <w:sz w:val="14"/>
                <w:szCs w:val="12"/>
                <w:lang w:val="es-MX" w:eastAsia="es-MX"/>
              </w:rPr>
            </w:pPr>
            <w:r w:rsidRPr="00967F87">
              <w:rPr>
                <w:rFonts w:ascii="Montserrat" w:hAnsi="Montserrat"/>
                <w:color w:val="000000"/>
                <w:sz w:val="14"/>
                <w:szCs w:val="12"/>
                <w:lang w:val="es-MX" w:eastAsia="es-MX"/>
              </w:rPr>
              <w:t>40FT</w:t>
            </w:r>
          </w:p>
        </w:tc>
        <w:tc>
          <w:tcPr>
            <w:tcW w:w="294" w:type="pct"/>
            <w:tcBorders>
              <w:top w:val="single" w:sz="4" w:space="0" w:color="auto"/>
              <w:left w:val="single" w:sz="4" w:space="0" w:color="auto"/>
              <w:bottom w:val="single" w:sz="4" w:space="0" w:color="auto"/>
              <w:right w:val="single" w:sz="4" w:space="0" w:color="auto"/>
            </w:tcBorders>
            <w:vAlign w:val="center"/>
            <w:hideMark/>
          </w:tcPr>
          <w:p w14:paraId="0A952EFD" w14:textId="77777777" w:rsidR="00D801BE" w:rsidRPr="00967F87" w:rsidRDefault="00D801BE" w:rsidP="009916CD">
            <w:pPr>
              <w:suppressAutoHyphens/>
              <w:spacing w:line="276" w:lineRule="auto"/>
              <w:jc w:val="center"/>
              <w:rPr>
                <w:rFonts w:ascii="Montserrat" w:hAnsi="Montserrat"/>
                <w:color w:val="000000"/>
                <w:sz w:val="14"/>
                <w:szCs w:val="12"/>
                <w:lang w:val="es-MX" w:eastAsia="es-MX"/>
              </w:rPr>
            </w:pPr>
            <w:r w:rsidRPr="00967F87">
              <w:rPr>
                <w:rFonts w:ascii="Montserrat" w:hAnsi="Montserrat"/>
                <w:color w:val="000000"/>
                <w:sz w:val="14"/>
                <w:szCs w:val="12"/>
                <w:lang w:eastAsia="es-MX"/>
              </w:rPr>
              <w:t>12.19 MTS</w:t>
            </w:r>
          </w:p>
        </w:tc>
        <w:tc>
          <w:tcPr>
            <w:tcW w:w="288" w:type="pct"/>
            <w:tcBorders>
              <w:top w:val="single" w:sz="4" w:space="0" w:color="auto"/>
              <w:left w:val="single" w:sz="4" w:space="0" w:color="auto"/>
              <w:bottom w:val="single" w:sz="4" w:space="0" w:color="auto"/>
              <w:right w:val="single" w:sz="4" w:space="0" w:color="auto"/>
            </w:tcBorders>
            <w:vAlign w:val="center"/>
            <w:hideMark/>
          </w:tcPr>
          <w:p w14:paraId="183855A3" w14:textId="77777777" w:rsidR="00D801BE" w:rsidRPr="00967F87" w:rsidRDefault="00D801BE" w:rsidP="009916CD">
            <w:pPr>
              <w:suppressAutoHyphens/>
              <w:spacing w:line="276" w:lineRule="auto"/>
              <w:jc w:val="center"/>
              <w:rPr>
                <w:rFonts w:ascii="Montserrat" w:hAnsi="Montserrat"/>
                <w:color w:val="000000"/>
                <w:sz w:val="14"/>
                <w:szCs w:val="12"/>
                <w:lang w:val="es-MX" w:eastAsia="es-MX"/>
              </w:rPr>
            </w:pPr>
            <w:r w:rsidRPr="00967F87">
              <w:rPr>
                <w:rFonts w:ascii="Montserrat" w:hAnsi="Montserrat"/>
                <w:color w:val="000000"/>
                <w:sz w:val="14"/>
                <w:szCs w:val="12"/>
                <w:lang w:eastAsia="es-MX"/>
              </w:rPr>
              <w:t>2.59 MTS</w:t>
            </w:r>
          </w:p>
        </w:tc>
        <w:tc>
          <w:tcPr>
            <w:tcW w:w="308" w:type="pct"/>
            <w:tcBorders>
              <w:top w:val="single" w:sz="4" w:space="0" w:color="auto"/>
              <w:left w:val="single" w:sz="4" w:space="0" w:color="auto"/>
              <w:bottom w:val="single" w:sz="4" w:space="0" w:color="auto"/>
              <w:right w:val="single" w:sz="4" w:space="0" w:color="auto"/>
            </w:tcBorders>
            <w:vAlign w:val="center"/>
            <w:hideMark/>
          </w:tcPr>
          <w:p w14:paraId="443A0AC2" w14:textId="77777777" w:rsidR="00D801BE" w:rsidRPr="00967F87" w:rsidRDefault="00D801BE" w:rsidP="009916CD">
            <w:pPr>
              <w:suppressAutoHyphens/>
              <w:spacing w:line="276" w:lineRule="auto"/>
              <w:jc w:val="center"/>
              <w:rPr>
                <w:rFonts w:ascii="Montserrat" w:hAnsi="Montserrat"/>
                <w:color w:val="000000"/>
                <w:sz w:val="14"/>
                <w:szCs w:val="12"/>
                <w:lang w:val="es-MX" w:eastAsia="es-MX"/>
              </w:rPr>
            </w:pPr>
            <w:r w:rsidRPr="00967F87">
              <w:rPr>
                <w:rFonts w:ascii="Montserrat" w:hAnsi="Montserrat"/>
                <w:color w:val="000000"/>
                <w:sz w:val="14"/>
                <w:szCs w:val="12"/>
                <w:lang w:eastAsia="es-MX"/>
              </w:rPr>
              <w:t>2.43 MTS</w:t>
            </w:r>
          </w:p>
        </w:tc>
        <w:tc>
          <w:tcPr>
            <w:tcW w:w="459" w:type="pct"/>
            <w:tcBorders>
              <w:top w:val="single" w:sz="4" w:space="0" w:color="auto"/>
              <w:left w:val="single" w:sz="4" w:space="0" w:color="auto"/>
              <w:bottom w:val="single" w:sz="4" w:space="0" w:color="auto"/>
              <w:right w:val="single" w:sz="4" w:space="0" w:color="auto"/>
            </w:tcBorders>
            <w:vAlign w:val="center"/>
            <w:hideMark/>
          </w:tcPr>
          <w:p w14:paraId="01BB8554" w14:textId="77777777" w:rsidR="00D801BE" w:rsidRPr="00967F87" w:rsidRDefault="00D801BE" w:rsidP="009916CD">
            <w:pPr>
              <w:suppressAutoHyphens/>
              <w:spacing w:line="276" w:lineRule="auto"/>
              <w:jc w:val="center"/>
              <w:rPr>
                <w:rFonts w:ascii="Montserrat" w:hAnsi="Montserrat"/>
                <w:color w:val="000000"/>
                <w:sz w:val="14"/>
                <w:szCs w:val="12"/>
                <w:lang w:val="es-MX" w:eastAsia="es-MX"/>
              </w:rPr>
            </w:pPr>
            <w:r w:rsidRPr="00967F87">
              <w:rPr>
                <w:rFonts w:ascii="Montserrat" w:hAnsi="Montserrat"/>
                <w:color w:val="000000"/>
                <w:sz w:val="14"/>
                <w:szCs w:val="12"/>
                <w:lang w:eastAsia="es-MX"/>
              </w:rPr>
              <w:t>DE 25 A 30 TON.</w:t>
            </w:r>
          </w:p>
        </w:tc>
        <w:tc>
          <w:tcPr>
            <w:tcW w:w="311" w:type="pct"/>
            <w:tcBorders>
              <w:top w:val="single" w:sz="4" w:space="0" w:color="auto"/>
              <w:left w:val="single" w:sz="4" w:space="0" w:color="auto"/>
              <w:bottom w:val="single" w:sz="4" w:space="0" w:color="auto"/>
              <w:right w:val="single" w:sz="4" w:space="0" w:color="auto"/>
            </w:tcBorders>
            <w:vAlign w:val="center"/>
          </w:tcPr>
          <w:p w14:paraId="11F69A9F" w14:textId="77777777" w:rsidR="00D801BE" w:rsidRPr="00967F87" w:rsidRDefault="00D801BE" w:rsidP="009916CD">
            <w:pPr>
              <w:suppressAutoHyphens/>
              <w:spacing w:line="276" w:lineRule="auto"/>
              <w:jc w:val="center"/>
              <w:rPr>
                <w:rFonts w:ascii="Montserrat" w:hAnsi="Montserrat"/>
                <w:color w:val="000000"/>
                <w:sz w:val="14"/>
                <w:szCs w:val="12"/>
                <w:lang w:eastAsia="es-MX"/>
              </w:rPr>
            </w:pPr>
            <w:r>
              <w:rPr>
                <w:rFonts w:ascii="Montserrat" w:hAnsi="Montserrat"/>
                <w:color w:val="000000"/>
                <w:sz w:val="14"/>
                <w:szCs w:val="12"/>
                <w:lang w:eastAsia="es-MX"/>
              </w:rPr>
              <w:t>4</w:t>
            </w:r>
          </w:p>
        </w:tc>
        <w:tc>
          <w:tcPr>
            <w:tcW w:w="411" w:type="pct"/>
            <w:tcBorders>
              <w:top w:val="single" w:sz="4" w:space="0" w:color="auto"/>
              <w:left w:val="single" w:sz="4" w:space="0" w:color="auto"/>
              <w:bottom w:val="single" w:sz="4" w:space="0" w:color="auto"/>
              <w:right w:val="single" w:sz="4" w:space="0" w:color="auto"/>
            </w:tcBorders>
            <w:vAlign w:val="center"/>
            <w:hideMark/>
          </w:tcPr>
          <w:p w14:paraId="3C967498" w14:textId="77777777" w:rsidR="00D801BE" w:rsidRPr="00967F87" w:rsidRDefault="00D801BE" w:rsidP="009916CD">
            <w:pPr>
              <w:suppressAutoHyphens/>
              <w:spacing w:line="276" w:lineRule="auto"/>
              <w:jc w:val="center"/>
              <w:rPr>
                <w:rFonts w:ascii="Montserrat" w:hAnsi="Montserrat"/>
                <w:color w:val="000000"/>
                <w:sz w:val="14"/>
                <w:szCs w:val="12"/>
                <w:lang w:eastAsia="es-MX"/>
              </w:rPr>
            </w:pPr>
            <w:r w:rsidRPr="00967F87">
              <w:rPr>
                <w:rFonts w:ascii="Montserrat" w:hAnsi="Montserrat"/>
                <w:color w:val="000000"/>
                <w:sz w:val="14"/>
                <w:szCs w:val="12"/>
                <w:lang w:eastAsia="es-MX"/>
              </w:rPr>
              <w:t>3</w:t>
            </w:r>
          </w:p>
        </w:tc>
        <w:tc>
          <w:tcPr>
            <w:tcW w:w="594" w:type="pct"/>
            <w:tcBorders>
              <w:top w:val="single" w:sz="4" w:space="0" w:color="auto"/>
              <w:left w:val="single" w:sz="4" w:space="0" w:color="auto"/>
              <w:bottom w:val="single" w:sz="4" w:space="0" w:color="auto"/>
              <w:right w:val="single" w:sz="4" w:space="0" w:color="auto"/>
            </w:tcBorders>
            <w:vAlign w:val="center"/>
          </w:tcPr>
          <w:p w14:paraId="7303C9DA" w14:textId="77777777" w:rsidR="00D801BE" w:rsidRPr="00967F87" w:rsidRDefault="00D801BE" w:rsidP="009916CD">
            <w:pPr>
              <w:suppressAutoHyphens/>
              <w:spacing w:line="276" w:lineRule="auto"/>
              <w:jc w:val="center"/>
              <w:rPr>
                <w:rFonts w:ascii="Montserrat" w:hAnsi="Montserrat"/>
                <w:color w:val="000000"/>
                <w:sz w:val="14"/>
                <w:szCs w:val="12"/>
                <w:lang w:eastAsia="es-MX"/>
              </w:rPr>
            </w:pPr>
            <w:r w:rsidRPr="00F47C3C">
              <w:rPr>
                <w:rFonts w:ascii="Montserrat" w:hAnsi="Montserrat"/>
                <w:color w:val="000000"/>
                <w:sz w:val="14"/>
                <w:szCs w:val="12"/>
                <w:lang w:val="es-MX" w:eastAsia="es-MX"/>
              </w:rPr>
              <w:t>CONTENEDOR</w:t>
            </w:r>
          </w:p>
        </w:tc>
        <w:tc>
          <w:tcPr>
            <w:tcW w:w="465" w:type="pct"/>
            <w:tcBorders>
              <w:top w:val="nil"/>
              <w:left w:val="nil"/>
              <w:bottom w:val="single" w:sz="4" w:space="0" w:color="auto"/>
              <w:right w:val="single" w:sz="4" w:space="0" w:color="auto"/>
            </w:tcBorders>
            <w:vAlign w:val="center"/>
          </w:tcPr>
          <w:p w14:paraId="736399D7" w14:textId="77777777" w:rsidR="00D801BE" w:rsidRPr="00967F87" w:rsidRDefault="00D801BE" w:rsidP="009916CD">
            <w:pPr>
              <w:suppressAutoHyphens/>
              <w:spacing w:line="276" w:lineRule="auto"/>
              <w:jc w:val="center"/>
              <w:rPr>
                <w:rFonts w:ascii="Montserrat" w:hAnsi="Montserrat"/>
                <w:color w:val="000000"/>
                <w:sz w:val="14"/>
                <w:szCs w:val="12"/>
                <w:lang w:eastAsia="es-MX"/>
              </w:rPr>
            </w:pPr>
            <w:r w:rsidRPr="00F47C3C">
              <w:rPr>
                <w:rFonts w:ascii="Montserrat" w:hAnsi="Montserrat"/>
                <w:sz w:val="14"/>
                <w:szCs w:val="12"/>
                <w:lang w:val="es-MX" w:eastAsia="es-MX"/>
              </w:rPr>
              <w:t>$2</w:t>
            </w:r>
            <w:r>
              <w:rPr>
                <w:rFonts w:ascii="Montserrat" w:hAnsi="Montserrat"/>
                <w:sz w:val="14"/>
                <w:szCs w:val="12"/>
                <w:lang w:val="es-MX" w:eastAsia="es-MX"/>
              </w:rPr>
              <w:t>4</w:t>
            </w:r>
            <w:r w:rsidRPr="00F47C3C">
              <w:rPr>
                <w:rFonts w:ascii="Montserrat" w:hAnsi="Montserrat"/>
                <w:sz w:val="14"/>
                <w:szCs w:val="12"/>
                <w:lang w:val="es-MX" w:eastAsia="es-MX"/>
              </w:rPr>
              <w:t>,</w:t>
            </w:r>
            <w:r>
              <w:rPr>
                <w:rFonts w:ascii="Montserrat" w:hAnsi="Montserrat"/>
                <w:sz w:val="14"/>
                <w:szCs w:val="12"/>
                <w:lang w:val="es-MX" w:eastAsia="es-MX"/>
              </w:rPr>
              <w:t>5</w:t>
            </w:r>
            <w:r w:rsidRPr="00F47C3C">
              <w:rPr>
                <w:rFonts w:ascii="Montserrat" w:hAnsi="Montserrat"/>
                <w:sz w:val="14"/>
                <w:szCs w:val="12"/>
                <w:lang w:val="es-MX" w:eastAsia="es-MX"/>
              </w:rPr>
              <w:t>00.00</w:t>
            </w:r>
          </w:p>
        </w:tc>
        <w:tc>
          <w:tcPr>
            <w:tcW w:w="499" w:type="pct"/>
            <w:tcBorders>
              <w:top w:val="nil"/>
              <w:left w:val="nil"/>
              <w:bottom w:val="single" w:sz="4" w:space="0" w:color="auto"/>
              <w:right w:val="single" w:sz="4" w:space="0" w:color="auto"/>
            </w:tcBorders>
            <w:vAlign w:val="center"/>
          </w:tcPr>
          <w:p w14:paraId="4F11D1A7" w14:textId="77777777" w:rsidR="00D801BE" w:rsidRPr="00D4436A" w:rsidRDefault="00D801BE" w:rsidP="009916CD">
            <w:pPr>
              <w:suppressAutoHyphens/>
              <w:spacing w:line="276" w:lineRule="auto"/>
              <w:jc w:val="center"/>
              <w:rPr>
                <w:rFonts w:ascii="Montserrat" w:hAnsi="Montserrat"/>
                <w:color w:val="000000"/>
                <w:sz w:val="16"/>
                <w:szCs w:val="14"/>
                <w:lang w:eastAsia="es-MX"/>
              </w:rPr>
            </w:pPr>
            <w:r w:rsidRPr="00D4436A">
              <w:rPr>
                <w:rFonts w:ascii="Montserrat" w:hAnsi="Montserrat"/>
                <w:color w:val="000000"/>
                <w:sz w:val="16"/>
                <w:szCs w:val="14"/>
                <w:lang w:eastAsia="es-MX"/>
              </w:rPr>
              <w:t>$294,000.00</w:t>
            </w:r>
          </w:p>
        </w:tc>
      </w:tr>
      <w:tr w:rsidR="00D801BE" w:rsidRPr="00967F87" w14:paraId="76F121EE" w14:textId="77777777" w:rsidTr="009916CD">
        <w:trPr>
          <w:trHeight w:val="244"/>
        </w:trPr>
        <w:tc>
          <w:tcPr>
            <w:tcW w:w="357" w:type="pct"/>
            <w:tcBorders>
              <w:top w:val="single" w:sz="4" w:space="0" w:color="auto"/>
            </w:tcBorders>
            <w:noWrap/>
            <w:vAlign w:val="center"/>
          </w:tcPr>
          <w:p w14:paraId="4449F06E"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724" w:type="pct"/>
            <w:tcBorders>
              <w:top w:val="single" w:sz="4" w:space="0" w:color="auto"/>
            </w:tcBorders>
          </w:tcPr>
          <w:p w14:paraId="63998BCB"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290" w:type="pct"/>
            <w:tcBorders>
              <w:top w:val="single" w:sz="4" w:space="0" w:color="auto"/>
            </w:tcBorders>
          </w:tcPr>
          <w:p w14:paraId="1494D0CD"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294" w:type="pct"/>
            <w:tcBorders>
              <w:top w:val="single" w:sz="4" w:space="0" w:color="auto"/>
            </w:tcBorders>
            <w:vAlign w:val="center"/>
          </w:tcPr>
          <w:p w14:paraId="2C1B0B16"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288" w:type="pct"/>
            <w:tcBorders>
              <w:top w:val="single" w:sz="4" w:space="0" w:color="auto"/>
            </w:tcBorders>
            <w:vAlign w:val="center"/>
          </w:tcPr>
          <w:p w14:paraId="248510D4"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308" w:type="pct"/>
            <w:tcBorders>
              <w:top w:val="single" w:sz="4" w:space="0" w:color="auto"/>
            </w:tcBorders>
            <w:vAlign w:val="center"/>
          </w:tcPr>
          <w:p w14:paraId="1FE35395"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459" w:type="pct"/>
            <w:tcBorders>
              <w:top w:val="single" w:sz="4" w:space="0" w:color="auto"/>
            </w:tcBorders>
            <w:vAlign w:val="center"/>
          </w:tcPr>
          <w:p w14:paraId="6F0A484D"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311" w:type="pct"/>
            <w:tcBorders>
              <w:top w:val="single" w:sz="4" w:space="0" w:color="auto"/>
            </w:tcBorders>
          </w:tcPr>
          <w:p w14:paraId="7884B59E"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411" w:type="pct"/>
            <w:tcBorders>
              <w:top w:val="single" w:sz="4" w:space="0" w:color="auto"/>
            </w:tcBorders>
            <w:vAlign w:val="center"/>
          </w:tcPr>
          <w:p w14:paraId="16387426"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594" w:type="pct"/>
            <w:tcBorders>
              <w:top w:val="single" w:sz="4" w:space="0" w:color="auto"/>
              <w:right w:val="single" w:sz="4" w:space="0" w:color="auto"/>
            </w:tcBorders>
            <w:vAlign w:val="center"/>
          </w:tcPr>
          <w:p w14:paraId="0ECC9220" w14:textId="77777777" w:rsidR="00D801BE" w:rsidRDefault="00D801BE" w:rsidP="009916CD">
            <w:pPr>
              <w:suppressAutoHyphens/>
              <w:spacing w:line="276" w:lineRule="auto"/>
              <w:jc w:val="center"/>
              <w:rPr>
                <w:rFonts w:ascii="Montserrat" w:hAnsi="Montserrat"/>
                <w:color w:val="000000"/>
                <w:sz w:val="14"/>
                <w:szCs w:val="18"/>
                <w:lang w:val="es-MX" w:eastAsia="es-MX"/>
              </w:rPr>
            </w:pPr>
          </w:p>
        </w:tc>
        <w:tc>
          <w:tcPr>
            <w:tcW w:w="465" w:type="pct"/>
            <w:tcBorders>
              <w:top w:val="single" w:sz="4" w:space="0" w:color="auto"/>
              <w:left w:val="single" w:sz="4" w:space="0" w:color="auto"/>
              <w:bottom w:val="single" w:sz="4" w:space="0" w:color="auto"/>
              <w:right w:val="single" w:sz="4" w:space="0" w:color="auto"/>
            </w:tcBorders>
            <w:vAlign w:val="center"/>
          </w:tcPr>
          <w:p w14:paraId="590E9191" w14:textId="77777777" w:rsidR="00D801BE" w:rsidRPr="00967F87" w:rsidRDefault="00D801BE" w:rsidP="009916CD">
            <w:pPr>
              <w:suppressAutoHyphens/>
              <w:spacing w:line="276" w:lineRule="auto"/>
              <w:jc w:val="center"/>
              <w:rPr>
                <w:rFonts w:ascii="Montserrat" w:hAnsi="Montserrat"/>
                <w:b/>
                <w:sz w:val="14"/>
                <w:szCs w:val="20"/>
                <w:lang w:val="es-MX" w:eastAsia="es-MX"/>
              </w:rPr>
            </w:pPr>
            <w:r w:rsidRPr="00967F87">
              <w:rPr>
                <w:rFonts w:ascii="Montserrat" w:hAnsi="Montserrat"/>
                <w:b/>
                <w:sz w:val="14"/>
                <w:szCs w:val="20"/>
                <w:lang w:val="es-MX" w:eastAsia="es-MX"/>
              </w:rPr>
              <w:t>SUBTOTAL</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1EF34D81" w14:textId="77777777" w:rsidR="00D801BE" w:rsidRPr="00D4436A" w:rsidRDefault="00D801BE" w:rsidP="009916CD">
            <w:pPr>
              <w:suppressAutoHyphens/>
              <w:spacing w:line="276" w:lineRule="auto"/>
              <w:jc w:val="center"/>
              <w:rPr>
                <w:rFonts w:ascii="Montserrat" w:hAnsi="Montserrat"/>
                <w:b/>
                <w:bCs/>
                <w:color w:val="000000"/>
                <w:sz w:val="14"/>
                <w:szCs w:val="16"/>
                <w:lang w:eastAsia="es-MX"/>
              </w:rPr>
            </w:pPr>
            <w:r w:rsidRPr="00D4436A">
              <w:rPr>
                <w:rFonts w:ascii="Montserrat" w:hAnsi="Montserrat"/>
                <w:b/>
                <w:bCs/>
                <w:color w:val="000000"/>
                <w:sz w:val="16"/>
                <w:szCs w:val="16"/>
              </w:rPr>
              <w:t>$294,000.00</w:t>
            </w:r>
          </w:p>
        </w:tc>
      </w:tr>
      <w:tr w:rsidR="00D801BE" w:rsidRPr="00967F87" w14:paraId="58391508" w14:textId="77777777" w:rsidTr="009916CD">
        <w:trPr>
          <w:trHeight w:val="133"/>
        </w:trPr>
        <w:tc>
          <w:tcPr>
            <w:tcW w:w="357" w:type="pct"/>
            <w:noWrap/>
            <w:vAlign w:val="center"/>
          </w:tcPr>
          <w:p w14:paraId="1BAFA006"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724" w:type="pct"/>
          </w:tcPr>
          <w:p w14:paraId="3B9AC3B2"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290" w:type="pct"/>
          </w:tcPr>
          <w:p w14:paraId="3B526260"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294" w:type="pct"/>
            <w:vAlign w:val="center"/>
          </w:tcPr>
          <w:p w14:paraId="6294C721"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288" w:type="pct"/>
            <w:vAlign w:val="center"/>
          </w:tcPr>
          <w:p w14:paraId="00A8170E"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308" w:type="pct"/>
            <w:vAlign w:val="center"/>
          </w:tcPr>
          <w:p w14:paraId="4B89344D"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459" w:type="pct"/>
            <w:vAlign w:val="center"/>
          </w:tcPr>
          <w:p w14:paraId="69A83AFF"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311" w:type="pct"/>
          </w:tcPr>
          <w:p w14:paraId="75EC49CF"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411" w:type="pct"/>
            <w:vAlign w:val="center"/>
          </w:tcPr>
          <w:p w14:paraId="04D8901A"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594" w:type="pct"/>
            <w:tcBorders>
              <w:right w:val="single" w:sz="4" w:space="0" w:color="auto"/>
            </w:tcBorders>
            <w:vAlign w:val="center"/>
          </w:tcPr>
          <w:p w14:paraId="031CD957" w14:textId="77777777" w:rsidR="00D801BE" w:rsidRDefault="00D801BE" w:rsidP="009916CD">
            <w:pPr>
              <w:suppressAutoHyphens/>
              <w:spacing w:line="276" w:lineRule="auto"/>
              <w:jc w:val="center"/>
              <w:rPr>
                <w:rFonts w:ascii="Montserrat" w:hAnsi="Montserrat"/>
                <w:color w:val="000000"/>
                <w:sz w:val="14"/>
                <w:szCs w:val="18"/>
                <w:lang w:val="es-MX" w:eastAsia="es-MX"/>
              </w:rPr>
            </w:pPr>
          </w:p>
        </w:tc>
        <w:tc>
          <w:tcPr>
            <w:tcW w:w="465" w:type="pct"/>
            <w:tcBorders>
              <w:top w:val="single" w:sz="4" w:space="0" w:color="auto"/>
              <w:left w:val="single" w:sz="4" w:space="0" w:color="auto"/>
              <w:bottom w:val="single" w:sz="4" w:space="0" w:color="auto"/>
              <w:right w:val="single" w:sz="4" w:space="0" w:color="auto"/>
            </w:tcBorders>
            <w:vAlign w:val="center"/>
          </w:tcPr>
          <w:p w14:paraId="04CA924F" w14:textId="77777777" w:rsidR="00D801BE" w:rsidRPr="00967F87" w:rsidRDefault="00D801BE" w:rsidP="009916CD">
            <w:pPr>
              <w:suppressAutoHyphens/>
              <w:spacing w:line="276" w:lineRule="auto"/>
              <w:jc w:val="center"/>
              <w:rPr>
                <w:rFonts w:ascii="Montserrat" w:hAnsi="Montserrat"/>
                <w:b/>
                <w:sz w:val="14"/>
                <w:szCs w:val="20"/>
                <w:lang w:val="es-MX" w:eastAsia="es-MX"/>
              </w:rPr>
            </w:pPr>
            <w:r w:rsidRPr="00967F87">
              <w:rPr>
                <w:rFonts w:ascii="Montserrat" w:hAnsi="Montserrat"/>
                <w:b/>
                <w:sz w:val="14"/>
                <w:szCs w:val="20"/>
                <w:lang w:val="es-MX" w:eastAsia="es-MX"/>
              </w:rPr>
              <w:t>IVA 16%</w:t>
            </w:r>
          </w:p>
        </w:tc>
        <w:tc>
          <w:tcPr>
            <w:tcW w:w="499" w:type="pct"/>
            <w:tcBorders>
              <w:top w:val="nil"/>
              <w:left w:val="single" w:sz="4" w:space="0" w:color="auto"/>
              <w:bottom w:val="single" w:sz="4" w:space="0" w:color="auto"/>
              <w:right w:val="single" w:sz="4" w:space="0" w:color="auto"/>
            </w:tcBorders>
            <w:shd w:val="clear" w:color="auto" w:fill="auto"/>
            <w:vAlign w:val="center"/>
          </w:tcPr>
          <w:p w14:paraId="6A5BA0EA" w14:textId="77777777" w:rsidR="00D801BE" w:rsidRPr="00D4436A" w:rsidRDefault="00D801BE" w:rsidP="009916CD">
            <w:pPr>
              <w:suppressAutoHyphens/>
              <w:spacing w:line="276" w:lineRule="auto"/>
              <w:jc w:val="center"/>
              <w:rPr>
                <w:rFonts w:ascii="Montserrat" w:hAnsi="Montserrat"/>
                <w:b/>
                <w:bCs/>
                <w:color w:val="000000"/>
                <w:sz w:val="14"/>
                <w:szCs w:val="16"/>
                <w:lang w:eastAsia="es-MX"/>
              </w:rPr>
            </w:pPr>
            <w:r w:rsidRPr="00D4436A">
              <w:rPr>
                <w:rFonts w:ascii="Montserrat" w:hAnsi="Montserrat"/>
                <w:b/>
                <w:bCs/>
                <w:color w:val="000000"/>
                <w:sz w:val="16"/>
                <w:szCs w:val="16"/>
              </w:rPr>
              <w:t>$47,040.00</w:t>
            </w:r>
          </w:p>
        </w:tc>
      </w:tr>
      <w:tr w:rsidR="00D801BE" w:rsidRPr="00967F87" w14:paraId="3B867575" w14:textId="77777777" w:rsidTr="009916CD">
        <w:trPr>
          <w:trHeight w:val="179"/>
        </w:trPr>
        <w:tc>
          <w:tcPr>
            <w:tcW w:w="357" w:type="pct"/>
            <w:noWrap/>
            <w:vAlign w:val="center"/>
          </w:tcPr>
          <w:p w14:paraId="20E8B8E9"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724" w:type="pct"/>
          </w:tcPr>
          <w:p w14:paraId="1B0A96CB"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290" w:type="pct"/>
          </w:tcPr>
          <w:p w14:paraId="00479C8D" w14:textId="77777777" w:rsidR="00D801BE" w:rsidRPr="00967F87" w:rsidRDefault="00D801BE" w:rsidP="009916CD">
            <w:pPr>
              <w:suppressAutoHyphens/>
              <w:spacing w:line="276" w:lineRule="auto"/>
              <w:jc w:val="center"/>
              <w:rPr>
                <w:rFonts w:ascii="Montserrat" w:hAnsi="Montserrat"/>
                <w:color w:val="000000"/>
                <w:sz w:val="16"/>
                <w:szCs w:val="16"/>
                <w:lang w:val="es-MX" w:eastAsia="es-MX"/>
              </w:rPr>
            </w:pPr>
          </w:p>
        </w:tc>
        <w:tc>
          <w:tcPr>
            <w:tcW w:w="294" w:type="pct"/>
            <w:vAlign w:val="center"/>
          </w:tcPr>
          <w:p w14:paraId="564D868B"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288" w:type="pct"/>
            <w:vAlign w:val="center"/>
          </w:tcPr>
          <w:p w14:paraId="772F5A9C"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308" w:type="pct"/>
            <w:vAlign w:val="center"/>
          </w:tcPr>
          <w:p w14:paraId="6EB41246"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459" w:type="pct"/>
            <w:vAlign w:val="center"/>
          </w:tcPr>
          <w:p w14:paraId="0D2DEE29"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311" w:type="pct"/>
          </w:tcPr>
          <w:p w14:paraId="36164F92"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411" w:type="pct"/>
            <w:vAlign w:val="center"/>
          </w:tcPr>
          <w:p w14:paraId="10F7621E" w14:textId="77777777" w:rsidR="00D801BE" w:rsidRPr="00967F87" w:rsidRDefault="00D801BE" w:rsidP="009916CD">
            <w:pPr>
              <w:suppressAutoHyphens/>
              <w:spacing w:line="276" w:lineRule="auto"/>
              <w:jc w:val="center"/>
              <w:rPr>
                <w:rFonts w:ascii="Montserrat" w:hAnsi="Montserrat"/>
                <w:color w:val="000000"/>
                <w:sz w:val="16"/>
                <w:szCs w:val="16"/>
                <w:lang w:eastAsia="es-MX"/>
              </w:rPr>
            </w:pPr>
          </w:p>
        </w:tc>
        <w:tc>
          <w:tcPr>
            <w:tcW w:w="594" w:type="pct"/>
            <w:tcBorders>
              <w:right w:val="single" w:sz="4" w:space="0" w:color="auto"/>
            </w:tcBorders>
            <w:vAlign w:val="center"/>
          </w:tcPr>
          <w:p w14:paraId="7D7BD6B6" w14:textId="77777777" w:rsidR="00D801BE" w:rsidRDefault="00D801BE" w:rsidP="009916CD">
            <w:pPr>
              <w:suppressAutoHyphens/>
              <w:spacing w:line="276" w:lineRule="auto"/>
              <w:jc w:val="center"/>
              <w:rPr>
                <w:rFonts w:ascii="Montserrat" w:hAnsi="Montserrat"/>
                <w:color w:val="000000"/>
                <w:sz w:val="14"/>
                <w:szCs w:val="18"/>
                <w:lang w:val="es-MX" w:eastAsia="es-MX"/>
              </w:rPr>
            </w:pPr>
          </w:p>
        </w:tc>
        <w:tc>
          <w:tcPr>
            <w:tcW w:w="465" w:type="pct"/>
            <w:tcBorders>
              <w:top w:val="single" w:sz="4" w:space="0" w:color="auto"/>
              <w:left w:val="single" w:sz="4" w:space="0" w:color="auto"/>
              <w:bottom w:val="single" w:sz="4" w:space="0" w:color="auto"/>
              <w:right w:val="single" w:sz="4" w:space="0" w:color="auto"/>
            </w:tcBorders>
            <w:vAlign w:val="center"/>
          </w:tcPr>
          <w:p w14:paraId="12E8FEB4" w14:textId="77777777" w:rsidR="00D801BE" w:rsidRPr="00967F87" w:rsidRDefault="00D801BE" w:rsidP="009916CD">
            <w:pPr>
              <w:suppressAutoHyphens/>
              <w:spacing w:line="276" w:lineRule="auto"/>
              <w:jc w:val="center"/>
              <w:rPr>
                <w:rFonts w:ascii="Montserrat" w:hAnsi="Montserrat"/>
                <w:b/>
                <w:sz w:val="14"/>
                <w:szCs w:val="20"/>
                <w:lang w:val="es-MX" w:eastAsia="es-MX"/>
              </w:rPr>
            </w:pPr>
            <w:r w:rsidRPr="00967F87">
              <w:rPr>
                <w:rFonts w:ascii="Montserrat" w:hAnsi="Montserrat"/>
                <w:b/>
                <w:sz w:val="14"/>
                <w:szCs w:val="20"/>
                <w:lang w:val="es-MX" w:eastAsia="es-MX"/>
              </w:rPr>
              <w:t>TOTAL</w:t>
            </w:r>
          </w:p>
        </w:tc>
        <w:tc>
          <w:tcPr>
            <w:tcW w:w="499" w:type="pct"/>
            <w:tcBorders>
              <w:top w:val="nil"/>
              <w:left w:val="single" w:sz="4" w:space="0" w:color="auto"/>
              <w:bottom w:val="single" w:sz="4" w:space="0" w:color="auto"/>
              <w:right w:val="single" w:sz="4" w:space="0" w:color="auto"/>
            </w:tcBorders>
            <w:shd w:val="clear" w:color="auto" w:fill="auto"/>
            <w:vAlign w:val="center"/>
          </w:tcPr>
          <w:p w14:paraId="0F7FF92A" w14:textId="77777777" w:rsidR="00D801BE" w:rsidRPr="00D4436A" w:rsidRDefault="00D801BE" w:rsidP="009916CD">
            <w:pPr>
              <w:suppressAutoHyphens/>
              <w:spacing w:line="276" w:lineRule="auto"/>
              <w:jc w:val="center"/>
              <w:rPr>
                <w:rFonts w:ascii="Montserrat" w:hAnsi="Montserrat"/>
                <w:b/>
                <w:bCs/>
                <w:color w:val="000000"/>
                <w:sz w:val="14"/>
                <w:szCs w:val="16"/>
                <w:lang w:eastAsia="es-MX"/>
              </w:rPr>
            </w:pPr>
            <w:r w:rsidRPr="00D4436A">
              <w:rPr>
                <w:rFonts w:ascii="Montserrat" w:hAnsi="Montserrat"/>
                <w:b/>
                <w:bCs/>
                <w:color w:val="000000"/>
                <w:sz w:val="16"/>
                <w:szCs w:val="16"/>
              </w:rPr>
              <w:t>$341,040.00</w:t>
            </w:r>
          </w:p>
        </w:tc>
      </w:tr>
    </w:tbl>
    <w:p w14:paraId="3054E1FF" w14:textId="77777777" w:rsidR="00D801BE" w:rsidRDefault="00D801BE" w:rsidP="00D801BE">
      <w:pPr>
        <w:widowControl w:val="0"/>
        <w:jc w:val="both"/>
        <w:rPr>
          <w:rFonts w:ascii="Montserrat" w:hAnsi="Montserrat" w:cstheme="minorHAnsi"/>
          <w:sz w:val="18"/>
          <w:szCs w:val="18"/>
          <w:lang w:val="es-MX" w:eastAsia="es-MX"/>
        </w:rPr>
      </w:pPr>
    </w:p>
    <w:p w14:paraId="305B31CA" w14:textId="77777777" w:rsidR="00E875ED" w:rsidRPr="0059103F" w:rsidRDefault="00E875ED" w:rsidP="00E90C82">
      <w:pPr>
        <w:jc w:val="both"/>
        <w:rPr>
          <w:rFonts w:ascii="Montserrat" w:hAnsi="Montserrat"/>
          <w:b/>
          <w:bCs/>
          <w:color w:val="000000" w:themeColor="text1"/>
          <w:sz w:val="18"/>
          <w:szCs w:val="16"/>
          <w:lang w:val="es-MX" w:eastAsia="es-MX"/>
        </w:rPr>
      </w:pPr>
    </w:p>
    <w:p w14:paraId="3E23067C" w14:textId="77777777" w:rsidR="00E90C82" w:rsidRPr="00531023" w:rsidRDefault="00E90C82" w:rsidP="00E90C82">
      <w:pPr>
        <w:suppressAutoHyphens/>
        <w:jc w:val="both"/>
        <w:rPr>
          <w:rFonts w:ascii="Montserrat" w:hAnsi="Montserrat"/>
          <w:b/>
          <w:color w:val="000000" w:themeColor="text1"/>
          <w:sz w:val="2"/>
          <w:szCs w:val="10"/>
          <w:lang w:eastAsia="ar-SA"/>
        </w:rPr>
      </w:pPr>
    </w:p>
    <w:p w14:paraId="1A369FDF" w14:textId="0E8A68E9" w:rsidR="00421DE7" w:rsidRDefault="00421DE7" w:rsidP="00E90C82">
      <w:pPr>
        <w:rPr>
          <w:rFonts w:ascii="Montserrat" w:hAnsi="Montserrat" w:cs="Arial"/>
          <w:sz w:val="18"/>
          <w:szCs w:val="16"/>
        </w:rPr>
      </w:pPr>
    </w:p>
    <w:p w14:paraId="0D8A359B" w14:textId="6470148A" w:rsidR="00421DE7" w:rsidRDefault="00421DE7" w:rsidP="00421DE7">
      <w:pPr>
        <w:jc w:val="both"/>
        <w:rPr>
          <w:rFonts w:ascii="Montserrat" w:hAnsi="Montserrat" w:cs="Arial"/>
          <w:bCs/>
          <w:sz w:val="16"/>
          <w:szCs w:val="16"/>
        </w:rPr>
      </w:pPr>
      <w:r w:rsidRPr="00386108">
        <w:rPr>
          <w:rFonts w:ascii="Montserrat" w:hAnsi="Montserrat" w:cs="Arial"/>
          <w:b/>
          <w:sz w:val="16"/>
          <w:szCs w:val="16"/>
        </w:rPr>
        <w:t>IMPORTE DEL CONTRATO.- $</w:t>
      </w:r>
      <w:r>
        <w:rPr>
          <w:rFonts w:ascii="Montserrat" w:hAnsi="Montserrat" w:cs="Arial"/>
          <w:bCs/>
          <w:sz w:val="16"/>
          <w:szCs w:val="16"/>
        </w:rPr>
        <w:t xml:space="preserve"> </w:t>
      </w:r>
      <w:r w:rsidR="007D5A40">
        <w:rPr>
          <w:rFonts w:ascii="Montserrat" w:hAnsi="Montserrat" w:cs="Arial"/>
          <w:bCs/>
          <w:sz w:val="16"/>
          <w:szCs w:val="16"/>
        </w:rPr>
        <w:t xml:space="preserve">294,000.00 (DOSCIENTOS NOVENTA Y CUATRO MIL PESOS 00/100 M.N.) </w:t>
      </w:r>
      <w:r w:rsidRPr="00F84F1A">
        <w:rPr>
          <w:rFonts w:ascii="Montserrat" w:hAnsi="Montserrat" w:cs="Arial"/>
          <w:b/>
          <w:bCs/>
          <w:sz w:val="16"/>
          <w:szCs w:val="16"/>
        </w:rPr>
        <w:t>MÁS IVA</w:t>
      </w:r>
      <w:r>
        <w:rPr>
          <w:rFonts w:ascii="Montserrat" w:hAnsi="Montserrat" w:cs="Arial"/>
          <w:bCs/>
          <w:sz w:val="16"/>
          <w:szCs w:val="16"/>
        </w:rPr>
        <w:t>.</w:t>
      </w:r>
    </w:p>
    <w:p w14:paraId="0A372619" w14:textId="77777777" w:rsidR="00421DE7" w:rsidRDefault="00421DE7" w:rsidP="00421DE7">
      <w:pPr>
        <w:jc w:val="both"/>
        <w:rPr>
          <w:rFonts w:ascii="Montserrat" w:hAnsi="Montserrat" w:cs="Arial"/>
          <w:bCs/>
          <w:sz w:val="16"/>
          <w:szCs w:val="16"/>
        </w:rPr>
      </w:pPr>
    </w:p>
    <w:p w14:paraId="00BD35B3" w14:textId="2DB512F7" w:rsidR="00421DE7" w:rsidRPr="00386108" w:rsidRDefault="00421DE7" w:rsidP="00421DE7">
      <w:pPr>
        <w:jc w:val="both"/>
        <w:rPr>
          <w:rFonts w:ascii="Montserrat" w:hAnsi="Montserrat" w:cs="Arial"/>
          <w:bCs/>
          <w:sz w:val="16"/>
          <w:szCs w:val="16"/>
        </w:rPr>
      </w:pPr>
      <w:r>
        <w:rPr>
          <w:rFonts w:ascii="Montserrat" w:hAnsi="Montserrat" w:cs="Arial"/>
          <w:b/>
          <w:sz w:val="16"/>
          <w:szCs w:val="16"/>
        </w:rPr>
        <w:t xml:space="preserve">IMPORTE DE LA FIANZA.- </w:t>
      </w:r>
      <w:r w:rsidR="00B977F9" w:rsidRPr="00986D8F">
        <w:rPr>
          <w:rFonts w:ascii="Montserrat" w:hAnsi="Montserrat" w:cs="Arial"/>
          <w:b/>
          <w:color w:val="000000"/>
          <w:sz w:val="16"/>
        </w:rPr>
        <w:t>$</w:t>
      </w:r>
      <w:r w:rsidR="00E90C82" w:rsidRPr="00A64E69">
        <w:rPr>
          <w:rFonts w:ascii="Montserrat" w:hAnsi="Montserrat"/>
          <w:b/>
          <w:bCs/>
          <w:color w:val="000000"/>
          <w:sz w:val="16"/>
          <w:szCs w:val="16"/>
          <w:lang w:val="es-MX" w:eastAsia="es-MX"/>
        </w:rPr>
        <w:t>33,396.42</w:t>
      </w:r>
      <w:r w:rsidR="00E90C82">
        <w:rPr>
          <w:rFonts w:ascii="Montserrat" w:hAnsi="Montserrat" w:cs="Arial"/>
          <w:bCs/>
          <w:sz w:val="16"/>
          <w:szCs w:val="16"/>
        </w:rPr>
        <w:t xml:space="preserve"> </w:t>
      </w:r>
      <w:r>
        <w:rPr>
          <w:rFonts w:ascii="Montserrat" w:hAnsi="Montserrat" w:cs="Arial"/>
          <w:bCs/>
          <w:sz w:val="16"/>
          <w:szCs w:val="16"/>
        </w:rPr>
        <w:t>(</w:t>
      </w:r>
      <w:r w:rsidR="00E90C82">
        <w:rPr>
          <w:rFonts w:ascii="Montserrat" w:hAnsi="Montserrat" w:cs="Arial"/>
          <w:bCs/>
          <w:sz w:val="16"/>
          <w:szCs w:val="16"/>
        </w:rPr>
        <w:t>TREINTA Y TRES MIL TRESCIENTOS NOVENTA Y SEIS</w:t>
      </w:r>
      <w:r w:rsidR="00F84F1A">
        <w:rPr>
          <w:rFonts w:ascii="Montserrat" w:hAnsi="Montserrat" w:cs="Arial"/>
          <w:bCs/>
          <w:sz w:val="16"/>
          <w:szCs w:val="16"/>
        </w:rPr>
        <w:t xml:space="preserve"> PESOS 0</w:t>
      </w:r>
      <w:r>
        <w:rPr>
          <w:rFonts w:ascii="Montserrat" w:hAnsi="Montserrat" w:cs="Arial"/>
          <w:bCs/>
          <w:sz w:val="16"/>
          <w:szCs w:val="16"/>
        </w:rPr>
        <w:t>0/100 M. N.)</w:t>
      </w:r>
    </w:p>
    <w:p w14:paraId="18386D96" w14:textId="77777777" w:rsidR="00421DE7" w:rsidRDefault="00421DE7" w:rsidP="00421DE7">
      <w:pPr>
        <w:snapToGrid w:val="0"/>
        <w:rPr>
          <w:rFonts w:ascii="Montserrat" w:hAnsi="Montserrat"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356"/>
        <w:gridCol w:w="1734"/>
        <w:gridCol w:w="1650"/>
        <w:gridCol w:w="2449"/>
      </w:tblGrid>
      <w:tr w:rsidR="00D801BE" w:rsidRPr="007D5A40" w14:paraId="20AF64FD" w14:textId="77777777" w:rsidTr="009916CD">
        <w:tc>
          <w:tcPr>
            <w:tcW w:w="84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A92D7AD" w14:textId="77777777" w:rsidR="00D801BE" w:rsidRPr="007D5A40" w:rsidRDefault="00D801BE" w:rsidP="009916CD">
            <w:pPr>
              <w:spacing w:line="276" w:lineRule="auto"/>
              <w:jc w:val="center"/>
              <w:rPr>
                <w:rFonts w:ascii="Montserrat" w:hAnsi="Montserrat" w:cs="Arial"/>
                <w:b/>
                <w:sz w:val="16"/>
                <w:szCs w:val="16"/>
              </w:rPr>
            </w:pPr>
            <w:r w:rsidRPr="007D5A40">
              <w:rPr>
                <w:rFonts w:ascii="Montserrat" w:hAnsi="Montserrat" w:cs="Arial"/>
                <w:b/>
                <w:sz w:val="16"/>
                <w:szCs w:val="16"/>
              </w:rPr>
              <w:t>N° DE CONTRATO INTERNO</w:t>
            </w:r>
          </w:p>
        </w:tc>
        <w:tc>
          <w:tcPr>
            <w:tcW w:w="6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E68D8D7" w14:textId="77777777" w:rsidR="00D801BE" w:rsidRPr="007D5A40" w:rsidRDefault="00D801BE" w:rsidP="009916CD">
            <w:pPr>
              <w:spacing w:line="276" w:lineRule="auto"/>
              <w:jc w:val="center"/>
              <w:rPr>
                <w:rFonts w:ascii="Montserrat" w:hAnsi="Montserrat" w:cs="Arial"/>
                <w:b/>
                <w:sz w:val="16"/>
                <w:szCs w:val="16"/>
              </w:rPr>
            </w:pPr>
            <w:r w:rsidRPr="007D5A40">
              <w:rPr>
                <w:rFonts w:ascii="Montserrat" w:hAnsi="Montserrat" w:cs="Arial"/>
                <w:b/>
                <w:sz w:val="16"/>
                <w:szCs w:val="16"/>
              </w:rPr>
              <w:t>PORCENTAJE DE GARANTIA</w:t>
            </w:r>
          </w:p>
        </w:tc>
        <w:tc>
          <w:tcPr>
            <w:tcW w:w="104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753BDDF" w14:textId="77777777" w:rsidR="00D801BE" w:rsidRPr="007D5A40" w:rsidRDefault="00D801BE" w:rsidP="009916CD">
            <w:pPr>
              <w:spacing w:line="276" w:lineRule="auto"/>
              <w:jc w:val="center"/>
              <w:rPr>
                <w:rFonts w:ascii="Montserrat" w:hAnsi="Montserrat" w:cs="Arial"/>
                <w:b/>
                <w:sz w:val="16"/>
                <w:szCs w:val="16"/>
              </w:rPr>
            </w:pPr>
            <w:r w:rsidRPr="007D5A40">
              <w:rPr>
                <w:rFonts w:ascii="Montserrat" w:hAnsi="Montserrat" w:cs="Arial"/>
                <w:b/>
                <w:sz w:val="16"/>
                <w:szCs w:val="16"/>
              </w:rPr>
              <w:t>MONTO TOTAL</w:t>
            </w:r>
          </w:p>
          <w:p w14:paraId="02A7E0F8" w14:textId="77777777" w:rsidR="00D801BE" w:rsidRPr="007D5A40" w:rsidRDefault="00D801BE" w:rsidP="009916CD">
            <w:pPr>
              <w:spacing w:line="276" w:lineRule="auto"/>
              <w:jc w:val="center"/>
              <w:rPr>
                <w:rFonts w:ascii="Montserrat" w:hAnsi="Montserrat" w:cs="Arial"/>
                <w:b/>
                <w:sz w:val="16"/>
                <w:szCs w:val="16"/>
              </w:rPr>
            </w:pPr>
            <w:r w:rsidRPr="007D5A40">
              <w:rPr>
                <w:rFonts w:ascii="Montserrat" w:hAnsi="Montserrat" w:cs="Arial"/>
                <w:b/>
                <w:sz w:val="16"/>
                <w:szCs w:val="16"/>
              </w:rPr>
              <w:t>SIN IVA</w:t>
            </w:r>
          </w:p>
        </w:tc>
        <w:tc>
          <w:tcPr>
            <w:tcW w:w="99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D6E2C1C" w14:textId="77777777" w:rsidR="00D801BE" w:rsidRPr="007D5A40" w:rsidRDefault="00D801BE" w:rsidP="009916CD">
            <w:pPr>
              <w:spacing w:line="276" w:lineRule="auto"/>
              <w:jc w:val="center"/>
              <w:rPr>
                <w:rFonts w:ascii="Montserrat" w:hAnsi="Montserrat" w:cs="Arial"/>
                <w:b/>
                <w:sz w:val="16"/>
                <w:szCs w:val="16"/>
              </w:rPr>
            </w:pPr>
            <w:r w:rsidRPr="007D5A40">
              <w:rPr>
                <w:rFonts w:ascii="Montserrat" w:hAnsi="Montserrat" w:cs="Arial"/>
                <w:b/>
                <w:sz w:val="16"/>
                <w:szCs w:val="16"/>
              </w:rPr>
              <w:t>MONTO DE LA GARANTÍA</w:t>
            </w:r>
          </w:p>
        </w:tc>
        <w:tc>
          <w:tcPr>
            <w:tcW w:w="145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69F19DA" w14:textId="77777777" w:rsidR="00D801BE" w:rsidRPr="007D5A40" w:rsidRDefault="00D801BE" w:rsidP="009916CD">
            <w:pPr>
              <w:spacing w:line="276" w:lineRule="auto"/>
              <w:jc w:val="center"/>
              <w:rPr>
                <w:rFonts w:ascii="Montserrat" w:hAnsi="Montserrat" w:cs="Arial"/>
                <w:b/>
                <w:sz w:val="16"/>
                <w:szCs w:val="16"/>
              </w:rPr>
            </w:pPr>
            <w:r w:rsidRPr="007D5A40">
              <w:rPr>
                <w:rFonts w:ascii="Montserrat" w:hAnsi="Montserrat" w:cs="Arial"/>
                <w:b/>
                <w:sz w:val="16"/>
                <w:szCs w:val="16"/>
              </w:rPr>
              <w:t>VIGENCIA DEL CONTRATO</w:t>
            </w:r>
          </w:p>
        </w:tc>
      </w:tr>
      <w:tr w:rsidR="00D801BE" w:rsidRPr="007D5A40" w14:paraId="576CD5A3" w14:textId="77777777" w:rsidTr="009916CD">
        <w:tc>
          <w:tcPr>
            <w:tcW w:w="841" w:type="pct"/>
            <w:tcBorders>
              <w:top w:val="single" w:sz="4" w:space="0" w:color="auto"/>
              <w:left w:val="single" w:sz="4" w:space="0" w:color="auto"/>
              <w:bottom w:val="single" w:sz="4" w:space="0" w:color="auto"/>
              <w:right w:val="single" w:sz="4" w:space="0" w:color="auto"/>
            </w:tcBorders>
            <w:vAlign w:val="center"/>
            <w:hideMark/>
          </w:tcPr>
          <w:p w14:paraId="03C1F882" w14:textId="77777777" w:rsidR="00D801BE" w:rsidRPr="007D5A40" w:rsidRDefault="00D801BE" w:rsidP="009916CD">
            <w:pPr>
              <w:spacing w:line="276" w:lineRule="auto"/>
              <w:jc w:val="center"/>
              <w:rPr>
                <w:rFonts w:ascii="Montserrat" w:hAnsi="Montserrat" w:cs="Arial"/>
                <w:sz w:val="16"/>
                <w:szCs w:val="16"/>
                <w:lang w:eastAsia="en-US"/>
              </w:rPr>
            </w:pPr>
            <w:r w:rsidRPr="007D5A40">
              <w:rPr>
                <w:rFonts w:ascii="Montserrat" w:hAnsi="Montserrat" w:cs="Arial"/>
                <w:sz w:val="16"/>
                <w:szCs w:val="16"/>
              </w:rPr>
              <w:t>C0177/23</w:t>
            </w:r>
          </w:p>
        </w:tc>
        <w:tc>
          <w:tcPr>
            <w:tcW w:w="670" w:type="pct"/>
            <w:tcBorders>
              <w:top w:val="single" w:sz="4" w:space="0" w:color="auto"/>
              <w:left w:val="single" w:sz="4" w:space="0" w:color="auto"/>
              <w:bottom w:val="single" w:sz="4" w:space="0" w:color="auto"/>
              <w:right w:val="single" w:sz="4" w:space="0" w:color="auto"/>
            </w:tcBorders>
            <w:vAlign w:val="center"/>
            <w:hideMark/>
          </w:tcPr>
          <w:p w14:paraId="4367485A" w14:textId="77777777" w:rsidR="00D801BE" w:rsidRPr="007D5A40" w:rsidRDefault="00D801BE" w:rsidP="009916CD">
            <w:pPr>
              <w:spacing w:line="276" w:lineRule="auto"/>
              <w:jc w:val="center"/>
              <w:rPr>
                <w:rFonts w:ascii="Montserrat" w:hAnsi="Montserrat" w:cs="Arial"/>
                <w:sz w:val="16"/>
                <w:szCs w:val="16"/>
              </w:rPr>
            </w:pPr>
            <w:r w:rsidRPr="007D5A40">
              <w:rPr>
                <w:rFonts w:ascii="Montserrat" w:hAnsi="Montserrat" w:cs="Arial"/>
                <w:sz w:val="16"/>
                <w:szCs w:val="16"/>
              </w:rPr>
              <w:t>10%</w:t>
            </w:r>
          </w:p>
        </w:tc>
        <w:tc>
          <w:tcPr>
            <w:tcW w:w="1041" w:type="pct"/>
            <w:tcBorders>
              <w:top w:val="single" w:sz="4" w:space="0" w:color="auto"/>
              <w:left w:val="single" w:sz="4" w:space="0" w:color="auto"/>
              <w:bottom w:val="single" w:sz="4" w:space="0" w:color="auto"/>
              <w:right w:val="single" w:sz="4" w:space="0" w:color="auto"/>
            </w:tcBorders>
            <w:vAlign w:val="center"/>
          </w:tcPr>
          <w:p w14:paraId="6C4F7637" w14:textId="77777777" w:rsidR="00D801BE" w:rsidRPr="007D5A40" w:rsidRDefault="00D801BE" w:rsidP="009916CD">
            <w:pPr>
              <w:spacing w:line="276" w:lineRule="auto"/>
              <w:jc w:val="center"/>
              <w:rPr>
                <w:rFonts w:ascii="Montserrat" w:hAnsi="Montserrat"/>
                <w:b/>
                <w:color w:val="000000"/>
                <w:sz w:val="16"/>
                <w:szCs w:val="16"/>
                <w:lang w:eastAsia="en-US"/>
              </w:rPr>
            </w:pPr>
            <w:r w:rsidRPr="007D5A40">
              <w:rPr>
                <w:rFonts w:ascii="Montserrat" w:hAnsi="Montserrat"/>
                <w:b/>
                <w:color w:val="000000"/>
                <w:sz w:val="16"/>
                <w:szCs w:val="16"/>
                <w:lang w:eastAsia="en-US"/>
              </w:rPr>
              <w:t>$294,000.00</w:t>
            </w:r>
          </w:p>
        </w:tc>
        <w:tc>
          <w:tcPr>
            <w:tcW w:w="991" w:type="pct"/>
            <w:tcBorders>
              <w:top w:val="single" w:sz="4" w:space="0" w:color="auto"/>
              <w:left w:val="single" w:sz="4" w:space="0" w:color="auto"/>
              <w:bottom w:val="single" w:sz="4" w:space="0" w:color="auto"/>
              <w:right w:val="single" w:sz="4" w:space="0" w:color="auto"/>
            </w:tcBorders>
            <w:vAlign w:val="center"/>
          </w:tcPr>
          <w:p w14:paraId="3F770DCC" w14:textId="77777777" w:rsidR="00D801BE" w:rsidRPr="007D5A40" w:rsidRDefault="00D801BE" w:rsidP="009916CD">
            <w:pPr>
              <w:spacing w:line="276" w:lineRule="auto"/>
              <w:jc w:val="center"/>
              <w:rPr>
                <w:rFonts w:ascii="Montserrat" w:hAnsi="Montserrat"/>
                <w:b/>
                <w:color w:val="000000"/>
                <w:sz w:val="16"/>
                <w:szCs w:val="16"/>
                <w:lang w:eastAsia="en-US"/>
              </w:rPr>
            </w:pPr>
            <w:r w:rsidRPr="007D5A40">
              <w:rPr>
                <w:rFonts w:ascii="Montserrat" w:hAnsi="Montserrat"/>
                <w:b/>
                <w:color w:val="000000"/>
                <w:sz w:val="16"/>
                <w:szCs w:val="16"/>
                <w:lang w:eastAsia="en-US"/>
              </w:rPr>
              <w:t>$29,400.00</w:t>
            </w:r>
          </w:p>
        </w:tc>
        <w:tc>
          <w:tcPr>
            <w:tcW w:w="1457" w:type="pct"/>
            <w:tcBorders>
              <w:top w:val="single" w:sz="4" w:space="0" w:color="auto"/>
              <w:left w:val="single" w:sz="4" w:space="0" w:color="auto"/>
              <w:bottom w:val="single" w:sz="4" w:space="0" w:color="auto"/>
              <w:right w:val="single" w:sz="4" w:space="0" w:color="auto"/>
            </w:tcBorders>
            <w:vAlign w:val="center"/>
            <w:hideMark/>
          </w:tcPr>
          <w:p w14:paraId="555921A7" w14:textId="77777777" w:rsidR="00D801BE" w:rsidRPr="007D5A40" w:rsidRDefault="00D801BE" w:rsidP="009916CD">
            <w:pPr>
              <w:spacing w:line="276" w:lineRule="auto"/>
              <w:jc w:val="center"/>
              <w:rPr>
                <w:rFonts w:ascii="Montserrat" w:hAnsi="Montserrat" w:cs="Arial"/>
                <w:sz w:val="16"/>
                <w:szCs w:val="16"/>
              </w:rPr>
            </w:pPr>
            <w:r w:rsidRPr="007D5A40">
              <w:rPr>
                <w:rFonts w:ascii="Montserrat" w:hAnsi="Montserrat" w:cs="Arial"/>
                <w:sz w:val="16"/>
                <w:szCs w:val="16"/>
              </w:rPr>
              <w:t>DEL 01 DE SEPTIEMBRE DE 2023 AL 31 DE DICIEMBRE DE 2023</w:t>
            </w:r>
          </w:p>
        </w:tc>
      </w:tr>
    </w:tbl>
    <w:p w14:paraId="5B6DBA15" w14:textId="77777777" w:rsidR="00421DE7" w:rsidRDefault="00421DE7" w:rsidP="00421DE7">
      <w:pPr>
        <w:snapToGrid w:val="0"/>
        <w:rPr>
          <w:rFonts w:ascii="Montserrat" w:hAnsi="Montserrat" w:cs="Arial"/>
          <w:b/>
          <w:sz w:val="18"/>
        </w:rPr>
      </w:pPr>
    </w:p>
    <w:p w14:paraId="65FA3367" w14:textId="77777777" w:rsidR="00D801BE" w:rsidRDefault="00D801BE" w:rsidP="00421DE7">
      <w:pPr>
        <w:snapToGrid w:val="0"/>
        <w:rPr>
          <w:rFonts w:ascii="Montserrat" w:hAnsi="Montserrat" w:cs="Arial"/>
          <w:b/>
          <w:sz w:val="18"/>
        </w:rPr>
      </w:pPr>
    </w:p>
    <w:p w14:paraId="375E776A" w14:textId="77777777" w:rsidR="00421DE7" w:rsidRDefault="00421DE7" w:rsidP="00421DE7">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8"/>
        </w:rPr>
      </w:pPr>
    </w:p>
    <w:p w14:paraId="10E4158D" w14:textId="3AD0DEDB" w:rsidR="00FC70AB" w:rsidRPr="00421DE7" w:rsidRDefault="00421DE7" w:rsidP="00421DE7">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2"/>
          <w:szCs w:val="16"/>
        </w:rPr>
      </w:pPr>
      <w:r w:rsidRPr="00421DE7">
        <w:rPr>
          <w:rFonts w:ascii="Montserrat" w:hAnsi="Montserrat" w:cs="Arial"/>
          <w:bCs/>
          <w:sz w:val="16"/>
          <w:szCs w:val="18"/>
        </w:rPr>
        <w:t xml:space="preserve">LA PRESTACIÓN DEL SERVICIO PODRÁ DARSE EL DÍA NATURAL SIGUIENTE AL DE LA COMUNICACIÓN DE LA ASIGNACIÓN, LO ANTERIOR CON FUNDAMENTO EN EL ARTICULO 84 QUINTO PARRAFO </w:t>
      </w:r>
      <w:r w:rsidRPr="00421DE7">
        <w:rPr>
          <w:rFonts w:ascii="Montserrat" w:hAnsi="Montserrat" w:cs="Arial"/>
          <w:sz w:val="16"/>
          <w:szCs w:val="18"/>
        </w:rPr>
        <w:t>DEL REGLAMENTO DE LA LEY DE ADQUISICIONES, ARRENDAMIENTOS Y SERVICIOS DEL SECTOR PÚBLICO.</w:t>
      </w:r>
    </w:p>
    <w:p w14:paraId="191B7BD8" w14:textId="77777777" w:rsidR="00FC70AB" w:rsidRPr="00421DE7" w:rsidRDefault="00FC70AB" w:rsidP="00135216">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4"/>
          <w:szCs w:val="16"/>
        </w:rPr>
      </w:pPr>
    </w:p>
    <w:p w14:paraId="0EE55DA2" w14:textId="59E25AEE" w:rsidR="00E90C82" w:rsidRDefault="00E90C82">
      <w:pPr>
        <w:spacing w:after="200" w:line="276" w:lineRule="auto"/>
        <w:rPr>
          <w:rFonts w:ascii="Montserrat" w:eastAsia="MS Mincho" w:hAnsi="Montserrat" w:cs="Arial"/>
          <w:b/>
          <w:bCs/>
          <w:sz w:val="16"/>
          <w:szCs w:val="16"/>
          <w:lang w:val="es-MX" w:eastAsia="en-US"/>
        </w:rPr>
      </w:pPr>
      <w:r>
        <w:rPr>
          <w:rFonts w:ascii="Montserrat" w:eastAsia="MS Mincho" w:hAnsi="Montserrat" w:cs="Arial"/>
          <w:b/>
          <w:bCs/>
          <w:sz w:val="16"/>
          <w:szCs w:val="16"/>
          <w:lang w:val="es-MX" w:eastAsia="en-US"/>
        </w:rPr>
        <w:br w:type="page"/>
      </w:r>
    </w:p>
    <w:p w14:paraId="3909B905" w14:textId="77777777" w:rsidR="00E4513C" w:rsidRDefault="00E4513C" w:rsidP="00AE6D35">
      <w:pPr>
        <w:spacing w:after="200" w:line="276" w:lineRule="auto"/>
        <w:jc w:val="center"/>
        <w:rPr>
          <w:rFonts w:ascii="Montserrat" w:eastAsia="MS Mincho" w:hAnsi="Montserrat" w:cs="Arial"/>
          <w:b/>
          <w:bCs/>
          <w:sz w:val="16"/>
          <w:szCs w:val="16"/>
          <w:lang w:val="es-MX" w:eastAsia="en-US"/>
        </w:rPr>
      </w:pPr>
    </w:p>
    <w:p w14:paraId="51CEAAF0" w14:textId="7A024089" w:rsidR="00E90C82" w:rsidRPr="00E90C82" w:rsidRDefault="00F71905" w:rsidP="007D5A40">
      <w:pPr>
        <w:spacing w:after="200" w:line="276" w:lineRule="auto"/>
        <w:jc w:val="center"/>
        <w:rPr>
          <w:rFonts w:ascii="Montserrat" w:eastAsia="Calibri" w:hAnsi="Montserrat" w:cs="Arial"/>
          <w:bCs/>
          <w:color w:val="000000"/>
          <w:sz w:val="16"/>
          <w:szCs w:val="16"/>
          <w:lang w:val="es-MX"/>
        </w:rPr>
      </w:pPr>
      <w:r w:rsidRPr="00AE6D35">
        <w:rPr>
          <w:rFonts w:ascii="Montserrat" w:eastAsia="MS Mincho" w:hAnsi="Montserrat" w:cs="Arial"/>
          <w:b/>
          <w:bCs/>
          <w:sz w:val="16"/>
          <w:szCs w:val="16"/>
          <w:lang w:val="es-MX" w:eastAsia="en-US"/>
        </w:rPr>
        <w:t>DESCRIPCIÓN AMPLIA Y DETALLADA DEL SERVICIO</w:t>
      </w:r>
    </w:p>
    <w:p w14:paraId="11525FEE" w14:textId="44BFCC6F" w:rsidR="0096699F" w:rsidRPr="0096699F" w:rsidRDefault="0096699F" w:rsidP="0096699F">
      <w:pPr>
        <w:suppressAutoHyphens/>
        <w:ind w:right="49"/>
        <w:jc w:val="both"/>
        <w:rPr>
          <w:rFonts w:ascii="Montserrat" w:hAnsi="Montserrat" w:cs="Arial"/>
          <w:color w:val="292929"/>
          <w:kern w:val="1"/>
          <w:sz w:val="16"/>
          <w:szCs w:val="16"/>
          <w:lang w:eastAsia="ar-SA"/>
        </w:rPr>
      </w:pPr>
      <w:r w:rsidRPr="0096699F">
        <w:rPr>
          <w:rFonts w:ascii="Montserrat" w:hAnsi="Montserrat" w:cs="Arial"/>
          <w:color w:val="292929"/>
          <w:kern w:val="1"/>
          <w:sz w:val="16"/>
          <w:szCs w:val="16"/>
          <w:lang w:eastAsia="ar-SA"/>
        </w:rPr>
        <w:t xml:space="preserve">CON FUNDAMENTO EN LO QUE ESTABLECE EL PUNTO 4.24.3 DE LAS POLÍTICAS, BASES Y LINEAMIENTOS EN MATERIA DE ADQUISICIONES, ARRENDAMIENTOS Y SERVICIOS DEL INSTITUTO MEXICANO DEL SEGURO SOCIAL,  A CONTINUACIÓN SE MENCIONAN LOS REQUISITOS MÍNIMOS QUE DEBERÁ CONTENER EL PRESENTE ANEXO TÉCNICO, CORRESPONDIENTE AL REQUERIMIENTO PARA LA </w:t>
      </w:r>
      <w:r w:rsidRPr="0096699F">
        <w:rPr>
          <w:rFonts w:ascii="Montserrat" w:hAnsi="Montserrat" w:cs="Arial"/>
          <w:b/>
          <w:color w:val="292929"/>
          <w:kern w:val="1"/>
          <w:sz w:val="16"/>
          <w:szCs w:val="16"/>
          <w:lang w:eastAsia="ar-SA"/>
        </w:rPr>
        <w:t xml:space="preserve">RENTA DE TRES CONTENEDORES, </w:t>
      </w:r>
      <w:r w:rsidRPr="0096699F">
        <w:rPr>
          <w:rFonts w:ascii="Montserrat" w:hAnsi="Montserrat" w:cs="Arial"/>
          <w:color w:val="292929"/>
          <w:kern w:val="1"/>
          <w:sz w:val="16"/>
          <w:szCs w:val="16"/>
          <w:lang w:eastAsia="ar-SA"/>
        </w:rPr>
        <w:t xml:space="preserve">PARA CUBRIR NECESIDADES DE LA </w:t>
      </w:r>
      <w:r w:rsidRPr="0096699F">
        <w:rPr>
          <w:rFonts w:ascii="Montserrat" w:hAnsi="Montserrat"/>
          <w:bCs/>
          <w:sz w:val="16"/>
          <w:szCs w:val="16"/>
        </w:rPr>
        <w:t>COORDINACIÓN DE ABASTECIMIENTO Y EQUIPAMIENTO OOADR COLIMA</w:t>
      </w:r>
      <w:r w:rsidRPr="0096699F">
        <w:rPr>
          <w:rFonts w:ascii="Montserrat" w:hAnsi="Montserrat" w:cs="Arial"/>
          <w:color w:val="292929"/>
          <w:kern w:val="1"/>
          <w:sz w:val="16"/>
          <w:szCs w:val="16"/>
          <w:lang w:eastAsia="ar-SA"/>
        </w:rPr>
        <w:t xml:space="preserve">, CORRESPONDIENTES AL CIERRE DEL EJERCICIO 2023 CORRESPONDIENTES </w:t>
      </w:r>
      <w:r w:rsidRPr="0096699F">
        <w:rPr>
          <w:rFonts w:ascii="Montserrat" w:hAnsi="Montserrat" w:cs="Arial"/>
          <w:b/>
          <w:color w:val="292929"/>
          <w:kern w:val="1"/>
          <w:sz w:val="16"/>
          <w:szCs w:val="16"/>
          <w:lang w:eastAsia="ar-SA"/>
        </w:rPr>
        <w:t>DESDE SU FORMALIZACIÓN Y HASTA EL 31 DE DICIEMBRE DE 2023</w:t>
      </w:r>
      <w:r w:rsidRPr="0096699F">
        <w:rPr>
          <w:rFonts w:ascii="Montserrat" w:hAnsi="Montserrat" w:cs="Arial"/>
          <w:color w:val="292929"/>
          <w:kern w:val="1"/>
          <w:sz w:val="16"/>
          <w:szCs w:val="16"/>
          <w:lang w:eastAsia="ar-SA"/>
        </w:rPr>
        <w:t>, REQUISITOS QUE A CONTINUACIÓN SE DESCRIBEN:</w:t>
      </w:r>
    </w:p>
    <w:p w14:paraId="2036E908" w14:textId="77777777" w:rsidR="0096699F" w:rsidRPr="0096699F" w:rsidRDefault="0096699F" w:rsidP="0096699F">
      <w:pPr>
        <w:suppressAutoHyphens/>
        <w:ind w:right="49"/>
        <w:jc w:val="both"/>
        <w:rPr>
          <w:rFonts w:ascii="Montserrat" w:hAnsi="Montserrat" w:cs="Arial"/>
          <w:color w:val="292929"/>
          <w:kern w:val="1"/>
          <w:sz w:val="16"/>
          <w:szCs w:val="16"/>
          <w:lang w:eastAsia="ar-SA"/>
        </w:rPr>
      </w:pPr>
    </w:p>
    <w:p w14:paraId="75969AE4" w14:textId="5F2ED9CE" w:rsidR="0096699F" w:rsidRPr="0096699F" w:rsidRDefault="0096699F" w:rsidP="0096699F">
      <w:pPr>
        <w:pStyle w:val="Prrafodelista"/>
        <w:ind w:left="0"/>
        <w:jc w:val="both"/>
        <w:rPr>
          <w:rFonts w:ascii="Montserrat" w:hAnsi="Montserrat"/>
          <w:i/>
          <w:sz w:val="16"/>
          <w:szCs w:val="16"/>
        </w:rPr>
      </w:pPr>
      <w:r w:rsidRPr="0096699F">
        <w:rPr>
          <w:rFonts w:ascii="Montserrat" w:hAnsi="Montserrat"/>
          <w:b/>
          <w:bCs/>
          <w:i/>
          <w:sz w:val="16"/>
          <w:szCs w:val="16"/>
        </w:rPr>
        <w:t>A)</w:t>
      </w:r>
      <w:r w:rsidRPr="0096699F">
        <w:rPr>
          <w:rFonts w:ascii="Montserrat" w:hAnsi="Montserrat"/>
          <w:bCs/>
          <w:i/>
          <w:sz w:val="16"/>
          <w:szCs w:val="16"/>
        </w:rPr>
        <w:t>.-</w:t>
      </w:r>
      <w:r w:rsidRPr="0096699F">
        <w:rPr>
          <w:rFonts w:ascii="Montserrat" w:hAnsi="Montserrat"/>
          <w:i/>
          <w:sz w:val="16"/>
          <w:szCs w:val="16"/>
        </w:rPr>
        <w:t xml:space="preserve"> DESCRIPCIÓN AMPLIA Y DETALLADA DE LOS BIENES O SERVICIOS SOLICITADOS, CARACTERÍSTICAS, ESPECIFICACIONES TÉCNICAS, UNIDAD DE MEDIDA, Y EN SU CASO EQUIPOS, CONSUMIBLES Y ACCESORIOS ASOCIADOS A LA CONTRATACIÓN DE LOS BIENES REQUERIDOS, CANTIDADES POR PARTIDA, INDICANDO EN TODOS LOS CASOS LAS CORRESPONDIENTES CLAVES SAI, PREI MILLENIUM (EN EL CASO DE BIENES TERAPÉUTICOS SE DEBE INDICAR LA CLAVE DEL CBI DE INSUMOS PARA LA SALUD; EN CASO DE BIENES DE CONSUMO, LA CLAVE DEL CGA; Y PARA SERVICIOS MÉDICOS INTEGRALES, LA CLAVE DEL CSMI) EN TODO CASO, LOS BIENES Y SERVICIOS MATERIA DEL REQUERIMIENTO, DEBEN  INCLUIR LA CLAVE CUCOP QUE LE CORRESPONDA…”</w:t>
      </w:r>
    </w:p>
    <w:p w14:paraId="2DC10581" w14:textId="77777777" w:rsidR="0096699F" w:rsidRPr="0096699F" w:rsidRDefault="0096699F" w:rsidP="0096699F">
      <w:pPr>
        <w:pStyle w:val="Prrafodelista"/>
        <w:ind w:left="0"/>
        <w:jc w:val="both"/>
        <w:rPr>
          <w:rFonts w:ascii="Montserrat" w:hAnsi="Montserrat"/>
          <w:i/>
          <w:sz w:val="16"/>
          <w:szCs w:val="16"/>
        </w:rPr>
      </w:pPr>
    </w:p>
    <w:p w14:paraId="60FCF642" w14:textId="1EFF58A5" w:rsidR="0096699F" w:rsidRPr="0096699F" w:rsidRDefault="0096699F" w:rsidP="0096699F">
      <w:pPr>
        <w:pStyle w:val="Prrafodelista"/>
        <w:ind w:left="0"/>
        <w:rPr>
          <w:rFonts w:ascii="Montserrat" w:hAnsi="Montserrat"/>
          <w:b/>
          <w:sz w:val="16"/>
          <w:szCs w:val="16"/>
        </w:rPr>
      </w:pPr>
      <w:r w:rsidRPr="0096699F">
        <w:rPr>
          <w:rFonts w:ascii="Montserrat" w:hAnsi="Montserrat"/>
          <w:b/>
          <w:sz w:val="16"/>
          <w:szCs w:val="16"/>
        </w:rPr>
        <w:t xml:space="preserve">CONTENEDORES </w:t>
      </w:r>
    </w:p>
    <w:tbl>
      <w:tblPr>
        <w:tblStyle w:val="Tablaconcuadrcula"/>
        <w:tblW w:w="0" w:type="auto"/>
        <w:tblLook w:val="04A0" w:firstRow="1" w:lastRow="0" w:firstColumn="1" w:lastColumn="0" w:noHBand="0" w:noVBand="1"/>
      </w:tblPr>
      <w:tblGrid>
        <w:gridCol w:w="1231"/>
        <w:gridCol w:w="1175"/>
        <w:gridCol w:w="1558"/>
        <w:gridCol w:w="1310"/>
        <w:gridCol w:w="1363"/>
        <w:gridCol w:w="1943"/>
      </w:tblGrid>
      <w:tr w:rsidR="0096699F" w:rsidRPr="0096699F" w14:paraId="0C2900C1" w14:textId="77777777" w:rsidTr="009916CD">
        <w:tc>
          <w:tcPr>
            <w:tcW w:w="1273" w:type="dxa"/>
          </w:tcPr>
          <w:p w14:paraId="63803E5B" w14:textId="0BCCE3B7"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CANTIDAD</w:t>
            </w:r>
          </w:p>
        </w:tc>
        <w:tc>
          <w:tcPr>
            <w:tcW w:w="1387" w:type="dxa"/>
          </w:tcPr>
          <w:p w14:paraId="49E516FA" w14:textId="51444D24"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TIPO</w:t>
            </w:r>
          </w:p>
        </w:tc>
        <w:tc>
          <w:tcPr>
            <w:tcW w:w="1843" w:type="dxa"/>
          </w:tcPr>
          <w:p w14:paraId="74AF6090" w14:textId="568EEC3F"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LARGO</w:t>
            </w:r>
          </w:p>
        </w:tc>
        <w:tc>
          <w:tcPr>
            <w:tcW w:w="1559" w:type="dxa"/>
          </w:tcPr>
          <w:p w14:paraId="07187C29" w14:textId="50F89080"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ALTA</w:t>
            </w:r>
          </w:p>
        </w:tc>
        <w:tc>
          <w:tcPr>
            <w:tcW w:w="1559" w:type="dxa"/>
          </w:tcPr>
          <w:p w14:paraId="515FF082" w14:textId="3AEA6459"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ANCHO</w:t>
            </w:r>
          </w:p>
        </w:tc>
        <w:tc>
          <w:tcPr>
            <w:tcW w:w="2207" w:type="dxa"/>
          </w:tcPr>
          <w:p w14:paraId="689A8D3B" w14:textId="418A9289"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CAPACIDAD</w:t>
            </w:r>
          </w:p>
        </w:tc>
      </w:tr>
      <w:tr w:rsidR="0096699F" w:rsidRPr="0096699F" w14:paraId="48F5A414" w14:textId="77777777" w:rsidTr="009916CD">
        <w:tc>
          <w:tcPr>
            <w:tcW w:w="1273" w:type="dxa"/>
          </w:tcPr>
          <w:p w14:paraId="1C0EAA4E" w14:textId="1AD121E6"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3</w:t>
            </w:r>
          </w:p>
        </w:tc>
        <w:tc>
          <w:tcPr>
            <w:tcW w:w="1387" w:type="dxa"/>
          </w:tcPr>
          <w:p w14:paraId="79A84308" w14:textId="12611BB2"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40 FT</w:t>
            </w:r>
          </w:p>
        </w:tc>
        <w:tc>
          <w:tcPr>
            <w:tcW w:w="1843" w:type="dxa"/>
          </w:tcPr>
          <w:p w14:paraId="47207BCC" w14:textId="1700B068"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12.19 MTS.</w:t>
            </w:r>
          </w:p>
        </w:tc>
        <w:tc>
          <w:tcPr>
            <w:tcW w:w="1559" w:type="dxa"/>
          </w:tcPr>
          <w:p w14:paraId="443A1E8C" w14:textId="084BAF0D"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2.59 MTS.</w:t>
            </w:r>
          </w:p>
        </w:tc>
        <w:tc>
          <w:tcPr>
            <w:tcW w:w="1559" w:type="dxa"/>
          </w:tcPr>
          <w:p w14:paraId="04B2A7BF" w14:textId="0E994300"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2.43 MTS.</w:t>
            </w:r>
          </w:p>
        </w:tc>
        <w:tc>
          <w:tcPr>
            <w:tcW w:w="2207" w:type="dxa"/>
          </w:tcPr>
          <w:p w14:paraId="54D9F76B" w14:textId="69B08C49" w:rsidR="0096699F" w:rsidRPr="0096699F" w:rsidRDefault="0096699F" w:rsidP="009916CD">
            <w:pPr>
              <w:pStyle w:val="Prrafodelista"/>
              <w:ind w:left="0"/>
              <w:jc w:val="center"/>
              <w:rPr>
                <w:rFonts w:ascii="Montserrat" w:hAnsi="Montserrat"/>
                <w:b/>
                <w:sz w:val="16"/>
                <w:szCs w:val="16"/>
              </w:rPr>
            </w:pPr>
            <w:r w:rsidRPr="0096699F">
              <w:rPr>
                <w:rFonts w:ascii="Montserrat" w:hAnsi="Montserrat"/>
                <w:b/>
                <w:sz w:val="16"/>
                <w:szCs w:val="16"/>
              </w:rPr>
              <w:t>DE 25 A 30 TON.</w:t>
            </w:r>
          </w:p>
        </w:tc>
      </w:tr>
    </w:tbl>
    <w:p w14:paraId="12A475CD" w14:textId="77777777" w:rsidR="0096699F" w:rsidRPr="0096699F" w:rsidRDefault="0096699F" w:rsidP="0096699F">
      <w:pPr>
        <w:pStyle w:val="Prrafodelista"/>
        <w:ind w:left="0"/>
        <w:rPr>
          <w:rFonts w:ascii="Montserrat" w:hAnsi="Montserrat"/>
          <w:b/>
          <w:sz w:val="16"/>
          <w:szCs w:val="16"/>
        </w:rPr>
      </w:pPr>
    </w:p>
    <w:p w14:paraId="4A47E77A" w14:textId="44B7466F" w:rsidR="0096699F" w:rsidRPr="0096699F" w:rsidRDefault="0096699F" w:rsidP="0096699F">
      <w:pPr>
        <w:pStyle w:val="Prrafodelista"/>
        <w:ind w:left="0"/>
        <w:jc w:val="both"/>
        <w:rPr>
          <w:rFonts w:ascii="Montserrat" w:hAnsi="Montserrat"/>
          <w:b/>
          <w:sz w:val="16"/>
          <w:szCs w:val="16"/>
        </w:rPr>
      </w:pPr>
      <w:r w:rsidRPr="0096699F">
        <w:rPr>
          <w:rFonts w:ascii="Montserrat" w:hAnsi="Montserrat"/>
          <w:b/>
          <w:bCs/>
          <w:color w:val="000000"/>
          <w:sz w:val="16"/>
          <w:szCs w:val="16"/>
          <w:lang w:eastAsia="es-MX"/>
        </w:rPr>
        <w:t>A.1).-DENOMINACIÓN DEL BIEN, ARRENDAMIENTO SERVICIO</w:t>
      </w:r>
    </w:p>
    <w:p w14:paraId="43882164" w14:textId="52EA51BD" w:rsidR="0096699F" w:rsidRPr="0096699F" w:rsidRDefault="0096699F" w:rsidP="0096699F">
      <w:pPr>
        <w:pStyle w:val="Prrafodelista"/>
        <w:ind w:left="0"/>
        <w:jc w:val="both"/>
        <w:rPr>
          <w:rFonts w:ascii="Montserrat" w:hAnsi="Montserrat"/>
          <w:color w:val="292929"/>
          <w:sz w:val="16"/>
          <w:szCs w:val="16"/>
          <w:lang w:eastAsia="es-MX"/>
        </w:rPr>
      </w:pPr>
      <w:r w:rsidRPr="0096699F">
        <w:rPr>
          <w:rFonts w:ascii="Montserrat" w:hAnsi="Montserrat"/>
          <w:color w:val="292929"/>
          <w:sz w:val="16"/>
          <w:szCs w:val="16"/>
          <w:lang w:eastAsia="es-MX"/>
        </w:rPr>
        <w:t>RENTA DE 03 (TRES) CONTENEDORES QUE INCLUYA:</w:t>
      </w:r>
    </w:p>
    <w:p w14:paraId="5875CCA6" w14:textId="3310D241" w:rsidR="0096699F" w:rsidRPr="0096699F" w:rsidRDefault="0096699F" w:rsidP="0096699F">
      <w:pPr>
        <w:pStyle w:val="Prrafodelista"/>
        <w:ind w:left="0"/>
        <w:jc w:val="both"/>
        <w:rPr>
          <w:rFonts w:ascii="Montserrat" w:hAnsi="Montserrat"/>
          <w:color w:val="292929"/>
          <w:sz w:val="16"/>
          <w:szCs w:val="16"/>
          <w:lang w:eastAsia="es-MX"/>
        </w:rPr>
      </w:pPr>
      <w:r w:rsidRPr="0096699F">
        <w:rPr>
          <w:rFonts w:ascii="Montserrat" w:hAnsi="Montserrat"/>
          <w:color w:val="292929"/>
          <w:sz w:val="16"/>
          <w:szCs w:val="16"/>
          <w:lang w:eastAsia="es-MX"/>
        </w:rPr>
        <w:t>SERVICIO DE FLETE (ENTREGA Y RECOLECCIÓN) SERVICIO DE GRÚA PARA (CARGA,  DESCARGA  MANIOBRA DE COLOCACIÓN)</w:t>
      </w:r>
    </w:p>
    <w:p w14:paraId="3A38D58C" w14:textId="77777777" w:rsidR="0096699F" w:rsidRPr="0096699F" w:rsidRDefault="0096699F" w:rsidP="0096699F">
      <w:pPr>
        <w:pStyle w:val="Prrafodelista"/>
        <w:ind w:left="0"/>
        <w:jc w:val="both"/>
        <w:rPr>
          <w:rFonts w:ascii="Montserrat" w:hAnsi="Montserrat"/>
          <w:color w:val="292929"/>
          <w:sz w:val="16"/>
          <w:szCs w:val="16"/>
          <w:lang w:eastAsia="es-MX"/>
        </w:rPr>
      </w:pPr>
    </w:p>
    <w:p w14:paraId="31651C26" w14:textId="53866836" w:rsidR="0096699F" w:rsidRPr="0096699F" w:rsidRDefault="0096699F" w:rsidP="0096699F">
      <w:pPr>
        <w:pStyle w:val="Prrafodelista"/>
        <w:ind w:left="0"/>
        <w:jc w:val="both"/>
        <w:rPr>
          <w:rFonts w:ascii="Montserrat" w:hAnsi="Montserrat"/>
          <w:color w:val="292929"/>
          <w:sz w:val="16"/>
          <w:szCs w:val="16"/>
          <w:lang w:eastAsia="es-MX"/>
        </w:rPr>
      </w:pPr>
      <w:r w:rsidRPr="0096699F">
        <w:rPr>
          <w:rFonts w:ascii="Montserrat" w:hAnsi="Montserrat"/>
          <w:b/>
          <w:color w:val="292929"/>
          <w:sz w:val="16"/>
          <w:szCs w:val="16"/>
          <w:lang w:eastAsia="es-MX"/>
        </w:rPr>
        <w:t>A.2).- DESCRIPCIÓN DEL REQUERIMIENTO PLAZO:</w:t>
      </w:r>
      <w:r w:rsidRPr="0096699F">
        <w:rPr>
          <w:rFonts w:ascii="Montserrat" w:hAnsi="Montserrat"/>
          <w:color w:val="292929"/>
          <w:sz w:val="16"/>
          <w:szCs w:val="16"/>
          <w:lang w:eastAsia="es-MX"/>
        </w:rPr>
        <w:t xml:space="preserve"> DESDE SU FORMALIZACIÓN Y HASTA EL 31 DE DICIEMBRE DE 2023.</w:t>
      </w:r>
    </w:p>
    <w:p w14:paraId="0EF5B1CD" w14:textId="77777777" w:rsidR="0096699F" w:rsidRPr="0096699F" w:rsidRDefault="0096699F" w:rsidP="0096699F">
      <w:pPr>
        <w:pStyle w:val="Prrafodelista"/>
        <w:ind w:left="0"/>
        <w:rPr>
          <w:rFonts w:ascii="Montserrat" w:hAnsi="Montserrat"/>
          <w:color w:val="292929"/>
          <w:sz w:val="16"/>
          <w:szCs w:val="16"/>
          <w:lang w:eastAsia="es-MX"/>
        </w:rPr>
      </w:pPr>
    </w:p>
    <w:p w14:paraId="02B2D0B4" w14:textId="2E5F7BA1" w:rsidR="0096699F" w:rsidRPr="0096699F" w:rsidRDefault="0096699F" w:rsidP="0096699F">
      <w:pPr>
        <w:pStyle w:val="Prrafodelista"/>
        <w:ind w:left="0"/>
        <w:jc w:val="both"/>
        <w:rPr>
          <w:rFonts w:ascii="Montserrat" w:hAnsi="Montserrat"/>
          <w:color w:val="292929"/>
          <w:kern w:val="2"/>
          <w:sz w:val="16"/>
          <w:szCs w:val="16"/>
          <w:lang w:eastAsia="es-MX"/>
        </w:rPr>
      </w:pPr>
      <w:r w:rsidRPr="0096699F">
        <w:rPr>
          <w:rFonts w:ascii="Montserrat" w:hAnsi="Montserrat"/>
          <w:b/>
          <w:bCs/>
          <w:color w:val="292929"/>
          <w:kern w:val="2"/>
          <w:sz w:val="16"/>
          <w:szCs w:val="16"/>
          <w:lang w:eastAsia="es-MX"/>
        </w:rPr>
        <w:t xml:space="preserve">LUGAR: </w:t>
      </w:r>
      <w:r w:rsidRPr="0096699F">
        <w:rPr>
          <w:rFonts w:ascii="Montserrat" w:hAnsi="Montserrat"/>
          <w:color w:val="292929"/>
          <w:kern w:val="2"/>
          <w:sz w:val="16"/>
          <w:szCs w:val="16"/>
          <w:lang w:eastAsia="es-MX"/>
        </w:rPr>
        <w:t>COORDINACIÓN DE ABASTECIMIENTO Y EQUIPAMIENTO OOADR COLIMA, DIRECCIÓN ZARAGOZA NO. 199, COLONIA ALTA VILLA, C.P. 28987, VILLA DE ÁLVAREZ, COLIMA.</w:t>
      </w:r>
    </w:p>
    <w:p w14:paraId="20FD4AF5" w14:textId="77777777" w:rsidR="0096699F" w:rsidRPr="0096699F" w:rsidRDefault="0096699F" w:rsidP="0096699F">
      <w:pPr>
        <w:pStyle w:val="Prrafodelista"/>
        <w:ind w:left="0"/>
        <w:jc w:val="both"/>
        <w:rPr>
          <w:rFonts w:ascii="Montserrat" w:hAnsi="Montserrat"/>
          <w:color w:val="292929"/>
          <w:kern w:val="2"/>
          <w:sz w:val="16"/>
          <w:szCs w:val="16"/>
          <w:lang w:eastAsia="es-MX"/>
        </w:rPr>
      </w:pPr>
    </w:p>
    <w:p w14:paraId="30314A03" w14:textId="7F731E56" w:rsidR="0096699F" w:rsidRPr="0096699F" w:rsidRDefault="0096699F" w:rsidP="0096699F">
      <w:pPr>
        <w:pStyle w:val="Prrafodelista"/>
        <w:ind w:left="0"/>
        <w:jc w:val="both"/>
        <w:rPr>
          <w:rFonts w:ascii="Montserrat" w:hAnsi="Montserrat"/>
          <w:color w:val="292929"/>
          <w:kern w:val="2"/>
          <w:sz w:val="16"/>
          <w:szCs w:val="16"/>
          <w:lang w:eastAsia="es-MX"/>
        </w:rPr>
      </w:pPr>
      <w:r w:rsidRPr="0096699F">
        <w:rPr>
          <w:rFonts w:ascii="Montserrat" w:hAnsi="Montserrat"/>
          <w:b/>
          <w:bCs/>
          <w:color w:val="000000"/>
          <w:sz w:val="16"/>
          <w:szCs w:val="16"/>
          <w:lang w:eastAsia="es-MX"/>
        </w:rPr>
        <w:t xml:space="preserve">A.3) CONDICIONES: </w:t>
      </w:r>
      <w:r w:rsidRPr="0096699F">
        <w:rPr>
          <w:rFonts w:ascii="Montserrat" w:hAnsi="Montserrat"/>
          <w:color w:val="292929"/>
          <w:sz w:val="16"/>
          <w:szCs w:val="16"/>
          <w:lang w:eastAsia="es-MX"/>
        </w:rPr>
        <w:t>EL CONTENEDOR DEBERÁ PERMANECER EN LAS INSTALACIONES DEL INSTITUTO HASTA QUE FINALICE LA RENTA DEL MISMO.</w:t>
      </w:r>
    </w:p>
    <w:p w14:paraId="6DF117A0" w14:textId="77777777" w:rsidR="0096699F" w:rsidRPr="0096699F" w:rsidRDefault="0096699F" w:rsidP="0096699F">
      <w:pPr>
        <w:pStyle w:val="Prrafodelista"/>
        <w:ind w:left="0"/>
        <w:rPr>
          <w:rFonts w:ascii="Montserrat" w:hAnsi="Montserrat"/>
          <w:b/>
          <w:sz w:val="16"/>
          <w:szCs w:val="16"/>
        </w:rPr>
      </w:pPr>
    </w:p>
    <w:p w14:paraId="55243A5A" w14:textId="2060EC34" w:rsidR="0096699F" w:rsidRPr="0096699F" w:rsidRDefault="0096699F" w:rsidP="0096699F">
      <w:pPr>
        <w:pStyle w:val="Prrafodelista"/>
        <w:ind w:left="0"/>
        <w:jc w:val="both"/>
        <w:rPr>
          <w:rFonts w:ascii="Montserrat" w:hAnsi="Montserrat"/>
          <w:i/>
          <w:sz w:val="16"/>
          <w:szCs w:val="16"/>
        </w:rPr>
      </w:pPr>
      <w:r w:rsidRPr="0096699F">
        <w:rPr>
          <w:rFonts w:ascii="Montserrat" w:hAnsi="Montserrat"/>
          <w:b/>
          <w:i/>
          <w:sz w:val="16"/>
          <w:szCs w:val="16"/>
        </w:rPr>
        <w:t>B).-</w:t>
      </w:r>
      <w:r w:rsidRPr="0096699F">
        <w:rPr>
          <w:rFonts w:ascii="Montserrat" w:hAnsi="Montserrat"/>
          <w:i/>
          <w:sz w:val="16"/>
          <w:szCs w:val="16"/>
        </w:rPr>
        <w:t xml:space="preserve"> EN CASO DE QUE SE REQUIERAN PRUEBAS, DEBERÁ INDICAR EL MÉTODO DE EVALUACIÓN Y EL RESULTADO MÍNIMO QUE DEBE OBTENERSE AL EJECUTAR LAS PRUEBAS, SI SE REQUIERE VERIFICAR EL CUMPLIMIENTO DE LAS ESPECIFICACIONES SOLICITADAS DE ACUERDO CON LA LFMN, CUANDO ÉSTA RESULTE APLICABLE, DICHA COMPROBACIÓN SERÁ ELABORADA POR EL ÁREA TÉCNICA. </w:t>
      </w:r>
    </w:p>
    <w:p w14:paraId="69DF77D1" w14:textId="77777777" w:rsidR="0096699F" w:rsidRPr="0096699F" w:rsidRDefault="0096699F" w:rsidP="0096699F">
      <w:pPr>
        <w:pStyle w:val="Prrafodelista"/>
        <w:ind w:left="0"/>
        <w:jc w:val="both"/>
        <w:rPr>
          <w:rFonts w:ascii="Montserrat" w:hAnsi="Montserrat"/>
          <w:i/>
          <w:sz w:val="16"/>
          <w:szCs w:val="16"/>
        </w:rPr>
      </w:pPr>
    </w:p>
    <w:p w14:paraId="3D04870F" w14:textId="7AEA695A" w:rsidR="0096699F" w:rsidRPr="0096699F" w:rsidRDefault="0096699F" w:rsidP="0096699F">
      <w:pPr>
        <w:pStyle w:val="Prrafodelista"/>
        <w:ind w:left="0"/>
        <w:jc w:val="both"/>
        <w:rPr>
          <w:rFonts w:ascii="Montserrat" w:hAnsi="Montserrat"/>
          <w:i/>
          <w:sz w:val="16"/>
          <w:szCs w:val="16"/>
        </w:rPr>
      </w:pPr>
      <w:r w:rsidRPr="0096699F">
        <w:rPr>
          <w:rFonts w:ascii="Montserrat" w:hAnsi="Montserrat"/>
          <w:i/>
          <w:sz w:val="16"/>
          <w:szCs w:val="16"/>
        </w:rPr>
        <w:t>ÚNICAMENTE SE PODRÁ SOLICITAR LA PRESENTACIÓN DE MUESTRAS CUANDO SE CUENTE CON EL PERSONAL TÉCNICO CAPACITADO Y CERTIFICADO PARA REALIZAR LAS PRUEBAS, MISMAS QUE DEBERÁN REALIZARSE CONFORME LA LFMN Y CONFORME A LAS NORMAS OFICIALES, Y NORMAS MEXICANAS DE REFERENCIA.</w:t>
      </w:r>
    </w:p>
    <w:p w14:paraId="71BE2722" w14:textId="77777777" w:rsidR="0096699F" w:rsidRPr="0096699F" w:rsidRDefault="0096699F" w:rsidP="0096699F">
      <w:pPr>
        <w:pStyle w:val="Prrafodelista"/>
        <w:ind w:left="0"/>
        <w:jc w:val="both"/>
        <w:rPr>
          <w:rFonts w:ascii="Montserrat" w:hAnsi="Montserrat"/>
          <w:i/>
          <w:sz w:val="16"/>
          <w:szCs w:val="16"/>
        </w:rPr>
      </w:pPr>
    </w:p>
    <w:p w14:paraId="26F037A4" w14:textId="75221F50" w:rsidR="0096699F" w:rsidRPr="0096699F" w:rsidRDefault="0096699F" w:rsidP="0096699F">
      <w:pPr>
        <w:pStyle w:val="Prrafodelista"/>
        <w:ind w:left="0"/>
        <w:jc w:val="both"/>
        <w:rPr>
          <w:rFonts w:ascii="Montserrat" w:hAnsi="Montserrat"/>
          <w:i/>
          <w:sz w:val="16"/>
          <w:szCs w:val="16"/>
        </w:rPr>
      </w:pPr>
      <w:r w:rsidRPr="0096699F">
        <w:rPr>
          <w:rFonts w:ascii="Montserrat" w:hAnsi="Montserrat"/>
          <w:i/>
          <w:sz w:val="16"/>
          <w:szCs w:val="16"/>
        </w:rPr>
        <w:t>EN EL CASO DE INSUMOS PARA LA SALUD, LAS PIEZAS REQUERIDAS PARA PRUEBA DE LA COCTI DEBERÁN ENTREGARSE DENTRO DEL PLAZO QUE ÉSTA ESTABLEZCA Y SERÁN CON CARGO AL PROVEEDOR, LO CUAL  ESTARÁ PREVISTO EN LA CONVOCATORIA DEL PROCEDIMIENTO DE CONTRATACIÓN.”</w:t>
      </w:r>
    </w:p>
    <w:p w14:paraId="689364D2" w14:textId="77777777" w:rsidR="0096699F" w:rsidRPr="0096699F" w:rsidRDefault="0096699F" w:rsidP="0096699F">
      <w:pPr>
        <w:pStyle w:val="Prrafodelista"/>
        <w:ind w:left="0"/>
        <w:jc w:val="both"/>
        <w:rPr>
          <w:rFonts w:ascii="Montserrat" w:hAnsi="Montserrat"/>
          <w:i/>
          <w:sz w:val="16"/>
          <w:szCs w:val="16"/>
        </w:rPr>
      </w:pPr>
    </w:p>
    <w:p w14:paraId="798FA8BF" w14:textId="6F5585AE" w:rsidR="0096699F" w:rsidRPr="0096699F" w:rsidRDefault="0096699F" w:rsidP="0096699F">
      <w:pPr>
        <w:pStyle w:val="Prrafodelista"/>
        <w:ind w:left="0"/>
        <w:jc w:val="both"/>
        <w:rPr>
          <w:rFonts w:ascii="Montserrat" w:hAnsi="Montserrat" w:cs="Tahoma"/>
          <w:b/>
          <w:sz w:val="16"/>
          <w:szCs w:val="16"/>
        </w:rPr>
      </w:pPr>
      <w:r w:rsidRPr="0096699F">
        <w:rPr>
          <w:rFonts w:ascii="Montserrat" w:hAnsi="Montserrat" w:cs="Tahoma"/>
          <w:b/>
          <w:sz w:val="16"/>
          <w:szCs w:val="16"/>
        </w:rPr>
        <w:t>NO SE TRATA DE INSUMOS PARA LA SALUD, QUE SE REQUIERAN PIEZAS PARA PRUEBA.</w:t>
      </w:r>
    </w:p>
    <w:p w14:paraId="1749AD23" w14:textId="77777777" w:rsidR="0096699F" w:rsidRPr="0096699F" w:rsidRDefault="0096699F" w:rsidP="0096699F">
      <w:pPr>
        <w:pStyle w:val="Prrafodelista"/>
        <w:ind w:left="0"/>
        <w:jc w:val="both"/>
        <w:rPr>
          <w:rFonts w:ascii="Montserrat" w:hAnsi="Montserrat"/>
          <w:b/>
          <w:i/>
          <w:sz w:val="16"/>
          <w:szCs w:val="16"/>
        </w:rPr>
      </w:pPr>
    </w:p>
    <w:p w14:paraId="0083D409" w14:textId="7E699E5C" w:rsidR="0096699F" w:rsidRPr="0096699F" w:rsidRDefault="0096699F" w:rsidP="0096699F">
      <w:pPr>
        <w:pStyle w:val="Prrafodelista"/>
        <w:ind w:left="0"/>
        <w:jc w:val="both"/>
        <w:rPr>
          <w:rFonts w:ascii="Montserrat" w:hAnsi="Montserrat"/>
          <w:i/>
          <w:sz w:val="16"/>
          <w:szCs w:val="16"/>
        </w:rPr>
      </w:pPr>
      <w:r w:rsidRPr="0096699F">
        <w:rPr>
          <w:rFonts w:ascii="Montserrat" w:hAnsi="Montserrat"/>
          <w:b/>
          <w:i/>
          <w:sz w:val="16"/>
          <w:szCs w:val="16"/>
        </w:rPr>
        <w:t>C)</w:t>
      </w:r>
      <w:r w:rsidRPr="0096699F">
        <w:rPr>
          <w:rFonts w:ascii="Montserrat" w:hAnsi="Montserrat"/>
          <w:i/>
          <w:sz w:val="16"/>
          <w:szCs w:val="16"/>
        </w:rPr>
        <w:t xml:space="preserve"> EN AQUELLOS CASOS EN QUE EL ÁREA REQUIRENTE MODIFIQUE LA ESPECIFICACIÓN TÉCNICA DE ALGÚN BIEN QUE NO SE ENCUENTRE REGULADO POR EL CUADRO BÁSICO Y CATÁLOGO DE INSTRUMENTAL Y EQUIPO MÉDICO EMITIDOS POR LA COMISIÓN INTERINSTITUCIONAL DEL CUADRO BÁSICO Y CATÁLOGO DE INSUMOS DEL SECTOR SALUD Y EL CBI RESPECTO DE LAS ESPECIFICACIONES ESTIPULADAS PARA ESE MISMO BIEN EN EL EJERCICIO ANTERIOR, DEBERÁ ACOMPAÑAR A SU REQUISICIÓN, UN DICTAMEN MEDIANTE EL CUAL EL ÁREA TÉCNICA ACREDITE QUE CON ELLO NO SE LIMITA LA LIBRE PARTICIPACIÓN, CONCURRENCIA Y COMPETENCIA ECONÓMICA.”</w:t>
      </w:r>
    </w:p>
    <w:p w14:paraId="5C6A1936" w14:textId="77777777" w:rsidR="0096699F" w:rsidRPr="0096699F" w:rsidRDefault="0096699F" w:rsidP="0096699F">
      <w:pPr>
        <w:pStyle w:val="Prrafodelista"/>
        <w:ind w:left="0"/>
        <w:jc w:val="both"/>
        <w:rPr>
          <w:rFonts w:ascii="Montserrat" w:hAnsi="Montserrat"/>
          <w:sz w:val="16"/>
          <w:szCs w:val="16"/>
        </w:rPr>
      </w:pPr>
    </w:p>
    <w:p w14:paraId="6D561272" w14:textId="3CC85B3F" w:rsidR="0096699F" w:rsidRPr="0096699F" w:rsidRDefault="0096699F" w:rsidP="0096699F">
      <w:pPr>
        <w:pStyle w:val="Prrafodelista"/>
        <w:ind w:left="0"/>
        <w:jc w:val="both"/>
        <w:rPr>
          <w:rFonts w:ascii="Montserrat" w:hAnsi="Montserrat"/>
          <w:b/>
          <w:sz w:val="16"/>
          <w:szCs w:val="16"/>
        </w:rPr>
      </w:pPr>
      <w:r w:rsidRPr="0096699F">
        <w:rPr>
          <w:rFonts w:ascii="Montserrat" w:hAnsi="Montserrat"/>
          <w:b/>
          <w:sz w:val="16"/>
          <w:szCs w:val="16"/>
        </w:rPr>
        <w:t>CON RELACIÓN AL INCISO C) QUE ANTECEDE, NO TIENE APLICACIÓN EN EL PRESENTE CASO, TODA VEZ QUE SE TRATA DE LA RENTA DE  UN SERVICIO.</w:t>
      </w:r>
    </w:p>
    <w:p w14:paraId="1A0E7EF3" w14:textId="48F01AEF" w:rsidR="0096699F" w:rsidRPr="0096699F" w:rsidRDefault="0096699F" w:rsidP="0096699F">
      <w:pPr>
        <w:pStyle w:val="Prrafodelista"/>
        <w:ind w:left="0"/>
        <w:jc w:val="both"/>
        <w:rPr>
          <w:rFonts w:ascii="Montserrat" w:hAnsi="Montserrat"/>
          <w:sz w:val="16"/>
          <w:szCs w:val="16"/>
        </w:rPr>
      </w:pPr>
      <w:r w:rsidRPr="0096699F">
        <w:rPr>
          <w:rFonts w:ascii="Montserrat" w:hAnsi="Montserrat"/>
          <w:sz w:val="16"/>
          <w:szCs w:val="16"/>
        </w:rPr>
        <w:t xml:space="preserve"> </w:t>
      </w:r>
    </w:p>
    <w:p w14:paraId="3928FA88" w14:textId="67732678" w:rsidR="0096699F" w:rsidRPr="0096699F" w:rsidRDefault="0096699F" w:rsidP="0096699F">
      <w:pPr>
        <w:pStyle w:val="Prrafodelista"/>
        <w:ind w:left="0"/>
        <w:jc w:val="both"/>
        <w:rPr>
          <w:rFonts w:ascii="Montserrat" w:hAnsi="Montserrat"/>
          <w:i/>
          <w:sz w:val="16"/>
          <w:szCs w:val="16"/>
        </w:rPr>
      </w:pPr>
      <w:r w:rsidRPr="0096699F">
        <w:rPr>
          <w:rFonts w:ascii="Montserrat" w:hAnsi="Montserrat"/>
          <w:b/>
          <w:i/>
          <w:sz w:val="16"/>
          <w:szCs w:val="16"/>
        </w:rPr>
        <w:t>D)</w:t>
      </w:r>
      <w:r w:rsidRPr="0096699F">
        <w:rPr>
          <w:rFonts w:ascii="Montserrat" w:hAnsi="Montserrat"/>
          <w:i/>
          <w:sz w:val="16"/>
          <w:szCs w:val="16"/>
        </w:rPr>
        <w:t xml:space="preserve"> EN AQUELLOS CASOS EN QUE EL ÁREA REQUIRENTE, MODIFIQUE LAS ESPECIFICACIONES TÉCNICAS DE UN BIEN RESPECTO DE LAS ESTIPULADAS EN EL EJERCICIO ANTERIOR, Y QUE DERIVADO DE LA INVESTIGACIÓN DE MERCADO EL ÁREA CONTRATANTE ADVIERTA QUE EXISTAN CIRCUNSTANCIAS QUE PUDIERAN LIMITAR LA LIBRE PARTICIPACIÓN, CONCURRENCIA Y COMPETENCIA ECONÓMICA, DICHA ÁREA PODRÁ SOLICITAR AL ÁREA REQUIRENTE UN DICTAMEN TÉCNICO EN EL QUE SE JUSTIFIQUE QUE LOS POLÍTICAS, BASES Y LINEAMIENTOS EN MATERIA DE ADQUISICIONES, ARRENDAMIENTOS Y SERVICIOS DEL INSTITUTO MEXICANO DEL SEGURO SOCIAL PÁGINA 21 DE 64 CLAVE: 1000-001-014 REQUISITOS CONTENIDOS EN LAS ESPECIFICACIONES TÉCNICAS DEL BIEN, NO LIMITAN DE NINGUNA FORMA LA LIBRE PARTICIPACIÓN, CONCURRENCIA Y COMPETENCIA ECONÓMICA.”</w:t>
      </w:r>
    </w:p>
    <w:p w14:paraId="74200D78" w14:textId="77777777" w:rsidR="0096699F" w:rsidRPr="0096699F" w:rsidRDefault="0096699F" w:rsidP="0096699F">
      <w:pPr>
        <w:pStyle w:val="Prrafodelista"/>
        <w:ind w:left="0"/>
        <w:jc w:val="both"/>
        <w:rPr>
          <w:rFonts w:ascii="Montserrat" w:hAnsi="Montserrat"/>
          <w:i/>
          <w:sz w:val="16"/>
          <w:szCs w:val="16"/>
        </w:rPr>
      </w:pPr>
    </w:p>
    <w:p w14:paraId="0CB19B2D" w14:textId="26A9149F" w:rsidR="0096699F" w:rsidRPr="0096699F" w:rsidRDefault="0096699F" w:rsidP="0096699F">
      <w:pPr>
        <w:pStyle w:val="Prrafodelista"/>
        <w:ind w:left="0"/>
        <w:jc w:val="both"/>
        <w:rPr>
          <w:rFonts w:ascii="Montserrat" w:hAnsi="Montserrat"/>
          <w:b/>
          <w:sz w:val="16"/>
          <w:szCs w:val="16"/>
        </w:rPr>
      </w:pPr>
      <w:r w:rsidRPr="0096699F">
        <w:rPr>
          <w:rFonts w:ascii="Montserrat" w:hAnsi="Montserrat"/>
          <w:b/>
          <w:sz w:val="16"/>
          <w:szCs w:val="16"/>
        </w:rPr>
        <w:t xml:space="preserve">RESPECTO  DEL  INCISO D) QUE ANTECEDE, NO  TIENE APLICACIÓN EN EL PRESENTE CASO, TODA VEZ QUE SE TRATA DE LA CONTRATACIÓN DE UN SERVICIO. </w:t>
      </w:r>
    </w:p>
    <w:p w14:paraId="149AB417" w14:textId="77777777" w:rsidR="0096699F" w:rsidRPr="0096699F" w:rsidRDefault="0096699F" w:rsidP="0096699F">
      <w:pPr>
        <w:pStyle w:val="Prrafodelista"/>
        <w:ind w:left="0"/>
        <w:jc w:val="both"/>
        <w:rPr>
          <w:rFonts w:ascii="Montserrat" w:hAnsi="Montserrat"/>
          <w:sz w:val="16"/>
          <w:szCs w:val="16"/>
        </w:rPr>
      </w:pPr>
    </w:p>
    <w:p w14:paraId="0DFB8650" w14:textId="0AD88A13" w:rsidR="0096699F" w:rsidRPr="0096699F" w:rsidRDefault="0096699F" w:rsidP="0096699F">
      <w:pPr>
        <w:pStyle w:val="Prrafodelista"/>
        <w:ind w:left="0"/>
        <w:jc w:val="both"/>
        <w:rPr>
          <w:rFonts w:ascii="Montserrat" w:hAnsi="Montserrat"/>
          <w:sz w:val="16"/>
          <w:szCs w:val="16"/>
        </w:rPr>
      </w:pPr>
      <w:r w:rsidRPr="0096699F">
        <w:rPr>
          <w:rFonts w:ascii="Montserrat" w:hAnsi="Montserrat"/>
          <w:i/>
          <w:sz w:val="16"/>
          <w:szCs w:val="16"/>
        </w:rPr>
        <w:t xml:space="preserve"> </w:t>
      </w:r>
      <w:r w:rsidRPr="0096699F">
        <w:rPr>
          <w:rFonts w:ascii="Montserrat" w:hAnsi="Montserrat"/>
          <w:b/>
          <w:i/>
          <w:sz w:val="16"/>
          <w:szCs w:val="16"/>
        </w:rPr>
        <w:t>E)</w:t>
      </w:r>
      <w:r w:rsidRPr="0096699F">
        <w:rPr>
          <w:rFonts w:ascii="Montserrat" w:hAnsi="Montserrat"/>
          <w:i/>
          <w:sz w:val="16"/>
          <w:szCs w:val="16"/>
        </w:rPr>
        <w:t xml:space="preserve"> NORMA OFICIAL MEXICANA, NORMA MEXICANA, NORMA INTERNACIONAL, NORMA DE REFERENCIA O ESPECIFICACIÓN TÉCNICA, QUE RESULTE APLICABLE A LOS BIENES O SERVICIOS REQUERIDOS, CONFORME A LA LFMN. “</w:t>
      </w:r>
    </w:p>
    <w:p w14:paraId="055C6822" w14:textId="54557788" w:rsidR="0096699F" w:rsidRPr="0096699F" w:rsidRDefault="0096699F" w:rsidP="0096699F">
      <w:pPr>
        <w:jc w:val="both"/>
        <w:rPr>
          <w:rFonts w:ascii="Montserrat" w:hAnsi="Montserrat" w:cs="Arial"/>
          <w:b/>
          <w:kern w:val="2"/>
          <w:sz w:val="16"/>
          <w:szCs w:val="16"/>
          <w:lang w:eastAsia="ar-SA"/>
        </w:rPr>
      </w:pPr>
      <w:r w:rsidRPr="0096699F">
        <w:rPr>
          <w:rFonts w:ascii="Montserrat" w:hAnsi="Montserrat" w:cs="Arial"/>
          <w:b/>
          <w:kern w:val="2"/>
          <w:sz w:val="16"/>
          <w:szCs w:val="16"/>
          <w:lang w:val="es-MX"/>
        </w:rPr>
        <w:t>NO APLICA</w:t>
      </w:r>
    </w:p>
    <w:p w14:paraId="45139540" w14:textId="77777777" w:rsidR="0096699F" w:rsidRPr="0096699F" w:rsidRDefault="0096699F" w:rsidP="0096699F">
      <w:pPr>
        <w:jc w:val="both"/>
        <w:rPr>
          <w:rFonts w:ascii="Montserrat" w:hAnsi="Montserrat"/>
          <w:b/>
          <w:i/>
          <w:sz w:val="16"/>
          <w:szCs w:val="16"/>
        </w:rPr>
      </w:pPr>
    </w:p>
    <w:p w14:paraId="1B519B3C" w14:textId="52A79C0C" w:rsidR="0096699F" w:rsidRPr="0096699F" w:rsidRDefault="0096699F" w:rsidP="0096699F">
      <w:pPr>
        <w:pStyle w:val="Prrafodelista"/>
        <w:ind w:left="0"/>
        <w:jc w:val="both"/>
        <w:rPr>
          <w:rFonts w:ascii="Montserrat" w:hAnsi="Montserrat"/>
          <w:b/>
          <w:bCs/>
          <w:i/>
          <w:sz w:val="16"/>
          <w:szCs w:val="16"/>
        </w:rPr>
      </w:pPr>
      <w:r w:rsidRPr="0096699F">
        <w:rPr>
          <w:rFonts w:ascii="Montserrat" w:hAnsi="Montserrat"/>
          <w:b/>
          <w:i/>
          <w:sz w:val="16"/>
          <w:szCs w:val="16"/>
        </w:rPr>
        <w:t>F)</w:t>
      </w:r>
      <w:r w:rsidRPr="0096699F">
        <w:rPr>
          <w:rFonts w:ascii="Montserrat" w:hAnsi="Montserrat"/>
          <w:i/>
          <w:sz w:val="16"/>
          <w:szCs w:val="16"/>
        </w:rPr>
        <w:t xml:space="preserve"> EL ANEXO TÉCNICO NO DEBERÁ CONTENER INFORMACIÓN RELATIVA A LA SUFICIENCIA PRESUPUESTARIA, PRECIOS DE CONTRATACIÓN, O AL TIPO DE PROCEDIMIENTO DE CONTRATACIÓN.”</w:t>
      </w:r>
    </w:p>
    <w:p w14:paraId="24BCFE40" w14:textId="72D30268" w:rsidR="0096699F" w:rsidRPr="0096699F" w:rsidRDefault="0096699F" w:rsidP="0096699F">
      <w:pPr>
        <w:suppressAutoHyphens/>
        <w:jc w:val="both"/>
        <w:rPr>
          <w:rFonts w:ascii="Montserrat" w:hAnsi="Montserrat" w:cs="Arial"/>
          <w:b/>
          <w:color w:val="292929"/>
          <w:kern w:val="1"/>
          <w:sz w:val="16"/>
          <w:szCs w:val="16"/>
          <w:lang w:eastAsia="ar-SA"/>
        </w:rPr>
      </w:pPr>
      <w:r w:rsidRPr="0096699F">
        <w:rPr>
          <w:rFonts w:ascii="Montserrat" w:hAnsi="Montserrat" w:cs="Arial"/>
          <w:b/>
          <w:color w:val="292929"/>
          <w:kern w:val="1"/>
          <w:sz w:val="16"/>
          <w:szCs w:val="16"/>
          <w:lang w:eastAsia="ar-SA"/>
        </w:rPr>
        <w:t>EL PRESENTE ANEXO TÉCNICO NO CONTIENE INFORMACIÓN RELATIVA A LA SUFICIENCIA PRESUPUESTARIA,  PRECIOS DE CONTRATACIÓN O AL TIPO DE PROCEDIMIENTO DE CONTRATACIÓN, EN CUMPLIMIENTO AL INCISO QUE ANTECEDE.</w:t>
      </w:r>
    </w:p>
    <w:p w14:paraId="0172B299" w14:textId="77777777" w:rsidR="0096699F" w:rsidRPr="007E1D7E" w:rsidRDefault="0096699F" w:rsidP="0096699F">
      <w:pPr>
        <w:rPr>
          <w:rFonts w:ascii="Montserrat" w:hAnsi="Montserrat" w:cs="Arial"/>
          <w:color w:val="292929"/>
          <w:kern w:val="1"/>
          <w:sz w:val="22"/>
          <w:szCs w:val="22"/>
          <w:lang w:eastAsia="ar-SA"/>
        </w:rPr>
      </w:pPr>
    </w:p>
    <w:p w14:paraId="0080A04B" w14:textId="77777777" w:rsidR="00E90C82" w:rsidRPr="00F10C65" w:rsidRDefault="00E90C82" w:rsidP="00E90C82">
      <w:pPr>
        <w:rPr>
          <w:rFonts w:ascii="Arial" w:hAnsi="Arial" w:cs="Arial"/>
          <w:b/>
          <w:lang w:val="es-MX"/>
        </w:rPr>
      </w:pPr>
    </w:p>
    <w:sectPr w:rsidR="00E90C82" w:rsidRPr="00F10C65" w:rsidSect="00D801BE">
      <w:headerReference w:type="default" r:id="rId9"/>
      <w:footerReference w:type="default" r:id="rId10"/>
      <w:pgSz w:w="12240" w:h="15840"/>
      <w:pgMar w:top="1418" w:right="2175"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D48B1" w14:textId="77777777" w:rsidR="008B5DBA" w:rsidRDefault="008B5DBA" w:rsidP="00536BD1">
      <w:r>
        <w:separator/>
      </w:r>
    </w:p>
  </w:endnote>
  <w:endnote w:type="continuationSeparator" w:id="0">
    <w:p w14:paraId="4931457E" w14:textId="77777777" w:rsidR="008B5DBA" w:rsidRDefault="008B5DBA"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w:panose1 w:val="00000500000000000000"/>
    <w:charset w:val="00"/>
    <w:family w:val="auto"/>
    <w:pitch w:val="variable"/>
    <w:sig w:usb0="2000020F" w:usb1="00000003" w:usb2="00000000" w:usb3="00000000" w:csb0="00000197"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326118"/>
      <w:docPartObj>
        <w:docPartGallery w:val="Page Numbers (Bottom of Page)"/>
        <w:docPartUnique/>
      </w:docPartObj>
    </w:sdtPr>
    <w:sdtEndPr>
      <w:rPr>
        <w:rFonts w:ascii="Montserrat" w:hAnsi="Montserrat"/>
        <w:sz w:val="18"/>
      </w:rPr>
    </w:sdtEndPr>
    <w:sdtContent>
      <w:p w14:paraId="22B9B311" w14:textId="2A821A1F" w:rsidR="000C108B" w:rsidRDefault="000C108B" w:rsidP="003B151B">
        <w:pPr>
          <w:pStyle w:val="Piedepgina"/>
          <w:ind w:right="-489"/>
          <w:jc w:val="right"/>
        </w:pPr>
        <w:r>
          <w:rPr>
            <w:noProof/>
            <w:lang w:val="es-MX" w:eastAsia="es-MX"/>
          </w:rPr>
          <w:drawing>
            <wp:anchor distT="0" distB="0" distL="114300" distR="114300" simplePos="0" relativeHeight="251668480" behindDoc="0" locked="0" layoutInCell="1" allowOverlap="1" wp14:anchorId="5C30EBB4" wp14:editId="39FC742B">
              <wp:simplePos x="0" y="0"/>
              <wp:positionH relativeFrom="column">
                <wp:posOffset>83185</wp:posOffset>
              </wp:positionH>
              <wp:positionV relativeFrom="paragraph">
                <wp:posOffset>-173990</wp:posOffset>
              </wp:positionV>
              <wp:extent cx="5361305" cy="81343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61305" cy="81343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F22075">
          <w:rPr>
            <w:rFonts w:ascii="Montserrat" w:hAnsi="Montserrat"/>
            <w:sz w:val="18"/>
          </w:rPr>
          <w:fldChar w:fldCharType="begin"/>
        </w:r>
        <w:r w:rsidRPr="00F22075">
          <w:rPr>
            <w:rFonts w:ascii="Montserrat" w:hAnsi="Montserrat"/>
            <w:sz w:val="18"/>
          </w:rPr>
          <w:instrText>PAGE   \* MERGEFORMAT</w:instrText>
        </w:r>
        <w:r w:rsidRPr="00F22075">
          <w:rPr>
            <w:rFonts w:ascii="Montserrat" w:hAnsi="Montserrat"/>
            <w:sz w:val="18"/>
          </w:rPr>
          <w:fldChar w:fldCharType="separate"/>
        </w:r>
        <w:r w:rsidR="00BD16A0">
          <w:rPr>
            <w:rFonts w:ascii="Montserrat" w:hAnsi="Montserrat"/>
            <w:noProof/>
            <w:sz w:val="18"/>
          </w:rPr>
          <w:t>3</w:t>
        </w:r>
        <w:r w:rsidRPr="00F22075">
          <w:rPr>
            <w:rFonts w:ascii="Montserrat" w:hAnsi="Montserrat"/>
            <w:sz w:val="18"/>
          </w:rPr>
          <w:fldChar w:fldCharType="end"/>
        </w:r>
      </w:p>
    </w:sdtContent>
  </w:sdt>
  <w:p w14:paraId="49175437" w14:textId="77777777" w:rsidR="000C108B" w:rsidRDefault="000C10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3DF35" w14:textId="77777777" w:rsidR="008B5DBA" w:rsidRDefault="008B5DBA" w:rsidP="00536BD1">
      <w:r>
        <w:separator/>
      </w:r>
    </w:p>
  </w:footnote>
  <w:footnote w:type="continuationSeparator" w:id="0">
    <w:p w14:paraId="27DED4BD" w14:textId="77777777" w:rsidR="008B5DBA" w:rsidRDefault="008B5DBA"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6FFE7" w14:textId="73F4D01D" w:rsidR="000C108B" w:rsidRDefault="000C108B" w:rsidP="00D801BE">
    <w:pPr>
      <w:pStyle w:val="Encabezado"/>
      <w:ind w:right="-141"/>
      <w:rPr>
        <w:lang w:val="es-MX"/>
      </w:rPr>
    </w:pPr>
    <w:r>
      <w:rPr>
        <w:noProof/>
        <w:lang w:val="es-MX" w:eastAsia="es-MX"/>
      </w:rPr>
      <w:drawing>
        <wp:anchor distT="0" distB="0" distL="114300" distR="114300" simplePos="0" relativeHeight="251728896" behindDoc="0" locked="0" layoutInCell="1" allowOverlap="1" wp14:anchorId="11E0E0F3" wp14:editId="6452EF6F">
          <wp:simplePos x="0" y="0"/>
          <wp:positionH relativeFrom="column">
            <wp:posOffset>-379730</wp:posOffset>
          </wp:positionH>
          <wp:positionV relativeFrom="paragraph">
            <wp:posOffset>88265</wp:posOffset>
          </wp:positionV>
          <wp:extent cx="2940050" cy="6032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C434AF" w14:textId="77777777" w:rsidR="000C108B" w:rsidRPr="00D801BE" w:rsidRDefault="000C108B" w:rsidP="00147472">
    <w:pPr>
      <w:jc w:val="right"/>
      <w:rPr>
        <w:rFonts w:ascii="Montserrat" w:hAnsi="Montserrat"/>
        <w:b/>
        <w:sz w:val="14"/>
        <w:szCs w:val="16"/>
      </w:rPr>
    </w:pPr>
    <w:r w:rsidRPr="00D801BE">
      <w:rPr>
        <w:rFonts w:ascii="Montserrat" w:hAnsi="Montserrat"/>
        <w:b/>
        <w:sz w:val="14"/>
        <w:szCs w:val="16"/>
      </w:rPr>
      <w:t>ÓRGANO DE OPERACIÓN ADMINISTRATIVA</w:t>
    </w:r>
  </w:p>
  <w:p w14:paraId="7B25E979" w14:textId="77777777" w:rsidR="000C108B" w:rsidRPr="00D801BE" w:rsidRDefault="000C108B" w:rsidP="00147472">
    <w:pPr>
      <w:jc w:val="right"/>
      <w:rPr>
        <w:rFonts w:ascii="Montserrat" w:hAnsi="Montserrat"/>
        <w:b/>
        <w:sz w:val="14"/>
        <w:szCs w:val="16"/>
      </w:rPr>
    </w:pPr>
    <w:r w:rsidRPr="00D801BE">
      <w:rPr>
        <w:rFonts w:ascii="Montserrat" w:hAnsi="Montserrat"/>
        <w:b/>
        <w:sz w:val="14"/>
        <w:szCs w:val="16"/>
      </w:rPr>
      <w:t>DESCONCENTRADA REGIONAL EN COLIMA</w:t>
    </w:r>
  </w:p>
  <w:p w14:paraId="787AC73B" w14:textId="77777777" w:rsidR="000C108B" w:rsidRPr="00D801BE" w:rsidRDefault="000C108B" w:rsidP="00147472">
    <w:pPr>
      <w:jc w:val="right"/>
      <w:rPr>
        <w:rFonts w:ascii="Montserrat" w:hAnsi="Montserrat"/>
        <w:b/>
        <w:sz w:val="14"/>
        <w:szCs w:val="16"/>
      </w:rPr>
    </w:pPr>
    <w:r w:rsidRPr="00D801BE">
      <w:rPr>
        <w:rFonts w:ascii="Montserrat" w:hAnsi="Montserrat"/>
        <w:b/>
        <w:sz w:val="14"/>
        <w:szCs w:val="16"/>
      </w:rPr>
      <w:t>JEFATURA DE SERVICIOS ADMINISTRATIVOS</w:t>
    </w:r>
  </w:p>
  <w:p w14:paraId="193A2171" w14:textId="77777777" w:rsidR="000C108B" w:rsidRPr="00D801BE" w:rsidRDefault="000C108B" w:rsidP="00147472">
    <w:pPr>
      <w:suppressAutoHyphens/>
      <w:jc w:val="right"/>
      <w:rPr>
        <w:rFonts w:ascii="Montserrat" w:hAnsi="Montserrat"/>
        <w:sz w:val="14"/>
        <w:szCs w:val="16"/>
      </w:rPr>
    </w:pPr>
    <w:r w:rsidRPr="00D801BE">
      <w:rPr>
        <w:rFonts w:ascii="Montserrat" w:hAnsi="Montserrat"/>
        <w:sz w:val="14"/>
        <w:szCs w:val="16"/>
      </w:rPr>
      <w:t>COORDINACIÓN DE ABASTECIMIENTO Y EQUIPAMIENTO</w:t>
    </w:r>
  </w:p>
  <w:p w14:paraId="66219B07" w14:textId="77777777" w:rsidR="000C108B" w:rsidRPr="00D801BE" w:rsidRDefault="000C108B" w:rsidP="00147472">
    <w:pPr>
      <w:jc w:val="right"/>
      <w:rPr>
        <w:rFonts w:ascii="Montserrat" w:hAnsi="Montserrat"/>
        <w:sz w:val="14"/>
        <w:szCs w:val="16"/>
      </w:rPr>
    </w:pPr>
    <w:r w:rsidRPr="00D801BE">
      <w:rPr>
        <w:rFonts w:ascii="Montserrat" w:hAnsi="Montserrat"/>
        <w:sz w:val="14"/>
        <w:szCs w:val="16"/>
      </w:rPr>
      <w:t>Departamento de Adquisición de Bienes y</w:t>
    </w:r>
  </w:p>
  <w:p w14:paraId="3245577A" w14:textId="77777777" w:rsidR="000C108B" w:rsidRPr="00D801BE" w:rsidRDefault="000C108B" w:rsidP="00147472">
    <w:pPr>
      <w:suppressAutoHyphens/>
      <w:jc w:val="right"/>
      <w:rPr>
        <w:rFonts w:ascii="Montserrat" w:hAnsi="Montserrat"/>
        <w:b/>
        <w:bCs/>
        <w:sz w:val="12"/>
        <w:szCs w:val="14"/>
        <w:lang w:val="es-MX" w:eastAsia="ar-SA"/>
      </w:rPr>
    </w:pPr>
    <w:r w:rsidRPr="00D801BE">
      <w:rPr>
        <w:rFonts w:ascii="Montserrat" w:hAnsi="Montserrat"/>
        <w:sz w:val="14"/>
        <w:szCs w:val="16"/>
      </w:rPr>
      <w:t xml:space="preserve"> Contratación de Servicios</w:t>
    </w:r>
  </w:p>
  <w:p w14:paraId="5F62474D" w14:textId="73C4CC70" w:rsidR="00421DE7" w:rsidRPr="00C514DB" w:rsidRDefault="00421DE7" w:rsidP="00421DE7">
    <w:pPr>
      <w:rPr>
        <w:rFonts w:ascii="Montserrat" w:hAnsi="Montserrat"/>
        <w:b/>
        <w:bCs/>
        <w:sz w:val="16"/>
        <w:szCs w:val="16"/>
        <w:lang w:val="es-MX"/>
      </w:rPr>
    </w:pPr>
  </w:p>
  <w:p w14:paraId="4C63863D" w14:textId="77777777" w:rsidR="00993EA8" w:rsidRDefault="00993EA8" w:rsidP="00993EA8">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 N° AA-50-GYR-050GYR012-N-252-2023</w:t>
    </w:r>
  </w:p>
  <w:p w14:paraId="2121AB8D" w14:textId="77777777" w:rsidR="00993EA8" w:rsidRDefault="00993EA8" w:rsidP="00993EA8">
    <w:pPr>
      <w:jc w:val="center"/>
      <w:rPr>
        <w:rFonts w:ascii="Montserrat" w:hAnsi="Montserrat" w:cs="Arial"/>
        <w:bCs/>
        <w:sz w:val="16"/>
        <w:szCs w:val="16"/>
        <w:lang w:val="es-MX"/>
      </w:rPr>
    </w:pPr>
    <w:r>
      <w:rPr>
        <w:rFonts w:ascii="Montserrat" w:hAnsi="Montserrat" w:cs="Arial"/>
        <w:bCs/>
        <w:sz w:val="16"/>
        <w:szCs w:val="16"/>
        <w:lang w:val="es-MX"/>
      </w:rPr>
      <w:t>CONTRATACIÓN DEL ARRENDAMIENTO DE CONTENEDORES PARA EL PROGRAMA IMSS-BIENESTAR</w:t>
    </w:r>
  </w:p>
  <w:p w14:paraId="23BF0E73" w14:textId="77777777" w:rsidR="00993EA8" w:rsidRDefault="00993EA8" w:rsidP="00993EA8">
    <w:pPr>
      <w:jc w:val="right"/>
      <w:rPr>
        <w:rFonts w:ascii="Montserrat" w:hAnsi="Montserrat" w:cs="Arial"/>
        <w:b/>
        <w:bCs/>
        <w:sz w:val="12"/>
        <w:szCs w:val="16"/>
      </w:rPr>
    </w:pPr>
  </w:p>
  <w:p w14:paraId="739A1D87" w14:textId="77777777" w:rsidR="00993EA8" w:rsidRPr="00396CC6" w:rsidRDefault="00993EA8" w:rsidP="00993EA8">
    <w:pPr>
      <w:jc w:val="right"/>
      <w:rPr>
        <w:rFonts w:ascii="Montserrat" w:hAnsi="Montserrat" w:cs="Arial"/>
        <w:b/>
        <w:bCs/>
        <w:sz w:val="12"/>
        <w:szCs w:val="16"/>
      </w:rPr>
    </w:pPr>
    <w:r w:rsidRPr="00396CC6">
      <w:rPr>
        <w:rFonts w:ascii="Montserrat" w:hAnsi="Montserrat" w:cs="Arial"/>
        <w:b/>
        <w:bCs/>
        <w:sz w:val="12"/>
        <w:szCs w:val="16"/>
      </w:rPr>
      <w:t xml:space="preserve">NÚMERO INTERNO </w:t>
    </w:r>
  </w:p>
  <w:p w14:paraId="7A6BB661" w14:textId="77777777" w:rsidR="00993EA8" w:rsidRPr="00396CC6" w:rsidRDefault="00993EA8" w:rsidP="00993EA8">
    <w:pPr>
      <w:jc w:val="right"/>
      <w:rPr>
        <w:rFonts w:ascii="Montserrat" w:hAnsi="Montserrat" w:cs="Arial"/>
        <w:b/>
        <w:bCs/>
        <w:sz w:val="12"/>
        <w:szCs w:val="16"/>
      </w:rPr>
    </w:pPr>
    <w:r w:rsidRPr="00396CC6">
      <w:rPr>
        <w:rFonts w:ascii="Montserrat" w:hAnsi="Montserrat" w:cs="Arial"/>
        <w:b/>
        <w:bCs/>
        <w:sz w:val="12"/>
        <w:szCs w:val="16"/>
      </w:rPr>
      <w:t>DE CONTRATO</w:t>
    </w:r>
  </w:p>
  <w:p w14:paraId="1140AE7D" w14:textId="77777777" w:rsidR="00993EA8" w:rsidRPr="00396CC6" w:rsidRDefault="00993EA8" w:rsidP="00993EA8">
    <w:pPr>
      <w:jc w:val="right"/>
      <w:rPr>
        <w:rFonts w:ascii="Montserrat" w:hAnsi="Montserrat" w:cs="Arial"/>
        <w:b/>
        <w:bCs/>
        <w:sz w:val="12"/>
        <w:szCs w:val="16"/>
        <w:lang w:val="es-MX"/>
      </w:rPr>
    </w:pPr>
    <w:r>
      <w:rPr>
        <w:rFonts w:ascii="Montserrat" w:hAnsi="Montserrat" w:cs="Arial"/>
        <w:b/>
        <w:bCs/>
        <w:sz w:val="12"/>
        <w:szCs w:val="16"/>
      </w:rPr>
      <w:tab/>
    </w:r>
    <w:r>
      <w:rPr>
        <w:rFonts w:ascii="Montserrat" w:hAnsi="Montserrat" w:cs="Arial"/>
        <w:b/>
        <w:bCs/>
        <w:sz w:val="12"/>
        <w:szCs w:val="16"/>
      </w:rPr>
      <w:tab/>
      <w:t>C0177</w:t>
    </w:r>
    <w:r w:rsidRPr="00396CC6">
      <w:rPr>
        <w:rFonts w:ascii="Montserrat" w:hAnsi="Montserrat" w:cs="Arial"/>
        <w:b/>
        <w:bCs/>
        <w:sz w:val="12"/>
        <w:szCs w:val="16"/>
      </w:rPr>
      <w:t>/23</w:t>
    </w:r>
  </w:p>
  <w:p w14:paraId="79729FA3" w14:textId="77777777" w:rsidR="00993EA8" w:rsidRDefault="00993EA8" w:rsidP="00993EA8">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3D633331" w14:textId="77777777" w:rsidR="00993EA8" w:rsidRDefault="00993EA8" w:rsidP="00993EA8">
    <w:pPr>
      <w:jc w:val="center"/>
      <w:rPr>
        <w:rFonts w:ascii="Montserrat" w:hAnsi="Montserrat"/>
        <w:b/>
        <w:bCs/>
        <w:sz w:val="16"/>
        <w:szCs w:val="16"/>
        <w:lang w:eastAsia="ar-SA"/>
      </w:rPr>
    </w:pPr>
    <w:r>
      <w:rPr>
        <w:rFonts w:ascii="Montserrat" w:hAnsi="Montserrat"/>
        <w:b/>
        <w:bCs/>
        <w:sz w:val="16"/>
        <w:szCs w:val="16"/>
        <w:lang w:eastAsia="ar-SA"/>
      </w:rPr>
      <w:t>S3M0100</w:t>
    </w:r>
  </w:p>
  <w:p w14:paraId="2B90A380" w14:textId="77777777" w:rsidR="00E90C82" w:rsidRDefault="00E90C82" w:rsidP="00421DE7">
    <w:pPr>
      <w:tabs>
        <w:tab w:val="left" w:pos="1843"/>
      </w:tabs>
      <w:jc w:val="center"/>
      <w:rPr>
        <w:rFonts w:ascii="Montserrat" w:hAnsi="Montserrat" w:cs="Arial"/>
        <w:b/>
        <w:sz w:val="16"/>
        <w:szCs w:val="16"/>
      </w:rPr>
    </w:pPr>
  </w:p>
  <w:p w14:paraId="6A64C258" w14:textId="7D7B14C7" w:rsidR="00421DE7" w:rsidRDefault="00421DE7" w:rsidP="00421DE7">
    <w:pPr>
      <w:tabs>
        <w:tab w:val="left" w:pos="1843"/>
      </w:tabs>
      <w:jc w:val="center"/>
      <w:rPr>
        <w:rFonts w:ascii="Montserrat" w:hAnsi="Montserrat" w:cs="Arial"/>
        <w:sz w:val="16"/>
        <w:szCs w:val="16"/>
      </w:rPr>
    </w:pPr>
    <w:r>
      <w:rPr>
        <w:rFonts w:ascii="Montserrat" w:hAnsi="Montserrat" w:cs="Arial"/>
        <w:b/>
        <w:sz w:val="16"/>
        <w:szCs w:val="16"/>
      </w:rPr>
      <w:t>ANEXO 1 (UNO)</w:t>
    </w:r>
  </w:p>
  <w:p w14:paraId="1DDE0B50" w14:textId="251B4E0F" w:rsidR="00421DE7" w:rsidRDefault="00421DE7" w:rsidP="00421DE7">
    <w:pPr>
      <w:tabs>
        <w:tab w:val="left" w:pos="1843"/>
      </w:tabs>
      <w:jc w:val="center"/>
      <w:rPr>
        <w:rFonts w:ascii="Montserrat" w:hAnsi="Montserrat" w:cs="Arial"/>
        <w:sz w:val="16"/>
        <w:szCs w:val="16"/>
      </w:rPr>
    </w:pPr>
    <w:r>
      <w:rPr>
        <w:rFonts w:ascii="Montserrat" w:hAnsi="Montserrat" w:cs="Arial"/>
        <w:sz w:val="16"/>
        <w:szCs w:val="16"/>
      </w:rPr>
      <w:t>“REQUERIMIENTO ASIGNADO Y DESCRIPCIÓN AMPLIA Y DETALLADA DEL SERVICIO”</w:t>
    </w:r>
  </w:p>
  <w:p w14:paraId="1547C927" w14:textId="10D05C25" w:rsidR="00993EA8" w:rsidRDefault="00993EA8" w:rsidP="00421DE7">
    <w:pPr>
      <w:tabs>
        <w:tab w:val="left" w:pos="1843"/>
      </w:tabs>
      <w:jc w:val="center"/>
      <w:rPr>
        <w:rFonts w:ascii="Montserrat" w:hAnsi="Montserrat" w:cs="Arial"/>
        <w:sz w:val="16"/>
        <w:szCs w:val="16"/>
      </w:rPr>
    </w:pPr>
  </w:p>
  <w:p w14:paraId="4B0CF7DF" w14:textId="246BA7D9" w:rsidR="000C108B" w:rsidRPr="00C514DB" w:rsidRDefault="00993EA8" w:rsidP="00421DE7">
    <w:pPr>
      <w:jc w:val="center"/>
      <w:rPr>
        <w:rFonts w:ascii="Montserrat" w:hAnsi="Montserrat"/>
        <w:b/>
        <w:bCs/>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730944" behindDoc="1" locked="0" layoutInCell="1" allowOverlap="1" wp14:anchorId="04519884" wp14:editId="68A1CC4A">
              <wp:simplePos x="0" y="0"/>
              <wp:positionH relativeFrom="column">
                <wp:posOffset>3397871</wp:posOffset>
              </wp:positionH>
              <wp:positionV relativeFrom="paragraph">
                <wp:posOffset>2062164</wp:posOffset>
              </wp:positionV>
              <wp:extent cx="4952365" cy="1031240"/>
              <wp:effectExtent l="0" t="1587" r="0" b="0"/>
              <wp:wrapNone/>
              <wp:docPr id="1" name="Grupo 1"/>
              <wp:cNvGraphicFramePr/>
              <a:graphic xmlns:a="http://schemas.openxmlformats.org/drawingml/2006/main">
                <a:graphicData uri="http://schemas.microsoft.com/office/word/2010/wordprocessingGroup">
                  <wpg:wgp>
                    <wpg:cNvGrpSpPr/>
                    <wpg:grpSpPr>
                      <a:xfrm rot="5400000">
                        <a:off x="0" y="0"/>
                        <a:ext cx="4952365" cy="1031240"/>
                        <a:chOff x="919050" y="446212"/>
                        <a:chExt cx="3666223" cy="1216899"/>
                      </a:xfrm>
                    </wpg:grpSpPr>
                    <wps:wsp>
                      <wps:cNvPr id="217" name="Cuadro de texto 2"/>
                      <wps:cNvSpPr txBox="1">
                        <a:spLocks noChangeArrowheads="1"/>
                      </wps:cNvSpPr>
                      <wps:spPr bwMode="auto">
                        <a:xfrm>
                          <a:off x="919050" y="446212"/>
                          <a:ext cx="3666223" cy="1216899"/>
                        </a:xfrm>
                        <a:prstGeom prst="rect">
                          <a:avLst/>
                        </a:prstGeom>
                        <a:solidFill>
                          <a:srgbClr val="FFFFFF"/>
                        </a:solidFill>
                        <a:ln w="9525">
                          <a:noFill/>
                          <a:miter lim="800000"/>
                          <a:headEnd/>
                          <a:tailEnd/>
                        </a:ln>
                      </wps:spPr>
                      <wps:txbx>
                        <w:txbxContent>
                          <w:p w14:paraId="7DFC9570"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5DFDD356"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6DA1686D"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643003CC"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210EA006" w14:textId="77777777" w:rsidR="00993EA8" w:rsidRPr="004444A3" w:rsidRDefault="00993EA8" w:rsidP="00993EA8">
                            <w:pPr>
                              <w:jc w:val="both"/>
                              <w:rPr>
                                <w:rFonts w:ascii="Montserrat" w:hAnsi="Montserrat"/>
                                <w:i/>
                                <w:iCs/>
                                <w:sz w:val="8"/>
                                <w:szCs w:val="6"/>
                              </w:rPr>
                            </w:pPr>
                          </w:p>
                          <w:p w14:paraId="491DC3C5" w14:textId="77777777" w:rsidR="00993EA8" w:rsidRPr="004444A3" w:rsidRDefault="00993EA8" w:rsidP="00993EA8">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15EC423F" w14:textId="77777777" w:rsidR="00993EA8" w:rsidRPr="004444A3" w:rsidRDefault="00993EA8" w:rsidP="00993EA8">
                            <w:pPr>
                              <w:jc w:val="both"/>
                              <w:rPr>
                                <w:rFonts w:ascii="Montserrat" w:hAnsi="Montserrat"/>
                                <w:i/>
                                <w:iCs/>
                                <w:sz w:val="8"/>
                                <w:szCs w:val="6"/>
                              </w:rPr>
                            </w:pPr>
                          </w:p>
                          <w:p w14:paraId="23B63106" w14:textId="77777777" w:rsidR="00993EA8" w:rsidRPr="004444A3" w:rsidRDefault="00993EA8" w:rsidP="00993EA8">
                            <w:pPr>
                              <w:jc w:val="center"/>
                              <w:rPr>
                                <w:rFonts w:ascii="Montserrat" w:hAnsi="Montserrat"/>
                                <w:i/>
                                <w:iCs/>
                                <w:sz w:val="8"/>
                                <w:szCs w:val="6"/>
                              </w:rPr>
                            </w:pPr>
                            <w:r w:rsidRPr="004444A3">
                              <w:rPr>
                                <w:rFonts w:ascii="Montserrat" w:hAnsi="Montserrat"/>
                                <w:i/>
                                <w:iCs/>
                                <w:sz w:val="8"/>
                                <w:szCs w:val="6"/>
                              </w:rPr>
                              <w:t>COL/JSJ/DC/2023/00</w:t>
                            </w:r>
                          </w:p>
                          <w:p w14:paraId="1F836742" w14:textId="77777777" w:rsidR="00993EA8" w:rsidRPr="004444A3" w:rsidRDefault="00993EA8" w:rsidP="00993EA8">
                            <w:pPr>
                              <w:ind w:left="3540" w:firstLine="708"/>
                              <w:jc w:val="both"/>
                              <w:rPr>
                                <w:rFonts w:ascii="Montserrat" w:hAnsi="Montserrat"/>
                                <w:i/>
                                <w:iCs/>
                                <w:sz w:val="8"/>
                                <w:szCs w:val="6"/>
                              </w:rPr>
                            </w:pPr>
                          </w:p>
                          <w:p w14:paraId="0F1D0BAC" w14:textId="77777777" w:rsidR="00993EA8" w:rsidRPr="004444A3" w:rsidRDefault="00993EA8" w:rsidP="00993EA8">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68557DE7" w14:textId="77777777" w:rsidR="00993EA8" w:rsidRPr="004444A3" w:rsidRDefault="00993EA8" w:rsidP="00993EA8">
                            <w:pPr>
                              <w:ind w:right="142"/>
                              <w:jc w:val="both"/>
                              <w:rPr>
                                <w:rFonts w:ascii="Montserrat" w:hAnsi="Montserrat"/>
                                <w:i/>
                                <w:iCs/>
                                <w:sz w:val="8"/>
                                <w:szCs w:val="6"/>
                              </w:rPr>
                            </w:pPr>
                          </w:p>
                          <w:p w14:paraId="32CBFE81" w14:textId="77777777" w:rsidR="00993EA8" w:rsidRPr="004444A3" w:rsidRDefault="00993EA8" w:rsidP="00993EA8">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56EF70CE" w14:textId="77777777" w:rsidR="00993EA8" w:rsidRPr="004444A3" w:rsidRDefault="00993EA8" w:rsidP="00993EA8">
                            <w:pPr>
                              <w:ind w:right="142"/>
                              <w:jc w:val="both"/>
                              <w:rPr>
                                <w:rFonts w:ascii="Montserrat" w:hAnsi="Montserrat"/>
                                <w:i/>
                                <w:iCs/>
                                <w:sz w:val="8"/>
                                <w:szCs w:val="6"/>
                              </w:rPr>
                            </w:pPr>
                          </w:p>
                          <w:p w14:paraId="3AC775CA" w14:textId="77777777" w:rsidR="00993EA8" w:rsidRPr="004444A3" w:rsidRDefault="00993EA8" w:rsidP="00993EA8">
                            <w:pPr>
                              <w:tabs>
                                <w:tab w:val="left" w:pos="9720"/>
                              </w:tabs>
                              <w:ind w:right="3"/>
                              <w:jc w:val="both"/>
                              <w:rPr>
                                <w:rFonts w:cs="Arial"/>
                                <w:sz w:val="8"/>
                                <w:szCs w:val="6"/>
                              </w:rPr>
                            </w:pPr>
                          </w:p>
                          <w:p w14:paraId="10FE8FE4" w14:textId="77777777" w:rsidR="00993EA8" w:rsidRPr="004444A3" w:rsidRDefault="00993EA8" w:rsidP="00993EA8">
                            <w:pPr>
                              <w:ind w:right="142"/>
                              <w:jc w:val="both"/>
                              <w:rPr>
                                <w:rFonts w:ascii="Montserrat" w:hAnsi="Montserrat"/>
                                <w:i/>
                                <w:iCs/>
                                <w:sz w:val="20"/>
                                <w:szCs w:val="20"/>
                              </w:rPr>
                            </w:pPr>
                          </w:p>
                          <w:p w14:paraId="10E2D893" w14:textId="77777777" w:rsidR="00993EA8" w:rsidRPr="004444A3" w:rsidRDefault="00993EA8" w:rsidP="00993EA8">
                            <w:pPr>
                              <w:tabs>
                                <w:tab w:val="left" w:pos="9720"/>
                              </w:tabs>
                              <w:ind w:right="3"/>
                              <w:jc w:val="both"/>
                              <w:rPr>
                                <w:sz w:val="14"/>
                              </w:rPr>
                            </w:pPr>
                          </w:p>
                        </w:txbxContent>
                      </wps:txbx>
                      <wps:bodyPr rot="0" vert="horz" wrap="square" lIns="91440" tIns="45720" rIns="91440" bIns="45720" anchor="t" anchorCtr="0">
                        <a:no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3316365" y="446315"/>
                          <a:ext cx="173355" cy="227331"/>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6" style="position:absolute;left:0;text-align:left;margin-left:267.55pt;margin-top:162.4pt;width:389.95pt;height:81.2pt;rotation:90;z-index:-251585536;mso-width-relative:margin;mso-height-relative:margin" coordorigin="9190,4462" coordsize="36662,12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">
              <v:shapetype id="_x0000_t202" coordsize="21600,21600" o:spt="202" path="m,l,21600r21600,l21600,xe">
                <v:stroke joinstyle="miter"/>
                <v:path gradientshapeok="t" o:connecttype="rect"/>
              </v:shapetype>
              <v:shape id="Cuadro de texto 2" o:spid="_x0000_s1027" type="#_x0000_t202" style="position:absolute;left:9190;top:4462;width:36662;height:1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7DFC9570"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5DFDD356"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6DA1686D"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643003CC" w14:textId="77777777" w:rsidR="00993EA8" w:rsidRPr="004444A3" w:rsidRDefault="00993EA8" w:rsidP="00993EA8">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210EA006" w14:textId="77777777" w:rsidR="00993EA8" w:rsidRPr="004444A3" w:rsidRDefault="00993EA8" w:rsidP="00993EA8">
                      <w:pPr>
                        <w:jc w:val="both"/>
                        <w:rPr>
                          <w:rFonts w:ascii="Montserrat" w:hAnsi="Montserrat"/>
                          <w:i/>
                          <w:iCs/>
                          <w:sz w:val="8"/>
                          <w:szCs w:val="6"/>
                        </w:rPr>
                      </w:pPr>
                    </w:p>
                    <w:p w14:paraId="491DC3C5" w14:textId="77777777" w:rsidR="00993EA8" w:rsidRPr="004444A3" w:rsidRDefault="00993EA8" w:rsidP="00993EA8">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15EC423F" w14:textId="77777777" w:rsidR="00993EA8" w:rsidRPr="004444A3" w:rsidRDefault="00993EA8" w:rsidP="00993EA8">
                      <w:pPr>
                        <w:jc w:val="both"/>
                        <w:rPr>
                          <w:rFonts w:ascii="Montserrat" w:hAnsi="Montserrat"/>
                          <w:i/>
                          <w:iCs/>
                          <w:sz w:val="8"/>
                          <w:szCs w:val="6"/>
                        </w:rPr>
                      </w:pPr>
                    </w:p>
                    <w:p w14:paraId="23B63106" w14:textId="77777777" w:rsidR="00993EA8" w:rsidRPr="004444A3" w:rsidRDefault="00993EA8" w:rsidP="00993EA8">
                      <w:pPr>
                        <w:jc w:val="center"/>
                        <w:rPr>
                          <w:rFonts w:ascii="Montserrat" w:hAnsi="Montserrat"/>
                          <w:i/>
                          <w:iCs/>
                          <w:sz w:val="8"/>
                          <w:szCs w:val="6"/>
                        </w:rPr>
                      </w:pPr>
                      <w:r w:rsidRPr="004444A3">
                        <w:rPr>
                          <w:rFonts w:ascii="Montserrat" w:hAnsi="Montserrat"/>
                          <w:i/>
                          <w:iCs/>
                          <w:sz w:val="8"/>
                          <w:szCs w:val="6"/>
                        </w:rPr>
                        <w:t>COL/JSJ/DC/2023/00</w:t>
                      </w:r>
                    </w:p>
                    <w:p w14:paraId="1F836742" w14:textId="77777777" w:rsidR="00993EA8" w:rsidRPr="004444A3" w:rsidRDefault="00993EA8" w:rsidP="00993EA8">
                      <w:pPr>
                        <w:ind w:left="3540" w:firstLine="708"/>
                        <w:jc w:val="both"/>
                        <w:rPr>
                          <w:rFonts w:ascii="Montserrat" w:hAnsi="Montserrat"/>
                          <w:i/>
                          <w:iCs/>
                          <w:sz w:val="8"/>
                          <w:szCs w:val="6"/>
                        </w:rPr>
                      </w:pPr>
                    </w:p>
                    <w:p w14:paraId="0F1D0BAC" w14:textId="77777777" w:rsidR="00993EA8" w:rsidRPr="004444A3" w:rsidRDefault="00993EA8" w:rsidP="00993EA8">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68557DE7" w14:textId="77777777" w:rsidR="00993EA8" w:rsidRPr="004444A3" w:rsidRDefault="00993EA8" w:rsidP="00993EA8">
                      <w:pPr>
                        <w:ind w:right="142"/>
                        <w:jc w:val="both"/>
                        <w:rPr>
                          <w:rFonts w:ascii="Montserrat" w:hAnsi="Montserrat"/>
                          <w:i/>
                          <w:iCs/>
                          <w:sz w:val="8"/>
                          <w:szCs w:val="6"/>
                        </w:rPr>
                      </w:pPr>
                    </w:p>
                    <w:p w14:paraId="32CBFE81" w14:textId="77777777" w:rsidR="00993EA8" w:rsidRPr="004444A3" w:rsidRDefault="00993EA8" w:rsidP="00993EA8">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56EF70CE" w14:textId="77777777" w:rsidR="00993EA8" w:rsidRPr="004444A3" w:rsidRDefault="00993EA8" w:rsidP="00993EA8">
                      <w:pPr>
                        <w:ind w:right="142"/>
                        <w:jc w:val="both"/>
                        <w:rPr>
                          <w:rFonts w:ascii="Montserrat" w:hAnsi="Montserrat"/>
                          <w:i/>
                          <w:iCs/>
                          <w:sz w:val="8"/>
                          <w:szCs w:val="6"/>
                        </w:rPr>
                      </w:pPr>
                    </w:p>
                    <w:p w14:paraId="3AC775CA" w14:textId="77777777" w:rsidR="00993EA8" w:rsidRPr="004444A3" w:rsidRDefault="00993EA8" w:rsidP="00993EA8">
                      <w:pPr>
                        <w:tabs>
                          <w:tab w:val="left" w:pos="9720"/>
                        </w:tabs>
                        <w:ind w:right="3"/>
                        <w:jc w:val="both"/>
                        <w:rPr>
                          <w:rFonts w:cs="Arial"/>
                          <w:sz w:val="8"/>
                          <w:szCs w:val="6"/>
                        </w:rPr>
                      </w:pPr>
                    </w:p>
                    <w:p w14:paraId="10FE8FE4" w14:textId="77777777" w:rsidR="00993EA8" w:rsidRPr="004444A3" w:rsidRDefault="00993EA8" w:rsidP="00993EA8">
                      <w:pPr>
                        <w:ind w:right="142"/>
                        <w:jc w:val="both"/>
                        <w:rPr>
                          <w:rFonts w:ascii="Montserrat" w:hAnsi="Montserrat"/>
                          <w:i/>
                          <w:iCs/>
                          <w:sz w:val="20"/>
                          <w:szCs w:val="20"/>
                        </w:rPr>
                      </w:pPr>
                    </w:p>
                    <w:p w14:paraId="10E2D893" w14:textId="77777777" w:rsidR="00993EA8" w:rsidRPr="004444A3" w:rsidRDefault="00993EA8" w:rsidP="00993EA8">
                      <w:pPr>
                        <w:tabs>
                          <w:tab w:val="left" w:pos="9720"/>
                        </w:tabs>
                        <w:ind w:right="3"/>
                        <w:jc w:val="both"/>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8" type="#_x0000_t75" style="position:absolute;left:33163;top:4463;width:1734;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9"/>
    <w:multiLevelType w:val="multilevel"/>
    <w:tmpl w:val="00000019"/>
    <w:lvl w:ilvl="0">
      <w:start w:val="1"/>
      <w:numFmt w:val="upperLetter"/>
      <w:lvlText w:val="%1)"/>
      <w:lvlJc w:val="left"/>
      <w:pPr>
        <w:tabs>
          <w:tab w:val="num" w:pos="493"/>
        </w:tabs>
        <w:ind w:left="493" w:hanging="4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5">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6">
    <w:nsid w:val="01D20441"/>
    <w:multiLevelType w:val="hybridMultilevel"/>
    <w:tmpl w:val="FCAA8B60"/>
    <w:lvl w:ilvl="0" w:tplc="60169C12">
      <w:start w:val="1"/>
      <w:numFmt w:val="upp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5134D8D"/>
    <w:multiLevelType w:val="hybridMultilevel"/>
    <w:tmpl w:val="D50226A8"/>
    <w:lvl w:ilvl="0" w:tplc="8FE0EE62">
      <w:start w:val="1"/>
      <w:numFmt w:val="decimal"/>
      <w:lvlText w:val="%1"/>
      <w:lvlJc w:val="left"/>
      <w:pPr>
        <w:ind w:left="648" w:hanging="360"/>
      </w:pPr>
      <w:rPr>
        <w:b/>
      </w:rPr>
    </w:lvl>
    <w:lvl w:ilvl="1" w:tplc="080A0019">
      <w:start w:val="1"/>
      <w:numFmt w:val="lowerLetter"/>
      <w:lvlText w:val="%2."/>
      <w:lvlJc w:val="left"/>
      <w:pPr>
        <w:ind w:left="1368" w:hanging="360"/>
      </w:pPr>
    </w:lvl>
    <w:lvl w:ilvl="2" w:tplc="080A001B">
      <w:start w:val="1"/>
      <w:numFmt w:val="lowerRoman"/>
      <w:lvlText w:val="%3."/>
      <w:lvlJc w:val="right"/>
      <w:pPr>
        <w:ind w:left="2088" w:hanging="180"/>
      </w:pPr>
    </w:lvl>
    <w:lvl w:ilvl="3" w:tplc="080A000F">
      <w:start w:val="1"/>
      <w:numFmt w:val="decimal"/>
      <w:lvlText w:val="%4."/>
      <w:lvlJc w:val="left"/>
      <w:pPr>
        <w:ind w:left="2808" w:hanging="360"/>
      </w:pPr>
    </w:lvl>
    <w:lvl w:ilvl="4" w:tplc="080A0019">
      <w:start w:val="1"/>
      <w:numFmt w:val="lowerLetter"/>
      <w:lvlText w:val="%5."/>
      <w:lvlJc w:val="left"/>
      <w:pPr>
        <w:ind w:left="3528" w:hanging="360"/>
      </w:pPr>
    </w:lvl>
    <w:lvl w:ilvl="5" w:tplc="080A001B">
      <w:start w:val="1"/>
      <w:numFmt w:val="lowerRoman"/>
      <w:lvlText w:val="%6."/>
      <w:lvlJc w:val="right"/>
      <w:pPr>
        <w:ind w:left="4248" w:hanging="180"/>
      </w:pPr>
    </w:lvl>
    <w:lvl w:ilvl="6" w:tplc="080A000F">
      <w:start w:val="1"/>
      <w:numFmt w:val="decimal"/>
      <w:lvlText w:val="%7."/>
      <w:lvlJc w:val="left"/>
      <w:pPr>
        <w:ind w:left="4968" w:hanging="360"/>
      </w:pPr>
    </w:lvl>
    <w:lvl w:ilvl="7" w:tplc="080A0019">
      <w:start w:val="1"/>
      <w:numFmt w:val="lowerLetter"/>
      <w:lvlText w:val="%8."/>
      <w:lvlJc w:val="left"/>
      <w:pPr>
        <w:ind w:left="5688" w:hanging="360"/>
      </w:pPr>
    </w:lvl>
    <w:lvl w:ilvl="8" w:tplc="080A001B">
      <w:start w:val="1"/>
      <w:numFmt w:val="lowerRoman"/>
      <w:lvlText w:val="%9."/>
      <w:lvlJc w:val="right"/>
      <w:pPr>
        <w:ind w:left="6408" w:hanging="180"/>
      </w:pPr>
    </w:lvl>
  </w:abstractNum>
  <w:abstractNum w:abstractNumId="8">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1DB28C7"/>
    <w:multiLevelType w:val="hybridMultilevel"/>
    <w:tmpl w:val="3E4EA2D6"/>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133D4324"/>
    <w:multiLevelType w:val="hybridMultilevel"/>
    <w:tmpl w:val="14E4B78E"/>
    <w:lvl w:ilvl="0" w:tplc="4BEAD9F0">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1">
    <w:nsid w:val="17D45A98"/>
    <w:multiLevelType w:val="hybridMultilevel"/>
    <w:tmpl w:val="86061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8CB4A12"/>
    <w:multiLevelType w:val="hybridMultilevel"/>
    <w:tmpl w:val="9460C9EA"/>
    <w:lvl w:ilvl="0" w:tplc="BEE4A09E">
      <w:start w:val="1"/>
      <w:numFmt w:val="upp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19F91405"/>
    <w:multiLevelType w:val="hybridMultilevel"/>
    <w:tmpl w:val="4C20B6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5">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2B54178"/>
    <w:multiLevelType w:val="hybridMultilevel"/>
    <w:tmpl w:val="C23C23C6"/>
    <w:lvl w:ilvl="0" w:tplc="080A0001">
      <w:start w:val="1"/>
      <w:numFmt w:val="bullet"/>
      <w:lvlText w:val=""/>
      <w:lvlJc w:val="left"/>
      <w:pPr>
        <w:ind w:left="1982" w:hanging="360"/>
      </w:pPr>
      <w:rPr>
        <w:rFonts w:ascii="Symbol" w:hAnsi="Symbol" w:hint="default"/>
      </w:rPr>
    </w:lvl>
    <w:lvl w:ilvl="1" w:tplc="080A0003" w:tentative="1">
      <w:start w:val="1"/>
      <w:numFmt w:val="bullet"/>
      <w:lvlText w:val="o"/>
      <w:lvlJc w:val="left"/>
      <w:pPr>
        <w:ind w:left="2702" w:hanging="360"/>
      </w:pPr>
      <w:rPr>
        <w:rFonts w:ascii="Courier New" w:hAnsi="Courier New" w:cs="Courier New" w:hint="default"/>
      </w:rPr>
    </w:lvl>
    <w:lvl w:ilvl="2" w:tplc="080A0005" w:tentative="1">
      <w:start w:val="1"/>
      <w:numFmt w:val="bullet"/>
      <w:lvlText w:val=""/>
      <w:lvlJc w:val="left"/>
      <w:pPr>
        <w:ind w:left="3422" w:hanging="360"/>
      </w:pPr>
      <w:rPr>
        <w:rFonts w:ascii="Wingdings" w:hAnsi="Wingdings" w:hint="default"/>
      </w:rPr>
    </w:lvl>
    <w:lvl w:ilvl="3" w:tplc="080A0001" w:tentative="1">
      <w:start w:val="1"/>
      <w:numFmt w:val="bullet"/>
      <w:lvlText w:val=""/>
      <w:lvlJc w:val="left"/>
      <w:pPr>
        <w:ind w:left="4142" w:hanging="360"/>
      </w:pPr>
      <w:rPr>
        <w:rFonts w:ascii="Symbol" w:hAnsi="Symbol" w:hint="default"/>
      </w:rPr>
    </w:lvl>
    <w:lvl w:ilvl="4" w:tplc="080A0003" w:tentative="1">
      <w:start w:val="1"/>
      <w:numFmt w:val="bullet"/>
      <w:lvlText w:val="o"/>
      <w:lvlJc w:val="left"/>
      <w:pPr>
        <w:ind w:left="4862" w:hanging="360"/>
      </w:pPr>
      <w:rPr>
        <w:rFonts w:ascii="Courier New" w:hAnsi="Courier New" w:cs="Courier New" w:hint="default"/>
      </w:rPr>
    </w:lvl>
    <w:lvl w:ilvl="5" w:tplc="080A0005" w:tentative="1">
      <w:start w:val="1"/>
      <w:numFmt w:val="bullet"/>
      <w:lvlText w:val=""/>
      <w:lvlJc w:val="left"/>
      <w:pPr>
        <w:ind w:left="5582" w:hanging="360"/>
      </w:pPr>
      <w:rPr>
        <w:rFonts w:ascii="Wingdings" w:hAnsi="Wingdings" w:hint="default"/>
      </w:rPr>
    </w:lvl>
    <w:lvl w:ilvl="6" w:tplc="080A0001" w:tentative="1">
      <w:start w:val="1"/>
      <w:numFmt w:val="bullet"/>
      <w:lvlText w:val=""/>
      <w:lvlJc w:val="left"/>
      <w:pPr>
        <w:ind w:left="6302" w:hanging="360"/>
      </w:pPr>
      <w:rPr>
        <w:rFonts w:ascii="Symbol" w:hAnsi="Symbol" w:hint="default"/>
      </w:rPr>
    </w:lvl>
    <w:lvl w:ilvl="7" w:tplc="080A0003" w:tentative="1">
      <w:start w:val="1"/>
      <w:numFmt w:val="bullet"/>
      <w:lvlText w:val="o"/>
      <w:lvlJc w:val="left"/>
      <w:pPr>
        <w:ind w:left="7022" w:hanging="360"/>
      </w:pPr>
      <w:rPr>
        <w:rFonts w:ascii="Courier New" w:hAnsi="Courier New" w:cs="Courier New" w:hint="default"/>
      </w:rPr>
    </w:lvl>
    <w:lvl w:ilvl="8" w:tplc="080A0005" w:tentative="1">
      <w:start w:val="1"/>
      <w:numFmt w:val="bullet"/>
      <w:lvlText w:val=""/>
      <w:lvlJc w:val="left"/>
      <w:pPr>
        <w:ind w:left="7742" w:hanging="360"/>
      </w:pPr>
      <w:rPr>
        <w:rFonts w:ascii="Wingdings" w:hAnsi="Wingdings" w:hint="default"/>
      </w:rPr>
    </w:lvl>
  </w:abstractNum>
  <w:abstractNum w:abstractNumId="17">
    <w:nsid w:val="24C2709A"/>
    <w:multiLevelType w:val="hybridMultilevel"/>
    <w:tmpl w:val="1E309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9">
    <w:nsid w:val="29AF4D42"/>
    <w:multiLevelType w:val="hybridMultilevel"/>
    <w:tmpl w:val="3A6A4482"/>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E361164"/>
    <w:multiLevelType w:val="hybridMultilevel"/>
    <w:tmpl w:val="C2EC9332"/>
    <w:lvl w:ilvl="0" w:tplc="58C4B2D6">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38EC69AE"/>
    <w:multiLevelType w:val="hybridMultilevel"/>
    <w:tmpl w:val="C91CD2D8"/>
    <w:lvl w:ilvl="0" w:tplc="4AC02BA6">
      <w:start w:val="1"/>
      <w:numFmt w:val="upperLetter"/>
      <w:lvlText w:val="%1."/>
      <w:lvlJc w:val="left"/>
      <w:pPr>
        <w:ind w:left="360" w:hanging="360"/>
      </w:pPr>
      <w:rPr>
        <w:b/>
        <w:lang w:val="es-E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nsid w:val="3D1B70DD"/>
    <w:multiLevelType w:val="hybridMultilevel"/>
    <w:tmpl w:val="FA1E1B24"/>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4">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nsid w:val="3EB31619"/>
    <w:multiLevelType w:val="hybridMultilevel"/>
    <w:tmpl w:val="D3EEDE00"/>
    <w:lvl w:ilvl="0" w:tplc="20608BEE">
      <w:start w:val="1"/>
      <w:numFmt w:val="upperLetter"/>
      <w:lvlText w:val="%1)"/>
      <w:lvlJc w:val="left"/>
      <w:pPr>
        <w:ind w:left="4982" w:hanging="360"/>
      </w:pPr>
      <w:rPr>
        <w:rFonts w:hint="default"/>
        <w:b/>
      </w:rPr>
    </w:lvl>
    <w:lvl w:ilvl="1" w:tplc="080A0019" w:tentative="1">
      <w:start w:val="1"/>
      <w:numFmt w:val="lowerLetter"/>
      <w:lvlText w:val="%2."/>
      <w:lvlJc w:val="left"/>
      <w:pPr>
        <w:ind w:left="5702" w:hanging="360"/>
      </w:pPr>
    </w:lvl>
    <w:lvl w:ilvl="2" w:tplc="080A001B" w:tentative="1">
      <w:start w:val="1"/>
      <w:numFmt w:val="lowerRoman"/>
      <w:lvlText w:val="%3."/>
      <w:lvlJc w:val="right"/>
      <w:pPr>
        <w:ind w:left="6422" w:hanging="180"/>
      </w:pPr>
    </w:lvl>
    <w:lvl w:ilvl="3" w:tplc="080A000F" w:tentative="1">
      <w:start w:val="1"/>
      <w:numFmt w:val="decimal"/>
      <w:lvlText w:val="%4."/>
      <w:lvlJc w:val="left"/>
      <w:pPr>
        <w:ind w:left="7142" w:hanging="360"/>
      </w:pPr>
    </w:lvl>
    <w:lvl w:ilvl="4" w:tplc="080A0019" w:tentative="1">
      <w:start w:val="1"/>
      <w:numFmt w:val="lowerLetter"/>
      <w:lvlText w:val="%5."/>
      <w:lvlJc w:val="left"/>
      <w:pPr>
        <w:ind w:left="7862" w:hanging="360"/>
      </w:pPr>
    </w:lvl>
    <w:lvl w:ilvl="5" w:tplc="080A001B" w:tentative="1">
      <w:start w:val="1"/>
      <w:numFmt w:val="lowerRoman"/>
      <w:lvlText w:val="%6."/>
      <w:lvlJc w:val="right"/>
      <w:pPr>
        <w:ind w:left="8582" w:hanging="180"/>
      </w:pPr>
    </w:lvl>
    <w:lvl w:ilvl="6" w:tplc="080A000F" w:tentative="1">
      <w:start w:val="1"/>
      <w:numFmt w:val="decimal"/>
      <w:lvlText w:val="%7."/>
      <w:lvlJc w:val="left"/>
      <w:pPr>
        <w:ind w:left="9302" w:hanging="360"/>
      </w:pPr>
    </w:lvl>
    <w:lvl w:ilvl="7" w:tplc="080A0019" w:tentative="1">
      <w:start w:val="1"/>
      <w:numFmt w:val="lowerLetter"/>
      <w:lvlText w:val="%8."/>
      <w:lvlJc w:val="left"/>
      <w:pPr>
        <w:ind w:left="10022" w:hanging="360"/>
      </w:pPr>
    </w:lvl>
    <w:lvl w:ilvl="8" w:tplc="080A001B" w:tentative="1">
      <w:start w:val="1"/>
      <w:numFmt w:val="lowerRoman"/>
      <w:lvlText w:val="%9."/>
      <w:lvlJc w:val="right"/>
      <w:pPr>
        <w:ind w:left="10742" w:hanging="180"/>
      </w:pPr>
    </w:lvl>
  </w:abstractNum>
  <w:abstractNum w:abstractNumId="26">
    <w:nsid w:val="456B4BC2"/>
    <w:multiLevelType w:val="hybridMultilevel"/>
    <w:tmpl w:val="30B4B08E"/>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nsid w:val="481F1D40"/>
    <w:multiLevelType w:val="hybridMultilevel"/>
    <w:tmpl w:val="BD3071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D9807C3"/>
    <w:multiLevelType w:val="hybridMultilevel"/>
    <w:tmpl w:val="8F58C16E"/>
    <w:lvl w:ilvl="0" w:tplc="2C8C8648">
      <w:start w:val="1"/>
      <w:numFmt w:val="lowerLetter"/>
      <w:lvlText w:val="%1)"/>
      <w:lvlJc w:val="left"/>
      <w:pPr>
        <w:ind w:left="2062" w:hanging="360"/>
      </w:pPr>
      <w:rPr>
        <w:rFonts w:hint="default"/>
        <w:b w:val="0"/>
      </w:rPr>
    </w:lvl>
    <w:lvl w:ilvl="1" w:tplc="080A0003">
      <w:start w:val="1"/>
      <w:numFmt w:val="bullet"/>
      <w:lvlText w:val="o"/>
      <w:lvlJc w:val="left"/>
      <w:pPr>
        <w:ind w:left="2782" w:hanging="360"/>
      </w:pPr>
      <w:rPr>
        <w:rFonts w:ascii="Courier New" w:hAnsi="Courier New" w:cs="Courier New" w:hint="default"/>
      </w:rPr>
    </w:lvl>
    <w:lvl w:ilvl="2" w:tplc="080A0005">
      <w:start w:val="1"/>
      <w:numFmt w:val="bullet"/>
      <w:lvlText w:val=""/>
      <w:lvlJc w:val="left"/>
      <w:pPr>
        <w:ind w:left="3502" w:hanging="360"/>
      </w:pPr>
      <w:rPr>
        <w:rFonts w:ascii="Wingdings" w:hAnsi="Wingdings" w:hint="default"/>
      </w:rPr>
    </w:lvl>
    <w:lvl w:ilvl="3" w:tplc="080A0001">
      <w:start w:val="1"/>
      <w:numFmt w:val="bullet"/>
      <w:lvlText w:val=""/>
      <w:lvlJc w:val="left"/>
      <w:pPr>
        <w:ind w:left="4222" w:hanging="360"/>
      </w:pPr>
      <w:rPr>
        <w:rFonts w:ascii="Symbol" w:hAnsi="Symbol" w:hint="default"/>
      </w:rPr>
    </w:lvl>
    <w:lvl w:ilvl="4" w:tplc="080A0003">
      <w:start w:val="1"/>
      <w:numFmt w:val="bullet"/>
      <w:lvlText w:val="o"/>
      <w:lvlJc w:val="left"/>
      <w:pPr>
        <w:ind w:left="4942" w:hanging="360"/>
      </w:pPr>
      <w:rPr>
        <w:rFonts w:ascii="Courier New" w:hAnsi="Courier New" w:cs="Courier New" w:hint="default"/>
      </w:rPr>
    </w:lvl>
    <w:lvl w:ilvl="5" w:tplc="080A0005">
      <w:start w:val="1"/>
      <w:numFmt w:val="bullet"/>
      <w:lvlText w:val=""/>
      <w:lvlJc w:val="left"/>
      <w:pPr>
        <w:ind w:left="5662" w:hanging="360"/>
      </w:pPr>
      <w:rPr>
        <w:rFonts w:ascii="Wingdings" w:hAnsi="Wingdings" w:hint="default"/>
      </w:rPr>
    </w:lvl>
    <w:lvl w:ilvl="6" w:tplc="080A0001">
      <w:start w:val="1"/>
      <w:numFmt w:val="bullet"/>
      <w:lvlText w:val=""/>
      <w:lvlJc w:val="left"/>
      <w:pPr>
        <w:ind w:left="6382" w:hanging="360"/>
      </w:pPr>
      <w:rPr>
        <w:rFonts w:ascii="Symbol" w:hAnsi="Symbol" w:hint="default"/>
      </w:rPr>
    </w:lvl>
    <w:lvl w:ilvl="7" w:tplc="080A0003">
      <w:start w:val="1"/>
      <w:numFmt w:val="bullet"/>
      <w:lvlText w:val="o"/>
      <w:lvlJc w:val="left"/>
      <w:pPr>
        <w:ind w:left="7102" w:hanging="360"/>
      </w:pPr>
      <w:rPr>
        <w:rFonts w:ascii="Courier New" w:hAnsi="Courier New" w:cs="Courier New" w:hint="default"/>
      </w:rPr>
    </w:lvl>
    <w:lvl w:ilvl="8" w:tplc="080A0005">
      <w:start w:val="1"/>
      <w:numFmt w:val="bullet"/>
      <w:lvlText w:val=""/>
      <w:lvlJc w:val="left"/>
      <w:pPr>
        <w:ind w:left="7822" w:hanging="360"/>
      </w:pPr>
      <w:rPr>
        <w:rFonts w:ascii="Wingdings" w:hAnsi="Wingdings" w:hint="default"/>
      </w:rPr>
    </w:lvl>
  </w:abstractNum>
  <w:abstractNum w:abstractNumId="29">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30">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1">
    <w:nsid w:val="65C04AB5"/>
    <w:multiLevelType w:val="hybridMultilevel"/>
    <w:tmpl w:val="6D6C3C56"/>
    <w:lvl w:ilvl="0" w:tplc="19F66640">
      <w:start w:val="1"/>
      <w:numFmt w:val="lowerLetter"/>
      <w:lvlText w:val="%1)"/>
      <w:lvlJc w:val="left"/>
      <w:pPr>
        <w:ind w:left="1002" w:hanging="360"/>
      </w:pPr>
      <w:rPr>
        <w:rFonts w:hint="default"/>
        <w:b/>
      </w:rPr>
    </w:lvl>
    <w:lvl w:ilvl="1" w:tplc="080A0019" w:tentative="1">
      <w:start w:val="1"/>
      <w:numFmt w:val="lowerLetter"/>
      <w:lvlText w:val="%2."/>
      <w:lvlJc w:val="left"/>
      <w:pPr>
        <w:ind w:left="1722" w:hanging="360"/>
      </w:pPr>
    </w:lvl>
    <w:lvl w:ilvl="2" w:tplc="080A001B" w:tentative="1">
      <w:start w:val="1"/>
      <w:numFmt w:val="lowerRoman"/>
      <w:lvlText w:val="%3."/>
      <w:lvlJc w:val="right"/>
      <w:pPr>
        <w:ind w:left="2442" w:hanging="180"/>
      </w:pPr>
    </w:lvl>
    <w:lvl w:ilvl="3" w:tplc="080A000F" w:tentative="1">
      <w:start w:val="1"/>
      <w:numFmt w:val="decimal"/>
      <w:lvlText w:val="%4."/>
      <w:lvlJc w:val="left"/>
      <w:pPr>
        <w:ind w:left="3162" w:hanging="360"/>
      </w:pPr>
    </w:lvl>
    <w:lvl w:ilvl="4" w:tplc="080A0019" w:tentative="1">
      <w:start w:val="1"/>
      <w:numFmt w:val="lowerLetter"/>
      <w:lvlText w:val="%5."/>
      <w:lvlJc w:val="left"/>
      <w:pPr>
        <w:ind w:left="3882" w:hanging="360"/>
      </w:pPr>
    </w:lvl>
    <w:lvl w:ilvl="5" w:tplc="080A001B" w:tentative="1">
      <w:start w:val="1"/>
      <w:numFmt w:val="lowerRoman"/>
      <w:lvlText w:val="%6."/>
      <w:lvlJc w:val="right"/>
      <w:pPr>
        <w:ind w:left="4602" w:hanging="180"/>
      </w:pPr>
    </w:lvl>
    <w:lvl w:ilvl="6" w:tplc="080A000F" w:tentative="1">
      <w:start w:val="1"/>
      <w:numFmt w:val="decimal"/>
      <w:lvlText w:val="%7."/>
      <w:lvlJc w:val="left"/>
      <w:pPr>
        <w:ind w:left="5322" w:hanging="360"/>
      </w:pPr>
    </w:lvl>
    <w:lvl w:ilvl="7" w:tplc="080A0019" w:tentative="1">
      <w:start w:val="1"/>
      <w:numFmt w:val="lowerLetter"/>
      <w:lvlText w:val="%8."/>
      <w:lvlJc w:val="left"/>
      <w:pPr>
        <w:ind w:left="6042" w:hanging="360"/>
      </w:pPr>
    </w:lvl>
    <w:lvl w:ilvl="8" w:tplc="080A001B" w:tentative="1">
      <w:start w:val="1"/>
      <w:numFmt w:val="lowerRoman"/>
      <w:lvlText w:val="%9."/>
      <w:lvlJc w:val="right"/>
      <w:pPr>
        <w:ind w:left="6762" w:hanging="180"/>
      </w:pPr>
    </w:lvl>
  </w:abstractNum>
  <w:abstractNum w:abstractNumId="32">
    <w:nsid w:val="6B585F0F"/>
    <w:multiLevelType w:val="hybridMultilevel"/>
    <w:tmpl w:val="6DB2D27A"/>
    <w:lvl w:ilvl="0" w:tplc="080A0017">
      <w:start w:val="1"/>
      <w:numFmt w:val="lowerLetter"/>
      <w:lvlText w:val="%1)"/>
      <w:lvlJc w:val="left"/>
      <w:pPr>
        <w:ind w:left="720" w:hanging="360"/>
      </w:pPr>
      <w:rPr>
        <w:rFonts w:hint="default"/>
      </w:rPr>
    </w:lvl>
    <w:lvl w:ilvl="1" w:tplc="2DC09FBE">
      <w:start w:val="1"/>
      <w:numFmt w:val="lowerLetter"/>
      <w:lvlText w:val="%2."/>
      <w:lvlJc w:val="left"/>
      <w:pPr>
        <w:ind w:left="1440" w:hanging="360"/>
      </w:pPr>
      <w:rPr>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E59153A"/>
    <w:multiLevelType w:val="hybridMultilevel"/>
    <w:tmpl w:val="C3284B9E"/>
    <w:lvl w:ilvl="0" w:tplc="5E1234B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F0157F6"/>
    <w:multiLevelType w:val="hybridMultilevel"/>
    <w:tmpl w:val="9E5A834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5">
    <w:nsid w:val="6F333EEC"/>
    <w:multiLevelType w:val="hybridMultilevel"/>
    <w:tmpl w:val="41A6FAC4"/>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6">
    <w:nsid w:val="72836B65"/>
    <w:multiLevelType w:val="hybridMultilevel"/>
    <w:tmpl w:val="BE88F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921B35"/>
    <w:multiLevelType w:val="hybridMultilevel"/>
    <w:tmpl w:val="F33CF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35A23FD"/>
    <w:multiLevelType w:val="hybridMultilevel"/>
    <w:tmpl w:val="CC3007D6"/>
    <w:lvl w:ilvl="0" w:tplc="05B2FFAC">
      <w:start w:val="1"/>
      <w:numFmt w:val="decimal"/>
      <w:lvlText w:val="%1."/>
      <w:lvlJc w:val="left"/>
      <w:pPr>
        <w:tabs>
          <w:tab w:val="num" w:pos="502"/>
        </w:tabs>
        <w:ind w:left="502" w:hanging="360"/>
      </w:pPr>
      <w:rPr>
        <w:rFonts w:cs="Times New Roman"/>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9">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40">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1">
    <w:nsid w:val="7C1E60C0"/>
    <w:multiLevelType w:val="multilevel"/>
    <w:tmpl w:val="F948C2FE"/>
    <w:lvl w:ilvl="0">
      <w:start w:val="1"/>
      <w:numFmt w:val="upperRoman"/>
      <w:lvlText w:val="%1."/>
      <w:lvlJc w:val="right"/>
      <w:pPr>
        <w:tabs>
          <w:tab w:val="num" w:pos="360"/>
        </w:tabs>
        <w:ind w:left="360" w:hanging="360"/>
      </w:pPr>
    </w:lvl>
    <w:lvl w:ilvl="1">
      <w:start w:val="1"/>
      <w:numFmt w:val="lowerLetter"/>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9"/>
  </w:num>
  <w:num w:numId="2">
    <w:abstractNumId w:val="18"/>
  </w:num>
  <w:num w:numId="3">
    <w:abstractNumId w:val="21"/>
  </w:num>
  <w:num w:numId="4">
    <w:abstractNumId w:val="15"/>
  </w:num>
  <w:num w:numId="5">
    <w:abstractNumId w:val="24"/>
  </w:num>
  <w:num w:numId="6">
    <w:abstractNumId w:val="8"/>
  </w:num>
  <w:num w:numId="7">
    <w:abstractNumId w:val="39"/>
  </w:num>
  <w:num w:numId="8">
    <w:abstractNumId w:val="30"/>
  </w:num>
  <w:num w:numId="9">
    <w:abstractNumId w:val="40"/>
  </w:num>
  <w:num w:numId="10">
    <w:abstractNumId w:val="14"/>
  </w:num>
  <w:num w:numId="11">
    <w:abstractNumId w:val="25"/>
  </w:num>
  <w:num w:numId="12">
    <w:abstractNumId w:val="1"/>
  </w:num>
  <w:num w:numId="13">
    <w:abstractNumId w:val="5"/>
  </w:num>
  <w:num w:numId="14">
    <w:abstractNumId w:val="0"/>
  </w:num>
  <w:num w:numId="15">
    <w:abstractNumId w:val="4"/>
  </w:num>
  <w:num w:numId="16">
    <w:abstractNumId w:val="26"/>
  </w:num>
  <w:num w:numId="17">
    <w:abstractNumId w:val="2"/>
  </w:num>
  <w:num w:numId="18">
    <w:abstractNumId w:val="6"/>
  </w:num>
  <w:num w:numId="19">
    <w:abstractNumId w:val="37"/>
  </w:num>
  <w:num w:numId="20">
    <w:abstractNumId w:val="27"/>
  </w:num>
  <w:num w:numId="21">
    <w:abstractNumId w:val="24"/>
  </w:num>
  <w:num w:numId="22">
    <w:abstractNumId w:val="32"/>
  </w:num>
  <w:num w:numId="23">
    <w:abstractNumId w:val="20"/>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16"/>
  </w:num>
  <w:num w:numId="27">
    <w:abstractNumId w:val="19"/>
  </w:num>
  <w:num w:numId="28">
    <w:abstractNumId w:val="12"/>
  </w:num>
  <w:num w:numId="29">
    <w:abstractNumId w:val="10"/>
  </w:num>
  <w:num w:numId="30">
    <w:abstractNumId w:val="38"/>
  </w:num>
  <w:num w:numId="31">
    <w:abstractNumId w:val="28"/>
  </w:num>
  <w:num w:numId="32">
    <w:abstractNumId w:val="31"/>
  </w:num>
  <w:num w:numId="33">
    <w:abstractNumId w:val="33"/>
  </w:num>
  <w:num w:numId="34">
    <w:abstractNumId w:val="11"/>
  </w:num>
  <w:num w:numId="35">
    <w:abstractNumId w:val="35"/>
  </w:num>
  <w:num w:numId="36">
    <w:abstractNumId w:val="22"/>
  </w:num>
  <w:num w:numId="37">
    <w:abstractNumId w:val="3"/>
  </w:num>
  <w:num w:numId="38">
    <w:abstractNumId w:val="34"/>
  </w:num>
  <w:num w:numId="39">
    <w:abstractNumId w:val="13"/>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2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569"/>
    <w:rsid w:val="00002A33"/>
    <w:rsid w:val="00002D2B"/>
    <w:rsid w:val="0000307B"/>
    <w:rsid w:val="0000343B"/>
    <w:rsid w:val="00006621"/>
    <w:rsid w:val="0000663D"/>
    <w:rsid w:val="000075CB"/>
    <w:rsid w:val="00007D8B"/>
    <w:rsid w:val="000166A5"/>
    <w:rsid w:val="000174D3"/>
    <w:rsid w:val="00022C56"/>
    <w:rsid w:val="00024370"/>
    <w:rsid w:val="00025D74"/>
    <w:rsid w:val="00026913"/>
    <w:rsid w:val="00026BFF"/>
    <w:rsid w:val="00032079"/>
    <w:rsid w:val="0003296B"/>
    <w:rsid w:val="00034492"/>
    <w:rsid w:val="0003690A"/>
    <w:rsid w:val="00042AA5"/>
    <w:rsid w:val="00044C2D"/>
    <w:rsid w:val="00050F94"/>
    <w:rsid w:val="00052E61"/>
    <w:rsid w:val="00053080"/>
    <w:rsid w:val="0005399C"/>
    <w:rsid w:val="000623AE"/>
    <w:rsid w:val="000650ED"/>
    <w:rsid w:val="00067D38"/>
    <w:rsid w:val="00072A50"/>
    <w:rsid w:val="00076391"/>
    <w:rsid w:val="000770BE"/>
    <w:rsid w:val="000800AB"/>
    <w:rsid w:val="00085C43"/>
    <w:rsid w:val="00086777"/>
    <w:rsid w:val="00090C27"/>
    <w:rsid w:val="000911ED"/>
    <w:rsid w:val="000920AE"/>
    <w:rsid w:val="00093644"/>
    <w:rsid w:val="00094468"/>
    <w:rsid w:val="000947B1"/>
    <w:rsid w:val="000978C8"/>
    <w:rsid w:val="000B0C00"/>
    <w:rsid w:val="000B35F0"/>
    <w:rsid w:val="000B6D0B"/>
    <w:rsid w:val="000B7133"/>
    <w:rsid w:val="000B7244"/>
    <w:rsid w:val="000B734D"/>
    <w:rsid w:val="000B7606"/>
    <w:rsid w:val="000C108B"/>
    <w:rsid w:val="000C3835"/>
    <w:rsid w:val="000C5022"/>
    <w:rsid w:val="000C7853"/>
    <w:rsid w:val="000D7AD7"/>
    <w:rsid w:val="000E3380"/>
    <w:rsid w:val="000E4951"/>
    <w:rsid w:val="000E6097"/>
    <w:rsid w:val="000F1C8F"/>
    <w:rsid w:val="000F37DC"/>
    <w:rsid w:val="000F40B0"/>
    <w:rsid w:val="000F567E"/>
    <w:rsid w:val="000F56DF"/>
    <w:rsid w:val="001014E0"/>
    <w:rsid w:val="00102EE7"/>
    <w:rsid w:val="00105915"/>
    <w:rsid w:val="00107D21"/>
    <w:rsid w:val="00110C1C"/>
    <w:rsid w:val="0011413D"/>
    <w:rsid w:val="00114AAA"/>
    <w:rsid w:val="00114B4A"/>
    <w:rsid w:val="00121607"/>
    <w:rsid w:val="00124707"/>
    <w:rsid w:val="00125454"/>
    <w:rsid w:val="00130B18"/>
    <w:rsid w:val="00131C35"/>
    <w:rsid w:val="00134384"/>
    <w:rsid w:val="00134E5D"/>
    <w:rsid w:val="00134F75"/>
    <w:rsid w:val="00135216"/>
    <w:rsid w:val="001354A3"/>
    <w:rsid w:val="00137913"/>
    <w:rsid w:val="00140BCE"/>
    <w:rsid w:val="00142AD2"/>
    <w:rsid w:val="00147318"/>
    <w:rsid w:val="00147472"/>
    <w:rsid w:val="001509D2"/>
    <w:rsid w:val="00155060"/>
    <w:rsid w:val="00155A61"/>
    <w:rsid w:val="00155F93"/>
    <w:rsid w:val="00156E8E"/>
    <w:rsid w:val="00157939"/>
    <w:rsid w:val="00157D03"/>
    <w:rsid w:val="00160C55"/>
    <w:rsid w:val="001619C6"/>
    <w:rsid w:val="00167E62"/>
    <w:rsid w:val="001714B9"/>
    <w:rsid w:val="00171C94"/>
    <w:rsid w:val="00172114"/>
    <w:rsid w:val="001721E2"/>
    <w:rsid w:val="0017266A"/>
    <w:rsid w:val="0017339B"/>
    <w:rsid w:val="00176423"/>
    <w:rsid w:val="00177268"/>
    <w:rsid w:val="00177A0E"/>
    <w:rsid w:val="001827A0"/>
    <w:rsid w:val="001841FD"/>
    <w:rsid w:val="00187538"/>
    <w:rsid w:val="00187A58"/>
    <w:rsid w:val="001921FD"/>
    <w:rsid w:val="001946DA"/>
    <w:rsid w:val="00194B9A"/>
    <w:rsid w:val="001A0055"/>
    <w:rsid w:val="001A1929"/>
    <w:rsid w:val="001A2E91"/>
    <w:rsid w:val="001A3496"/>
    <w:rsid w:val="001A4927"/>
    <w:rsid w:val="001A5DAC"/>
    <w:rsid w:val="001B080F"/>
    <w:rsid w:val="001B0BBA"/>
    <w:rsid w:val="001C47CD"/>
    <w:rsid w:val="001D1030"/>
    <w:rsid w:val="001D1B3C"/>
    <w:rsid w:val="001D2001"/>
    <w:rsid w:val="001D4BE9"/>
    <w:rsid w:val="001D6FE4"/>
    <w:rsid w:val="001D760A"/>
    <w:rsid w:val="001D7860"/>
    <w:rsid w:val="001D7AA4"/>
    <w:rsid w:val="001D7DF1"/>
    <w:rsid w:val="001E01AD"/>
    <w:rsid w:val="001E1ECE"/>
    <w:rsid w:val="001E3820"/>
    <w:rsid w:val="001E450C"/>
    <w:rsid w:val="001E6A65"/>
    <w:rsid w:val="001F1045"/>
    <w:rsid w:val="001F606F"/>
    <w:rsid w:val="002028B2"/>
    <w:rsid w:val="00204C57"/>
    <w:rsid w:val="0020527A"/>
    <w:rsid w:val="002115E2"/>
    <w:rsid w:val="0021160D"/>
    <w:rsid w:val="002127C0"/>
    <w:rsid w:val="002177C5"/>
    <w:rsid w:val="00220A9D"/>
    <w:rsid w:val="002234BD"/>
    <w:rsid w:val="00225DE4"/>
    <w:rsid w:val="002263FF"/>
    <w:rsid w:val="00226D49"/>
    <w:rsid w:val="00230FCC"/>
    <w:rsid w:val="0023291B"/>
    <w:rsid w:val="00237AA4"/>
    <w:rsid w:val="00240F1D"/>
    <w:rsid w:val="002415CF"/>
    <w:rsid w:val="00243E07"/>
    <w:rsid w:val="0025338D"/>
    <w:rsid w:val="00254CD7"/>
    <w:rsid w:val="002559ED"/>
    <w:rsid w:val="002607C5"/>
    <w:rsid w:val="00262AE8"/>
    <w:rsid w:val="00266072"/>
    <w:rsid w:val="002665C9"/>
    <w:rsid w:val="00266FB5"/>
    <w:rsid w:val="00282B8E"/>
    <w:rsid w:val="00282FDE"/>
    <w:rsid w:val="002844E5"/>
    <w:rsid w:val="00294005"/>
    <w:rsid w:val="00294B75"/>
    <w:rsid w:val="00296984"/>
    <w:rsid w:val="002A2189"/>
    <w:rsid w:val="002B0418"/>
    <w:rsid w:val="002B1C37"/>
    <w:rsid w:val="002B222B"/>
    <w:rsid w:val="002B509E"/>
    <w:rsid w:val="002B5497"/>
    <w:rsid w:val="002C28CD"/>
    <w:rsid w:val="002C4183"/>
    <w:rsid w:val="002C479B"/>
    <w:rsid w:val="002C643C"/>
    <w:rsid w:val="002D1B1F"/>
    <w:rsid w:val="002D28F0"/>
    <w:rsid w:val="002D2F11"/>
    <w:rsid w:val="002D5D12"/>
    <w:rsid w:val="002E4D99"/>
    <w:rsid w:val="002E4DF0"/>
    <w:rsid w:val="002F0E4F"/>
    <w:rsid w:val="002F777D"/>
    <w:rsid w:val="002F7CD3"/>
    <w:rsid w:val="00300B43"/>
    <w:rsid w:val="00301DFF"/>
    <w:rsid w:val="00301FE6"/>
    <w:rsid w:val="003028FE"/>
    <w:rsid w:val="00303050"/>
    <w:rsid w:val="003033CC"/>
    <w:rsid w:val="00305A0D"/>
    <w:rsid w:val="00312A93"/>
    <w:rsid w:val="00313031"/>
    <w:rsid w:val="00323B03"/>
    <w:rsid w:val="0032514E"/>
    <w:rsid w:val="003256FB"/>
    <w:rsid w:val="00325A9C"/>
    <w:rsid w:val="0032783E"/>
    <w:rsid w:val="00330E8A"/>
    <w:rsid w:val="00336571"/>
    <w:rsid w:val="00336A51"/>
    <w:rsid w:val="003374CB"/>
    <w:rsid w:val="00337E8C"/>
    <w:rsid w:val="00340FBA"/>
    <w:rsid w:val="0034262F"/>
    <w:rsid w:val="00343A55"/>
    <w:rsid w:val="00344251"/>
    <w:rsid w:val="00344615"/>
    <w:rsid w:val="003455C5"/>
    <w:rsid w:val="00346B27"/>
    <w:rsid w:val="003476B9"/>
    <w:rsid w:val="00347B43"/>
    <w:rsid w:val="00356972"/>
    <w:rsid w:val="00357936"/>
    <w:rsid w:val="00357EB7"/>
    <w:rsid w:val="0036081A"/>
    <w:rsid w:val="00360F62"/>
    <w:rsid w:val="00364395"/>
    <w:rsid w:val="00364708"/>
    <w:rsid w:val="00364EB5"/>
    <w:rsid w:val="00366A69"/>
    <w:rsid w:val="00366C9B"/>
    <w:rsid w:val="00367730"/>
    <w:rsid w:val="00370AAD"/>
    <w:rsid w:val="003740C1"/>
    <w:rsid w:val="00374387"/>
    <w:rsid w:val="003758C5"/>
    <w:rsid w:val="003772EF"/>
    <w:rsid w:val="00385778"/>
    <w:rsid w:val="00386108"/>
    <w:rsid w:val="00386867"/>
    <w:rsid w:val="00390839"/>
    <w:rsid w:val="00391119"/>
    <w:rsid w:val="00392C64"/>
    <w:rsid w:val="0039676E"/>
    <w:rsid w:val="003978A0"/>
    <w:rsid w:val="003A06A8"/>
    <w:rsid w:val="003A30C1"/>
    <w:rsid w:val="003A318F"/>
    <w:rsid w:val="003A5FDA"/>
    <w:rsid w:val="003B0CDC"/>
    <w:rsid w:val="003B151B"/>
    <w:rsid w:val="003B1696"/>
    <w:rsid w:val="003B6CAB"/>
    <w:rsid w:val="003B72A1"/>
    <w:rsid w:val="003C10CE"/>
    <w:rsid w:val="003C256B"/>
    <w:rsid w:val="003C478E"/>
    <w:rsid w:val="003D060D"/>
    <w:rsid w:val="003D3913"/>
    <w:rsid w:val="003D51EE"/>
    <w:rsid w:val="003D52B2"/>
    <w:rsid w:val="003D77F6"/>
    <w:rsid w:val="003E0705"/>
    <w:rsid w:val="003E4431"/>
    <w:rsid w:val="003E4811"/>
    <w:rsid w:val="003E5098"/>
    <w:rsid w:val="003E6DE5"/>
    <w:rsid w:val="003E6E96"/>
    <w:rsid w:val="003F2170"/>
    <w:rsid w:val="003F239A"/>
    <w:rsid w:val="003F52ED"/>
    <w:rsid w:val="003F5EB4"/>
    <w:rsid w:val="004103B8"/>
    <w:rsid w:val="0041119F"/>
    <w:rsid w:val="0041286F"/>
    <w:rsid w:val="00414286"/>
    <w:rsid w:val="004159C5"/>
    <w:rsid w:val="00417E00"/>
    <w:rsid w:val="00421DE7"/>
    <w:rsid w:val="004239B5"/>
    <w:rsid w:val="004271CD"/>
    <w:rsid w:val="00427280"/>
    <w:rsid w:val="004336C9"/>
    <w:rsid w:val="00437510"/>
    <w:rsid w:val="004429CC"/>
    <w:rsid w:val="00445330"/>
    <w:rsid w:val="00445653"/>
    <w:rsid w:val="00445EBC"/>
    <w:rsid w:val="00446AB2"/>
    <w:rsid w:val="004511A6"/>
    <w:rsid w:val="00453F95"/>
    <w:rsid w:val="004564BB"/>
    <w:rsid w:val="00457556"/>
    <w:rsid w:val="00457725"/>
    <w:rsid w:val="00461325"/>
    <w:rsid w:val="0046160F"/>
    <w:rsid w:val="00461A38"/>
    <w:rsid w:val="00470DF1"/>
    <w:rsid w:val="00473F36"/>
    <w:rsid w:val="00475F4D"/>
    <w:rsid w:val="00483831"/>
    <w:rsid w:val="004855A4"/>
    <w:rsid w:val="00493CEA"/>
    <w:rsid w:val="004944BE"/>
    <w:rsid w:val="00496437"/>
    <w:rsid w:val="004A041C"/>
    <w:rsid w:val="004A4099"/>
    <w:rsid w:val="004B0380"/>
    <w:rsid w:val="004B0E3D"/>
    <w:rsid w:val="004B1F1F"/>
    <w:rsid w:val="004B2AA7"/>
    <w:rsid w:val="004B312E"/>
    <w:rsid w:val="004B7188"/>
    <w:rsid w:val="004B7D43"/>
    <w:rsid w:val="004C04BF"/>
    <w:rsid w:val="004C2B65"/>
    <w:rsid w:val="004C319F"/>
    <w:rsid w:val="004C5616"/>
    <w:rsid w:val="004D2B3E"/>
    <w:rsid w:val="004D40AA"/>
    <w:rsid w:val="004D5C17"/>
    <w:rsid w:val="004D6549"/>
    <w:rsid w:val="004E5B0F"/>
    <w:rsid w:val="004F27E7"/>
    <w:rsid w:val="004F693F"/>
    <w:rsid w:val="005007A4"/>
    <w:rsid w:val="00501738"/>
    <w:rsid w:val="00501822"/>
    <w:rsid w:val="00501BB4"/>
    <w:rsid w:val="00504566"/>
    <w:rsid w:val="00506DA3"/>
    <w:rsid w:val="00507541"/>
    <w:rsid w:val="00510039"/>
    <w:rsid w:val="005116F1"/>
    <w:rsid w:val="00513283"/>
    <w:rsid w:val="00514C2E"/>
    <w:rsid w:val="005229D5"/>
    <w:rsid w:val="00522A97"/>
    <w:rsid w:val="005235FD"/>
    <w:rsid w:val="00525DE0"/>
    <w:rsid w:val="005260ED"/>
    <w:rsid w:val="00536BD1"/>
    <w:rsid w:val="00536F52"/>
    <w:rsid w:val="00541020"/>
    <w:rsid w:val="0054292B"/>
    <w:rsid w:val="00542D1B"/>
    <w:rsid w:val="00544779"/>
    <w:rsid w:val="00546C82"/>
    <w:rsid w:val="0055003B"/>
    <w:rsid w:val="005504A8"/>
    <w:rsid w:val="00551E34"/>
    <w:rsid w:val="00554964"/>
    <w:rsid w:val="00554B37"/>
    <w:rsid w:val="005556E6"/>
    <w:rsid w:val="00556188"/>
    <w:rsid w:val="005578F7"/>
    <w:rsid w:val="005604B8"/>
    <w:rsid w:val="00563DAB"/>
    <w:rsid w:val="00574A5C"/>
    <w:rsid w:val="0057617F"/>
    <w:rsid w:val="005764D9"/>
    <w:rsid w:val="00583533"/>
    <w:rsid w:val="005912CB"/>
    <w:rsid w:val="00593CAF"/>
    <w:rsid w:val="00596C10"/>
    <w:rsid w:val="005A0C52"/>
    <w:rsid w:val="005A3EAE"/>
    <w:rsid w:val="005A5C7C"/>
    <w:rsid w:val="005B3A0C"/>
    <w:rsid w:val="005B50F4"/>
    <w:rsid w:val="005C2C4C"/>
    <w:rsid w:val="005C7C5C"/>
    <w:rsid w:val="005C7EF3"/>
    <w:rsid w:val="005D0132"/>
    <w:rsid w:val="005D41A1"/>
    <w:rsid w:val="005D5375"/>
    <w:rsid w:val="005D71EE"/>
    <w:rsid w:val="005D7B9C"/>
    <w:rsid w:val="005E2764"/>
    <w:rsid w:val="005E48CA"/>
    <w:rsid w:val="005F2ED9"/>
    <w:rsid w:val="005F7E34"/>
    <w:rsid w:val="00600C29"/>
    <w:rsid w:val="00601A22"/>
    <w:rsid w:val="00603327"/>
    <w:rsid w:val="00606EEC"/>
    <w:rsid w:val="006076F6"/>
    <w:rsid w:val="006100ED"/>
    <w:rsid w:val="0061184C"/>
    <w:rsid w:val="0061253B"/>
    <w:rsid w:val="006139AA"/>
    <w:rsid w:val="00614A30"/>
    <w:rsid w:val="00614EDB"/>
    <w:rsid w:val="006173C5"/>
    <w:rsid w:val="00621A04"/>
    <w:rsid w:val="00621D3A"/>
    <w:rsid w:val="006221E8"/>
    <w:rsid w:val="00624C64"/>
    <w:rsid w:val="00624D4D"/>
    <w:rsid w:val="00627242"/>
    <w:rsid w:val="006311B0"/>
    <w:rsid w:val="00634E15"/>
    <w:rsid w:val="006367F9"/>
    <w:rsid w:val="00636925"/>
    <w:rsid w:val="00636E16"/>
    <w:rsid w:val="00637007"/>
    <w:rsid w:val="00637727"/>
    <w:rsid w:val="00637795"/>
    <w:rsid w:val="00642BD8"/>
    <w:rsid w:val="006441BA"/>
    <w:rsid w:val="006518B8"/>
    <w:rsid w:val="00653863"/>
    <w:rsid w:val="00653B76"/>
    <w:rsid w:val="006546C3"/>
    <w:rsid w:val="00656C5D"/>
    <w:rsid w:val="00656D8F"/>
    <w:rsid w:val="0066020C"/>
    <w:rsid w:val="00661C15"/>
    <w:rsid w:val="00665C48"/>
    <w:rsid w:val="00670EA6"/>
    <w:rsid w:val="00670FCF"/>
    <w:rsid w:val="00686478"/>
    <w:rsid w:val="006877B5"/>
    <w:rsid w:val="006900EE"/>
    <w:rsid w:val="006921C8"/>
    <w:rsid w:val="006A07B4"/>
    <w:rsid w:val="006A25D9"/>
    <w:rsid w:val="006A39A4"/>
    <w:rsid w:val="006A42E9"/>
    <w:rsid w:val="006A73B3"/>
    <w:rsid w:val="006B07F3"/>
    <w:rsid w:val="006B2A71"/>
    <w:rsid w:val="006C03F4"/>
    <w:rsid w:val="006C0F90"/>
    <w:rsid w:val="006C30E5"/>
    <w:rsid w:val="006C44B1"/>
    <w:rsid w:val="006C5F74"/>
    <w:rsid w:val="006C6195"/>
    <w:rsid w:val="006C79E0"/>
    <w:rsid w:val="006D2526"/>
    <w:rsid w:val="006D28DB"/>
    <w:rsid w:val="006D2EBE"/>
    <w:rsid w:val="006D351F"/>
    <w:rsid w:val="006D357A"/>
    <w:rsid w:val="006D3EBC"/>
    <w:rsid w:val="006D48E9"/>
    <w:rsid w:val="006D6C95"/>
    <w:rsid w:val="006D7913"/>
    <w:rsid w:val="006D7B3C"/>
    <w:rsid w:val="006D7FA8"/>
    <w:rsid w:val="006E0E79"/>
    <w:rsid w:val="006E1823"/>
    <w:rsid w:val="006E275F"/>
    <w:rsid w:val="006E3A7B"/>
    <w:rsid w:val="006E734F"/>
    <w:rsid w:val="006F2B11"/>
    <w:rsid w:val="006F65A0"/>
    <w:rsid w:val="00705DA5"/>
    <w:rsid w:val="00705EB8"/>
    <w:rsid w:val="007062D7"/>
    <w:rsid w:val="00717406"/>
    <w:rsid w:val="00722A77"/>
    <w:rsid w:val="00723F2D"/>
    <w:rsid w:val="00724384"/>
    <w:rsid w:val="0073053E"/>
    <w:rsid w:val="00730F81"/>
    <w:rsid w:val="00731950"/>
    <w:rsid w:val="007321AF"/>
    <w:rsid w:val="007415CC"/>
    <w:rsid w:val="007431E8"/>
    <w:rsid w:val="00746A30"/>
    <w:rsid w:val="00752EC1"/>
    <w:rsid w:val="00755D32"/>
    <w:rsid w:val="00757715"/>
    <w:rsid w:val="007614C9"/>
    <w:rsid w:val="007632C6"/>
    <w:rsid w:val="00765E32"/>
    <w:rsid w:val="00767B82"/>
    <w:rsid w:val="00773A57"/>
    <w:rsid w:val="00776BD3"/>
    <w:rsid w:val="0078356B"/>
    <w:rsid w:val="00785136"/>
    <w:rsid w:val="00785EB3"/>
    <w:rsid w:val="00794C3C"/>
    <w:rsid w:val="00795110"/>
    <w:rsid w:val="00796C38"/>
    <w:rsid w:val="007978BA"/>
    <w:rsid w:val="007B3181"/>
    <w:rsid w:val="007B577D"/>
    <w:rsid w:val="007B592E"/>
    <w:rsid w:val="007C2657"/>
    <w:rsid w:val="007C3FB7"/>
    <w:rsid w:val="007D4464"/>
    <w:rsid w:val="007D46FB"/>
    <w:rsid w:val="007D5A40"/>
    <w:rsid w:val="007D6BDC"/>
    <w:rsid w:val="007D7F38"/>
    <w:rsid w:val="007E19B0"/>
    <w:rsid w:val="007E3674"/>
    <w:rsid w:val="007E73D0"/>
    <w:rsid w:val="007F5B06"/>
    <w:rsid w:val="007F78CB"/>
    <w:rsid w:val="00800737"/>
    <w:rsid w:val="00801386"/>
    <w:rsid w:val="00804B09"/>
    <w:rsid w:val="008106DF"/>
    <w:rsid w:val="00811D40"/>
    <w:rsid w:val="00812F25"/>
    <w:rsid w:val="00814DED"/>
    <w:rsid w:val="008158BA"/>
    <w:rsid w:val="00820AA8"/>
    <w:rsid w:val="00821D1E"/>
    <w:rsid w:val="00834D22"/>
    <w:rsid w:val="00835A1F"/>
    <w:rsid w:val="0084203D"/>
    <w:rsid w:val="00843431"/>
    <w:rsid w:val="008437FC"/>
    <w:rsid w:val="00845113"/>
    <w:rsid w:val="00850467"/>
    <w:rsid w:val="00850A97"/>
    <w:rsid w:val="0085113D"/>
    <w:rsid w:val="008511FB"/>
    <w:rsid w:val="00855097"/>
    <w:rsid w:val="00860263"/>
    <w:rsid w:val="00863FE2"/>
    <w:rsid w:val="00866306"/>
    <w:rsid w:val="00866A41"/>
    <w:rsid w:val="008707A6"/>
    <w:rsid w:val="008740E6"/>
    <w:rsid w:val="0088020A"/>
    <w:rsid w:val="008808FE"/>
    <w:rsid w:val="008817C1"/>
    <w:rsid w:val="00881E12"/>
    <w:rsid w:val="00883268"/>
    <w:rsid w:val="008856B9"/>
    <w:rsid w:val="00890BFD"/>
    <w:rsid w:val="008910CD"/>
    <w:rsid w:val="0089339D"/>
    <w:rsid w:val="008977EF"/>
    <w:rsid w:val="008A2B1A"/>
    <w:rsid w:val="008A5071"/>
    <w:rsid w:val="008A64F7"/>
    <w:rsid w:val="008A6E13"/>
    <w:rsid w:val="008B057E"/>
    <w:rsid w:val="008B064C"/>
    <w:rsid w:val="008B5DBA"/>
    <w:rsid w:val="008B6465"/>
    <w:rsid w:val="008C0829"/>
    <w:rsid w:val="008C3020"/>
    <w:rsid w:val="008C3BCC"/>
    <w:rsid w:val="008C4C47"/>
    <w:rsid w:val="008C53A7"/>
    <w:rsid w:val="008C695B"/>
    <w:rsid w:val="008C6ED4"/>
    <w:rsid w:val="008D3973"/>
    <w:rsid w:val="008D427B"/>
    <w:rsid w:val="008D57CF"/>
    <w:rsid w:val="008D58D8"/>
    <w:rsid w:val="008E0097"/>
    <w:rsid w:val="008E08A9"/>
    <w:rsid w:val="008F4F3D"/>
    <w:rsid w:val="008F6DEA"/>
    <w:rsid w:val="00903476"/>
    <w:rsid w:val="009052E0"/>
    <w:rsid w:val="00906B2B"/>
    <w:rsid w:val="00907EC6"/>
    <w:rsid w:val="0091360A"/>
    <w:rsid w:val="009139B0"/>
    <w:rsid w:val="00916ED4"/>
    <w:rsid w:val="00917C61"/>
    <w:rsid w:val="00920A6A"/>
    <w:rsid w:val="00922199"/>
    <w:rsid w:val="0092660A"/>
    <w:rsid w:val="00926900"/>
    <w:rsid w:val="0093080E"/>
    <w:rsid w:val="00930F7A"/>
    <w:rsid w:val="00933A8A"/>
    <w:rsid w:val="00933D26"/>
    <w:rsid w:val="00933E75"/>
    <w:rsid w:val="009370B0"/>
    <w:rsid w:val="00940E27"/>
    <w:rsid w:val="00942800"/>
    <w:rsid w:val="00947A63"/>
    <w:rsid w:val="0095056D"/>
    <w:rsid w:val="009506DE"/>
    <w:rsid w:val="0095197C"/>
    <w:rsid w:val="00952890"/>
    <w:rsid w:val="009558D7"/>
    <w:rsid w:val="00956093"/>
    <w:rsid w:val="0095741E"/>
    <w:rsid w:val="009603B6"/>
    <w:rsid w:val="00960759"/>
    <w:rsid w:val="00964BF1"/>
    <w:rsid w:val="00965A10"/>
    <w:rsid w:val="0096699F"/>
    <w:rsid w:val="00966EC8"/>
    <w:rsid w:val="00971660"/>
    <w:rsid w:val="00972B6C"/>
    <w:rsid w:val="00974B2C"/>
    <w:rsid w:val="00977DE4"/>
    <w:rsid w:val="0098472B"/>
    <w:rsid w:val="00985600"/>
    <w:rsid w:val="00991274"/>
    <w:rsid w:val="00991427"/>
    <w:rsid w:val="0099154E"/>
    <w:rsid w:val="00992BAE"/>
    <w:rsid w:val="00993EA8"/>
    <w:rsid w:val="00996049"/>
    <w:rsid w:val="0099631A"/>
    <w:rsid w:val="009A545E"/>
    <w:rsid w:val="009B15E1"/>
    <w:rsid w:val="009B2F58"/>
    <w:rsid w:val="009B3BF0"/>
    <w:rsid w:val="009B3E86"/>
    <w:rsid w:val="009B665D"/>
    <w:rsid w:val="009B66F5"/>
    <w:rsid w:val="009B6724"/>
    <w:rsid w:val="009C1462"/>
    <w:rsid w:val="009C1DA0"/>
    <w:rsid w:val="009C7228"/>
    <w:rsid w:val="009D055F"/>
    <w:rsid w:val="009D6214"/>
    <w:rsid w:val="009E09CC"/>
    <w:rsid w:val="009E0EB6"/>
    <w:rsid w:val="009E1105"/>
    <w:rsid w:val="009E4074"/>
    <w:rsid w:val="009E50A2"/>
    <w:rsid w:val="009E5324"/>
    <w:rsid w:val="009F1190"/>
    <w:rsid w:val="009F25ED"/>
    <w:rsid w:val="009F2D64"/>
    <w:rsid w:val="009F3403"/>
    <w:rsid w:val="009F3AB9"/>
    <w:rsid w:val="009F42D9"/>
    <w:rsid w:val="009F5212"/>
    <w:rsid w:val="009F65E6"/>
    <w:rsid w:val="009F738A"/>
    <w:rsid w:val="00A00A4B"/>
    <w:rsid w:val="00A0190C"/>
    <w:rsid w:val="00A02372"/>
    <w:rsid w:val="00A049F5"/>
    <w:rsid w:val="00A07E56"/>
    <w:rsid w:val="00A16736"/>
    <w:rsid w:val="00A20FA8"/>
    <w:rsid w:val="00A2413B"/>
    <w:rsid w:val="00A24208"/>
    <w:rsid w:val="00A25785"/>
    <w:rsid w:val="00A32A18"/>
    <w:rsid w:val="00A336F6"/>
    <w:rsid w:val="00A33F8A"/>
    <w:rsid w:val="00A35F70"/>
    <w:rsid w:val="00A40ACA"/>
    <w:rsid w:val="00A435C9"/>
    <w:rsid w:val="00A442E1"/>
    <w:rsid w:val="00A450B0"/>
    <w:rsid w:val="00A52E60"/>
    <w:rsid w:val="00A62F5A"/>
    <w:rsid w:val="00A64D99"/>
    <w:rsid w:val="00A6579E"/>
    <w:rsid w:val="00A65F10"/>
    <w:rsid w:val="00A6759F"/>
    <w:rsid w:val="00A70305"/>
    <w:rsid w:val="00A772C2"/>
    <w:rsid w:val="00A81766"/>
    <w:rsid w:val="00A82CC4"/>
    <w:rsid w:val="00A83FE7"/>
    <w:rsid w:val="00A869F2"/>
    <w:rsid w:val="00A87DB3"/>
    <w:rsid w:val="00A93364"/>
    <w:rsid w:val="00A93BDC"/>
    <w:rsid w:val="00AA140F"/>
    <w:rsid w:val="00AA2DBC"/>
    <w:rsid w:val="00AB176C"/>
    <w:rsid w:val="00AB4771"/>
    <w:rsid w:val="00AB6146"/>
    <w:rsid w:val="00AB7089"/>
    <w:rsid w:val="00AC030C"/>
    <w:rsid w:val="00AC1078"/>
    <w:rsid w:val="00AC2B57"/>
    <w:rsid w:val="00AC59E9"/>
    <w:rsid w:val="00AC5D96"/>
    <w:rsid w:val="00AC6691"/>
    <w:rsid w:val="00AC68B3"/>
    <w:rsid w:val="00AC7786"/>
    <w:rsid w:val="00AD383F"/>
    <w:rsid w:val="00AD48C1"/>
    <w:rsid w:val="00AD635B"/>
    <w:rsid w:val="00AD736C"/>
    <w:rsid w:val="00AE0C5C"/>
    <w:rsid w:val="00AE11CD"/>
    <w:rsid w:val="00AE6120"/>
    <w:rsid w:val="00AE6D35"/>
    <w:rsid w:val="00AF036A"/>
    <w:rsid w:val="00AF2990"/>
    <w:rsid w:val="00AF53FD"/>
    <w:rsid w:val="00AF5A6B"/>
    <w:rsid w:val="00AF6A34"/>
    <w:rsid w:val="00B01511"/>
    <w:rsid w:val="00B01689"/>
    <w:rsid w:val="00B030F7"/>
    <w:rsid w:val="00B119E4"/>
    <w:rsid w:val="00B13267"/>
    <w:rsid w:val="00B23793"/>
    <w:rsid w:val="00B2420C"/>
    <w:rsid w:val="00B25CFC"/>
    <w:rsid w:val="00B31F00"/>
    <w:rsid w:val="00B32333"/>
    <w:rsid w:val="00B332D4"/>
    <w:rsid w:val="00B36988"/>
    <w:rsid w:val="00B4022E"/>
    <w:rsid w:val="00B40CF5"/>
    <w:rsid w:val="00B41E79"/>
    <w:rsid w:val="00B42DCB"/>
    <w:rsid w:val="00B440BF"/>
    <w:rsid w:val="00B44554"/>
    <w:rsid w:val="00B51C64"/>
    <w:rsid w:val="00B57AF1"/>
    <w:rsid w:val="00B63BB9"/>
    <w:rsid w:val="00B67F86"/>
    <w:rsid w:val="00B70B30"/>
    <w:rsid w:val="00B725C8"/>
    <w:rsid w:val="00B730B9"/>
    <w:rsid w:val="00B75328"/>
    <w:rsid w:val="00B77CBA"/>
    <w:rsid w:val="00B81E93"/>
    <w:rsid w:val="00B8200C"/>
    <w:rsid w:val="00B83D76"/>
    <w:rsid w:val="00B84E21"/>
    <w:rsid w:val="00B913DA"/>
    <w:rsid w:val="00B95546"/>
    <w:rsid w:val="00B977F9"/>
    <w:rsid w:val="00B97801"/>
    <w:rsid w:val="00BA260A"/>
    <w:rsid w:val="00BA459C"/>
    <w:rsid w:val="00BA4706"/>
    <w:rsid w:val="00BA47EC"/>
    <w:rsid w:val="00BA52F3"/>
    <w:rsid w:val="00BA6D8C"/>
    <w:rsid w:val="00BA7784"/>
    <w:rsid w:val="00BB3682"/>
    <w:rsid w:val="00BB5DDF"/>
    <w:rsid w:val="00BB646B"/>
    <w:rsid w:val="00BB6FFA"/>
    <w:rsid w:val="00BD16A0"/>
    <w:rsid w:val="00BD3396"/>
    <w:rsid w:val="00BD3A3A"/>
    <w:rsid w:val="00BD6CDD"/>
    <w:rsid w:val="00BD6ED3"/>
    <w:rsid w:val="00BE00BE"/>
    <w:rsid w:val="00BE1419"/>
    <w:rsid w:val="00BE4139"/>
    <w:rsid w:val="00C00C39"/>
    <w:rsid w:val="00C01F5C"/>
    <w:rsid w:val="00C02FE8"/>
    <w:rsid w:val="00C04357"/>
    <w:rsid w:val="00C130E5"/>
    <w:rsid w:val="00C260D2"/>
    <w:rsid w:val="00C27D47"/>
    <w:rsid w:val="00C306B2"/>
    <w:rsid w:val="00C3613D"/>
    <w:rsid w:val="00C37433"/>
    <w:rsid w:val="00C375DE"/>
    <w:rsid w:val="00C40EAB"/>
    <w:rsid w:val="00C42F2D"/>
    <w:rsid w:val="00C44DAD"/>
    <w:rsid w:val="00C514DB"/>
    <w:rsid w:val="00C5313B"/>
    <w:rsid w:val="00C5431E"/>
    <w:rsid w:val="00C5531A"/>
    <w:rsid w:val="00C60AF7"/>
    <w:rsid w:val="00C616F3"/>
    <w:rsid w:val="00C619A4"/>
    <w:rsid w:val="00C61D42"/>
    <w:rsid w:val="00C62D31"/>
    <w:rsid w:val="00C653F1"/>
    <w:rsid w:val="00C657AD"/>
    <w:rsid w:val="00C67AA2"/>
    <w:rsid w:val="00C75ECE"/>
    <w:rsid w:val="00C8247E"/>
    <w:rsid w:val="00C863FE"/>
    <w:rsid w:val="00C95C86"/>
    <w:rsid w:val="00CA1E80"/>
    <w:rsid w:val="00CA24CE"/>
    <w:rsid w:val="00CA700E"/>
    <w:rsid w:val="00CA78D0"/>
    <w:rsid w:val="00CB10C8"/>
    <w:rsid w:val="00CB2B3E"/>
    <w:rsid w:val="00CB3BFA"/>
    <w:rsid w:val="00CC1920"/>
    <w:rsid w:val="00CC3987"/>
    <w:rsid w:val="00CC436F"/>
    <w:rsid w:val="00CC4816"/>
    <w:rsid w:val="00CC6AEC"/>
    <w:rsid w:val="00CC6EF9"/>
    <w:rsid w:val="00CC7A03"/>
    <w:rsid w:val="00CD0139"/>
    <w:rsid w:val="00CD2926"/>
    <w:rsid w:val="00CD2B45"/>
    <w:rsid w:val="00CD4347"/>
    <w:rsid w:val="00CD5709"/>
    <w:rsid w:val="00CD788E"/>
    <w:rsid w:val="00CD7DA0"/>
    <w:rsid w:val="00CE2E95"/>
    <w:rsid w:val="00CF12D7"/>
    <w:rsid w:val="00CF16E8"/>
    <w:rsid w:val="00CF3AB2"/>
    <w:rsid w:val="00CF41C7"/>
    <w:rsid w:val="00CF4BF6"/>
    <w:rsid w:val="00CF7179"/>
    <w:rsid w:val="00D00C97"/>
    <w:rsid w:val="00D047D3"/>
    <w:rsid w:val="00D118AA"/>
    <w:rsid w:val="00D16D19"/>
    <w:rsid w:val="00D22273"/>
    <w:rsid w:val="00D2251C"/>
    <w:rsid w:val="00D278F8"/>
    <w:rsid w:val="00D30059"/>
    <w:rsid w:val="00D308CB"/>
    <w:rsid w:val="00D34F1D"/>
    <w:rsid w:val="00D3505B"/>
    <w:rsid w:val="00D37F63"/>
    <w:rsid w:val="00D40C3E"/>
    <w:rsid w:val="00D412DC"/>
    <w:rsid w:val="00D42A03"/>
    <w:rsid w:val="00D43F35"/>
    <w:rsid w:val="00D459E1"/>
    <w:rsid w:val="00D50674"/>
    <w:rsid w:val="00D51C04"/>
    <w:rsid w:val="00D52A56"/>
    <w:rsid w:val="00D5303A"/>
    <w:rsid w:val="00D60520"/>
    <w:rsid w:val="00D61521"/>
    <w:rsid w:val="00D641B5"/>
    <w:rsid w:val="00D6550B"/>
    <w:rsid w:val="00D655FA"/>
    <w:rsid w:val="00D66940"/>
    <w:rsid w:val="00D72E05"/>
    <w:rsid w:val="00D760B2"/>
    <w:rsid w:val="00D76C3E"/>
    <w:rsid w:val="00D77D4C"/>
    <w:rsid w:val="00D801BE"/>
    <w:rsid w:val="00D80327"/>
    <w:rsid w:val="00D80FCB"/>
    <w:rsid w:val="00D82E26"/>
    <w:rsid w:val="00D841CC"/>
    <w:rsid w:val="00D87E20"/>
    <w:rsid w:val="00D903B0"/>
    <w:rsid w:val="00D91FEC"/>
    <w:rsid w:val="00D95BE2"/>
    <w:rsid w:val="00DA1757"/>
    <w:rsid w:val="00DA22DC"/>
    <w:rsid w:val="00DB03BD"/>
    <w:rsid w:val="00DB0A51"/>
    <w:rsid w:val="00DB1CA7"/>
    <w:rsid w:val="00DB1E1B"/>
    <w:rsid w:val="00DB6598"/>
    <w:rsid w:val="00DB698B"/>
    <w:rsid w:val="00DB7E68"/>
    <w:rsid w:val="00DD163A"/>
    <w:rsid w:val="00DD1A59"/>
    <w:rsid w:val="00DE1CAE"/>
    <w:rsid w:val="00DE60FC"/>
    <w:rsid w:val="00DE7056"/>
    <w:rsid w:val="00DE7697"/>
    <w:rsid w:val="00DF0CD1"/>
    <w:rsid w:val="00DF3998"/>
    <w:rsid w:val="00DF5F51"/>
    <w:rsid w:val="00E01B3B"/>
    <w:rsid w:val="00E0299F"/>
    <w:rsid w:val="00E03ACB"/>
    <w:rsid w:val="00E03BBF"/>
    <w:rsid w:val="00E05394"/>
    <w:rsid w:val="00E06A7B"/>
    <w:rsid w:val="00E10D96"/>
    <w:rsid w:val="00E11283"/>
    <w:rsid w:val="00E16CEB"/>
    <w:rsid w:val="00E176C9"/>
    <w:rsid w:val="00E20D97"/>
    <w:rsid w:val="00E308F7"/>
    <w:rsid w:val="00E31FF1"/>
    <w:rsid w:val="00E345A6"/>
    <w:rsid w:val="00E366AD"/>
    <w:rsid w:val="00E4002A"/>
    <w:rsid w:val="00E40CAF"/>
    <w:rsid w:val="00E43259"/>
    <w:rsid w:val="00E44614"/>
    <w:rsid w:val="00E4513C"/>
    <w:rsid w:val="00E622EB"/>
    <w:rsid w:val="00E6764D"/>
    <w:rsid w:val="00E67709"/>
    <w:rsid w:val="00E75403"/>
    <w:rsid w:val="00E76F41"/>
    <w:rsid w:val="00E7789D"/>
    <w:rsid w:val="00E808B9"/>
    <w:rsid w:val="00E85E3C"/>
    <w:rsid w:val="00E875ED"/>
    <w:rsid w:val="00E90C82"/>
    <w:rsid w:val="00E92036"/>
    <w:rsid w:val="00E92FF5"/>
    <w:rsid w:val="00E93FA1"/>
    <w:rsid w:val="00EA29D6"/>
    <w:rsid w:val="00EA744D"/>
    <w:rsid w:val="00EB4361"/>
    <w:rsid w:val="00EB7E0C"/>
    <w:rsid w:val="00EC0A1A"/>
    <w:rsid w:val="00EC0DBE"/>
    <w:rsid w:val="00EC0DF7"/>
    <w:rsid w:val="00EC3AB1"/>
    <w:rsid w:val="00EC50CF"/>
    <w:rsid w:val="00ED0B37"/>
    <w:rsid w:val="00ED2249"/>
    <w:rsid w:val="00ED257A"/>
    <w:rsid w:val="00ED52BF"/>
    <w:rsid w:val="00EE0E18"/>
    <w:rsid w:val="00EE212B"/>
    <w:rsid w:val="00EE3035"/>
    <w:rsid w:val="00EF03DA"/>
    <w:rsid w:val="00EF0607"/>
    <w:rsid w:val="00EF2945"/>
    <w:rsid w:val="00EF5A2B"/>
    <w:rsid w:val="00EF62CA"/>
    <w:rsid w:val="00F0677C"/>
    <w:rsid w:val="00F07F34"/>
    <w:rsid w:val="00F11BC6"/>
    <w:rsid w:val="00F15805"/>
    <w:rsid w:val="00F22075"/>
    <w:rsid w:val="00F2230A"/>
    <w:rsid w:val="00F2340E"/>
    <w:rsid w:val="00F239CE"/>
    <w:rsid w:val="00F23AF3"/>
    <w:rsid w:val="00F23DCD"/>
    <w:rsid w:val="00F2645D"/>
    <w:rsid w:val="00F26BC8"/>
    <w:rsid w:val="00F26BEC"/>
    <w:rsid w:val="00F26D9C"/>
    <w:rsid w:val="00F320E7"/>
    <w:rsid w:val="00F334CE"/>
    <w:rsid w:val="00F34E47"/>
    <w:rsid w:val="00F37335"/>
    <w:rsid w:val="00F413DD"/>
    <w:rsid w:val="00F43679"/>
    <w:rsid w:val="00F43A31"/>
    <w:rsid w:val="00F45FAA"/>
    <w:rsid w:val="00F534C8"/>
    <w:rsid w:val="00F540B2"/>
    <w:rsid w:val="00F5418D"/>
    <w:rsid w:val="00F552E0"/>
    <w:rsid w:val="00F60772"/>
    <w:rsid w:val="00F61023"/>
    <w:rsid w:val="00F628D1"/>
    <w:rsid w:val="00F64741"/>
    <w:rsid w:val="00F64F6F"/>
    <w:rsid w:val="00F65804"/>
    <w:rsid w:val="00F65C16"/>
    <w:rsid w:val="00F7081E"/>
    <w:rsid w:val="00F71905"/>
    <w:rsid w:val="00F72263"/>
    <w:rsid w:val="00F726A6"/>
    <w:rsid w:val="00F738A1"/>
    <w:rsid w:val="00F740C6"/>
    <w:rsid w:val="00F74539"/>
    <w:rsid w:val="00F75948"/>
    <w:rsid w:val="00F77E41"/>
    <w:rsid w:val="00F803C1"/>
    <w:rsid w:val="00F8072F"/>
    <w:rsid w:val="00F80DE4"/>
    <w:rsid w:val="00F82A9B"/>
    <w:rsid w:val="00F83BFA"/>
    <w:rsid w:val="00F84F1A"/>
    <w:rsid w:val="00F86716"/>
    <w:rsid w:val="00F93A08"/>
    <w:rsid w:val="00F94253"/>
    <w:rsid w:val="00F944C7"/>
    <w:rsid w:val="00F94661"/>
    <w:rsid w:val="00F96DB7"/>
    <w:rsid w:val="00F97CEA"/>
    <w:rsid w:val="00FA01CE"/>
    <w:rsid w:val="00FA0302"/>
    <w:rsid w:val="00FA3784"/>
    <w:rsid w:val="00FA654F"/>
    <w:rsid w:val="00FA6B21"/>
    <w:rsid w:val="00FB08AC"/>
    <w:rsid w:val="00FB11B5"/>
    <w:rsid w:val="00FB303E"/>
    <w:rsid w:val="00FB329B"/>
    <w:rsid w:val="00FB3875"/>
    <w:rsid w:val="00FB6CD8"/>
    <w:rsid w:val="00FB7233"/>
    <w:rsid w:val="00FB76B5"/>
    <w:rsid w:val="00FC5B6B"/>
    <w:rsid w:val="00FC70AB"/>
    <w:rsid w:val="00FD0C71"/>
    <w:rsid w:val="00FD0DDA"/>
    <w:rsid w:val="00FD5448"/>
    <w:rsid w:val="00FE1364"/>
    <w:rsid w:val="00FE2A28"/>
    <w:rsid w:val="00FE3B43"/>
    <w:rsid w:val="00FE4923"/>
    <w:rsid w:val="00FE74EC"/>
    <w:rsid w:val="00FF1092"/>
    <w:rsid w:val="00FF3433"/>
    <w:rsid w:val="00FF4C9B"/>
    <w:rsid w:val="00FF536A"/>
    <w:rsid w:val="00FF5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character" w:customStyle="1" w:styleId="Mencinsinresolver1">
    <w:name w:val="Mención sin resolver1"/>
    <w:basedOn w:val="Fuentedeprrafopredeter"/>
    <w:uiPriority w:val="99"/>
    <w:semiHidden/>
    <w:unhideWhenUsed/>
    <w:rsid w:val="00624D4D"/>
    <w:rPr>
      <w:color w:val="605E5C"/>
      <w:shd w:val="clear" w:color="auto" w:fill="E1DFDD"/>
    </w:rPr>
  </w:style>
  <w:style w:type="paragraph" w:customStyle="1" w:styleId="CharCharCarCarCharCharCarCarCharCharCarCarCharChar1">
    <w:name w:val="Char Char Car Car Char Char Car Car Char Char Car Car Char Char"/>
    <w:basedOn w:val="Normal"/>
    <w:rsid w:val="00D903B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386108"/>
    <w:pPr>
      <w:spacing w:before="60" w:after="160" w:line="240" w:lineRule="exact"/>
    </w:pPr>
    <w:rPr>
      <w:rFonts w:ascii="Verdana" w:hAnsi="Verdana"/>
      <w:color w:val="FF00FF"/>
      <w:sz w:val="20"/>
      <w:szCs w:val="20"/>
      <w:lang w:val="en-US" w:eastAsia="en-US"/>
    </w:rPr>
  </w:style>
  <w:style w:type="table" w:customStyle="1" w:styleId="Tablaconcuadrcula1">
    <w:name w:val="Tabla con cuadrícula1"/>
    <w:basedOn w:val="Tablanormal"/>
    <w:next w:val="Tablaconcuadrcula"/>
    <w:uiPriority w:val="59"/>
    <w:rsid w:val="00026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arCarCharCharCarCarCharCharCarCarCharChar3">
    <w:name w:val="Char Char Car Car Char Char Car Car Char Char Car Car Char Char"/>
    <w:basedOn w:val="Normal"/>
    <w:rsid w:val="00421DE7"/>
    <w:pPr>
      <w:spacing w:before="60" w:after="160" w:line="240" w:lineRule="exact"/>
    </w:pPr>
    <w:rPr>
      <w:rFonts w:ascii="Verdana" w:hAnsi="Verdana"/>
      <w:color w:val="FF00FF"/>
      <w:sz w:val="20"/>
      <w:szCs w:val="20"/>
      <w:lang w:val="en-US" w:eastAsia="en-US"/>
    </w:rPr>
  </w:style>
  <w:style w:type="paragraph" w:customStyle="1" w:styleId="Default">
    <w:name w:val="Default"/>
    <w:rsid w:val="003B72A1"/>
    <w:pPr>
      <w:autoSpaceDE w:val="0"/>
      <w:autoSpaceDN w:val="0"/>
      <w:adjustRightInd w:val="0"/>
      <w:spacing w:after="0" w:line="240" w:lineRule="auto"/>
    </w:pPr>
    <w:rPr>
      <w:rFonts w:ascii="Arial" w:eastAsia="Times New Roman" w:hAnsi="Arial" w:cs="Arial"/>
      <w:color w:val="000000"/>
      <w:sz w:val="24"/>
      <w:szCs w:val="24"/>
      <w:lang w:eastAsia="es-MX"/>
    </w:rPr>
  </w:style>
  <w:style w:type="paragraph" w:customStyle="1" w:styleId="CharCharCarCarCharCharCarCarCharCharCarCarCharChar4">
    <w:name w:val="Char Char Car Car Char Char Car Car Char Char Car Car Char Char"/>
    <w:basedOn w:val="Normal"/>
    <w:rsid w:val="00B977F9"/>
    <w:pPr>
      <w:spacing w:before="60" w:after="160" w:line="240" w:lineRule="exact"/>
    </w:pPr>
    <w:rPr>
      <w:rFonts w:ascii="Verdana" w:hAnsi="Verdana"/>
      <w:color w:val="FF00FF"/>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character" w:customStyle="1" w:styleId="Mencinsinresolver1">
    <w:name w:val="Mención sin resolver1"/>
    <w:basedOn w:val="Fuentedeprrafopredeter"/>
    <w:uiPriority w:val="99"/>
    <w:semiHidden/>
    <w:unhideWhenUsed/>
    <w:rsid w:val="00624D4D"/>
    <w:rPr>
      <w:color w:val="605E5C"/>
      <w:shd w:val="clear" w:color="auto" w:fill="E1DFDD"/>
    </w:rPr>
  </w:style>
  <w:style w:type="paragraph" w:customStyle="1" w:styleId="CharCharCarCarCharCharCarCarCharCharCarCarCharChar1">
    <w:name w:val="Char Char Car Car Char Char Car Car Char Char Car Car Char Char"/>
    <w:basedOn w:val="Normal"/>
    <w:rsid w:val="00D903B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386108"/>
    <w:pPr>
      <w:spacing w:before="60" w:after="160" w:line="240" w:lineRule="exact"/>
    </w:pPr>
    <w:rPr>
      <w:rFonts w:ascii="Verdana" w:hAnsi="Verdana"/>
      <w:color w:val="FF00FF"/>
      <w:sz w:val="20"/>
      <w:szCs w:val="20"/>
      <w:lang w:val="en-US" w:eastAsia="en-US"/>
    </w:rPr>
  </w:style>
  <w:style w:type="table" w:customStyle="1" w:styleId="Tablaconcuadrcula1">
    <w:name w:val="Tabla con cuadrícula1"/>
    <w:basedOn w:val="Tablanormal"/>
    <w:next w:val="Tablaconcuadrcula"/>
    <w:uiPriority w:val="59"/>
    <w:rsid w:val="00026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arCarCharCharCarCarCharCharCarCarCharChar3">
    <w:name w:val="Char Char Car Car Char Char Car Car Char Char Car Car Char Char"/>
    <w:basedOn w:val="Normal"/>
    <w:rsid w:val="00421DE7"/>
    <w:pPr>
      <w:spacing w:before="60" w:after="160" w:line="240" w:lineRule="exact"/>
    </w:pPr>
    <w:rPr>
      <w:rFonts w:ascii="Verdana" w:hAnsi="Verdana"/>
      <w:color w:val="FF00FF"/>
      <w:sz w:val="20"/>
      <w:szCs w:val="20"/>
      <w:lang w:val="en-US" w:eastAsia="en-US"/>
    </w:rPr>
  </w:style>
  <w:style w:type="paragraph" w:customStyle="1" w:styleId="Default">
    <w:name w:val="Default"/>
    <w:rsid w:val="003B72A1"/>
    <w:pPr>
      <w:autoSpaceDE w:val="0"/>
      <w:autoSpaceDN w:val="0"/>
      <w:adjustRightInd w:val="0"/>
      <w:spacing w:after="0" w:line="240" w:lineRule="auto"/>
    </w:pPr>
    <w:rPr>
      <w:rFonts w:ascii="Arial" w:eastAsia="Times New Roman" w:hAnsi="Arial" w:cs="Arial"/>
      <w:color w:val="000000"/>
      <w:sz w:val="24"/>
      <w:szCs w:val="24"/>
      <w:lang w:eastAsia="es-MX"/>
    </w:rPr>
  </w:style>
  <w:style w:type="paragraph" w:customStyle="1" w:styleId="CharCharCarCarCharCharCarCarCharCharCarCarCharChar4">
    <w:name w:val="Char Char Car Car Char Char Car Car Char Char Car Car Char Char"/>
    <w:basedOn w:val="Normal"/>
    <w:rsid w:val="00B977F9"/>
    <w:pPr>
      <w:spacing w:before="60" w:after="160" w:line="240" w:lineRule="exact"/>
    </w:pPr>
    <w:rPr>
      <w:rFonts w:ascii="Verdana" w:hAnsi="Verdana"/>
      <w:color w:val="FF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21">
      <w:bodyDiv w:val="1"/>
      <w:marLeft w:val="0"/>
      <w:marRight w:val="0"/>
      <w:marTop w:val="0"/>
      <w:marBottom w:val="0"/>
      <w:divBdr>
        <w:top w:val="none" w:sz="0" w:space="0" w:color="auto"/>
        <w:left w:val="none" w:sz="0" w:space="0" w:color="auto"/>
        <w:bottom w:val="none" w:sz="0" w:space="0" w:color="auto"/>
        <w:right w:val="none" w:sz="0" w:space="0" w:color="auto"/>
      </w:divBdr>
    </w:div>
    <w:div w:id="49430374">
      <w:bodyDiv w:val="1"/>
      <w:marLeft w:val="0"/>
      <w:marRight w:val="0"/>
      <w:marTop w:val="0"/>
      <w:marBottom w:val="0"/>
      <w:divBdr>
        <w:top w:val="none" w:sz="0" w:space="0" w:color="auto"/>
        <w:left w:val="none" w:sz="0" w:space="0" w:color="auto"/>
        <w:bottom w:val="none" w:sz="0" w:space="0" w:color="auto"/>
        <w:right w:val="none" w:sz="0" w:space="0" w:color="auto"/>
      </w:divBdr>
    </w:div>
    <w:div w:id="234050894">
      <w:bodyDiv w:val="1"/>
      <w:marLeft w:val="0"/>
      <w:marRight w:val="0"/>
      <w:marTop w:val="0"/>
      <w:marBottom w:val="0"/>
      <w:divBdr>
        <w:top w:val="none" w:sz="0" w:space="0" w:color="auto"/>
        <w:left w:val="none" w:sz="0" w:space="0" w:color="auto"/>
        <w:bottom w:val="none" w:sz="0" w:space="0" w:color="auto"/>
        <w:right w:val="none" w:sz="0" w:space="0" w:color="auto"/>
      </w:divBdr>
    </w:div>
    <w:div w:id="708605123">
      <w:bodyDiv w:val="1"/>
      <w:marLeft w:val="0"/>
      <w:marRight w:val="0"/>
      <w:marTop w:val="0"/>
      <w:marBottom w:val="0"/>
      <w:divBdr>
        <w:top w:val="none" w:sz="0" w:space="0" w:color="auto"/>
        <w:left w:val="none" w:sz="0" w:space="0" w:color="auto"/>
        <w:bottom w:val="none" w:sz="0" w:space="0" w:color="auto"/>
        <w:right w:val="none" w:sz="0" w:space="0" w:color="auto"/>
      </w:divBdr>
    </w:div>
    <w:div w:id="812211050">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12626829">
      <w:bodyDiv w:val="1"/>
      <w:marLeft w:val="0"/>
      <w:marRight w:val="0"/>
      <w:marTop w:val="0"/>
      <w:marBottom w:val="0"/>
      <w:divBdr>
        <w:top w:val="none" w:sz="0" w:space="0" w:color="auto"/>
        <w:left w:val="none" w:sz="0" w:space="0" w:color="auto"/>
        <w:bottom w:val="none" w:sz="0" w:space="0" w:color="auto"/>
        <w:right w:val="none" w:sz="0" w:space="0" w:color="auto"/>
      </w:divBdr>
    </w:div>
    <w:div w:id="1593852927">
      <w:bodyDiv w:val="1"/>
      <w:marLeft w:val="0"/>
      <w:marRight w:val="0"/>
      <w:marTop w:val="0"/>
      <w:marBottom w:val="0"/>
      <w:divBdr>
        <w:top w:val="none" w:sz="0" w:space="0" w:color="auto"/>
        <w:left w:val="none" w:sz="0" w:space="0" w:color="auto"/>
        <w:bottom w:val="none" w:sz="0" w:space="0" w:color="auto"/>
        <w:right w:val="none" w:sz="0" w:space="0" w:color="auto"/>
      </w:divBdr>
    </w:div>
    <w:div w:id="1683819929">
      <w:bodyDiv w:val="1"/>
      <w:marLeft w:val="0"/>
      <w:marRight w:val="0"/>
      <w:marTop w:val="0"/>
      <w:marBottom w:val="0"/>
      <w:divBdr>
        <w:top w:val="none" w:sz="0" w:space="0" w:color="auto"/>
        <w:left w:val="none" w:sz="0" w:space="0" w:color="auto"/>
        <w:bottom w:val="none" w:sz="0" w:space="0" w:color="auto"/>
        <w:right w:val="none" w:sz="0" w:space="0" w:color="auto"/>
      </w:divBdr>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107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DA7A9-2884-4BBD-BBD8-09A97263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948</Words>
  <Characters>5218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HERIBERTO MICHEL</dc:creator>
  <cp:lastModifiedBy>Edith Alejandra Anguiano Palomera</cp:lastModifiedBy>
  <cp:revision>6</cp:revision>
  <cp:lastPrinted>2023-07-14T16:16:00Z</cp:lastPrinted>
  <dcterms:created xsi:type="dcterms:W3CDTF">2023-08-31T19:44:00Z</dcterms:created>
  <dcterms:modified xsi:type="dcterms:W3CDTF">2023-09-01T14:58:00Z</dcterms:modified>
</cp:coreProperties>
</file>