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1CAC" w14:textId="7386B31E" w:rsidR="00E814DF" w:rsidRDefault="003F6A6F">
      <w:r>
        <w:t>This is a test</w:t>
      </w:r>
      <w:bookmarkStart w:id="0" w:name="_GoBack"/>
      <w:bookmarkEnd w:id="0"/>
    </w:p>
    <w:sectPr w:rsidR="00E8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2B"/>
    <w:rsid w:val="003F6A6F"/>
    <w:rsid w:val="00A8572B"/>
    <w:rsid w:val="00E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BE01"/>
  <w15:chartTrackingRefBased/>
  <w15:docId w15:val="{32124F2E-DA14-4495-9E52-E13E245E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Toopes</dc:creator>
  <cp:keywords/>
  <dc:description/>
  <cp:lastModifiedBy>Chad Toopes</cp:lastModifiedBy>
  <cp:revision>2</cp:revision>
  <dcterms:created xsi:type="dcterms:W3CDTF">2019-11-25T16:48:00Z</dcterms:created>
  <dcterms:modified xsi:type="dcterms:W3CDTF">2019-11-25T16:49:00Z</dcterms:modified>
</cp:coreProperties>
</file>