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Toda el área de Análisis y planificación de requerimientos informáticos fue la que más me gusto, debido a que se me hace fácil el implementar ideas y me gusta el tener que tener contacto con el cliente para la creación de soluciones.</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Si, gran parte de las certificaciones tienen un valor debido a que cada una de ellas permite expresar el conocimiento que pude obtener durante lo largo de esta carrera.</w:t>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Si bien tengo bastante conocimiento en todas las áreas, logre destacar algunas que se me dieron con mayor facilidad al momento de cursarlas y de las cuales pude obtener mayor conocimiento. Destacar en color verde las con más facilidad (fortaleza) y las con menor facilidad (debilidad).}</w:t>
            </w:r>
          </w:p>
          <w:p w:rsidR="00000000" w:rsidDel="00000000" w:rsidP="00000000" w:rsidRDefault="00000000" w:rsidRPr="00000000" w14:paraId="0000002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Gestión de Infraestructura TI.</w:t>
            </w:r>
          </w:p>
          <w:p w:rsidR="00000000" w:rsidDel="00000000" w:rsidP="00000000" w:rsidRDefault="00000000" w:rsidRPr="00000000" w14:paraId="00000029">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Programación y Codificación.</w:t>
            </w:r>
          </w:p>
          <w:p w:rsidR="00000000" w:rsidDel="00000000" w:rsidP="00000000" w:rsidRDefault="00000000" w:rsidRPr="00000000" w14:paraId="0000002A">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Pruebas y Certificación de software.</w:t>
            </w:r>
          </w:p>
          <w:p w:rsidR="00000000" w:rsidDel="00000000" w:rsidP="00000000" w:rsidRDefault="00000000" w:rsidRPr="00000000" w14:paraId="0000002B">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Seguridad y vulnerabilidad.</w:t>
            </w:r>
          </w:p>
          <w:p w:rsidR="00000000" w:rsidDel="00000000" w:rsidP="00000000" w:rsidRDefault="00000000" w:rsidRPr="00000000" w14:paraId="0000002C">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Gestión de proyectos informáticos.</w:t>
            </w:r>
          </w:p>
          <w:p w:rsidR="00000000" w:rsidDel="00000000" w:rsidP="00000000" w:rsidRDefault="00000000" w:rsidRPr="00000000" w14:paraId="0000002D">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Arquitectura de soluciones sistemáticas.</w:t>
            </w:r>
          </w:p>
          <w:p w:rsidR="00000000" w:rsidDel="00000000" w:rsidP="00000000" w:rsidRDefault="00000000" w:rsidRPr="00000000" w14:paraId="0000002E">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Análisis de datos e inteligencia de negocio.</w:t>
            </w:r>
          </w:p>
          <w:p w:rsidR="00000000" w:rsidDel="00000000" w:rsidP="00000000" w:rsidRDefault="00000000" w:rsidRPr="00000000" w14:paraId="0000002F">
            <w:pPr>
              <w:numPr>
                <w:ilvl w:val="0"/>
                <w:numId w:val="1"/>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Certificación Inglés intermedio Alto.</w:t>
            </w:r>
          </w:p>
          <w:p w:rsidR="00000000" w:rsidDel="00000000" w:rsidP="00000000" w:rsidRDefault="00000000" w:rsidRPr="00000000" w14:paraId="00000030">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Implementación de soluciones integrales.</w:t>
            </w:r>
          </w:p>
          <w:p w:rsidR="00000000" w:rsidDel="00000000" w:rsidP="00000000" w:rsidRDefault="00000000" w:rsidRPr="00000000" w14:paraId="00000031">
            <w:pPr>
              <w:numPr>
                <w:ilvl w:val="0"/>
                <w:numId w:val="1"/>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Diseño y construcción de base de datos.</w:t>
            </w:r>
          </w:p>
          <w:p w:rsidR="00000000" w:rsidDel="00000000" w:rsidP="00000000" w:rsidRDefault="00000000" w:rsidRPr="00000000" w14:paraId="00000032">
            <w:pPr>
              <w:numPr>
                <w:ilvl w:val="0"/>
                <w:numId w:val="1"/>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Consulta y modelamiento de base de datos.</w:t>
            </w:r>
          </w:p>
          <w:p w:rsidR="00000000" w:rsidDel="00000000" w:rsidP="00000000" w:rsidRDefault="00000000" w:rsidRPr="00000000" w14:paraId="0000003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Como principal interés mío sería el participar en el Análisis y Planificación de requerimientos informáticos, debido a que se me hace más fácil todo lo que tenga que ver con documentación.</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Las competencias que tengo más pulidas por decirlo así son : Análisis y propuesta de soluciones informáticas, Gestión de proyectos informáticos y   Calidad de software. Todas estas competencias se relacionan directamente con mis intereses profesionales debido a mi facilidad en dichas áreas.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En 5 años más me gustaría tener establecida una empresa de informática, para prestar servicios a otras empresas. Teniendo mi oficina y equipo de trabajo.</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jc w:val="both"/>
              <w:rPr>
                <w:color w:val="767171"/>
                <w:sz w:val="24"/>
                <w:szCs w:val="24"/>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qshqnfxqq2z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De los proyectos que había desarrollado anteriormente destacó la creación de una app web, la cual constaba en la creación de una página web sobre los lugares turísticos más visitados en Chile. Debido a que esto fue solo una creación web en su momento si se relacionaba con mi proyección profesional, pero sin embargo ahora que mi punto de vista ha cambiado no se relacionan, debido a que mi proyección se ha inclinado más por la gestión de proyectos informáticos, por lo cual en su momento solo era un cliente ficticio y no debía aplicar la gestión de dicho proyecto, solo era implementación. Por lo cual deberíamos aplicar algún tipo de ajuste buscando un cliente físico que necesite algo similar en el área turística. Pero viendo el proyecto más globalizadamente puede relacionarse indirectamente debido a que el area de programacion web continúa siendo una de mis áreas en las cuales me gustaría trabajar,</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pPr>
            <w:r w:rsidDel="00000000" w:rsidR="00000000" w:rsidRPr="00000000">
              <w:rPr>
                <w:rtl w:val="0"/>
              </w:rPr>
              <w:t xml:space="preserve">Lo que podríamos mejorar seria todo el tema de la documentación previa, desde la toma de requerimiento hasta la entrega final del prototipo funcional.</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XI9/ePxl76MnKA/7VgYi/UDgzg==">CgMxLjAyDmgucXNocW5meHFxMnpqOAByITFqUVpIRHd3aU5sSHlGd2M3WU51eXNxVmJJTC1NdlNETg==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