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E9A" w:rsidRDefault="00300E9A" w:rsidP="00751FB7">
      <w:pPr>
        <w:pStyle w:val="Titre"/>
        <w:jc w:val="center"/>
      </w:pPr>
      <w:r>
        <w:rPr>
          <w:noProof/>
          <w:lang w:eastAsia="fr-FR"/>
        </w:rPr>
        <w:drawing>
          <wp:inline distT="0" distB="0" distL="0" distR="0">
            <wp:extent cx="952500" cy="952500"/>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8B2C6C" w:rsidRPr="007E6221" w:rsidRDefault="00044CC7" w:rsidP="00751FB7">
      <w:pPr>
        <w:pStyle w:val="Titre"/>
        <w:jc w:val="center"/>
      </w:pPr>
      <w:r w:rsidRPr="007E6221">
        <w:t>F</w:t>
      </w:r>
      <w:r w:rsidR="00F8700A" w:rsidRPr="007E6221">
        <w:t>il rouge</w:t>
      </w:r>
      <w:r w:rsidRPr="007E6221">
        <w:t xml:space="preserve"> : séance </w:t>
      </w:r>
      <w:r w:rsidR="007D58D5">
        <w:t>2</w:t>
      </w:r>
      <w:r w:rsidR="00F8700A" w:rsidRPr="007E6221">
        <w:br/>
      </w:r>
      <w:r w:rsidR="00300E9A" w:rsidRPr="007E6221">
        <w:t>Module FIP INF 211</w:t>
      </w:r>
    </w:p>
    <w:p w:rsidR="007E6221" w:rsidRDefault="007D58D5" w:rsidP="00F06943">
      <w:pPr>
        <w:pStyle w:val="Titre1"/>
        <w:jc w:val="center"/>
      </w:pPr>
      <w:r>
        <w:t>Gestion de la persistance des données (JPA)</w:t>
      </w:r>
    </w:p>
    <w:p w:rsidR="00F06943" w:rsidRDefault="00F06943" w:rsidP="00F06943"/>
    <w:p w:rsidR="00F06943" w:rsidRDefault="00F06943" w:rsidP="00F06943"/>
    <w:p w:rsidR="00F06943" w:rsidRPr="00F06943" w:rsidRDefault="00F06943" w:rsidP="00F06943"/>
    <w:p w:rsidR="007E6221" w:rsidRDefault="00612370" w:rsidP="007E6221">
      <w:pPr>
        <w:pStyle w:val="Titre2"/>
      </w:pPr>
      <w:r>
        <w:t>Déroulement</w:t>
      </w:r>
    </w:p>
    <w:p w:rsidR="007E6221" w:rsidRDefault="007E6221" w:rsidP="007E6221"/>
    <w:p w:rsidR="00C2680B" w:rsidRDefault="00C2680B" w:rsidP="00C2680B">
      <w:r>
        <w:t>À ce stade du fil rouge, le modèle relationnel pour le stockage des données de l’application au sein du SGBD PostgreSQL est prêt : du schéma logique a été déduit le script SQL de création des tables</w:t>
      </w:r>
      <w:r w:rsidR="00656F21">
        <w:t>, ce script a été exécuté</w:t>
      </w:r>
      <w:r>
        <w:t xml:space="preserve"> et quelques données de test sont présentes dans la base.</w:t>
      </w:r>
    </w:p>
    <w:p w:rsidR="006969B4" w:rsidRDefault="00656F21" w:rsidP="00C2680B">
      <w:r>
        <w:t xml:space="preserve">Le développement de l’application </w:t>
      </w:r>
      <w:r w:rsidRPr="00656F21">
        <w:rPr>
          <w:i/>
        </w:rPr>
        <w:t>cabinet de recrutement</w:t>
      </w:r>
      <w:r>
        <w:t xml:space="preserve"> qui manipulera les données stockées dans cette base peut commencer. La première tâche à réaliser concerne la gestion de la persistance </w:t>
      </w:r>
      <w:r w:rsidR="00272926">
        <w:t xml:space="preserve">des données </w:t>
      </w:r>
      <w:r>
        <w:t xml:space="preserve">par l’application. </w:t>
      </w:r>
      <w:r w:rsidR="00272926">
        <w:t xml:space="preserve">Celle-ci est </w:t>
      </w:r>
      <w:r>
        <w:t>développée en langage Java, langage objet, dont le modèle est entièrement différent du modèle relationnel utilisé par le SGBD PostgreSQL. Cette gestion de la persistance</w:t>
      </w:r>
      <w:r w:rsidR="006969B4">
        <w:t xml:space="preserve"> doit donc assurer la correspondance entre ces deux modèles</w:t>
      </w:r>
      <w:r w:rsidR="00272926">
        <w:t xml:space="preserve"> dont le nom le plus courant, en bon français, est le </w:t>
      </w:r>
      <w:proofErr w:type="spellStart"/>
      <w:r w:rsidR="006969B4" w:rsidRPr="00272926">
        <w:rPr>
          <w:b/>
          <w:i/>
        </w:rPr>
        <w:t>mapping</w:t>
      </w:r>
      <w:proofErr w:type="spellEnd"/>
      <w:r w:rsidR="006969B4" w:rsidRPr="00272926">
        <w:rPr>
          <w:b/>
          <w:i/>
        </w:rPr>
        <w:t xml:space="preserve"> objet/relationnel</w:t>
      </w:r>
      <w:r w:rsidR="006969B4">
        <w:t>.</w:t>
      </w:r>
    </w:p>
    <w:p w:rsidR="00C2680B" w:rsidRDefault="006325F2" w:rsidP="00C2680B">
      <w:r>
        <w:t xml:space="preserve">L’application est déployée dans un serveur GlassFish qui </w:t>
      </w:r>
      <w:r w:rsidR="00144634">
        <w:t>implémente la spécification EJB 3. Cette spécification comprend une partie liée à la gestion de la persistance : JPA (</w:t>
      </w:r>
      <w:r w:rsidR="00144634" w:rsidRPr="00144634">
        <w:rPr>
          <w:i/>
        </w:rPr>
        <w:t xml:space="preserve">Java </w:t>
      </w:r>
      <w:proofErr w:type="spellStart"/>
      <w:r w:rsidR="00144634" w:rsidRPr="00144634">
        <w:rPr>
          <w:i/>
        </w:rPr>
        <w:t>Persistence</w:t>
      </w:r>
      <w:proofErr w:type="spellEnd"/>
      <w:r w:rsidR="00144634" w:rsidRPr="00144634">
        <w:rPr>
          <w:i/>
        </w:rPr>
        <w:t xml:space="preserve"> API</w:t>
      </w:r>
      <w:r w:rsidR="00144634">
        <w:t>)</w:t>
      </w:r>
      <w:r w:rsidR="008F0640">
        <w:t>. Cette API sera au centre du travail de la séance</w:t>
      </w:r>
      <w:r w:rsidR="006E4EC9">
        <w:t xml:space="preserve"> constitué de </w:t>
      </w:r>
      <w:r w:rsidR="005E4D7A">
        <w:t xml:space="preserve">l’essentiel de la couche basse de l’application : </w:t>
      </w:r>
      <w:proofErr w:type="gramStart"/>
      <w:r w:rsidR="005E4D7A" w:rsidRPr="005E4D7A">
        <w:rPr>
          <w:b/>
          <w:i/>
        </w:rPr>
        <w:t>la couche données</w:t>
      </w:r>
      <w:proofErr w:type="gramEnd"/>
      <w:r w:rsidR="005E4D7A">
        <w:t>. Il peut être séparé en</w:t>
      </w:r>
      <w:r w:rsidR="00656F21">
        <w:t xml:space="preserve"> deux parties </w:t>
      </w:r>
      <w:r w:rsidR="005E4D7A">
        <w:t xml:space="preserve">principales </w:t>
      </w:r>
      <w:r w:rsidR="00656F21">
        <w:t>:</w:t>
      </w:r>
    </w:p>
    <w:p w:rsidR="00656F21" w:rsidRDefault="003B3581" w:rsidP="00656F21">
      <w:pPr>
        <w:pStyle w:val="Paragraphedeliste"/>
        <w:numPr>
          <w:ilvl w:val="0"/>
          <w:numId w:val="32"/>
        </w:numPr>
      </w:pPr>
      <w:r>
        <w:t xml:space="preserve">La création des classes qui « encapsuleront » les données : les </w:t>
      </w:r>
      <w:proofErr w:type="spellStart"/>
      <w:r w:rsidRPr="00850143">
        <w:rPr>
          <w:b/>
          <w:i/>
        </w:rPr>
        <w:t>Entity</w:t>
      </w:r>
      <w:proofErr w:type="spellEnd"/>
      <w:r w:rsidRPr="00850143">
        <w:rPr>
          <w:b/>
          <w:i/>
        </w:rPr>
        <w:t xml:space="preserve"> </w:t>
      </w:r>
      <w:proofErr w:type="spellStart"/>
      <w:r w:rsidRPr="00850143">
        <w:rPr>
          <w:b/>
          <w:i/>
        </w:rPr>
        <w:t>Beans</w:t>
      </w:r>
      <w:proofErr w:type="spellEnd"/>
      <w:r>
        <w:t xml:space="preserve"> </w:t>
      </w:r>
      <w:r w:rsidR="00850143">
        <w:t>(appelées aussi EJB Entités ou classes entités, etc.).</w:t>
      </w:r>
    </w:p>
    <w:p w:rsidR="00850143" w:rsidRDefault="00850143" w:rsidP="00656F21">
      <w:pPr>
        <w:pStyle w:val="Paragraphedeliste"/>
        <w:numPr>
          <w:ilvl w:val="0"/>
          <w:numId w:val="32"/>
        </w:numPr>
      </w:pPr>
      <w:r>
        <w:t>La création de classes qui assureront les fonctionnalités minimales autour des classes entités</w:t>
      </w:r>
      <w:r w:rsidR="009E3DD6">
        <w:t> : création, récupération, mise à jour, effacement appelées aussi fonctionnalités CRUD (</w:t>
      </w:r>
      <w:proofErr w:type="spellStart"/>
      <w:r w:rsidR="00FF40BB">
        <w:rPr>
          <w:i/>
        </w:rPr>
        <w:t>C</w:t>
      </w:r>
      <w:r w:rsidR="009E3DD6" w:rsidRPr="009E3DD6">
        <w:rPr>
          <w:i/>
        </w:rPr>
        <w:t>reate</w:t>
      </w:r>
      <w:proofErr w:type="spellEnd"/>
      <w:r w:rsidR="009E3DD6">
        <w:t xml:space="preserve">, </w:t>
      </w:r>
      <w:proofErr w:type="spellStart"/>
      <w:r w:rsidR="00FF40BB">
        <w:rPr>
          <w:i/>
        </w:rPr>
        <w:t>R</w:t>
      </w:r>
      <w:r w:rsidR="009E3DD6" w:rsidRPr="009E3DD6">
        <w:rPr>
          <w:i/>
        </w:rPr>
        <w:t>etrieve</w:t>
      </w:r>
      <w:proofErr w:type="spellEnd"/>
      <w:r w:rsidR="00FF40BB">
        <w:rPr>
          <w:i/>
        </w:rPr>
        <w:t xml:space="preserve"> ou Read</w:t>
      </w:r>
      <w:r w:rsidR="009E3DD6">
        <w:t xml:space="preserve">, </w:t>
      </w:r>
      <w:r w:rsidR="00FF40BB">
        <w:rPr>
          <w:i/>
        </w:rPr>
        <w:t>U</w:t>
      </w:r>
      <w:r w:rsidR="009E3DD6" w:rsidRPr="009E3DD6">
        <w:rPr>
          <w:i/>
        </w:rPr>
        <w:t>pdate</w:t>
      </w:r>
      <w:r w:rsidR="009E3DD6">
        <w:t xml:space="preserve"> et </w:t>
      </w:r>
      <w:proofErr w:type="spellStart"/>
      <w:r w:rsidR="00FF40BB">
        <w:rPr>
          <w:i/>
        </w:rPr>
        <w:t>D</w:t>
      </w:r>
      <w:r w:rsidR="009E3DD6" w:rsidRPr="009E3DD6">
        <w:rPr>
          <w:i/>
        </w:rPr>
        <w:t>elete</w:t>
      </w:r>
      <w:proofErr w:type="spellEnd"/>
      <w:r w:rsidR="009E3DD6">
        <w:t>). Ces classes, sous-partie</w:t>
      </w:r>
      <w:r w:rsidR="006E4EC9">
        <w:t>s</w:t>
      </w:r>
      <w:r w:rsidR="009E3DD6">
        <w:t xml:space="preserve"> de la couche données, sont appelé</w:t>
      </w:r>
      <w:r w:rsidR="00010884">
        <w:t>e</w:t>
      </w:r>
      <w:r w:rsidR="009E3DD6">
        <w:t>s con</w:t>
      </w:r>
      <w:r w:rsidR="00D23F65">
        <w:t>v</w:t>
      </w:r>
      <w:r w:rsidR="009E3DD6">
        <w:t xml:space="preserve">entionnellement (ce n’est pas obligatoire…) des </w:t>
      </w:r>
      <w:r w:rsidR="009E3DD6" w:rsidRPr="00D23F65">
        <w:rPr>
          <w:b/>
          <w:i/>
        </w:rPr>
        <w:t>DAO</w:t>
      </w:r>
      <w:r w:rsidR="009E3DD6">
        <w:t xml:space="preserve"> (</w:t>
      </w:r>
      <w:r w:rsidR="009E3DD6" w:rsidRPr="009E3DD6">
        <w:rPr>
          <w:i/>
        </w:rPr>
        <w:t>Data Acce</w:t>
      </w:r>
      <w:r w:rsidR="00010884">
        <w:rPr>
          <w:i/>
        </w:rPr>
        <w:t>s</w:t>
      </w:r>
      <w:r w:rsidR="009E3DD6" w:rsidRPr="009E3DD6">
        <w:rPr>
          <w:i/>
        </w:rPr>
        <w:t>s Object</w:t>
      </w:r>
      <w:r w:rsidR="009E3DD6">
        <w:t>).</w:t>
      </w:r>
    </w:p>
    <w:p w:rsidR="00B75715" w:rsidRDefault="00B75715" w:rsidP="00B75715"/>
    <w:p w:rsidR="007D5E9D" w:rsidRDefault="007D5E9D" w:rsidP="007D5E9D">
      <w:pPr>
        <w:pStyle w:val="Sous-titre"/>
      </w:pPr>
      <w:r>
        <w:t>Pour aller plus loin</w:t>
      </w:r>
      <w:r w:rsidR="00E0501F">
        <w:t>…</w:t>
      </w:r>
    </w:p>
    <w:p w:rsidR="007D5E9D" w:rsidRDefault="007D5E9D" w:rsidP="00B75715"/>
    <w:p w:rsidR="007D5E9D" w:rsidRDefault="007D5E9D" w:rsidP="007D5E9D">
      <w:pPr>
        <w:pStyle w:val="Puce1"/>
      </w:pPr>
      <w:r>
        <w:t>T</w:t>
      </w:r>
      <w:r w:rsidR="00B75715">
        <w:t>utorial sur le pattern DAO</w:t>
      </w:r>
      <w:r w:rsidR="00114E7C">
        <w:t xml:space="preserve"> </w:t>
      </w:r>
      <w:r w:rsidR="00B75715">
        <w:t xml:space="preserve">: </w:t>
      </w:r>
      <w:hyperlink r:id="rId9" w:history="1">
        <w:r w:rsidR="00B75715" w:rsidRPr="00CE037B">
          <w:rPr>
            <w:rStyle w:val="Lienhypertexte"/>
          </w:rPr>
          <w:t>http://cyrille-herby.developpez.com/tutoriels/java/mapper-sa-base-donnees-avec-pattern-dao/</w:t>
        </w:r>
      </w:hyperlink>
    </w:p>
    <w:p w:rsidR="007D5E9D" w:rsidRDefault="007D5E9D" w:rsidP="007D5E9D">
      <w:pPr>
        <w:pStyle w:val="Puce1"/>
      </w:pPr>
      <w:r>
        <w:t>R</w:t>
      </w:r>
      <w:r w:rsidR="00B75715">
        <w:t xml:space="preserve">ésumé de la technologie JPA à l’URL </w:t>
      </w:r>
      <w:hyperlink r:id="rId10" w:history="1">
        <w:r w:rsidR="00B75715" w:rsidRPr="00CE037B">
          <w:rPr>
            <w:rStyle w:val="Lienhypertexte"/>
          </w:rPr>
          <w:t>http://igm.univ-mlv.fr/~dr/XPOSE2007/acollign_ORM-JPA/jpa-tech2.html</w:t>
        </w:r>
      </w:hyperlink>
      <w:r w:rsidR="00B75715">
        <w:t>.</w:t>
      </w:r>
    </w:p>
    <w:p w:rsidR="007D5E9D" w:rsidRDefault="007D5E9D" w:rsidP="007D5E9D">
      <w:pPr>
        <w:pStyle w:val="Puce1"/>
      </w:pPr>
      <w:r>
        <w:t>Support de cours sur JPA par un enseignant de l’université de Nice :</w:t>
      </w:r>
    </w:p>
    <w:p w:rsidR="007D5E9D" w:rsidRDefault="007D5E9D" w:rsidP="007D5E9D">
      <w:pPr>
        <w:pStyle w:val="Puce2"/>
      </w:pPr>
      <w:r>
        <w:t xml:space="preserve">Partie 1 : </w:t>
      </w:r>
      <w:hyperlink r:id="rId11" w:history="1">
        <w:r w:rsidRPr="00CE037B">
          <w:rPr>
            <w:rStyle w:val="Lienhypertexte"/>
          </w:rPr>
          <w:t>http://deptinfo.unice.fr/~grin/mescours/minfo/modpersobj/supports/jpa2-1-6.pdf</w:t>
        </w:r>
      </w:hyperlink>
      <w:r>
        <w:t xml:space="preserve"> </w:t>
      </w:r>
    </w:p>
    <w:p w:rsidR="007D5E9D" w:rsidRDefault="007D5E9D" w:rsidP="007D5E9D">
      <w:pPr>
        <w:pStyle w:val="Puce2"/>
      </w:pPr>
      <w:r>
        <w:t xml:space="preserve">Partie 2 : </w:t>
      </w:r>
      <w:hyperlink r:id="rId12" w:history="1">
        <w:r w:rsidRPr="00CE037B">
          <w:rPr>
            <w:rStyle w:val="Lienhypertexte"/>
          </w:rPr>
          <w:t>http://deptinfo.unice.fr/~grin/mescours/minfo/modpersobj/supports/jpa2-2-6.pdf</w:t>
        </w:r>
      </w:hyperlink>
    </w:p>
    <w:p w:rsidR="00B75715" w:rsidRDefault="00B75715" w:rsidP="007D5E9D">
      <w:r>
        <w:t>Bien évidemment, d’autres ressources</w:t>
      </w:r>
      <w:r w:rsidR="006E4EC9">
        <w:t xml:space="preserve"> sur le sujet </w:t>
      </w:r>
      <w:r>
        <w:t xml:space="preserve">sont disponibles sur le Web ou </w:t>
      </w:r>
      <w:r w:rsidR="00057D11">
        <w:t>en librairie</w:t>
      </w:r>
      <w:r>
        <w:t>.</w:t>
      </w:r>
    </w:p>
    <w:p w:rsidR="00123013" w:rsidRPr="00C2680B" w:rsidRDefault="00123013" w:rsidP="00C2680B">
      <w:r>
        <w:br w:type="page"/>
      </w:r>
    </w:p>
    <w:p w:rsidR="000F364B" w:rsidRDefault="000F364B" w:rsidP="000F364B">
      <w:pPr>
        <w:pStyle w:val="Titre2"/>
      </w:pPr>
      <w:r>
        <w:lastRenderedPageBreak/>
        <w:t>Informations préliminaires</w:t>
      </w:r>
    </w:p>
    <w:p w:rsidR="00BE700C" w:rsidRDefault="00BE700C" w:rsidP="00BA12B1"/>
    <w:p w:rsidR="00335C97" w:rsidRDefault="00335C97" w:rsidP="000F364B">
      <w:r>
        <w:t>Ces quelques informations permettent de comprendre comment les différents outils</w:t>
      </w:r>
      <w:r w:rsidR="000E09EA">
        <w:t xml:space="preserve"> qui sont </w:t>
      </w:r>
      <w:r w:rsidR="00923591">
        <w:t xml:space="preserve"> liés entre eux</w:t>
      </w:r>
      <w:r>
        <w:t xml:space="preserve"> fonctionnent</w:t>
      </w:r>
      <w:r w:rsidR="00923591">
        <w:t xml:space="preserve">. Ces informations </w:t>
      </w:r>
      <w:r>
        <w:t>ne sont pas fondamentales pour la réalisation du travail</w:t>
      </w:r>
      <w:r w:rsidR="00923591">
        <w:t xml:space="preserve"> mais e</w:t>
      </w:r>
      <w:r>
        <w:t xml:space="preserve">lles </w:t>
      </w:r>
      <w:r w:rsidR="000E09EA">
        <w:t>fournissent une aide à la compréhension des mécanisme</w:t>
      </w:r>
      <w:r w:rsidR="00032B56">
        <w:t>s</w:t>
      </w:r>
      <w:r w:rsidR="000E09EA">
        <w:t xml:space="preserve"> mis en œuvre. Elles </w:t>
      </w:r>
      <w:r>
        <w:t xml:space="preserve">peuvent être </w:t>
      </w:r>
      <w:r w:rsidR="000E09EA">
        <w:t xml:space="preserve">aussi </w:t>
      </w:r>
      <w:r>
        <w:t>utiles si vous voulez dupliquer l’environnement de travail du fil rouge ou si vous voulez mettre en place un environnement similaire.</w:t>
      </w:r>
    </w:p>
    <w:p w:rsidR="00BA12B1" w:rsidRDefault="00BA12B1" w:rsidP="00BA12B1">
      <w:pPr>
        <w:jc w:val="center"/>
      </w:pPr>
      <w:r>
        <w:object w:dxaOrig="2611"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3pt;height:92.3pt" o:ole="">
            <v:imagedata r:id="rId13" o:title=""/>
          </v:shape>
          <o:OLEObject Type="Embed" ProgID="Visio.Drawing.11" ShapeID="_x0000_i1025" DrawAspect="Content" ObjectID="_1377946492" r:id="rId14"/>
        </w:object>
      </w:r>
    </w:p>
    <w:p w:rsidR="00BA12B1" w:rsidRDefault="00BA12B1" w:rsidP="000F364B"/>
    <w:p w:rsidR="00335C97" w:rsidRDefault="00335C97" w:rsidP="00335C97">
      <w:pPr>
        <w:pStyle w:val="Sous-titre"/>
      </w:pPr>
      <w:r>
        <w:t>Configuration d’Eclipse</w:t>
      </w:r>
      <w:r w:rsidR="00307A64">
        <w:t xml:space="preserve"> pour l’accès à PostgreSQL</w:t>
      </w:r>
    </w:p>
    <w:p w:rsidR="00335C97" w:rsidRDefault="00335C97" w:rsidP="000F364B"/>
    <w:p w:rsidR="000F364B" w:rsidRDefault="000F364B" w:rsidP="000F364B">
      <w:r>
        <w:t xml:space="preserve">L’IDE Eclipse installé dans la machine virtuelle est configuré à la fois pour un accès au serveur GlassFish (pilotage du serveur via l’onglet </w:t>
      </w:r>
      <w:r w:rsidRPr="000F3D42">
        <w:rPr>
          <w:i/>
        </w:rPr>
        <w:t>Servers</w:t>
      </w:r>
      <w:r>
        <w:t>) et pour une connexion à la base CABINET_RECRUTEMENT_BD. Cette deuxième configuration est nécessaire aux outils Eclipse qui seront utilisés dans la séance. Le paramétrage de cette configuration est assuré par plusieurs choses :</w:t>
      </w:r>
    </w:p>
    <w:p w:rsidR="000F364B" w:rsidRDefault="000F364B" w:rsidP="000F364B">
      <w:pPr>
        <w:pStyle w:val="Paragraphedeliste"/>
        <w:numPr>
          <w:ilvl w:val="0"/>
          <w:numId w:val="33"/>
        </w:numPr>
      </w:pPr>
      <w:r>
        <w:t xml:space="preserve">Le driver JDBC pour PostgreSQL est référencé dans Eclipse. Voir : menu </w:t>
      </w:r>
      <w:r w:rsidRPr="00821AC3">
        <w:rPr>
          <w:i/>
        </w:rPr>
        <w:t>Window</w:t>
      </w:r>
      <w:r>
        <w:t xml:space="preserve"> &gt; </w:t>
      </w:r>
      <w:r w:rsidRPr="00821AC3">
        <w:rPr>
          <w:i/>
        </w:rPr>
        <w:t>Preferences</w:t>
      </w:r>
      <w:r>
        <w:t xml:space="preserve">, dans l’arborescence à gauche ouvrir </w:t>
      </w:r>
      <w:r w:rsidRPr="00821AC3">
        <w:rPr>
          <w:i/>
        </w:rPr>
        <w:t>Data Management</w:t>
      </w:r>
      <w:r>
        <w:t xml:space="preserve"> &gt; </w:t>
      </w:r>
      <w:r w:rsidRPr="00821AC3">
        <w:rPr>
          <w:i/>
        </w:rPr>
        <w:t>Connectivity</w:t>
      </w:r>
      <w:r>
        <w:t xml:space="preserve"> &gt; </w:t>
      </w:r>
      <w:r w:rsidRPr="00821AC3">
        <w:rPr>
          <w:i/>
        </w:rPr>
        <w:t>Driver Definitions</w:t>
      </w:r>
      <w:r>
        <w:t xml:space="preserve">. Sélectionnez </w:t>
      </w:r>
      <w:r w:rsidRPr="00821AC3">
        <w:rPr>
          <w:i/>
        </w:rPr>
        <w:t>PostgreSQL JDBC Driver</w:t>
      </w:r>
      <w:r>
        <w:t xml:space="preserve"> puis le bouton </w:t>
      </w:r>
      <w:r w:rsidRPr="00821AC3">
        <w:rPr>
          <w:i/>
        </w:rPr>
        <w:t>Edit…</w:t>
      </w:r>
      <w:r>
        <w:t xml:space="preserve"> pour accéder au paramétrage. </w:t>
      </w:r>
      <w:r w:rsidR="00E2456A">
        <w:t>Bien évidemment, n</w:t>
      </w:r>
      <w:r>
        <w:t xml:space="preserve">e rien modifier </w:t>
      </w:r>
      <w:r w:rsidR="00E2456A">
        <w:t xml:space="preserve">dans ce paramétrage pour que la connexion fonctionne… </w:t>
      </w:r>
      <w:r>
        <w:br/>
      </w:r>
      <w:r w:rsidRPr="008162DD">
        <w:rPr>
          <w:u w:val="single"/>
        </w:rPr>
        <w:t>Note</w:t>
      </w:r>
      <w:r>
        <w:t> : un driver JDBC est un outil logiciel qui assure les fonctionnalités de connexion à un SGBD. Il existe des drivers JDBC spécifiques pour Oracle, PostgreSQL, MySQL, etc.</w:t>
      </w:r>
    </w:p>
    <w:p w:rsidR="000F364B" w:rsidRDefault="000F364B" w:rsidP="000F364B">
      <w:pPr>
        <w:pStyle w:val="Paragraphedeliste"/>
        <w:numPr>
          <w:ilvl w:val="0"/>
          <w:numId w:val="33"/>
        </w:numPr>
      </w:pPr>
      <w:r>
        <w:t xml:space="preserve">Une connexion à la base CABINET_RECRUTEMENT_BD est paramétrée (elle utilise la définition du driver JDBC ci-dessus). Il est possible, via ce référencement, de manipuler les données dans la base. Pour y accéder il faut ouvrir l’onglet Data Source Explorer. Dans cet onglet, les données de la base sont accessibles à partir de l’arborescence </w:t>
      </w:r>
      <w:r w:rsidRPr="00040B82">
        <w:rPr>
          <w:i/>
        </w:rPr>
        <w:t>Database Connections</w:t>
      </w:r>
      <w:r>
        <w:t xml:space="preserve"> &gt; </w:t>
      </w:r>
      <w:r w:rsidRPr="00040B82">
        <w:rPr>
          <w:i/>
        </w:rPr>
        <w:t>PostgreSQL (localhost) - CABINET_RECRUTEMENT_BD</w:t>
      </w:r>
      <w:r>
        <w:t>. L’accès à la base de cette manière n’est pas le plus ergonomique qui soit mais ce référencement est indispensable pour d’autres outils Eclipse</w:t>
      </w:r>
      <w:r w:rsidR="00AC6046">
        <w:t xml:space="preserve"> (outils de retro</w:t>
      </w:r>
      <w:r w:rsidR="00474D08">
        <w:t>-</w:t>
      </w:r>
      <w:r w:rsidR="00AC6046">
        <w:t>conception pour la génération des classes entités, voir plus loin)</w:t>
      </w:r>
      <w:r>
        <w:t>.</w:t>
      </w:r>
    </w:p>
    <w:p w:rsidR="00572ABA" w:rsidRDefault="00572ABA" w:rsidP="00572ABA"/>
    <w:p w:rsidR="00572ABA" w:rsidRDefault="00572ABA" w:rsidP="00572ABA">
      <w:pPr>
        <w:pStyle w:val="Sous-titre"/>
      </w:pPr>
      <w:r>
        <w:t>Configuration d’Eclipse pour l’accès à GlassFish</w:t>
      </w:r>
    </w:p>
    <w:p w:rsidR="00572ABA" w:rsidRDefault="00572ABA" w:rsidP="00572ABA"/>
    <w:p w:rsidR="00335C97" w:rsidRDefault="00335C97" w:rsidP="00335C97">
      <w:r>
        <w:t>Le paramétrage de l’accès au serveur GlasshFish, outre son pilotage (lancement/arrêt), permet un déploiement automatique de l’application dès qu’une modification est apportée. Lors de la modification d’un des fichiers source, Eclipse le compile automatiquement</w:t>
      </w:r>
      <w:r w:rsidR="00923591">
        <w:t>.</w:t>
      </w:r>
      <w:r>
        <w:t xml:space="preserve"> GlassFish détecte la modification de la(des) classe(s) compilée</w:t>
      </w:r>
      <w:r w:rsidR="00E0501F">
        <w:t>(</w:t>
      </w:r>
      <w:r>
        <w:t>s</w:t>
      </w:r>
      <w:r w:rsidR="00E0501F">
        <w:t>)</w:t>
      </w:r>
      <w:r>
        <w:t xml:space="preserve"> et re-déploie l’application</w:t>
      </w:r>
      <w:r w:rsidR="00923591">
        <w:t xml:space="preserve"> </w:t>
      </w:r>
      <w:r w:rsidR="00AC6046">
        <w:t xml:space="preserve">qui </w:t>
      </w:r>
      <w:r>
        <w:t xml:space="preserve">peut </w:t>
      </w:r>
      <w:r w:rsidR="00AC6046">
        <w:t xml:space="preserve">alors </w:t>
      </w:r>
      <w:r>
        <w:t>être testée.</w:t>
      </w:r>
      <w:r w:rsidR="00923591">
        <w:t xml:space="preserve"> Pour configurer ce paramétrage :</w:t>
      </w:r>
    </w:p>
    <w:p w:rsidR="00923591" w:rsidRDefault="00923591" w:rsidP="00923591">
      <w:pPr>
        <w:pStyle w:val="Paragraphedeliste"/>
        <w:numPr>
          <w:ilvl w:val="0"/>
          <w:numId w:val="34"/>
        </w:numPr>
      </w:pPr>
      <w:r>
        <w:t xml:space="preserve">Création d’un </w:t>
      </w:r>
      <w:r w:rsidRPr="00923591">
        <w:rPr>
          <w:i/>
        </w:rPr>
        <w:t>Runtime Environment</w:t>
      </w:r>
      <w:r>
        <w:t xml:space="preserve"> : menu </w:t>
      </w:r>
      <w:r w:rsidRPr="00923591">
        <w:rPr>
          <w:i/>
        </w:rPr>
        <w:t>Window</w:t>
      </w:r>
      <w:r>
        <w:t xml:space="preserve"> &gt; </w:t>
      </w:r>
      <w:r w:rsidRPr="00923591">
        <w:rPr>
          <w:i/>
        </w:rPr>
        <w:t>Preferences</w:t>
      </w:r>
      <w:r>
        <w:t xml:space="preserve">, ouvrir </w:t>
      </w:r>
      <w:r w:rsidRPr="00923591">
        <w:rPr>
          <w:i/>
        </w:rPr>
        <w:t>Server</w:t>
      </w:r>
      <w:r>
        <w:t xml:space="preserve"> &gt; </w:t>
      </w:r>
      <w:r w:rsidRPr="00923591">
        <w:rPr>
          <w:i/>
        </w:rPr>
        <w:t>Runtime Environments</w:t>
      </w:r>
      <w:r>
        <w:t>. L’entrée GlassFish 3.1 permet de configurer l’accès dans le système de fichiers vers le serveur en lui-même.</w:t>
      </w:r>
    </w:p>
    <w:p w:rsidR="00923591" w:rsidRDefault="00923591" w:rsidP="00923591">
      <w:pPr>
        <w:pStyle w:val="Paragraphedeliste"/>
        <w:numPr>
          <w:ilvl w:val="0"/>
          <w:numId w:val="34"/>
        </w:numPr>
      </w:pPr>
      <w:r>
        <w:t xml:space="preserve">La référence vers le serveur est ensuite ajoutée à l’onglet </w:t>
      </w:r>
      <w:r w:rsidRPr="00923591">
        <w:rPr>
          <w:i/>
        </w:rPr>
        <w:t>Servers</w:t>
      </w:r>
      <w:r>
        <w:t xml:space="preserve">. Cette référence se sert du </w:t>
      </w:r>
      <w:r w:rsidRPr="00923591">
        <w:rPr>
          <w:i/>
        </w:rPr>
        <w:t>Runtime Environment</w:t>
      </w:r>
      <w:r>
        <w:t xml:space="preserve"> créé au-dessus.</w:t>
      </w:r>
    </w:p>
    <w:p w:rsidR="000F364B" w:rsidRDefault="000F364B" w:rsidP="000F364B"/>
    <w:p w:rsidR="009E157A" w:rsidRDefault="009E157A" w:rsidP="009E157A">
      <w:pPr>
        <w:pStyle w:val="Sous-titre"/>
      </w:pPr>
      <w:r>
        <w:t>Configuration d</w:t>
      </w:r>
      <w:r w:rsidR="00572ABA">
        <w:t>e GlassFish pour l’accès à PostgreSQL</w:t>
      </w:r>
    </w:p>
    <w:p w:rsidR="009E157A" w:rsidRDefault="009E157A" w:rsidP="009E157A"/>
    <w:p w:rsidR="00E2456A" w:rsidRDefault="00AC6046" w:rsidP="00E2456A">
      <w:r>
        <w:t>Eclipse nécessite une connexion à la base pour le bon fonctionnement de certains outils</w:t>
      </w:r>
      <w:r w:rsidR="000E09EA">
        <w:t xml:space="preserve"> mais l’application, une fois déployée, en a aussi besoin. </w:t>
      </w:r>
      <w:r w:rsidR="00E2456A">
        <w:t xml:space="preserve">L’application étant déployée dans GlassFish, </w:t>
      </w:r>
      <w:r w:rsidR="000E09EA">
        <w:t>une partie de cette configuration y est paramétré</w:t>
      </w:r>
      <w:r w:rsidR="00C62E35">
        <w:t>e</w:t>
      </w:r>
      <w:r w:rsidR="000E09EA">
        <w:t>, l’autre partie se faisant au sein de l’application elle-même.</w:t>
      </w:r>
      <w:r w:rsidR="00C62E35">
        <w:t xml:space="preserve"> Cette manière de faire permet à l’application </w:t>
      </w:r>
      <w:r w:rsidR="00C62E35">
        <w:lastRenderedPageBreak/>
        <w:t>d’abstraire les paramètres de connexion (ils sont totalement indépendant</w:t>
      </w:r>
      <w:r w:rsidR="007E664D">
        <w:t>s</w:t>
      </w:r>
      <w:r w:rsidR="00C62E35">
        <w:t xml:space="preserve"> de l’application), le paramétrage devient ainsi une tâche d’administration système.</w:t>
      </w:r>
    </w:p>
    <w:p w:rsidR="00E2456A" w:rsidRDefault="00E2456A" w:rsidP="009E157A"/>
    <w:p w:rsidR="00E70816" w:rsidRDefault="00E70816" w:rsidP="00E70816">
      <w:pPr>
        <w:keepNext/>
        <w:jc w:val="center"/>
      </w:pPr>
      <w:r>
        <w:object w:dxaOrig="7747" w:dyaOrig="2464">
          <v:shape id="_x0000_i1026" type="#_x0000_t75" style="width:441.85pt;height:140.3pt" o:ole="">
            <v:imagedata r:id="rId15" o:title=""/>
          </v:shape>
          <o:OLEObject Type="Embed" ProgID="Visio.Drawing.11" ShapeID="_x0000_i1026" DrawAspect="Content" ObjectID="_1377946493" r:id="rId16"/>
        </w:object>
      </w:r>
    </w:p>
    <w:p w:rsidR="00E70816" w:rsidRDefault="00E70816" w:rsidP="00E70816">
      <w:pPr>
        <w:pStyle w:val="Lgende"/>
        <w:jc w:val="center"/>
      </w:pPr>
      <w:r>
        <w:t>Configuration</w:t>
      </w:r>
      <w:r w:rsidR="000E09EA">
        <w:t xml:space="preserve"> de l’application pour </w:t>
      </w:r>
      <w:r>
        <w:t>la connexion à la base de données</w:t>
      </w:r>
    </w:p>
    <w:p w:rsidR="000E09EA" w:rsidRDefault="000E09EA" w:rsidP="009E157A"/>
    <w:p w:rsidR="009E157A" w:rsidRDefault="000E09EA" w:rsidP="009E157A">
      <w:r>
        <w:t xml:space="preserve">La configuration de GlassFish pour la connexion à la base de données se fait grâce à </w:t>
      </w:r>
      <w:r w:rsidR="009E157A">
        <w:t>la console d’administration Web </w:t>
      </w:r>
      <w:r>
        <w:t xml:space="preserve">accessible à l’URL </w:t>
      </w:r>
      <w:hyperlink r:id="rId17" w:history="1">
        <w:r w:rsidR="009E157A" w:rsidRPr="00FD23BC">
          <w:rPr>
            <w:rStyle w:val="Lienhypertexte"/>
          </w:rPr>
          <w:t>http://localhost:8080/CabinetRecrutement_WEB/</w:t>
        </w:r>
      </w:hyperlink>
      <w:r w:rsidR="009E157A">
        <w:t xml:space="preserve"> </w:t>
      </w:r>
      <w:r>
        <w:t>Elle se fait à deux niveaux :</w:t>
      </w:r>
    </w:p>
    <w:p w:rsidR="000E09EA" w:rsidRDefault="000E09EA" w:rsidP="000E09EA">
      <w:pPr>
        <w:pStyle w:val="Paragraphedeliste"/>
        <w:numPr>
          <w:ilvl w:val="0"/>
          <w:numId w:val="35"/>
        </w:numPr>
      </w:pPr>
      <w:r>
        <w:t>Définition d’un pool de connexions JDBC.</w:t>
      </w:r>
      <w:r>
        <w:br/>
        <w:t>Note : pour que GlassFish se connecte à une base PostgreSQL il lui faut, comme Eclipse, avoir accès à un driver JDBC. Ce driver, un fichier JAR</w:t>
      </w:r>
      <w:r w:rsidR="000B6AC9">
        <w:t xml:space="preserve"> nommé </w:t>
      </w:r>
      <w:r w:rsidR="000B6AC9" w:rsidRPr="000B6AC9">
        <w:rPr>
          <w:i/>
        </w:rPr>
        <w:t>postgresql-9.0-801.jdbc4.jar</w:t>
      </w:r>
      <w:r w:rsidR="000B6AC9">
        <w:t>, est déposé dans le répertoire</w:t>
      </w:r>
      <w:r w:rsidR="000B6AC9">
        <w:br/>
      </w:r>
      <w:r w:rsidRPr="000B6AC9">
        <w:rPr>
          <w:i/>
        </w:rPr>
        <w:t>/opt/glassfish-3.1/glassfish/domains/domain1/lib/ext</w:t>
      </w:r>
      <w:r w:rsidR="000B6AC9">
        <w:rPr>
          <w:i/>
        </w:rPr>
        <w:br/>
      </w:r>
      <w:r w:rsidR="000B6AC9">
        <w:t xml:space="preserve">Dans l’arborescence de la partie gauche de l’interface, ouvrir </w:t>
      </w:r>
      <w:r w:rsidR="000B6AC9" w:rsidRPr="000B6AC9">
        <w:rPr>
          <w:i/>
        </w:rPr>
        <w:t>Ressources</w:t>
      </w:r>
      <w:r w:rsidR="000B6AC9">
        <w:t xml:space="preserve"> &gt; </w:t>
      </w:r>
      <w:r w:rsidR="000B6AC9" w:rsidRPr="000B6AC9">
        <w:rPr>
          <w:i/>
        </w:rPr>
        <w:t>JDBC</w:t>
      </w:r>
      <w:r w:rsidR="000B6AC9">
        <w:t xml:space="preserve"> &gt; </w:t>
      </w:r>
      <w:r w:rsidR="000B6AC9" w:rsidRPr="000B6AC9">
        <w:rPr>
          <w:i/>
        </w:rPr>
        <w:t>Pools de connexions JDBC</w:t>
      </w:r>
      <w:r w:rsidR="000B6AC9">
        <w:t xml:space="preserve">. À cet endroit se retrouvent paramétrés plusieurs pools (ceux des TP architecture) dont celui de l’application du fil rouge : </w:t>
      </w:r>
      <w:r w:rsidR="000B6AC9" w:rsidRPr="000B6AC9">
        <w:rPr>
          <w:i/>
        </w:rPr>
        <w:t>CabinetRecrutementPool</w:t>
      </w:r>
      <w:r w:rsidR="000B6AC9">
        <w:t>.</w:t>
      </w:r>
      <w:r w:rsidR="005503D7">
        <w:t xml:space="preserve"> C’est ici que sont notés les paramètres de connexions à la base (onglet </w:t>
      </w:r>
      <w:r w:rsidR="005503D7" w:rsidRPr="005503D7">
        <w:rPr>
          <w:i/>
        </w:rPr>
        <w:t>Autres propriétés</w:t>
      </w:r>
      <w:r w:rsidR="005503D7">
        <w:t>) : nom de la machine, n° de port, nom de la base, login et mot de passe de l’utilisateur de la base de données.</w:t>
      </w:r>
    </w:p>
    <w:p w:rsidR="005503D7" w:rsidRDefault="00B34D8D" w:rsidP="000E09EA">
      <w:pPr>
        <w:pStyle w:val="Paragraphedeliste"/>
        <w:numPr>
          <w:ilvl w:val="0"/>
          <w:numId w:val="35"/>
        </w:numPr>
      </w:pPr>
      <w:r>
        <w:t>Définition d’une datasource (appelée ici ressource JDBC).</w:t>
      </w:r>
      <w:r>
        <w:br/>
        <w:t xml:space="preserve">GlassFish gère l’accès à un certain nombre de ressources (dont les datasources) grâce à un système d’annuaire, les applications hébergées peuvent ainsi y accéder. La ressource JDBC n’est qu’une entrée d’annuaire qui pointe vers le pool de connexions ci-dessus. Pour accéder à ce paramétrage, ouvrir </w:t>
      </w:r>
      <w:r w:rsidRPr="000B6AC9">
        <w:rPr>
          <w:i/>
        </w:rPr>
        <w:t>Ressources</w:t>
      </w:r>
      <w:r>
        <w:t xml:space="preserve"> &gt; </w:t>
      </w:r>
      <w:r w:rsidRPr="000B6AC9">
        <w:rPr>
          <w:i/>
        </w:rPr>
        <w:t>JDBC</w:t>
      </w:r>
      <w:r>
        <w:t xml:space="preserve"> &gt; </w:t>
      </w:r>
      <w:r w:rsidRPr="00B34D8D">
        <w:rPr>
          <w:i/>
        </w:rPr>
        <w:t>Ressources JDBC</w:t>
      </w:r>
      <w:r w:rsidR="006C5A67">
        <w:t xml:space="preserve">, vous y trouverez la datasource de l’application : </w:t>
      </w:r>
      <w:r w:rsidR="006C5A67" w:rsidRPr="006C5A67">
        <w:rPr>
          <w:i/>
        </w:rPr>
        <w:t>jdbc/cabinet_recrutement_bd</w:t>
      </w:r>
      <w:r w:rsidR="006C5A67">
        <w:t>.</w:t>
      </w:r>
    </w:p>
    <w:p w:rsidR="00C62E35" w:rsidRDefault="00C62E35" w:rsidP="00C62E35">
      <w:r>
        <w:t xml:space="preserve">Pour se connecter à la base de données, l’application n’a plus qu’à appeler la « référence » de la connexion (la ressource JDBC) disponible au sein de l’annuaire disponible dans GlassFish. Cette référence est notée dans un fichier (au format XML) disponible dans l’application : le fichier </w:t>
      </w:r>
      <w:r w:rsidRPr="00C62E35">
        <w:rPr>
          <w:i/>
        </w:rPr>
        <w:t>persistence.xml</w:t>
      </w:r>
      <w:r>
        <w:t xml:space="preserve"> situé dans le projet </w:t>
      </w:r>
      <w:r w:rsidRPr="00C62E35">
        <w:rPr>
          <w:i/>
        </w:rPr>
        <w:t>CabinetRecrutement_EJB</w:t>
      </w:r>
      <w:r>
        <w:t xml:space="preserve">, répertoire </w:t>
      </w:r>
      <w:r w:rsidRPr="00C62E35">
        <w:rPr>
          <w:i/>
        </w:rPr>
        <w:t>ejbModule/META-INF</w:t>
      </w:r>
      <w:r>
        <w:t>.</w:t>
      </w:r>
      <w:r w:rsidR="006C5A67">
        <w:t xml:space="preserve"> Ce fichier comprend plusieurs choses : la liste des classes entités à prendre en compte pour le mapping objet/relationnel et le nom de la datasource</w:t>
      </w:r>
      <w:r w:rsidR="00054CDC">
        <w:t xml:space="preserve"> dans l’</w:t>
      </w:r>
      <w:r w:rsidR="0039070E">
        <w:t>élément</w:t>
      </w:r>
      <w:r w:rsidR="00054CDC">
        <w:t xml:space="preserve"> </w:t>
      </w:r>
      <w:r w:rsidR="006C5A67" w:rsidRPr="00054CDC">
        <w:rPr>
          <w:i/>
        </w:rPr>
        <w:t>&lt;jta-data-source&gt;</w:t>
      </w:r>
      <w:r w:rsidR="00054CDC" w:rsidRPr="00054CDC">
        <w:t>.</w:t>
      </w:r>
    </w:p>
    <w:p w:rsidR="009E157A" w:rsidRDefault="009E157A" w:rsidP="009E157A"/>
    <w:p w:rsidR="00F06943" w:rsidRDefault="00D23F65" w:rsidP="00F06943">
      <w:pPr>
        <w:pStyle w:val="Titre2"/>
      </w:pPr>
      <w:r>
        <w:t>Génération des classes entités</w:t>
      </w:r>
      <w:r w:rsidR="00F06943">
        <w:t>.</w:t>
      </w:r>
    </w:p>
    <w:p w:rsidR="00217EA5" w:rsidRDefault="00217EA5" w:rsidP="007E6221"/>
    <w:p w:rsidR="009D3DFD" w:rsidRDefault="00F3733B" w:rsidP="009D3DFD">
      <w:r>
        <w:t xml:space="preserve">Le propos de cette partie des développements est identique à ce qui a été vu dans le TP </w:t>
      </w:r>
      <w:r w:rsidRPr="00F3733B">
        <w:rPr>
          <w:i/>
        </w:rPr>
        <w:t>JPA pour le mapping objet-relationnel</w:t>
      </w:r>
      <w:r>
        <w:t xml:space="preserve">. </w:t>
      </w:r>
      <w:r w:rsidR="004F6034">
        <w:t>En revanche, l</w:t>
      </w:r>
      <w:r>
        <w:t xml:space="preserve">’approche utilisée sera une approche contraire: </w:t>
      </w:r>
      <w:r w:rsidRPr="00F3733B">
        <w:rPr>
          <w:i/>
        </w:rPr>
        <w:t>bottom-up</w:t>
      </w:r>
      <w:r>
        <w:t xml:space="preserve"> à la place de </w:t>
      </w:r>
      <w:r w:rsidRPr="00F3733B">
        <w:rPr>
          <w:i/>
        </w:rPr>
        <w:t>top-down</w:t>
      </w:r>
      <w:r>
        <w:t xml:space="preserve">. </w:t>
      </w:r>
      <w:r w:rsidR="00E1307B">
        <w:t>Quelques explications ont été données page 7 du document de la séance 1.</w:t>
      </w:r>
    </w:p>
    <w:p w:rsidR="00E1307B" w:rsidRDefault="00E1307B" w:rsidP="009D3DFD">
      <w:r>
        <w:t xml:space="preserve">Dans l’approche </w:t>
      </w:r>
      <w:r w:rsidRPr="00E1307B">
        <w:rPr>
          <w:i/>
        </w:rPr>
        <w:t>bottom-up</w:t>
      </w:r>
      <w:r>
        <w:t xml:space="preserve">, </w:t>
      </w:r>
      <w:r w:rsidR="00FD6C54">
        <w:t>la base de données préexiste au modèle objet. Deux solutions sont alors possibles : écrire manuellement la représentation objet des données (les classes …) ainsi que la correspondance (mapping) avec les structures de la base (les tables…) ou utiliser un outil qui fera automatiquement ce travail (</w:t>
      </w:r>
      <w:r w:rsidR="00FD6C54">
        <w:sym w:font="Wingdings" w:char="F04A"/>
      </w:r>
      <w:r w:rsidR="00FD6C54">
        <w:t>). C’est ce second choix qu’il vous est demandé de réaliser.</w:t>
      </w:r>
    </w:p>
    <w:p w:rsidR="00572ABA" w:rsidRDefault="00572ABA">
      <w:pPr>
        <w:spacing w:after="200" w:line="276" w:lineRule="auto"/>
      </w:pPr>
      <w:r>
        <w:br w:type="page"/>
      </w:r>
    </w:p>
    <w:p w:rsidR="00FD6C54" w:rsidRDefault="00FD6C54" w:rsidP="00572ABA">
      <w:pPr>
        <w:spacing w:after="200" w:line="276" w:lineRule="auto"/>
      </w:pPr>
      <w:r>
        <w:lastRenderedPageBreak/>
        <w:t xml:space="preserve">Cette version d’Eclipse (Eclipse pour </w:t>
      </w:r>
      <w:r w:rsidRPr="00FD6C54">
        <w:rPr>
          <w:i/>
        </w:rPr>
        <w:t>Java Enterprise Edition</w:t>
      </w:r>
      <w:r>
        <w:t>) dispose d’un outil pour faire cette retro-conception.</w:t>
      </w:r>
      <w:r w:rsidR="00223B53">
        <w:t xml:space="preserve"> Pour y accéder :</w:t>
      </w:r>
    </w:p>
    <w:p w:rsidR="00CD7A22" w:rsidRDefault="00223B53" w:rsidP="007F129C">
      <w:pPr>
        <w:pStyle w:val="Paragraphedeliste"/>
        <w:numPr>
          <w:ilvl w:val="0"/>
          <w:numId w:val="36"/>
        </w:numPr>
      </w:pPr>
      <w:r>
        <w:t xml:space="preserve">Sélectionnez le projet </w:t>
      </w:r>
      <w:r w:rsidRPr="00223B53">
        <w:rPr>
          <w:i/>
        </w:rPr>
        <w:t>CabinetRecrutement_EJB</w:t>
      </w:r>
      <w:r>
        <w:t xml:space="preserve"> dans l’onglet </w:t>
      </w:r>
      <w:r w:rsidRPr="00223B53">
        <w:rPr>
          <w:i/>
        </w:rPr>
        <w:t>Project Explorer</w:t>
      </w:r>
      <w:r>
        <w:t xml:space="preserve"> ou </w:t>
      </w:r>
      <w:r w:rsidRPr="00223B53">
        <w:rPr>
          <w:i/>
        </w:rPr>
        <w:t>Navigator</w:t>
      </w:r>
      <w:r>
        <w:t xml:space="preserve">, clic droit &gt; menu </w:t>
      </w:r>
      <w:r w:rsidRPr="00223B53">
        <w:rPr>
          <w:i/>
        </w:rPr>
        <w:t>JPA Tools</w:t>
      </w:r>
      <w:r>
        <w:t xml:space="preserve"> &gt; </w:t>
      </w:r>
      <w:r w:rsidRPr="00223B53">
        <w:rPr>
          <w:i/>
        </w:rPr>
        <w:t>Generate Entities from Tables</w:t>
      </w:r>
      <w:r w:rsidR="002129DF">
        <w:rPr>
          <w:i/>
        </w:rPr>
        <w:t>…</w:t>
      </w:r>
      <w:r w:rsidR="004F6034">
        <w:t xml:space="preserve"> </w:t>
      </w:r>
      <w:r w:rsidR="00604BB1">
        <w:t>Note</w:t>
      </w:r>
      <w:r w:rsidR="002129DF">
        <w:t xml:space="preserve">, </w:t>
      </w:r>
      <w:r w:rsidR="00604BB1">
        <w:t>l’outil pour l’approche inverse (</w:t>
      </w:r>
      <w:r w:rsidR="00604BB1" w:rsidRPr="00604BB1">
        <w:rPr>
          <w:i/>
        </w:rPr>
        <w:t>top-down</w:t>
      </w:r>
      <w:r w:rsidR="00604BB1">
        <w:t xml:space="preserve">) existe aussi : </w:t>
      </w:r>
      <w:r w:rsidR="00604BB1" w:rsidRPr="00604BB1">
        <w:rPr>
          <w:i/>
        </w:rPr>
        <w:t>Generate Tables from Entites</w:t>
      </w:r>
      <w:r w:rsidR="00604BB1">
        <w:t>.</w:t>
      </w:r>
      <w:r w:rsidR="004F6034">
        <w:br/>
      </w:r>
      <w:r w:rsidR="00CD7A22">
        <w:t>Un assistant composé de plusieurs page</w:t>
      </w:r>
      <w:r w:rsidR="007F129C">
        <w:t>s</w:t>
      </w:r>
      <w:r w:rsidR="00CD7A22">
        <w:t xml:space="preserve"> apparaît</w:t>
      </w:r>
      <w:r w:rsidR="00BE4874">
        <w:t xml:space="preserve"> (en cas de doute, il est possible de revenir en arrière)</w:t>
      </w:r>
      <w:r w:rsidR="004F6034">
        <w:t>.</w:t>
      </w:r>
    </w:p>
    <w:p w:rsidR="007F129C" w:rsidRDefault="007F129C" w:rsidP="007F129C">
      <w:pPr>
        <w:pStyle w:val="Paragraphedeliste"/>
        <w:numPr>
          <w:ilvl w:val="0"/>
          <w:numId w:val="36"/>
        </w:numPr>
      </w:pPr>
      <w:r>
        <w:t>Page 1 :</w:t>
      </w:r>
      <w:r w:rsidR="00BE4874">
        <w:t xml:space="preserve"> </w:t>
      </w:r>
      <w:r w:rsidR="00BE4874" w:rsidRPr="00BE4874">
        <w:rPr>
          <w:b/>
          <w:i/>
        </w:rPr>
        <w:t>Select Tables</w:t>
      </w:r>
    </w:p>
    <w:p w:rsidR="00CD7A22" w:rsidRDefault="007F129C" w:rsidP="00CD7A22">
      <w:pPr>
        <w:pStyle w:val="Paragraphedeliste"/>
        <w:numPr>
          <w:ilvl w:val="1"/>
          <w:numId w:val="36"/>
        </w:numPr>
      </w:pPr>
      <w:r>
        <w:t xml:space="preserve">Sélectionnez la connexion : </w:t>
      </w:r>
      <w:r w:rsidRPr="007F129C">
        <w:rPr>
          <w:i/>
        </w:rPr>
        <w:t>PostgreSQL (localhost) – CABINET_RECRUTEMENT_BD</w:t>
      </w:r>
      <w:r>
        <w:t>.</w:t>
      </w:r>
    </w:p>
    <w:p w:rsidR="007F129C" w:rsidRDefault="007F129C" w:rsidP="00CD7A22">
      <w:pPr>
        <w:pStyle w:val="Paragraphedeliste"/>
        <w:numPr>
          <w:ilvl w:val="1"/>
          <w:numId w:val="36"/>
        </w:numPr>
      </w:pPr>
      <w:r>
        <w:t xml:space="preserve">Activez la connexion (bouton </w:t>
      </w:r>
      <w:r w:rsidRPr="007F129C">
        <w:rPr>
          <w:i/>
        </w:rPr>
        <w:t>Connect</w:t>
      </w:r>
      <w:r>
        <w:t>).</w:t>
      </w:r>
    </w:p>
    <w:p w:rsidR="00CD7A22" w:rsidRDefault="007F129C" w:rsidP="00CD7A22">
      <w:pPr>
        <w:pStyle w:val="Paragraphedeliste"/>
        <w:numPr>
          <w:ilvl w:val="1"/>
          <w:numId w:val="36"/>
        </w:numPr>
      </w:pPr>
      <w:r>
        <w:t xml:space="preserve">Sélectionnez le schéma </w:t>
      </w:r>
      <w:r w:rsidRPr="007F129C">
        <w:rPr>
          <w:i/>
        </w:rPr>
        <w:t>public</w:t>
      </w:r>
      <w:r>
        <w:t xml:space="preserve">. </w:t>
      </w:r>
      <w:r w:rsidR="002F687F">
        <w:t>L</w:t>
      </w:r>
      <w:r>
        <w:t>es tables que vous avez créées doi</w:t>
      </w:r>
      <w:r w:rsidR="002F687F">
        <w:t>ven</w:t>
      </w:r>
      <w:r>
        <w:t xml:space="preserve">t apparaître, sélectionnez-les. Vérifiez que la case </w:t>
      </w:r>
      <w:r w:rsidRPr="007F129C">
        <w:rPr>
          <w:i/>
        </w:rPr>
        <w:t>Update class list in persistence.xml</w:t>
      </w:r>
      <w:r>
        <w:t xml:space="preserve"> est bien cochée.</w:t>
      </w:r>
    </w:p>
    <w:p w:rsidR="007F129C" w:rsidRDefault="007F129C" w:rsidP="00CD7A22">
      <w:pPr>
        <w:pStyle w:val="Paragraphedeliste"/>
        <w:numPr>
          <w:ilvl w:val="1"/>
          <w:numId w:val="36"/>
        </w:numPr>
      </w:pPr>
      <w:r>
        <w:t xml:space="preserve">Bouton </w:t>
      </w:r>
      <w:r w:rsidRPr="007F129C">
        <w:rPr>
          <w:i/>
        </w:rPr>
        <w:t>Next &gt;</w:t>
      </w:r>
      <w:r>
        <w:t>.</w:t>
      </w:r>
    </w:p>
    <w:p w:rsidR="00BE4874" w:rsidRDefault="00BE4874" w:rsidP="00543BD3">
      <w:pPr>
        <w:pStyle w:val="Paragraphedeliste"/>
        <w:numPr>
          <w:ilvl w:val="0"/>
          <w:numId w:val="36"/>
        </w:numPr>
      </w:pPr>
      <w:r>
        <w:t xml:space="preserve">Page 2 : </w:t>
      </w:r>
      <w:r w:rsidRPr="00BE4874">
        <w:rPr>
          <w:b/>
          <w:i/>
        </w:rPr>
        <w:t>Table Associations</w:t>
      </w:r>
      <w:r w:rsidR="00543BD3">
        <w:br/>
      </w:r>
      <w:r w:rsidR="000D5DFE">
        <w:t xml:space="preserve">La liste des associations entre les tables apparaît, il est possible de sélectionner </w:t>
      </w:r>
      <w:r w:rsidR="002F687F">
        <w:t xml:space="preserve">les associations </w:t>
      </w:r>
      <w:r w:rsidR="000D5DFE">
        <w:t>une à une et d’accéder au paramétrage</w:t>
      </w:r>
      <w:r w:rsidR="005F0D36">
        <w:t xml:space="preserve"> qui peut être adapté (on ne le fera pas ici) :</w:t>
      </w:r>
    </w:p>
    <w:p w:rsidR="00543BD3" w:rsidRDefault="005F0D36" w:rsidP="00543BD3">
      <w:pPr>
        <w:pStyle w:val="Paragraphedeliste"/>
        <w:numPr>
          <w:ilvl w:val="1"/>
          <w:numId w:val="36"/>
        </w:numPr>
      </w:pPr>
      <w:r>
        <w:t>L</w:t>
      </w:r>
      <w:r w:rsidR="000D5DFE">
        <w:t>’</w:t>
      </w:r>
      <w:r>
        <w:t>attribut de jointure.</w:t>
      </w:r>
    </w:p>
    <w:p w:rsidR="005F0D36" w:rsidRDefault="005F0D36" w:rsidP="00543BD3">
      <w:pPr>
        <w:pStyle w:val="Paragraphedeliste"/>
        <w:numPr>
          <w:ilvl w:val="1"/>
          <w:numId w:val="36"/>
        </w:numPr>
      </w:pPr>
      <w:r>
        <w:t xml:space="preserve">La navigabilité entre les classes qu’il est possible de </w:t>
      </w:r>
      <w:r w:rsidR="004F6034">
        <w:t xml:space="preserve">(dé)sélectionner. </w:t>
      </w:r>
      <w:r>
        <w:t>Essayez de comprendre ce qu’implique cette notion de navigabilité.</w:t>
      </w:r>
    </w:p>
    <w:p w:rsidR="004F6034" w:rsidRDefault="004F6034" w:rsidP="00543BD3">
      <w:pPr>
        <w:pStyle w:val="Paragraphedeliste"/>
        <w:numPr>
          <w:ilvl w:val="1"/>
          <w:numId w:val="36"/>
        </w:numPr>
      </w:pPr>
      <w:r>
        <w:t>Le nom des attributs qui représente les associations.</w:t>
      </w:r>
    </w:p>
    <w:p w:rsidR="005F0D36" w:rsidRDefault="005F0D36" w:rsidP="005F0D36">
      <w:pPr>
        <w:pStyle w:val="Paragraphedeliste"/>
        <w:numPr>
          <w:ilvl w:val="1"/>
          <w:numId w:val="36"/>
        </w:numPr>
      </w:pPr>
      <w:r>
        <w:t xml:space="preserve">Bouton </w:t>
      </w:r>
      <w:r w:rsidRPr="007F129C">
        <w:rPr>
          <w:i/>
        </w:rPr>
        <w:t>Next &gt;</w:t>
      </w:r>
      <w:r>
        <w:t>.</w:t>
      </w:r>
    </w:p>
    <w:p w:rsidR="005F0D36" w:rsidRDefault="005F0D36" w:rsidP="005F0D36">
      <w:pPr>
        <w:pStyle w:val="Paragraphedeliste"/>
        <w:numPr>
          <w:ilvl w:val="0"/>
          <w:numId w:val="36"/>
        </w:numPr>
      </w:pPr>
      <w:r>
        <w:t xml:space="preserve">Page 3 : </w:t>
      </w:r>
      <w:r w:rsidRPr="005F0D36">
        <w:rPr>
          <w:b/>
          <w:i/>
        </w:rPr>
        <w:t>Customize Default Entity Generation</w:t>
      </w:r>
      <w:r w:rsidR="00543BD3">
        <w:rPr>
          <w:b/>
          <w:i/>
        </w:rPr>
        <w:br/>
      </w:r>
      <w:r w:rsidR="00543BD3">
        <w:t>Différents réglages liés à la génération des classes entités sont opérés ici.</w:t>
      </w:r>
    </w:p>
    <w:p w:rsidR="005F0D36" w:rsidRDefault="00543BD3" w:rsidP="005F0D36">
      <w:pPr>
        <w:pStyle w:val="Paragraphedeliste"/>
        <w:numPr>
          <w:ilvl w:val="1"/>
          <w:numId w:val="36"/>
        </w:numPr>
      </w:pPr>
      <w:r>
        <w:t xml:space="preserve">Méthode de génération des valeurs de clés primaires, </w:t>
      </w:r>
      <w:r w:rsidRPr="00543BD3">
        <w:rPr>
          <w:i/>
        </w:rPr>
        <w:t>Key generator</w:t>
      </w:r>
      <w:r>
        <w:t xml:space="preserve">. </w:t>
      </w:r>
      <w:r w:rsidR="009D4BD5">
        <w:t xml:space="preserve">PostgreSQL utilise des séquences, </w:t>
      </w:r>
      <w:r w:rsidR="004F6034">
        <w:t>valeur qu’il faut</w:t>
      </w:r>
      <w:r w:rsidR="009D4BD5">
        <w:t xml:space="preserve"> choisir dans la liste déroulante.</w:t>
      </w:r>
    </w:p>
    <w:p w:rsidR="009D4BD5" w:rsidRDefault="009D4BD5" w:rsidP="005F0D36">
      <w:pPr>
        <w:pStyle w:val="Paragraphedeliste"/>
        <w:numPr>
          <w:ilvl w:val="1"/>
          <w:numId w:val="36"/>
        </w:numPr>
      </w:pPr>
      <w:r w:rsidRPr="009D4BD5">
        <w:rPr>
          <w:i/>
        </w:rPr>
        <w:t>Sequence name</w:t>
      </w:r>
      <w:r>
        <w:t xml:space="preserve"> : saisir le pattern </w:t>
      </w:r>
      <w:r w:rsidRPr="009D4BD5">
        <w:t>$table_$pk_seq</w:t>
      </w:r>
      <w:r>
        <w:t xml:space="preserve"> qui correspond au nom des séquences générées automatiquement par PostgreSQL.</w:t>
      </w:r>
    </w:p>
    <w:p w:rsidR="009D4BD5" w:rsidRDefault="009D4BD5" w:rsidP="005F0D36">
      <w:pPr>
        <w:pStyle w:val="Paragraphedeliste"/>
        <w:numPr>
          <w:ilvl w:val="1"/>
          <w:numId w:val="36"/>
        </w:numPr>
      </w:pPr>
      <w:r w:rsidRPr="009D4BD5">
        <w:rPr>
          <w:i/>
        </w:rPr>
        <w:t>Entity access</w:t>
      </w:r>
      <w:r>
        <w:t xml:space="preserve"> : </w:t>
      </w:r>
      <w:r w:rsidRPr="009D4BD5">
        <w:rPr>
          <w:i/>
        </w:rPr>
        <w:t>Field</w:t>
      </w:r>
    </w:p>
    <w:p w:rsidR="009D4BD5" w:rsidRPr="001E360D" w:rsidRDefault="009D4BD5" w:rsidP="005F0D36">
      <w:pPr>
        <w:pStyle w:val="Paragraphedeliste"/>
        <w:numPr>
          <w:ilvl w:val="1"/>
          <w:numId w:val="36"/>
        </w:numPr>
      </w:pPr>
      <w:r w:rsidRPr="009D4BD5">
        <w:rPr>
          <w:i/>
        </w:rPr>
        <w:t>Associations fetch</w:t>
      </w:r>
      <w:r>
        <w:t xml:space="preserve"> : </w:t>
      </w:r>
      <w:r w:rsidRPr="009D4BD5">
        <w:rPr>
          <w:i/>
        </w:rPr>
        <w:t>Default</w:t>
      </w:r>
    </w:p>
    <w:p w:rsidR="001E360D" w:rsidRDefault="001E360D" w:rsidP="005F0D36">
      <w:pPr>
        <w:pStyle w:val="Paragraphedeliste"/>
        <w:numPr>
          <w:ilvl w:val="1"/>
          <w:numId w:val="36"/>
        </w:numPr>
      </w:pPr>
      <w:r>
        <w:rPr>
          <w:i/>
        </w:rPr>
        <w:t>Collection properties type</w:t>
      </w:r>
      <w:r w:rsidRPr="001E360D">
        <w:t xml:space="preserve"> : </w:t>
      </w:r>
      <w:r>
        <w:t xml:space="preserve">conservez </w:t>
      </w:r>
      <w:r w:rsidRPr="001E360D">
        <w:rPr>
          <w:i/>
        </w:rPr>
        <w:t>java.util.Set</w:t>
      </w:r>
      <w:r>
        <w:t>.</w:t>
      </w:r>
    </w:p>
    <w:p w:rsidR="009D4BD5" w:rsidRDefault="00AA2E9E" w:rsidP="005F0D36">
      <w:pPr>
        <w:pStyle w:val="Paragraphedeliste"/>
        <w:numPr>
          <w:ilvl w:val="1"/>
          <w:numId w:val="36"/>
        </w:numPr>
      </w:pPr>
      <w:r w:rsidRPr="00AA2E9E">
        <w:rPr>
          <w:i/>
        </w:rPr>
        <w:t>Package</w:t>
      </w:r>
      <w:r>
        <w:t xml:space="preserve"> : choisir le package </w:t>
      </w:r>
      <w:r w:rsidRPr="00AA2E9E">
        <w:rPr>
          <w:i/>
        </w:rPr>
        <w:t>eu.telecom_bretagne.cabinet_recrutement.data.model</w:t>
      </w:r>
      <w:r>
        <w:t>.</w:t>
      </w:r>
      <w:r w:rsidR="004F6034">
        <w:t xml:space="preserve"> La classe </w:t>
      </w:r>
      <w:r w:rsidR="004F6034" w:rsidRPr="004F6034">
        <w:rPr>
          <w:i/>
        </w:rPr>
        <w:t>Entreprise</w:t>
      </w:r>
      <w:r w:rsidR="004F6034">
        <w:t xml:space="preserve"> est déjà présente dans ce package.</w:t>
      </w:r>
    </w:p>
    <w:p w:rsidR="00AA2E9E" w:rsidRDefault="00AA2E9E" w:rsidP="00AA2E9E">
      <w:pPr>
        <w:pStyle w:val="Paragraphedeliste"/>
        <w:numPr>
          <w:ilvl w:val="0"/>
          <w:numId w:val="36"/>
        </w:numPr>
      </w:pPr>
      <w:r>
        <w:t xml:space="preserve">Page 4 : </w:t>
      </w:r>
      <w:r w:rsidRPr="00AA2E9E">
        <w:rPr>
          <w:b/>
          <w:i/>
        </w:rPr>
        <w:t>Customize Individual Entities</w:t>
      </w:r>
    </w:p>
    <w:p w:rsidR="00AA2E9E" w:rsidRDefault="00AA2E9E" w:rsidP="00AA2E9E">
      <w:pPr>
        <w:pStyle w:val="Paragraphedeliste"/>
        <w:numPr>
          <w:ilvl w:val="1"/>
          <w:numId w:val="36"/>
        </w:numPr>
      </w:pPr>
      <w:r>
        <w:t>Page récapitulative par classe entité des choix de la page précédente. Rien à modifier ici.</w:t>
      </w:r>
    </w:p>
    <w:p w:rsidR="00AA2E9E" w:rsidRDefault="00AA2E9E" w:rsidP="00AA2E9E">
      <w:pPr>
        <w:pStyle w:val="Paragraphedeliste"/>
        <w:numPr>
          <w:ilvl w:val="0"/>
          <w:numId w:val="36"/>
        </w:numPr>
      </w:pPr>
      <w:r>
        <w:t xml:space="preserve">Bouton </w:t>
      </w:r>
      <w:r w:rsidRPr="00AA2E9E">
        <w:rPr>
          <w:i/>
        </w:rPr>
        <w:t>Finish</w:t>
      </w:r>
      <w:r>
        <w:t>.</w:t>
      </w:r>
    </w:p>
    <w:p w:rsidR="00AA2E9E" w:rsidRDefault="002129DF" w:rsidP="00AA2E9E">
      <w:r>
        <w:t xml:space="preserve">Vérifiez que les classes soient générées dans le package indiqué et que les références de celles-ci existent bien dans le fichier </w:t>
      </w:r>
      <w:r w:rsidRPr="002129DF">
        <w:rPr>
          <w:i/>
        </w:rPr>
        <w:t>persistence.xml</w:t>
      </w:r>
      <w:r>
        <w:t>.</w:t>
      </w:r>
    </w:p>
    <w:p w:rsidR="009A5147" w:rsidRDefault="009A5147" w:rsidP="00AA2E9E">
      <w:r>
        <w:t>Examinez les classes</w:t>
      </w:r>
      <w:r w:rsidR="001E360D">
        <w:t xml:space="preserve"> </w:t>
      </w:r>
      <w:r w:rsidR="00550034">
        <w:t xml:space="preserve">entités </w:t>
      </w:r>
      <w:r w:rsidR="001E360D">
        <w:t>et le mapping</w:t>
      </w:r>
      <w:r>
        <w:t xml:space="preserve">. Au besoin l’assistant de création peut être rejoué si on veut modifier le paramétrage : </w:t>
      </w:r>
      <w:r w:rsidR="00B66299">
        <w:t>celui-ci</w:t>
      </w:r>
      <w:r>
        <w:t xml:space="preserve"> est mémorisé, il suffit alors d</w:t>
      </w:r>
      <w:r w:rsidR="00A547A9">
        <w:t>’indiquer</w:t>
      </w:r>
      <w:r>
        <w:t xml:space="preserve"> les modifications.</w:t>
      </w:r>
      <w:r w:rsidR="007B29EC">
        <w:t xml:space="preserve"> De même, il peut être intéressant </w:t>
      </w:r>
      <w:r w:rsidR="00A547A9">
        <w:t xml:space="preserve">de comparer </w:t>
      </w:r>
      <w:r w:rsidR="007B29EC">
        <w:t>le modèle généré avec celui présent dans le diagramme de classes UML présenté dans le document de la séance 1.</w:t>
      </w:r>
    </w:p>
    <w:p w:rsidR="007E3370" w:rsidRPr="007E3370" w:rsidRDefault="005D723F" w:rsidP="007E3370">
      <w:r w:rsidRPr="007E3370">
        <w:rPr>
          <w:u w:val="single"/>
        </w:rPr>
        <w:t>Petite modification à apporter aux classes générées</w:t>
      </w:r>
      <w:r>
        <w:t xml:space="preserve"> : </w:t>
      </w:r>
      <w:r w:rsidR="007E3370">
        <w:t xml:space="preserve">il est nécessaire de compléter l’annotation </w:t>
      </w:r>
      <w:r w:rsidR="007E3370" w:rsidRPr="007E3370">
        <w:rPr>
          <w:i/>
        </w:rPr>
        <w:t>@SequenceGenerator</w:t>
      </w:r>
      <w:r w:rsidR="007E3370">
        <w:t xml:space="preserve"> de l’attribut correspondant à la clé primaire de chacune des différentes entités en ajoutant le paramètre </w:t>
      </w:r>
      <w:r w:rsidR="007E3370" w:rsidRPr="007E3370">
        <w:rPr>
          <w:i/>
        </w:rPr>
        <w:t>allocationSize=1</w:t>
      </w:r>
      <w:r w:rsidR="007E3370">
        <w:t xml:space="preserve"> qui fixe l’incrément de la séquence. Par défaut, la valeur de cet incrément est de 50, ce qui provoque une erreur à l’exécution. </w:t>
      </w:r>
      <w:r w:rsidR="007E3370" w:rsidRPr="007E3370">
        <w:t xml:space="preserve">Par exemple, pour la classe </w:t>
      </w:r>
      <w:r w:rsidR="007E3370" w:rsidRPr="007E3370">
        <w:rPr>
          <w:i/>
        </w:rPr>
        <w:t>Entreprise</w:t>
      </w:r>
      <w:r w:rsidR="007E3370" w:rsidRPr="007E3370">
        <w:t>, i</w:t>
      </w:r>
      <w:r w:rsidR="00390479">
        <w:t>l faut remplacer…</w:t>
      </w:r>
    </w:p>
    <w:p w:rsidR="007E3370" w:rsidRPr="00114E7C" w:rsidRDefault="007E3370" w:rsidP="00B66299">
      <w:pPr>
        <w:pStyle w:val="Paragraphedeliste"/>
        <w:rPr>
          <w:sz w:val="20"/>
          <w:szCs w:val="20"/>
          <w:lang w:val="en-US"/>
        </w:rPr>
      </w:pPr>
      <w:r w:rsidRPr="00114E7C">
        <w:rPr>
          <w:sz w:val="20"/>
          <w:szCs w:val="20"/>
          <w:lang w:val="en-US"/>
        </w:rPr>
        <w:t>@Id</w:t>
      </w:r>
      <w:r w:rsidRPr="00114E7C">
        <w:rPr>
          <w:sz w:val="20"/>
          <w:szCs w:val="20"/>
          <w:lang w:val="en-US"/>
        </w:rPr>
        <w:br/>
      </w:r>
      <w:proofErr w:type="gramStart"/>
      <w:r w:rsidRPr="00114E7C">
        <w:rPr>
          <w:i/>
          <w:sz w:val="20"/>
          <w:szCs w:val="20"/>
          <w:lang w:val="en-US"/>
        </w:rPr>
        <w:t>@SequenceGenerator(</w:t>
      </w:r>
      <w:proofErr w:type="gramEnd"/>
      <w:r w:rsidRPr="00114E7C">
        <w:rPr>
          <w:i/>
          <w:sz w:val="20"/>
          <w:szCs w:val="20"/>
          <w:lang w:val="en-US"/>
        </w:rPr>
        <w:t>name="ENTREPRISE_ID_GENERATOR", sequenceName="ENTREPRISE_ID_SEQ")</w:t>
      </w:r>
      <w:r w:rsidRPr="00114E7C">
        <w:rPr>
          <w:sz w:val="20"/>
          <w:szCs w:val="20"/>
          <w:lang w:val="en-US"/>
        </w:rPr>
        <w:br/>
      </w:r>
      <w:r w:rsidRPr="00114E7C">
        <w:rPr>
          <w:i/>
          <w:sz w:val="20"/>
          <w:szCs w:val="20"/>
          <w:lang w:val="en-US"/>
        </w:rPr>
        <w:t>@GeneratedValue(strategy=GenerationType.SEQUENCE, generator="ENTREPRISE_ID_GENERATOR")</w:t>
      </w:r>
      <w:r w:rsidRPr="00114E7C">
        <w:rPr>
          <w:sz w:val="20"/>
          <w:szCs w:val="20"/>
          <w:lang w:val="en-US"/>
        </w:rPr>
        <w:br/>
      </w:r>
      <w:r w:rsidRPr="00114E7C">
        <w:rPr>
          <w:i/>
          <w:sz w:val="20"/>
          <w:szCs w:val="20"/>
          <w:lang w:val="en-US"/>
        </w:rPr>
        <w:t>private Integer id;</w:t>
      </w:r>
    </w:p>
    <w:p w:rsidR="00572ABA" w:rsidRPr="002F687F" w:rsidRDefault="00572ABA">
      <w:pPr>
        <w:spacing w:after="200" w:line="276" w:lineRule="auto"/>
        <w:rPr>
          <w:lang w:val="en-US"/>
        </w:rPr>
      </w:pPr>
      <w:r w:rsidRPr="002F687F">
        <w:rPr>
          <w:lang w:val="en-US"/>
        </w:rPr>
        <w:br w:type="page"/>
      </w:r>
    </w:p>
    <w:p w:rsidR="007E3370" w:rsidRDefault="00390479" w:rsidP="007E3370">
      <w:r>
        <w:lastRenderedPageBreak/>
        <w:t>…</w:t>
      </w:r>
      <w:r w:rsidR="00572ABA">
        <w:t>p</w:t>
      </w:r>
      <w:r>
        <w:t>ar…</w:t>
      </w:r>
    </w:p>
    <w:p w:rsidR="001A0EA9" w:rsidRPr="00114E7C" w:rsidRDefault="001A0EA9" w:rsidP="00B66299">
      <w:pPr>
        <w:pStyle w:val="Paragraphedeliste"/>
        <w:rPr>
          <w:sz w:val="20"/>
          <w:szCs w:val="20"/>
          <w:lang w:val="en-US"/>
        </w:rPr>
      </w:pPr>
      <w:r w:rsidRPr="002F687F">
        <w:rPr>
          <w:sz w:val="20"/>
          <w:szCs w:val="20"/>
          <w:lang w:val="en-US"/>
        </w:rPr>
        <w:t>@Id</w:t>
      </w:r>
      <w:r w:rsidRPr="002F687F">
        <w:rPr>
          <w:sz w:val="20"/>
          <w:szCs w:val="20"/>
          <w:lang w:val="en-US"/>
        </w:rPr>
        <w:br/>
      </w:r>
      <w:proofErr w:type="gramStart"/>
      <w:r w:rsidRPr="002F687F">
        <w:rPr>
          <w:i/>
          <w:sz w:val="20"/>
          <w:szCs w:val="20"/>
          <w:lang w:val="en-US"/>
        </w:rPr>
        <w:t>@</w:t>
      </w:r>
      <w:proofErr w:type="spellStart"/>
      <w:r w:rsidRPr="002F687F">
        <w:rPr>
          <w:i/>
          <w:sz w:val="20"/>
          <w:szCs w:val="20"/>
          <w:lang w:val="en-US"/>
        </w:rPr>
        <w:t>SequenceGenerator</w:t>
      </w:r>
      <w:proofErr w:type="spellEnd"/>
      <w:r w:rsidRPr="002F687F">
        <w:rPr>
          <w:i/>
          <w:sz w:val="20"/>
          <w:szCs w:val="20"/>
          <w:lang w:val="en-US"/>
        </w:rPr>
        <w:t>(</w:t>
      </w:r>
      <w:proofErr w:type="gramEnd"/>
      <w:r w:rsidRPr="002F687F">
        <w:rPr>
          <w:i/>
          <w:sz w:val="20"/>
          <w:szCs w:val="20"/>
          <w:lang w:val="en-US"/>
        </w:rPr>
        <w:t xml:space="preserve">name="ENTREPRISE_ID_GENERATOR", </w:t>
      </w:r>
      <w:proofErr w:type="spellStart"/>
      <w:r w:rsidRPr="002F687F">
        <w:rPr>
          <w:i/>
          <w:sz w:val="20"/>
          <w:szCs w:val="20"/>
          <w:lang w:val="en-US"/>
        </w:rPr>
        <w:t>sequenceName</w:t>
      </w:r>
      <w:proofErr w:type="spellEnd"/>
      <w:r w:rsidRPr="002F687F">
        <w:rPr>
          <w:i/>
          <w:sz w:val="20"/>
          <w:szCs w:val="20"/>
          <w:lang w:val="en-US"/>
        </w:rPr>
        <w:t>="ENTREPRISE_ID_SEQ"</w:t>
      </w:r>
      <w:r w:rsidRPr="002F687F">
        <w:rPr>
          <w:b/>
          <w:i/>
          <w:sz w:val="20"/>
          <w:szCs w:val="20"/>
          <w:lang w:val="en-US"/>
        </w:rPr>
        <w:t xml:space="preserve">, </w:t>
      </w:r>
      <w:proofErr w:type="spellStart"/>
      <w:r w:rsidRPr="002F687F">
        <w:rPr>
          <w:b/>
          <w:i/>
          <w:sz w:val="20"/>
          <w:szCs w:val="20"/>
          <w:lang w:val="en-US"/>
        </w:rPr>
        <w:t>allocationSize</w:t>
      </w:r>
      <w:proofErr w:type="spellEnd"/>
      <w:r w:rsidRPr="002F687F">
        <w:rPr>
          <w:b/>
          <w:i/>
          <w:sz w:val="20"/>
          <w:szCs w:val="20"/>
          <w:lang w:val="en-US"/>
        </w:rPr>
        <w:t>=1</w:t>
      </w:r>
      <w:r w:rsidRPr="002F687F">
        <w:rPr>
          <w:i/>
          <w:sz w:val="20"/>
          <w:szCs w:val="20"/>
          <w:lang w:val="en-US"/>
        </w:rPr>
        <w:t>)</w:t>
      </w:r>
      <w:r w:rsidRPr="002F687F">
        <w:rPr>
          <w:sz w:val="20"/>
          <w:szCs w:val="20"/>
          <w:lang w:val="en-US"/>
        </w:rPr>
        <w:br/>
      </w:r>
      <w:r w:rsidRPr="002F687F">
        <w:rPr>
          <w:i/>
          <w:sz w:val="20"/>
          <w:szCs w:val="20"/>
          <w:lang w:val="en-US"/>
        </w:rPr>
        <w:t>@</w:t>
      </w:r>
      <w:proofErr w:type="spellStart"/>
      <w:r w:rsidRPr="002F687F">
        <w:rPr>
          <w:i/>
          <w:sz w:val="20"/>
          <w:szCs w:val="20"/>
          <w:lang w:val="en-US"/>
        </w:rPr>
        <w:t>GeneratedValue</w:t>
      </w:r>
      <w:proofErr w:type="spellEnd"/>
      <w:r w:rsidRPr="002F687F">
        <w:rPr>
          <w:i/>
          <w:sz w:val="20"/>
          <w:szCs w:val="20"/>
          <w:lang w:val="en-US"/>
        </w:rPr>
        <w:t>(str</w:t>
      </w:r>
      <w:r w:rsidRPr="00114E7C">
        <w:rPr>
          <w:i/>
          <w:sz w:val="20"/>
          <w:szCs w:val="20"/>
          <w:lang w:val="en-US"/>
        </w:rPr>
        <w:t>ategy=</w:t>
      </w:r>
      <w:proofErr w:type="spellStart"/>
      <w:r w:rsidRPr="00114E7C">
        <w:rPr>
          <w:i/>
          <w:sz w:val="20"/>
          <w:szCs w:val="20"/>
          <w:lang w:val="en-US"/>
        </w:rPr>
        <w:t>GenerationType.SEQUENCE</w:t>
      </w:r>
      <w:proofErr w:type="spellEnd"/>
      <w:r w:rsidRPr="00114E7C">
        <w:rPr>
          <w:i/>
          <w:sz w:val="20"/>
          <w:szCs w:val="20"/>
          <w:lang w:val="en-US"/>
        </w:rPr>
        <w:t>, generator="ENTREPRISE_ID_GENERATOR")</w:t>
      </w:r>
      <w:r w:rsidRPr="00114E7C">
        <w:rPr>
          <w:sz w:val="20"/>
          <w:szCs w:val="20"/>
          <w:lang w:val="en-US"/>
        </w:rPr>
        <w:br/>
      </w:r>
      <w:r w:rsidRPr="00114E7C">
        <w:rPr>
          <w:i/>
          <w:sz w:val="20"/>
          <w:szCs w:val="20"/>
          <w:lang w:val="en-US"/>
        </w:rPr>
        <w:t>private Integer id;</w:t>
      </w:r>
    </w:p>
    <w:p w:rsidR="001A0EA9" w:rsidRPr="00114E7C" w:rsidRDefault="001A0EA9">
      <w:pPr>
        <w:spacing w:after="200" w:line="276" w:lineRule="auto"/>
        <w:rPr>
          <w:rFonts w:asciiTheme="majorHAnsi" w:eastAsiaTheme="majorEastAsia" w:hAnsiTheme="majorHAnsi" w:cstheme="majorBidi"/>
          <w:b/>
          <w:bCs/>
          <w:color w:val="4F81BD" w:themeColor="accent1"/>
          <w:sz w:val="26"/>
          <w:szCs w:val="26"/>
          <w:lang w:val="en-US"/>
        </w:rPr>
      </w:pPr>
    </w:p>
    <w:p w:rsidR="00FC3E61" w:rsidRPr="007E3370" w:rsidRDefault="00FC3E61" w:rsidP="00FC3E61">
      <w:pPr>
        <w:pStyle w:val="Titre2"/>
      </w:pPr>
      <w:r w:rsidRPr="007E3370">
        <w:t>Création des DAO</w:t>
      </w:r>
    </w:p>
    <w:p w:rsidR="00FC3E61" w:rsidRPr="007E3370" w:rsidRDefault="00FC3E61" w:rsidP="00AA2E9E"/>
    <w:p w:rsidR="00FC3E61" w:rsidRDefault="008B1E1E" w:rsidP="00AA2E9E">
      <w:r w:rsidRPr="007A6EE5">
        <w:t>Une fois les classes ent</w:t>
      </w:r>
      <w:r>
        <w:t>ités créées, afin de pouvoir les manipuler ensuite au sein de l’application, il est nécessaire de créer les classes utilitaires qui vont assurer le lien entre la couche métier (celle qui assure les fonctionnalités de l’application) et nos toutes nouvelles entités</w:t>
      </w:r>
    </w:p>
    <w:p w:rsidR="008B1E1E" w:rsidRDefault="00B63388" w:rsidP="00AA2E9E">
      <w:r>
        <w:t xml:space="preserve">Ces classes assureront les fonctionnalités CRUD pour les classes entités : il y aura donc un DAO pour la classe </w:t>
      </w:r>
      <w:r w:rsidRPr="00B63388">
        <w:rPr>
          <w:i/>
        </w:rPr>
        <w:t>Entreprise</w:t>
      </w:r>
      <w:r>
        <w:t xml:space="preserve"> (</w:t>
      </w:r>
      <w:r w:rsidRPr="00B63388">
        <w:rPr>
          <w:i/>
        </w:rPr>
        <w:t>EntrepriseDAO</w:t>
      </w:r>
      <w:r>
        <w:t xml:space="preserve"> dont l’ébauche existe déjà), un DAO pour la classe </w:t>
      </w:r>
      <w:r w:rsidRPr="00B63388">
        <w:rPr>
          <w:i/>
        </w:rPr>
        <w:t>Candidature</w:t>
      </w:r>
      <w:r>
        <w:t xml:space="preserve"> (</w:t>
      </w:r>
      <w:r w:rsidRPr="00B63388">
        <w:rPr>
          <w:i/>
        </w:rPr>
        <w:t>CandidatureDAO</w:t>
      </w:r>
      <w:r>
        <w:t>), etc.</w:t>
      </w:r>
      <w:r w:rsidR="003F4FD6">
        <w:t xml:space="preserve"> Les DAO sont une partie de la couche donnée</w:t>
      </w:r>
      <w:r w:rsidR="00816D16">
        <w:t>s</w:t>
      </w:r>
      <w:r w:rsidR="003F4FD6">
        <w:t xml:space="preserve">, ils seront donc localisés dans le package </w:t>
      </w:r>
      <w:r w:rsidR="003F4FD6" w:rsidRPr="003F4FD6">
        <w:rPr>
          <w:i/>
        </w:rPr>
        <w:t>eu.telecom_bretagne.cabinet_recrutement.data.dao</w:t>
      </w:r>
      <w:r w:rsidR="003F4FD6">
        <w:t>.</w:t>
      </w:r>
      <w:r w:rsidR="00816D16">
        <w:t xml:space="preserve"> Par convention ils portent le nom de la classe entité suffixé par DAO.</w:t>
      </w:r>
    </w:p>
    <w:p w:rsidR="003F4FD6" w:rsidRDefault="003F4FD6" w:rsidP="00AA2E9E"/>
    <w:p w:rsidR="003F4FD6" w:rsidRDefault="003F4FD6" w:rsidP="003F4FD6">
      <w:pPr>
        <w:pStyle w:val="Sous-titre"/>
      </w:pPr>
      <w:r>
        <w:t>Implémentation complète du DAO de la classe entité Entreprise : EntrepriseDAO</w:t>
      </w:r>
    </w:p>
    <w:p w:rsidR="003F4FD6" w:rsidRDefault="003F4FD6" w:rsidP="00AA2E9E"/>
    <w:p w:rsidR="001776BB" w:rsidRDefault="00E2746B" w:rsidP="00AA2E9E">
      <w:r>
        <w:t>L’ébauche de cette classe est déjà</w:t>
      </w:r>
      <w:r w:rsidR="001776BB">
        <w:t xml:space="preserve"> fonctionnelle mais incomplète, une fois complétée, elle pourra servir de modèle pour les autres DAO. Cette classe est un composant EJB, l’annotation </w:t>
      </w:r>
      <w:r w:rsidR="001776BB" w:rsidRPr="001776BB">
        <w:rPr>
          <w:i/>
        </w:rPr>
        <w:t>@stateless</w:t>
      </w:r>
      <w:r w:rsidR="002F687F">
        <w:t xml:space="preserve"> au-</w:t>
      </w:r>
      <w:r w:rsidR="001776BB">
        <w:t xml:space="preserve">dessus de la déclaration de la classe l’indique. Elle dispose d’un attribut, de type </w:t>
      </w:r>
      <w:r w:rsidR="001776BB" w:rsidRPr="001776BB">
        <w:rPr>
          <w:i/>
        </w:rPr>
        <w:t>EntityManager</w:t>
      </w:r>
      <w:r w:rsidR="001776BB">
        <w:t xml:space="preserve">, qui sert dans chacune des méthodes et dont le but est d’assurer le lien avec la base de données. À noter, cet attribut n’est pas instancié dans la classe (il n’existe pas de </w:t>
      </w:r>
      <w:r w:rsidR="001776BB" w:rsidRPr="001776BB">
        <w:rPr>
          <w:i/>
        </w:rPr>
        <w:t>new EntityManager(…)</w:t>
      </w:r>
      <w:r w:rsidR="001776BB">
        <w:t xml:space="preserve"> ). À l’exécution, la référence vers cet objet sera assuré par le conteneur d’EJB à l’aide du mécanisme appelé </w:t>
      </w:r>
      <w:r w:rsidR="001776BB" w:rsidRPr="001776BB">
        <w:rPr>
          <w:i/>
        </w:rPr>
        <w:t>injection de dépendance</w:t>
      </w:r>
      <w:r w:rsidR="001776BB">
        <w:t>.</w:t>
      </w:r>
    </w:p>
    <w:p w:rsidR="003F4FD6" w:rsidRDefault="009D2710" w:rsidP="00AA2E9E">
      <w:r>
        <w:t>Cette classe ne possède pour le moment que deux méthodes </w:t>
      </w:r>
      <w:r w:rsidR="00E2746B">
        <w:t xml:space="preserve">(fonctionnalité R de l’acronyme CRUD) </w:t>
      </w:r>
      <w:r>
        <w:t>:</w:t>
      </w:r>
    </w:p>
    <w:p w:rsidR="00E2746B" w:rsidRPr="00E2746B" w:rsidRDefault="009D2710" w:rsidP="009D2710">
      <w:pPr>
        <w:pStyle w:val="Paragraphedeliste"/>
        <w:numPr>
          <w:ilvl w:val="0"/>
          <w:numId w:val="37"/>
        </w:numPr>
        <w:rPr>
          <w:i/>
        </w:rPr>
      </w:pPr>
      <w:r w:rsidRPr="00E2746B">
        <w:rPr>
          <w:i/>
        </w:rPr>
        <w:t xml:space="preserve">public Entreprise </w:t>
      </w:r>
      <w:r w:rsidRPr="00E2746B">
        <w:rPr>
          <w:b/>
          <w:i/>
        </w:rPr>
        <w:t>findById</w:t>
      </w:r>
      <w:r w:rsidRPr="00E2746B">
        <w:rPr>
          <w:i/>
        </w:rPr>
        <w:t>(Integer id)</w:t>
      </w:r>
      <w:r>
        <w:br/>
        <w:t xml:space="preserve">La méthode retourne une instance de la classe </w:t>
      </w:r>
      <w:r w:rsidRPr="00E2746B">
        <w:rPr>
          <w:i/>
        </w:rPr>
        <w:t>Entreprise</w:t>
      </w:r>
      <w:r>
        <w:t xml:space="preserve"> pour une valeur d’</w:t>
      </w:r>
      <w:r w:rsidRPr="00E2746B">
        <w:rPr>
          <w:i/>
        </w:rPr>
        <w:t>id</w:t>
      </w:r>
      <w:r>
        <w:t xml:space="preserve"> donné.</w:t>
      </w:r>
    </w:p>
    <w:p w:rsidR="009D2710" w:rsidRPr="00E2746B" w:rsidRDefault="009D2710" w:rsidP="009D2710">
      <w:pPr>
        <w:pStyle w:val="Paragraphedeliste"/>
        <w:numPr>
          <w:ilvl w:val="0"/>
          <w:numId w:val="37"/>
        </w:numPr>
        <w:rPr>
          <w:i/>
        </w:rPr>
      </w:pPr>
      <w:r w:rsidRPr="00E2746B">
        <w:rPr>
          <w:i/>
        </w:rPr>
        <w:t xml:space="preserve">public List&lt;Entreprise&gt; </w:t>
      </w:r>
      <w:r w:rsidRPr="00E2746B">
        <w:rPr>
          <w:b/>
          <w:i/>
        </w:rPr>
        <w:t>findAll</w:t>
      </w:r>
      <w:r w:rsidRPr="00E2746B">
        <w:rPr>
          <w:i/>
        </w:rPr>
        <w:t>()</w:t>
      </w:r>
      <w:r w:rsidRPr="00E2746B">
        <w:rPr>
          <w:i/>
        </w:rPr>
        <w:br/>
      </w:r>
      <w:r>
        <w:t xml:space="preserve">La méthode retourne la liste (au sein d’une instance de </w:t>
      </w:r>
      <w:r w:rsidRPr="00E2746B">
        <w:rPr>
          <w:i/>
        </w:rPr>
        <w:t>java.util.List</w:t>
      </w:r>
      <w:r>
        <w:t>) de toutes les entreprises référencées dans la base.</w:t>
      </w:r>
    </w:p>
    <w:p w:rsidR="009D2710" w:rsidRDefault="00E2746B" w:rsidP="009D2710">
      <w:r>
        <w:t>Afin de compléter cette classe, il sera nécessaire d’ajouter les méthodes suivantes (les noms donnés sont optionnels, il est possible de les modifier) :</w:t>
      </w:r>
    </w:p>
    <w:p w:rsidR="00E2746B" w:rsidRDefault="00E2746B" w:rsidP="00E2746B">
      <w:pPr>
        <w:pStyle w:val="Paragraphedeliste"/>
        <w:numPr>
          <w:ilvl w:val="0"/>
          <w:numId w:val="38"/>
        </w:numPr>
      </w:pPr>
      <w:r w:rsidRPr="00E2746B">
        <w:rPr>
          <w:i/>
        </w:rPr>
        <w:t xml:space="preserve">public Entreprise </w:t>
      </w:r>
      <w:r w:rsidRPr="00E2746B">
        <w:rPr>
          <w:b/>
          <w:i/>
        </w:rPr>
        <w:t>persist</w:t>
      </w:r>
      <w:r w:rsidRPr="00E2746B">
        <w:rPr>
          <w:i/>
        </w:rPr>
        <w:t>(Entreprise entreprise)</w:t>
      </w:r>
      <w:r>
        <w:br/>
        <w:t>Fonctionnalité C de l’acronyme CRUD : cette méthode stockera dans la base de données les informations d’une entreprise (présent sous la forme d’une instance d’</w:t>
      </w:r>
      <w:r w:rsidRPr="00E2746B">
        <w:rPr>
          <w:i/>
        </w:rPr>
        <w:t>Entreprise</w:t>
      </w:r>
      <w:r>
        <w:t>) .</w:t>
      </w:r>
    </w:p>
    <w:p w:rsidR="00E2746B" w:rsidRPr="00E2746B" w:rsidRDefault="00E2746B" w:rsidP="00E2746B">
      <w:pPr>
        <w:pStyle w:val="Paragraphedeliste"/>
        <w:numPr>
          <w:ilvl w:val="0"/>
          <w:numId w:val="38"/>
        </w:numPr>
        <w:rPr>
          <w:i/>
        </w:rPr>
      </w:pPr>
      <w:r w:rsidRPr="00E2746B">
        <w:rPr>
          <w:i/>
        </w:rPr>
        <w:t xml:space="preserve">public Entreprise </w:t>
      </w:r>
      <w:r w:rsidRPr="00E2746B">
        <w:rPr>
          <w:b/>
          <w:i/>
        </w:rPr>
        <w:t>update</w:t>
      </w:r>
      <w:r w:rsidRPr="00E2746B">
        <w:rPr>
          <w:i/>
        </w:rPr>
        <w:t>(Entreprise entreprise)</w:t>
      </w:r>
      <w:r w:rsidRPr="00E2746B">
        <w:rPr>
          <w:i/>
        </w:rPr>
        <w:br/>
      </w:r>
      <w:r>
        <w:t>Fonctionnalité U de l’acronyme CRUD : cette méthode rend persistant les mises à jour opérées sur une instance d’</w:t>
      </w:r>
      <w:r w:rsidRPr="00A547A9">
        <w:rPr>
          <w:i/>
        </w:rPr>
        <w:t>Entreprise</w:t>
      </w:r>
      <w:r>
        <w:t xml:space="preserve"> passée en paramètre.</w:t>
      </w:r>
    </w:p>
    <w:p w:rsidR="00E2746B" w:rsidRDefault="00E2746B" w:rsidP="00E2746B">
      <w:pPr>
        <w:pStyle w:val="Paragraphedeliste"/>
        <w:numPr>
          <w:ilvl w:val="0"/>
          <w:numId w:val="38"/>
        </w:numPr>
      </w:pPr>
      <w:r w:rsidRPr="00E2746B">
        <w:rPr>
          <w:i/>
        </w:rPr>
        <w:t xml:space="preserve">public void </w:t>
      </w:r>
      <w:r w:rsidRPr="00E2746B">
        <w:rPr>
          <w:b/>
          <w:i/>
        </w:rPr>
        <w:t>remove</w:t>
      </w:r>
      <w:r w:rsidRPr="00E2746B">
        <w:rPr>
          <w:i/>
        </w:rPr>
        <w:t>(Entreprise entreprise)</w:t>
      </w:r>
      <w:r>
        <w:br/>
        <w:t>Fonctionnalité D de l’acronyme CRUD : cette méthode supprime les données d’une entreprise passée en paramètre.</w:t>
      </w:r>
    </w:p>
    <w:p w:rsidR="00D76ADC" w:rsidRDefault="00D97197" w:rsidP="00BF6A64">
      <w:r>
        <w:t>Les méthodes de mise à jour et de suppression sont liées à des fonctionnalités marquées comme mineures (donc optionnelles) dans le cahier des charge</w:t>
      </w:r>
      <w:r w:rsidR="002F687F">
        <w:t>s</w:t>
      </w:r>
      <w:r>
        <w:t>. Cependant pour une meilleure compréhension des mécanismes il est intéressant d’implémenter complètement la classe.</w:t>
      </w:r>
    </w:p>
    <w:p w:rsidR="00D97197" w:rsidRDefault="00D97197" w:rsidP="00BF6A64"/>
    <w:p w:rsidR="00572ABA" w:rsidRDefault="00572ABA">
      <w:pPr>
        <w:spacing w:after="200" w:line="276" w:lineRule="auto"/>
        <w:rPr>
          <w:u w:val="single"/>
        </w:rPr>
      </w:pPr>
      <w:r>
        <w:rPr>
          <w:u w:val="single"/>
        </w:rPr>
        <w:br w:type="page"/>
      </w:r>
    </w:p>
    <w:p w:rsidR="00D76ADC" w:rsidRPr="00D76ADC" w:rsidRDefault="00D76ADC" w:rsidP="00BF6A64">
      <w:pPr>
        <w:rPr>
          <w:u w:val="single"/>
        </w:rPr>
      </w:pPr>
      <w:r w:rsidRPr="00D76ADC">
        <w:rPr>
          <w:u w:val="single"/>
        </w:rPr>
        <w:lastRenderedPageBreak/>
        <w:t>Méthodes principal</w:t>
      </w:r>
      <w:r>
        <w:rPr>
          <w:u w:val="single"/>
        </w:rPr>
        <w:t>es</w:t>
      </w:r>
      <w:r w:rsidRPr="00D76ADC">
        <w:rPr>
          <w:u w:val="single"/>
        </w:rPr>
        <w:t xml:space="preserve"> de la classe </w:t>
      </w:r>
      <w:r w:rsidRPr="001D0661">
        <w:rPr>
          <w:i/>
          <w:u w:val="single"/>
        </w:rPr>
        <w:t>EntityManager</w:t>
      </w:r>
    </w:p>
    <w:p w:rsidR="00BF6A64" w:rsidRDefault="001776BB" w:rsidP="00BF6A64">
      <w:r>
        <w:t>Comme indiqué plus haut, la liaison avec la base de données est assurée par l’intermédiaire de l’</w:t>
      </w:r>
      <w:r w:rsidRPr="001776BB">
        <w:rPr>
          <w:i/>
        </w:rPr>
        <w:t>EntityManager</w:t>
      </w:r>
      <w:r>
        <w:t>. Les principales méthodes de cette classe (c’est en fait une interface) sont :</w:t>
      </w:r>
    </w:p>
    <w:p w:rsidR="00F74B2F" w:rsidRDefault="001776BB" w:rsidP="00F74B2F">
      <w:pPr>
        <w:pStyle w:val="Paragraphedeliste"/>
        <w:numPr>
          <w:ilvl w:val="0"/>
          <w:numId w:val="39"/>
        </w:numPr>
        <w:rPr>
          <w:i/>
        </w:rPr>
      </w:pPr>
      <w:r w:rsidRPr="00F74B2F">
        <w:rPr>
          <w:i/>
        </w:rPr>
        <w:t xml:space="preserve">void </w:t>
      </w:r>
      <w:r w:rsidRPr="00F74B2F">
        <w:rPr>
          <w:b/>
          <w:bCs/>
          <w:i/>
        </w:rPr>
        <w:t>persist</w:t>
      </w:r>
      <w:r w:rsidRPr="00F74B2F">
        <w:rPr>
          <w:i/>
        </w:rPr>
        <w:t>(java.lang.Object entity)</w:t>
      </w:r>
      <w:r w:rsidR="00F74B2F">
        <w:rPr>
          <w:i/>
        </w:rPr>
        <w:br/>
      </w:r>
      <w:r w:rsidR="00F74B2F">
        <w:t>Rend persistant l’instance de la classe entité passée en paramètre.</w:t>
      </w:r>
    </w:p>
    <w:p w:rsidR="00F74B2F" w:rsidRPr="00F74B2F" w:rsidRDefault="00F74B2F" w:rsidP="00F74B2F">
      <w:pPr>
        <w:pStyle w:val="Paragraphedeliste"/>
        <w:numPr>
          <w:ilvl w:val="0"/>
          <w:numId w:val="39"/>
        </w:numPr>
        <w:rPr>
          <w:i/>
        </w:rPr>
      </w:pPr>
      <w:r w:rsidRPr="0080430B">
        <w:rPr>
          <w:i/>
        </w:rPr>
        <w:t>&lt;</w:t>
      </w:r>
      <w:r w:rsidRPr="0080430B">
        <w:rPr>
          <w:i/>
          <w:lang w:eastAsia="fr-FR"/>
        </w:rPr>
        <w:t>instance d’entité&gt;</w:t>
      </w:r>
      <w:r w:rsidR="001776BB" w:rsidRPr="0080430B">
        <w:rPr>
          <w:i/>
          <w:lang w:eastAsia="fr-FR"/>
        </w:rPr>
        <w:t xml:space="preserve"> </w:t>
      </w:r>
      <w:r w:rsidR="001776BB" w:rsidRPr="0080430B">
        <w:rPr>
          <w:b/>
          <w:bCs/>
          <w:i/>
          <w:lang w:eastAsia="fr-FR"/>
        </w:rPr>
        <w:t>find</w:t>
      </w:r>
      <w:r w:rsidR="001776BB" w:rsidRPr="0080430B">
        <w:rPr>
          <w:i/>
          <w:lang w:eastAsia="fr-FR"/>
        </w:rPr>
        <w:t>(</w:t>
      </w:r>
      <w:r w:rsidRPr="0080430B">
        <w:rPr>
          <w:i/>
          <w:lang w:eastAsia="fr-FR"/>
        </w:rPr>
        <w:t>classe de l’entité</w:t>
      </w:r>
      <w:r w:rsidR="001776BB" w:rsidRPr="0080430B">
        <w:rPr>
          <w:i/>
          <w:lang w:eastAsia="fr-FR"/>
        </w:rPr>
        <w:t xml:space="preserve">, </w:t>
      </w:r>
      <w:r w:rsidRPr="0080430B">
        <w:rPr>
          <w:i/>
          <w:lang w:eastAsia="fr-FR"/>
        </w:rPr>
        <w:t>valeur de la clé primaire</w:t>
      </w:r>
      <w:r w:rsidR="001776BB" w:rsidRPr="0080430B">
        <w:rPr>
          <w:i/>
          <w:lang w:eastAsia="fr-FR"/>
        </w:rPr>
        <w:t>)</w:t>
      </w:r>
      <w:r>
        <w:rPr>
          <w:lang w:eastAsia="fr-FR"/>
        </w:rPr>
        <w:br/>
        <w:t xml:space="preserve">Retourne l’instance de l’entité dont on connait la clé primaire (peut être une chaîne de caractères, un entier, etc.). Classe de l’entité : par exemple, pour la classe </w:t>
      </w:r>
      <w:r w:rsidRPr="00F74B2F">
        <w:rPr>
          <w:i/>
          <w:lang w:eastAsia="fr-FR"/>
        </w:rPr>
        <w:t>Entreprise</w:t>
      </w:r>
      <w:r>
        <w:rPr>
          <w:lang w:eastAsia="fr-FR"/>
        </w:rPr>
        <w:t xml:space="preserve">, </w:t>
      </w:r>
      <w:r w:rsidRPr="00F74B2F">
        <w:rPr>
          <w:i/>
          <w:lang w:eastAsia="fr-FR"/>
        </w:rPr>
        <w:t>Entreprise.class</w:t>
      </w:r>
      <w:r>
        <w:rPr>
          <w:lang w:eastAsia="fr-FR"/>
        </w:rPr>
        <w:t>.</w:t>
      </w:r>
    </w:p>
    <w:p w:rsidR="00F74B2F" w:rsidRPr="00F74B2F" w:rsidRDefault="00F74B2F" w:rsidP="00F74B2F">
      <w:pPr>
        <w:pStyle w:val="Paragraphedeliste"/>
        <w:numPr>
          <w:ilvl w:val="0"/>
          <w:numId w:val="39"/>
        </w:numPr>
        <w:rPr>
          <w:i/>
        </w:rPr>
      </w:pPr>
      <w:r w:rsidRPr="0080430B">
        <w:rPr>
          <w:i/>
        </w:rPr>
        <w:t xml:space="preserve">Query </w:t>
      </w:r>
      <w:r w:rsidRPr="0080430B">
        <w:rPr>
          <w:b/>
          <w:bCs/>
          <w:i/>
        </w:rPr>
        <w:t>createQuery</w:t>
      </w:r>
      <w:r w:rsidRPr="0080430B">
        <w:rPr>
          <w:i/>
        </w:rPr>
        <w:t>(java.lang.String qlString)</w:t>
      </w:r>
      <w:r w:rsidRPr="00F74B2F">
        <w:br/>
        <w:t>Permet d’exprimer une requête exprimée en JPQL (attention, ce n’est pas du SQL !)</w:t>
      </w:r>
      <w:r>
        <w:t xml:space="preserve">. Sur l’objet </w:t>
      </w:r>
      <w:r w:rsidRPr="00F74B2F">
        <w:rPr>
          <w:i/>
        </w:rPr>
        <w:t>Query</w:t>
      </w:r>
      <w:r>
        <w:t xml:space="preserve"> retourné, il est possible d’obtenir le résultat de la requête par l’appel de la méthode </w:t>
      </w:r>
      <w:r w:rsidRPr="00F74B2F">
        <w:rPr>
          <w:i/>
        </w:rPr>
        <w:t>getResultList()</w:t>
      </w:r>
      <w:r>
        <w:t>.</w:t>
      </w:r>
    </w:p>
    <w:p w:rsidR="00EB0155" w:rsidRDefault="00EB0155" w:rsidP="00EB0155">
      <w:pPr>
        <w:pStyle w:val="Paragraphedeliste"/>
        <w:numPr>
          <w:ilvl w:val="0"/>
          <w:numId w:val="39"/>
        </w:numPr>
        <w:rPr>
          <w:i/>
        </w:rPr>
      </w:pPr>
      <w:r w:rsidRPr="00F74B2F">
        <w:rPr>
          <w:i/>
        </w:rPr>
        <w:t xml:space="preserve">void </w:t>
      </w:r>
      <w:r>
        <w:rPr>
          <w:b/>
          <w:bCs/>
          <w:i/>
        </w:rPr>
        <w:t>merge</w:t>
      </w:r>
      <w:r w:rsidRPr="00F74B2F">
        <w:rPr>
          <w:i/>
        </w:rPr>
        <w:t>(java.lang.Object entity)</w:t>
      </w:r>
      <w:r>
        <w:rPr>
          <w:i/>
        </w:rPr>
        <w:br/>
      </w:r>
      <w:r>
        <w:t>Met à jour dans la base les modifications apportée à une instance de classe entité.</w:t>
      </w:r>
    </w:p>
    <w:p w:rsidR="001776BB" w:rsidRPr="00F74B2F" w:rsidRDefault="000B68F6" w:rsidP="001776BB">
      <w:pPr>
        <w:pStyle w:val="Paragraphedeliste"/>
        <w:numPr>
          <w:ilvl w:val="0"/>
          <w:numId w:val="39"/>
        </w:numPr>
      </w:pPr>
      <w:r w:rsidRPr="00F74B2F">
        <w:rPr>
          <w:i/>
        </w:rPr>
        <w:t xml:space="preserve">void </w:t>
      </w:r>
      <w:r>
        <w:rPr>
          <w:b/>
          <w:bCs/>
          <w:i/>
        </w:rPr>
        <w:t>remove</w:t>
      </w:r>
      <w:r w:rsidRPr="00F74B2F">
        <w:rPr>
          <w:i/>
        </w:rPr>
        <w:t>(java.lang.Object entity)</w:t>
      </w:r>
      <w:r>
        <w:rPr>
          <w:i/>
        </w:rPr>
        <w:br/>
      </w:r>
      <w:r>
        <w:t>Supprime de la base une instance de classe entité.</w:t>
      </w:r>
    </w:p>
    <w:p w:rsidR="00D76ADC" w:rsidRDefault="00D76ADC" w:rsidP="00BF6A64"/>
    <w:p w:rsidR="00BF6A64" w:rsidRPr="00D76ADC" w:rsidRDefault="00BF6A64" w:rsidP="00BF6A64">
      <w:pPr>
        <w:rPr>
          <w:u w:val="single"/>
        </w:rPr>
      </w:pPr>
      <w:r w:rsidRPr="00D76ADC">
        <w:rPr>
          <w:u w:val="single"/>
        </w:rPr>
        <w:t xml:space="preserve">Éléments de syntaxe </w:t>
      </w:r>
      <w:r w:rsidR="00D76ADC" w:rsidRPr="00D76ADC">
        <w:rPr>
          <w:u w:val="single"/>
        </w:rPr>
        <w:t xml:space="preserve">du langage de requête </w:t>
      </w:r>
      <w:r w:rsidR="00D76ADC" w:rsidRPr="001D0661">
        <w:rPr>
          <w:i/>
          <w:u w:val="single"/>
        </w:rPr>
        <w:t>JPQL</w:t>
      </w:r>
    </w:p>
    <w:p w:rsidR="00E2746B" w:rsidRDefault="001A1577" w:rsidP="009D2710">
      <w:r>
        <w:t>Le langage JPQL (</w:t>
      </w:r>
      <w:r w:rsidRPr="001A1577">
        <w:rPr>
          <w:i/>
        </w:rPr>
        <w:t>Java Persistence Query Language</w:t>
      </w:r>
      <w:r>
        <w:t>) est une des possibilités permettant d’exprimer des requêtes sur une base de données dans la spécification JPA. Sa syntaxe la rend proche du langage SQL (</w:t>
      </w:r>
      <w:r w:rsidRPr="00AB0F82">
        <w:rPr>
          <w:i/>
        </w:rPr>
        <w:t>select</w:t>
      </w:r>
      <w:r>
        <w:t xml:space="preserve">, </w:t>
      </w:r>
      <w:r w:rsidRPr="00AB0F82">
        <w:rPr>
          <w:i/>
        </w:rPr>
        <w:t>update</w:t>
      </w:r>
      <w:r>
        <w:t xml:space="preserve">, </w:t>
      </w:r>
      <w:r w:rsidRPr="00AB0F82">
        <w:rPr>
          <w:i/>
        </w:rPr>
        <w:t>delete</w:t>
      </w:r>
      <w:r>
        <w:t xml:space="preserve">, etc.), ce qui facilite son apprentissage mais qui </w:t>
      </w:r>
      <w:r w:rsidR="00CA6257">
        <w:t>peut rendre</w:t>
      </w:r>
      <w:r>
        <w:t xml:space="preserve"> aussi sa lecture ambigüe…</w:t>
      </w:r>
    </w:p>
    <w:p w:rsidR="001A1577" w:rsidRDefault="00CA6257" w:rsidP="009D2710">
      <w:r>
        <w:t>Exemple</w:t>
      </w:r>
      <w:r w:rsidR="00B66299">
        <w:t xml:space="preserve"> 1</w:t>
      </w:r>
      <w:r>
        <w:t> : r</w:t>
      </w:r>
      <w:r w:rsidR="001A1577">
        <w:t xml:space="preserve">equête JPQL de la méthode </w:t>
      </w:r>
      <w:r w:rsidR="001A1577" w:rsidRPr="00B66299">
        <w:rPr>
          <w:i/>
        </w:rPr>
        <w:t>findAll()</w:t>
      </w:r>
      <w:r w:rsidR="001A1577">
        <w:t> :</w:t>
      </w:r>
    </w:p>
    <w:p w:rsidR="001A1577" w:rsidRPr="001A1577" w:rsidRDefault="001A1577" w:rsidP="001A1577">
      <w:pPr>
        <w:pStyle w:val="Paragraphedeliste"/>
        <w:numPr>
          <w:ilvl w:val="0"/>
          <w:numId w:val="40"/>
        </w:numPr>
        <w:rPr>
          <w:i/>
        </w:rPr>
      </w:pPr>
      <w:r w:rsidRPr="001A1577">
        <w:rPr>
          <w:i/>
        </w:rPr>
        <w:t>select entreprise from Entreprise entreprise order by entreprise.id</w:t>
      </w:r>
    </w:p>
    <w:p w:rsidR="001A1577" w:rsidRDefault="00ED7463" w:rsidP="001A1577">
      <w:r>
        <w:t xml:space="preserve">Le langage JPQL travaille avec le modèle objet et non le modèle relationnel. </w:t>
      </w:r>
      <w:r w:rsidR="00F646F4">
        <w:t>D’un point de vue</w:t>
      </w:r>
      <w:r>
        <w:t xml:space="preserve"> pratique, </w:t>
      </w:r>
      <w:r w:rsidR="00F646F4">
        <w:t xml:space="preserve">cela veut dire que </w:t>
      </w:r>
      <w:r w:rsidR="00614BED">
        <w:t xml:space="preserve">dans la requête ci-dessus, </w:t>
      </w:r>
      <w:r>
        <w:t>derrière l</w:t>
      </w:r>
      <w:r w:rsidR="007D5E9D">
        <w:t>a clause</w:t>
      </w:r>
      <w:r>
        <w:t xml:space="preserve"> </w:t>
      </w:r>
      <w:r w:rsidRPr="00ED7463">
        <w:rPr>
          <w:i/>
        </w:rPr>
        <w:t>from</w:t>
      </w:r>
      <w:r>
        <w:t xml:space="preserve"> le terme </w:t>
      </w:r>
      <w:r w:rsidRPr="00ED7463">
        <w:rPr>
          <w:i/>
        </w:rPr>
        <w:t>Entreprise</w:t>
      </w:r>
      <w:r>
        <w:t xml:space="preserve"> désigne la classe entité et NON </w:t>
      </w:r>
      <w:r w:rsidR="00F646F4">
        <w:t>LA TABLE</w:t>
      </w:r>
      <w:r>
        <w:t xml:space="preserve"> </w:t>
      </w:r>
      <w:r w:rsidRPr="00ED7463">
        <w:rPr>
          <w:i/>
        </w:rPr>
        <w:t>entreprise</w:t>
      </w:r>
      <w:r>
        <w:t xml:space="preserve">. </w:t>
      </w:r>
      <w:r w:rsidR="00B35C56">
        <w:t xml:space="preserve">De même, derrière </w:t>
      </w:r>
      <w:r w:rsidR="00B35C56" w:rsidRPr="00B35C56">
        <w:rPr>
          <w:i/>
        </w:rPr>
        <w:t>order by</w:t>
      </w:r>
      <w:r w:rsidR="00B35C56">
        <w:t xml:space="preserve">, </w:t>
      </w:r>
      <w:r w:rsidR="00B35C56" w:rsidRPr="00B35C56">
        <w:rPr>
          <w:i/>
        </w:rPr>
        <w:t>entreprise.id</w:t>
      </w:r>
      <w:r w:rsidR="00B35C56">
        <w:t xml:space="preserve"> désigne l’attribut </w:t>
      </w:r>
      <w:r w:rsidR="00B35C56" w:rsidRPr="00B35C56">
        <w:rPr>
          <w:i/>
        </w:rPr>
        <w:t>id</w:t>
      </w:r>
      <w:r w:rsidR="00B35C56">
        <w:t xml:space="preserve"> de la classe </w:t>
      </w:r>
      <w:r w:rsidR="00B35C56" w:rsidRPr="00B35C56">
        <w:rPr>
          <w:i/>
        </w:rPr>
        <w:t>Entreprise</w:t>
      </w:r>
      <w:r w:rsidR="00B35C56">
        <w:t xml:space="preserve"> et non la colonne </w:t>
      </w:r>
      <w:r w:rsidR="00B35C56" w:rsidRPr="00B35C56">
        <w:rPr>
          <w:i/>
        </w:rPr>
        <w:t>id</w:t>
      </w:r>
      <w:r w:rsidR="00B35C56">
        <w:t xml:space="preserve"> de la table </w:t>
      </w:r>
      <w:r w:rsidR="00B35C56" w:rsidRPr="00B35C56">
        <w:rPr>
          <w:i/>
        </w:rPr>
        <w:t>entreprise</w:t>
      </w:r>
      <w:r w:rsidR="00B35C56">
        <w:t>.</w:t>
      </w:r>
    </w:p>
    <w:p w:rsidR="00614BED" w:rsidRDefault="00614BED" w:rsidP="001A1577">
      <w:r>
        <w:t>E</w:t>
      </w:r>
      <w:r w:rsidR="005C6530">
        <w:t>xemple 2 : e</w:t>
      </w:r>
      <w:r>
        <w:t xml:space="preserve">xpression d’une jointure. </w:t>
      </w:r>
      <w:r w:rsidR="005C6530">
        <w:t>D</w:t>
      </w:r>
      <w:r>
        <w:t xml:space="preserve">ans le cas d’un employé appartenant à un département (présence d’un attribut </w:t>
      </w:r>
      <w:r w:rsidRPr="00614BED">
        <w:rPr>
          <w:i/>
        </w:rPr>
        <w:t>departement</w:t>
      </w:r>
      <w:r>
        <w:t xml:space="preserve"> de type </w:t>
      </w:r>
      <w:r w:rsidRPr="00614BED">
        <w:rPr>
          <w:i/>
        </w:rPr>
        <w:t>Departement</w:t>
      </w:r>
      <w:r>
        <w:t xml:space="preserve"> dans la classe </w:t>
      </w:r>
      <w:r w:rsidRPr="00614BED">
        <w:rPr>
          <w:i/>
        </w:rPr>
        <w:t>Employe</w:t>
      </w:r>
      <w:r>
        <w:t xml:space="preserve">), la requête récupérant la liste des employés appartenant à un département </w:t>
      </w:r>
      <w:r w:rsidR="00CA6257">
        <w:t xml:space="preserve">donné </w:t>
      </w:r>
      <w:r>
        <w:t>(trié par nom d’employé</w:t>
      </w:r>
      <w:r w:rsidR="00FE1352">
        <w:t xml:space="preserve"> descendant</w:t>
      </w:r>
      <w:r>
        <w:t>) s’exprime de la manière suivante :</w:t>
      </w:r>
    </w:p>
    <w:p w:rsidR="00614BED" w:rsidRDefault="00614BED" w:rsidP="00614BED">
      <w:pPr>
        <w:pStyle w:val="Paragraphedeliste"/>
        <w:numPr>
          <w:ilvl w:val="0"/>
          <w:numId w:val="40"/>
        </w:numPr>
        <w:rPr>
          <w:i/>
        </w:rPr>
      </w:pPr>
      <w:r w:rsidRPr="00614BED">
        <w:rPr>
          <w:i/>
        </w:rPr>
        <w:t>select emp from Employe emp join emp.departement dept where emp.nom="nom_du_dept_recherché" order by emp.nom</w:t>
      </w:r>
      <w:r w:rsidR="00FE1352">
        <w:rPr>
          <w:i/>
        </w:rPr>
        <w:t xml:space="preserve"> desc</w:t>
      </w:r>
    </w:p>
    <w:p w:rsidR="00614BED" w:rsidRDefault="00614BED" w:rsidP="00614BED"/>
    <w:p w:rsidR="001D0661" w:rsidRDefault="001D0661" w:rsidP="001D0661">
      <w:pPr>
        <w:pStyle w:val="Sous-titre"/>
      </w:pPr>
      <w:r>
        <w:t>Création des autres DAO</w:t>
      </w:r>
    </w:p>
    <w:p w:rsidR="001D0661" w:rsidRDefault="001D0661" w:rsidP="00614BED"/>
    <w:p w:rsidR="001D0661" w:rsidRDefault="00CA6257" w:rsidP="00614BED">
      <w:r>
        <w:t xml:space="preserve">Le </w:t>
      </w:r>
      <w:r w:rsidR="007B29EC">
        <w:t xml:space="preserve">DAO </w:t>
      </w:r>
      <w:r w:rsidR="007B29EC" w:rsidRPr="00BA68EF">
        <w:rPr>
          <w:i/>
        </w:rPr>
        <w:t>EntrepriseDAO</w:t>
      </w:r>
      <w:r w:rsidRPr="00CA6257">
        <w:t xml:space="preserve"> </w:t>
      </w:r>
      <w:r>
        <w:t xml:space="preserve">servira de modèle pour le développement des autres </w:t>
      </w:r>
      <w:r w:rsidR="007B29EC">
        <w:t>DAO</w:t>
      </w:r>
      <w:r w:rsidR="00EB4FE0">
        <w:t>. Certains d’entre-eux nécessiteront d’être adapté</w:t>
      </w:r>
      <w:r w:rsidR="00005BE7">
        <w:t>s</w:t>
      </w:r>
      <w:r w:rsidR="00EB4FE0">
        <w:t xml:space="preserve"> par rapport au DAO existant</w:t>
      </w:r>
      <w:r w:rsidR="00BA68EF">
        <w:t> :</w:t>
      </w:r>
    </w:p>
    <w:p w:rsidR="00BA68EF" w:rsidRDefault="00BA68EF" w:rsidP="00BA68EF">
      <w:pPr>
        <w:pStyle w:val="Puce1"/>
        <w:rPr>
          <w:i/>
        </w:rPr>
      </w:pPr>
      <w:r w:rsidRPr="008174DA">
        <w:rPr>
          <w:i/>
        </w:rPr>
        <w:t>CandidatureDAO</w:t>
      </w:r>
    </w:p>
    <w:p w:rsidR="00EB4FE0" w:rsidRPr="008174DA" w:rsidRDefault="00EF4854" w:rsidP="00EB4FE0">
      <w:pPr>
        <w:pStyle w:val="Puce2"/>
      </w:pPr>
      <w:r>
        <w:t>A</w:t>
      </w:r>
      <w:r w:rsidR="00EB4FE0">
        <w:t>jout</w:t>
      </w:r>
      <w:r>
        <w:t xml:space="preserve"> d’</w:t>
      </w:r>
      <w:r w:rsidR="00EB4FE0">
        <w:t xml:space="preserve">une méthode pour l’obtention de la liste des candidatures qui correspondent à un secteur d'activité </w:t>
      </w:r>
      <w:r>
        <w:t>et un niveau de qualification donnés.</w:t>
      </w:r>
    </w:p>
    <w:p w:rsidR="00BA68EF" w:rsidRDefault="00BA68EF" w:rsidP="00BA68EF">
      <w:pPr>
        <w:pStyle w:val="Puce1"/>
        <w:rPr>
          <w:i/>
        </w:rPr>
      </w:pPr>
      <w:r w:rsidRPr="008174DA">
        <w:rPr>
          <w:i/>
        </w:rPr>
        <w:t>OffreEmploiDAO</w:t>
      </w:r>
    </w:p>
    <w:p w:rsidR="00253A08" w:rsidRDefault="00EF4854" w:rsidP="00253A08">
      <w:pPr>
        <w:pStyle w:val="Puce2"/>
      </w:pPr>
      <w:r>
        <w:t>Ajout d’une méthode pour l’obtention de la liste des offres d’emploi pour une entreprise donnée.</w:t>
      </w:r>
    </w:p>
    <w:p w:rsidR="00B83446" w:rsidRPr="008174DA" w:rsidRDefault="00B83446" w:rsidP="00B83446">
      <w:pPr>
        <w:pStyle w:val="Puce2"/>
      </w:pPr>
      <w:r>
        <w:t>Ajout d’une méthode pour l’obtention de la liste des offres d’emploi qui correspond à un secteur d'activité et un niveau de qualification donnés.</w:t>
      </w:r>
    </w:p>
    <w:p w:rsidR="00BA68EF" w:rsidRPr="00547131" w:rsidRDefault="00BA68EF" w:rsidP="00BA68EF">
      <w:pPr>
        <w:pStyle w:val="Puce1"/>
        <w:rPr>
          <w:i/>
        </w:rPr>
      </w:pPr>
      <w:r w:rsidRPr="008174DA">
        <w:rPr>
          <w:i/>
        </w:rPr>
        <w:t>SecteurActiviteDAO</w:t>
      </w:r>
    </w:p>
    <w:p w:rsidR="00547131" w:rsidRDefault="00547131" w:rsidP="00547131">
      <w:pPr>
        <w:pStyle w:val="Puce2"/>
      </w:pPr>
      <w:r>
        <w:t xml:space="preserve">La liste des secteurs d’activité n’évolue pas, elle reste fixe. Il n’est donc pas nécessaire d’en supprimer, la méthode </w:t>
      </w:r>
      <w:r w:rsidRPr="00547131">
        <w:rPr>
          <w:i/>
        </w:rPr>
        <w:t>remove(…)</w:t>
      </w:r>
      <w:r>
        <w:t xml:space="preserve"> est donc inutile.</w:t>
      </w:r>
    </w:p>
    <w:p w:rsidR="00547131" w:rsidRPr="008174DA" w:rsidRDefault="00547131" w:rsidP="00547131">
      <w:pPr>
        <w:pStyle w:val="Puce2"/>
      </w:pPr>
      <w:r>
        <w:t xml:space="preserve">Suivant les choix de navigabilité faits lors de la création des classes entités, une instance de la classe </w:t>
      </w:r>
      <w:r w:rsidRPr="00005BE7">
        <w:rPr>
          <w:i/>
        </w:rPr>
        <w:t>SecteurActivite</w:t>
      </w:r>
      <w:r>
        <w:t xml:space="preserve"> peut référencer un ensemble d’offres d’emploi et un ensemble de candidatures. Si c’est le cas (c’est le choix par défaut), la méthode </w:t>
      </w:r>
      <w:r w:rsidRPr="00547131">
        <w:rPr>
          <w:i/>
        </w:rPr>
        <w:t>update(…)</w:t>
      </w:r>
      <w:r>
        <w:t xml:space="preserve"> est alors nécessaire.</w:t>
      </w:r>
    </w:p>
    <w:p w:rsidR="00BA68EF" w:rsidRPr="00685039" w:rsidRDefault="00BA68EF" w:rsidP="00BA68EF">
      <w:pPr>
        <w:pStyle w:val="Puce1"/>
        <w:rPr>
          <w:i/>
        </w:rPr>
      </w:pPr>
      <w:r w:rsidRPr="008174DA">
        <w:rPr>
          <w:i/>
        </w:rPr>
        <w:lastRenderedPageBreak/>
        <w:t>NiveauQualificationDAO</w:t>
      </w:r>
    </w:p>
    <w:p w:rsidR="00685039" w:rsidRDefault="00685039" w:rsidP="00685039">
      <w:pPr>
        <w:pStyle w:val="Puce2"/>
      </w:pPr>
      <w:r>
        <w:t xml:space="preserve">Mêmes remarques que pour le DAO </w:t>
      </w:r>
      <w:r w:rsidRPr="00685039">
        <w:rPr>
          <w:i/>
        </w:rPr>
        <w:t>SecteurActiviteDAO</w:t>
      </w:r>
      <w:r>
        <w:t>.</w:t>
      </w:r>
    </w:p>
    <w:p w:rsidR="008174DA" w:rsidRDefault="008174DA" w:rsidP="008174DA"/>
    <w:p w:rsidR="00C85ED2" w:rsidRDefault="00C85ED2" w:rsidP="008174DA">
      <w:r>
        <w:t xml:space="preserve">Un DAO est une classe de type </w:t>
      </w:r>
      <w:r w:rsidRPr="00C85ED2">
        <w:rPr>
          <w:i/>
        </w:rPr>
        <w:t>bean session</w:t>
      </w:r>
      <w:r>
        <w:t xml:space="preserve"> (un EJB). Pour créer ce type de classes, Eclipse fournit un assistant :</w:t>
      </w:r>
    </w:p>
    <w:p w:rsidR="00DD25F4" w:rsidRPr="00DD25F4" w:rsidRDefault="00C85ED2" w:rsidP="00C85ED2">
      <w:pPr>
        <w:pStyle w:val="Paragraphedeliste"/>
        <w:numPr>
          <w:ilvl w:val="0"/>
          <w:numId w:val="40"/>
        </w:numPr>
      </w:pPr>
      <w:r>
        <w:t xml:space="preserve">Sélectionnez le projet </w:t>
      </w:r>
      <w:r w:rsidRPr="00C85ED2">
        <w:rPr>
          <w:i/>
        </w:rPr>
        <w:t>CabinetRecrutement_EJB</w:t>
      </w:r>
      <w:r>
        <w:t xml:space="preserve"> dans l’onglet </w:t>
      </w:r>
      <w:r w:rsidRPr="00C85ED2">
        <w:rPr>
          <w:i/>
        </w:rPr>
        <w:t>Project Explorer</w:t>
      </w:r>
      <w:r>
        <w:t xml:space="preserve"> ou </w:t>
      </w:r>
      <w:r w:rsidRPr="00C85ED2">
        <w:rPr>
          <w:i/>
        </w:rPr>
        <w:t>Navigator</w:t>
      </w:r>
      <w:r>
        <w:t xml:space="preserve">, clic droit &gt; menu </w:t>
      </w:r>
      <w:r>
        <w:rPr>
          <w:i/>
        </w:rPr>
        <w:t>New…</w:t>
      </w:r>
      <w:r>
        <w:t xml:space="preserve"> &gt; </w:t>
      </w:r>
      <w:r>
        <w:rPr>
          <w:i/>
        </w:rPr>
        <w:t>Session Bean (EJB 3.x)</w:t>
      </w:r>
      <w:r w:rsidRPr="00C85ED2">
        <w:rPr>
          <w:i/>
        </w:rPr>
        <w:t>…</w:t>
      </w:r>
    </w:p>
    <w:p w:rsidR="00DD25F4" w:rsidRPr="00DD25F4" w:rsidRDefault="00DD25F4" w:rsidP="00C85ED2">
      <w:pPr>
        <w:pStyle w:val="Paragraphedeliste"/>
        <w:numPr>
          <w:ilvl w:val="0"/>
          <w:numId w:val="40"/>
        </w:numPr>
      </w:pPr>
      <w:r>
        <w:t xml:space="preserve">Page 1 : </w:t>
      </w:r>
      <w:r w:rsidRPr="00DD25F4">
        <w:rPr>
          <w:b/>
          <w:i/>
        </w:rPr>
        <w:t>Create EJB 3.x Session Bean</w:t>
      </w:r>
    </w:p>
    <w:p w:rsidR="00DD25F4" w:rsidRDefault="00DD25F4" w:rsidP="00DD25F4">
      <w:pPr>
        <w:pStyle w:val="Paragraphedeliste"/>
        <w:numPr>
          <w:ilvl w:val="1"/>
          <w:numId w:val="40"/>
        </w:numPr>
      </w:pPr>
      <w:r w:rsidRPr="00DD25F4">
        <w:t xml:space="preserve">Saisir le nom de package </w:t>
      </w:r>
      <w:r>
        <w:t xml:space="preserve">de la classe : </w:t>
      </w:r>
      <w:r w:rsidRPr="00DD25F4">
        <w:rPr>
          <w:i/>
        </w:rPr>
        <w:t>eu.telecom_bretagne.cabinet_recrutement.data.dao</w:t>
      </w:r>
      <w:r>
        <w:t>.</w:t>
      </w:r>
    </w:p>
    <w:p w:rsidR="007F1202" w:rsidRDefault="00816D16" w:rsidP="00DD25F4">
      <w:pPr>
        <w:pStyle w:val="Paragraphedeliste"/>
        <w:numPr>
          <w:ilvl w:val="1"/>
          <w:numId w:val="40"/>
        </w:numPr>
      </w:pPr>
      <w:r>
        <w:t>Saisir le nom de la classe</w:t>
      </w:r>
      <w:r w:rsidR="007F1202">
        <w:t>.</w:t>
      </w:r>
    </w:p>
    <w:p w:rsidR="00FF6AD1" w:rsidRDefault="007F1202" w:rsidP="00DD25F4">
      <w:pPr>
        <w:pStyle w:val="Paragraphedeliste"/>
        <w:numPr>
          <w:ilvl w:val="1"/>
          <w:numId w:val="40"/>
        </w:numPr>
      </w:pPr>
      <w:r>
        <w:t xml:space="preserve">Laisser les choix par défaut pour </w:t>
      </w:r>
      <w:r w:rsidRPr="007F1202">
        <w:rPr>
          <w:i/>
        </w:rPr>
        <w:t>State type</w:t>
      </w:r>
      <w:r>
        <w:t xml:space="preserve"> (</w:t>
      </w:r>
      <w:r w:rsidRPr="007F1202">
        <w:rPr>
          <w:i/>
        </w:rPr>
        <w:t>Stateless</w:t>
      </w:r>
      <w:r>
        <w:t xml:space="preserve">) et </w:t>
      </w:r>
      <w:r w:rsidRPr="007F1202">
        <w:rPr>
          <w:i/>
        </w:rPr>
        <w:t>Create business interface</w:t>
      </w:r>
      <w:r>
        <w:t>.</w:t>
      </w:r>
    </w:p>
    <w:p w:rsidR="00F004AF" w:rsidRDefault="00FF6AD1" w:rsidP="00FF6AD1">
      <w:pPr>
        <w:pStyle w:val="Paragraphedeliste"/>
        <w:numPr>
          <w:ilvl w:val="0"/>
          <w:numId w:val="40"/>
        </w:numPr>
      </w:pPr>
      <w:r>
        <w:t xml:space="preserve">Page 2, rien à modifier. Bouton </w:t>
      </w:r>
      <w:r w:rsidRPr="00FF6AD1">
        <w:rPr>
          <w:i/>
        </w:rPr>
        <w:t>Finish</w:t>
      </w:r>
      <w:r>
        <w:t>.</w:t>
      </w:r>
    </w:p>
    <w:p w:rsidR="00C85ED2" w:rsidRPr="00DD25F4" w:rsidRDefault="00F004AF" w:rsidP="00812A7E">
      <w:r>
        <w:t>L’ébauche de la classe est créée mais la seule méthode existante est le constructeur par défaut.</w:t>
      </w:r>
      <w:r w:rsidR="00812A7E">
        <w:t xml:space="preserve"> Les annotations </w:t>
      </w:r>
      <w:r w:rsidR="00812A7E" w:rsidRPr="00812A7E">
        <w:rPr>
          <w:i/>
        </w:rPr>
        <w:t>@Stateless</w:t>
      </w:r>
      <w:r w:rsidR="00812A7E">
        <w:t xml:space="preserve"> et </w:t>
      </w:r>
      <w:r w:rsidR="00812A7E" w:rsidRPr="00812A7E">
        <w:rPr>
          <w:i/>
        </w:rPr>
        <w:t>@LocalBean</w:t>
      </w:r>
      <w:r w:rsidR="00812A7E">
        <w:t xml:space="preserve"> indiquent qu’il s’agit bien d’un EJB.</w:t>
      </w:r>
    </w:p>
    <w:p w:rsidR="00F6590E" w:rsidRDefault="00F6590E" w:rsidP="008174DA"/>
    <w:p w:rsidR="00E909EE" w:rsidRDefault="00E909EE" w:rsidP="00E909EE">
      <w:pPr>
        <w:pStyle w:val="Titre2"/>
      </w:pPr>
      <w:r>
        <w:t>Procédure de contrôle du bon fonctionnement des DAO</w:t>
      </w:r>
    </w:p>
    <w:p w:rsidR="00E909EE" w:rsidRDefault="00E909EE" w:rsidP="008174DA"/>
    <w:p w:rsidR="00E909EE" w:rsidRDefault="003A1CB3" w:rsidP="008174DA">
      <w:r>
        <w:t xml:space="preserve">Afin de contrôler que les DAO fonctionnent correctement, il n’est pas possible de créer une classe (avec une méthode </w:t>
      </w:r>
      <w:r w:rsidRPr="003A1CB3">
        <w:rPr>
          <w:i/>
        </w:rPr>
        <w:t>main</w:t>
      </w:r>
      <w:r>
        <w:t xml:space="preserve">) qui instancierait un DAO sur lequel il serait possible de tester les appels de méthodes. En effet pour fonctionner, les DAO nécessitent d’être déployés sur GlassFish afin de bénéficier de toute la « mécanique » offerte par l’environnement d’exécution (connexion à la base, mécanisme d’injection de dépendance, </w:t>
      </w:r>
      <w:r w:rsidR="001E32A0">
        <w:t>etc.</w:t>
      </w:r>
      <w:r>
        <w:t>). Les tests doivent donc se faire sur le serveur.</w:t>
      </w:r>
    </w:p>
    <w:p w:rsidR="003A1CB3" w:rsidRDefault="001E32A0" w:rsidP="008174DA">
      <w:r>
        <w:t xml:space="preserve">Cette manipulation, un peu plus complexe qu’une simple classe exécutable, se fait au sein du projet </w:t>
      </w:r>
      <w:r w:rsidRPr="001E32A0">
        <w:rPr>
          <w:i/>
        </w:rPr>
        <w:t>CabinetRecrutement_WEB</w:t>
      </w:r>
      <w:r>
        <w:t xml:space="preserve">. Une classe particulière qui génère du contenu Web (un classe de type </w:t>
      </w:r>
      <w:r w:rsidRPr="001E32A0">
        <w:rPr>
          <w:i/>
        </w:rPr>
        <w:t>Servlet</w:t>
      </w:r>
      <w:r>
        <w:t xml:space="preserve">) est accessible à l’URL : </w:t>
      </w:r>
      <w:hyperlink r:id="rId18" w:history="1">
        <w:r w:rsidRPr="00CE037B">
          <w:rPr>
            <w:rStyle w:val="Lienhypertexte"/>
          </w:rPr>
          <w:t>http://localhost:8080/CabinetRecrutement_WEB/ControlesDAO</w:t>
        </w:r>
      </w:hyperlink>
      <w:r w:rsidR="003C7283">
        <w:t xml:space="preserve"> (le lien est présent dans les marque-pages de Firefox)</w:t>
      </w:r>
      <w:r w:rsidR="00BC5BA6">
        <w:t>.</w:t>
      </w:r>
      <w:r>
        <w:t xml:space="preserve"> </w:t>
      </w:r>
      <w:r w:rsidR="00BC5BA6">
        <w:t>Cette page</w:t>
      </w:r>
      <w:r>
        <w:t xml:space="preserve"> affiche le résultat du test. Le code est accessible dans la classe </w:t>
      </w:r>
      <w:r w:rsidRPr="001E32A0">
        <w:rPr>
          <w:i/>
        </w:rPr>
        <w:t>ControlesDAOServlet</w:t>
      </w:r>
      <w:r>
        <w:t xml:space="preserve"> (package </w:t>
      </w:r>
      <w:r w:rsidRPr="001E32A0">
        <w:rPr>
          <w:i/>
        </w:rPr>
        <w:t>eu.telecom_bretagne.cabinet_recrutement.front.controlesDAO</w:t>
      </w:r>
      <w:r>
        <w:t>).</w:t>
      </w:r>
    </w:p>
    <w:p w:rsidR="001E32A0" w:rsidRDefault="001E32A0" w:rsidP="008174DA">
      <w:r>
        <w:t xml:space="preserve">La référence vers le DAO à tester est faite via la classe </w:t>
      </w:r>
      <w:r w:rsidRPr="001E32A0">
        <w:rPr>
          <w:i/>
        </w:rPr>
        <w:t>ServiceLocator</w:t>
      </w:r>
      <w:r>
        <w:t xml:space="preserve"> (package </w:t>
      </w:r>
      <w:r w:rsidRPr="001E32A0">
        <w:rPr>
          <w:i/>
        </w:rPr>
        <w:t>eu.telecom_bretagne.</w:t>
      </w:r>
      <w:r>
        <w:rPr>
          <w:i/>
        </w:rPr>
        <w:t xml:space="preserve"> </w:t>
      </w:r>
      <w:r w:rsidRPr="001E32A0">
        <w:rPr>
          <w:i/>
        </w:rPr>
        <w:t>cabinet_recrutement.front.utils</w:t>
      </w:r>
      <w:r>
        <w:t xml:space="preserve">).  Une fois cette référence récupérée, les méthodes du DAO peuvent être appelées et les résultats sont affichés grâce aux appels </w:t>
      </w:r>
      <w:r w:rsidRPr="001E32A0">
        <w:rPr>
          <w:i/>
        </w:rPr>
        <w:t>out.println(contenu_à_afficher)</w:t>
      </w:r>
      <w:r>
        <w:t>.</w:t>
      </w:r>
    </w:p>
    <w:p w:rsidR="001E32A0" w:rsidRDefault="001E32A0" w:rsidP="008174DA">
      <w:r>
        <w:t xml:space="preserve">Un exemple de contrôle pour les deux méthodes fournies dans la classe </w:t>
      </w:r>
      <w:r w:rsidRPr="001E32A0">
        <w:rPr>
          <w:i/>
        </w:rPr>
        <w:t>EntrepriseDAO</w:t>
      </w:r>
      <w:r>
        <w:t xml:space="preserve"> est donné, l’adaptation pour les autres DAO devrait se faire facilement.</w:t>
      </w:r>
    </w:p>
    <w:p w:rsidR="00124810" w:rsidRDefault="00124810" w:rsidP="008174DA"/>
    <w:p w:rsidR="006A0D61" w:rsidRDefault="006A0D61" w:rsidP="00802514">
      <w:pPr>
        <w:pStyle w:val="Titre2"/>
      </w:pPr>
      <w:r>
        <w:t>Livrables</w:t>
      </w:r>
    </w:p>
    <w:p w:rsidR="006A0D61" w:rsidRDefault="006A0D61" w:rsidP="006A0D61"/>
    <w:p w:rsidR="006A0D61" w:rsidRPr="00842CB1" w:rsidRDefault="00034040" w:rsidP="00034040">
      <w:r>
        <w:t>Le code des classes développées</w:t>
      </w:r>
      <w:r w:rsidR="00BC5BA6">
        <w:t xml:space="preserve">, </w:t>
      </w:r>
      <w:r>
        <w:t>classes entités et classes des DAO</w:t>
      </w:r>
      <w:r w:rsidR="00BC5BA6">
        <w:t>,</w:t>
      </w:r>
      <w:r>
        <w:t xml:space="preserve"> ser</w:t>
      </w:r>
      <w:r w:rsidR="00BC5BA6">
        <w:t>a</w:t>
      </w:r>
      <w:r w:rsidR="006A0D61">
        <w:t xml:space="preserve"> à déposer sur Moodle avant la séance 3 du fil rouge (dépôt avant le </w:t>
      </w:r>
      <w:r>
        <w:t>26</w:t>
      </w:r>
      <w:r w:rsidR="006A0D61">
        <w:t xml:space="preserve"> septembre). Faire une archive contenant </w:t>
      </w:r>
      <w:r w:rsidR="00BC5BA6">
        <w:t xml:space="preserve">uniquement </w:t>
      </w:r>
      <w:r>
        <w:t>l</w:t>
      </w:r>
      <w:r w:rsidR="006A0D61">
        <w:t xml:space="preserve">es </w:t>
      </w:r>
      <w:r>
        <w:t>fichiers sources</w:t>
      </w:r>
      <w:r w:rsidR="006A0D61">
        <w:t xml:space="preserve"> (au format zip, 7z, tar, bz2, etc.)</w:t>
      </w:r>
      <w:r w:rsidR="00BC5BA6">
        <w:t xml:space="preserve">. Ce fichier devra </w:t>
      </w:r>
      <w:r w:rsidR="006A0D61">
        <w:t>porte</w:t>
      </w:r>
      <w:r w:rsidR="00BC5BA6">
        <w:t>r</w:t>
      </w:r>
      <w:r>
        <w:t xml:space="preserve"> impérativement les noms des deux membres des binômes.</w:t>
      </w:r>
    </w:p>
    <w:p w:rsidR="003A1CB3" w:rsidRPr="008174DA" w:rsidRDefault="003A1CB3" w:rsidP="008174DA"/>
    <w:sectPr w:rsidR="003A1CB3" w:rsidRPr="008174DA" w:rsidSect="00E42B76">
      <w:footerReference w:type="default" r:id="rId19"/>
      <w:pgSz w:w="11906" w:h="16838"/>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551" w:rsidRDefault="00450551" w:rsidP="00E62ECC">
      <w:pPr>
        <w:spacing w:after="0"/>
      </w:pPr>
      <w:r>
        <w:separator/>
      </w:r>
    </w:p>
  </w:endnote>
  <w:endnote w:type="continuationSeparator" w:id="0">
    <w:p w:rsidR="00450551" w:rsidRDefault="00450551" w:rsidP="00E62EC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902"/>
      <w:gridCol w:w="1100"/>
    </w:tblGrid>
    <w:tr w:rsidR="00124810">
      <w:tc>
        <w:tcPr>
          <w:tcW w:w="4500" w:type="pct"/>
          <w:tcBorders>
            <w:top w:val="single" w:sz="4" w:space="0" w:color="000000" w:themeColor="text1"/>
          </w:tcBorders>
        </w:tcPr>
        <w:p w:rsidR="00124810" w:rsidRDefault="002D762B" w:rsidP="00964855">
          <w:pPr>
            <w:pStyle w:val="Pieddepage"/>
            <w:tabs>
              <w:tab w:val="clear" w:pos="4536"/>
              <w:tab w:val="clear" w:pos="9072"/>
              <w:tab w:val="center" w:pos="5387"/>
            </w:tabs>
          </w:pPr>
          <w:sdt>
            <w:sdtPr>
              <w:alias w:val="Société"/>
              <w:id w:val="75971759"/>
              <w:placeholder>
                <w:docPart w:val="941BD4D12315474CB0824603B10875A1"/>
              </w:placeholder>
              <w:dataBinding w:prefixMappings="xmlns:ns0='http://schemas.openxmlformats.org/officeDocument/2006/extended-properties'" w:xpath="/ns0:Properties[1]/ns0:Company[1]" w:storeItemID="{6668398D-A668-4E3E-A5EB-62B293D839F1}"/>
              <w:text/>
            </w:sdtPr>
            <w:sdtContent>
              <w:r w:rsidR="00124810">
                <w:t>TÉLÉCOM Bretagne</w:t>
              </w:r>
            </w:sdtContent>
          </w:sdt>
          <w:r w:rsidR="00124810">
            <w:tab/>
            <w:t>Module FIP INF 211 – Fil rouge : séance 2</w:t>
          </w:r>
        </w:p>
      </w:tc>
      <w:tc>
        <w:tcPr>
          <w:tcW w:w="500" w:type="pct"/>
          <w:tcBorders>
            <w:top w:val="single" w:sz="4" w:space="0" w:color="C0504D" w:themeColor="accent2"/>
          </w:tcBorders>
          <w:shd w:val="clear" w:color="auto" w:fill="943634" w:themeFill="accent2" w:themeFillShade="BF"/>
        </w:tcPr>
        <w:p w:rsidR="00124810" w:rsidRDefault="002D762B">
          <w:pPr>
            <w:pStyle w:val="En-tte"/>
            <w:rPr>
              <w:color w:val="FFFFFF" w:themeColor="background1"/>
            </w:rPr>
          </w:pPr>
          <w:fldSimple w:instr=" PAGE   \* MERGEFORMAT ">
            <w:r w:rsidR="00470407" w:rsidRPr="00470407">
              <w:rPr>
                <w:noProof/>
                <w:color w:val="FFFFFF" w:themeColor="background1"/>
              </w:rPr>
              <w:t>6</w:t>
            </w:r>
          </w:fldSimple>
        </w:p>
      </w:tc>
    </w:tr>
  </w:tbl>
  <w:p w:rsidR="00124810" w:rsidRDefault="0012481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551" w:rsidRDefault="00450551" w:rsidP="00E62ECC">
      <w:pPr>
        <w:spacing w:after="0"/>
      </w:pPr>
      <w:r>
        <w:separator/>
      </w:r>
    </w:p>
  </w:footnote>
  <w:footnote w:type="continuationSeparator" w:id="0">
    <w:p w:rsidR="00450551" w:rsidRDefault="00450551" w:rsidP="00E62EC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421E0"/>
    <w:multiLevelType w:val="hybridMultilevel"/>
    <w:tmpl w:val="98FA38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5913F8C"/>
    <w:multiLevelType w:val="hybridMultilevel"/>
    <w:tmpl w:val="2A6850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C05998"/>
    <w:multiLevelType w:val="hybridMultilevel"/>
    <w:tmpl w:val="D6C4D6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C3403B"/>
    <w:multiLevelType w:val="hybridMultilevel"/>
    <w:tmpl w:val="BEA44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AA054D7"/>
    <w:multiLevelType w:val="hybridMultilevel"/>
    <w:tmpl w:val="2272E2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D106401"/>
    <w:multiLevelType w:val="hybridMultilevel"/>
    <w:tmpl w:val="74D8EB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EB72F48"/>
    <w:multiLevelType w:val="hybridMultilevel"/>
    <w:tmpl w:val="46580E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ED77E29"/>
    <w:multiLevelType w:val="hybridMultilevel"/>
    <w:tmpl w:val="7492715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0EEC2BE5"/>
    <w:multiLevelType w:val="hybridMultilevel"/>
    <w:tmpl w:val="73F6322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02C2CD8"/>
    <w:multiLevelType w:val="hybridMultilevel"/>
    <w:tmpl w:val="37AE95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4703E45"/>
    <w:multiLevelType w:val="hybridMultilevel"/>
    <w:tmpl w:val="35E4B5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55E72FB"/>
    <w:multiLevelType w:val="hybridMultilevel"/>
    <w:tmpl w:val="4D007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6BE2489"/>
    <w:multiLevelType w:val="hybridMultilevel"/>
    <w:tmpl w:val="AC746C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79E2AA8"/>
    <w:multiLevelType w:val="hybridMultilevel"/>
    <w:tmpl w:val="6A5472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22356E6"/>
    <w:multiLevelType w:val="hybridMultilevel"/>
    <w:tmpl w:val="F8440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2BA7F5E"/>
    <w:multiLevelType w:val="hybridMultilevel"/>
    <w:tmpl w:val="254883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48964F8"/>
    <w:multiLevelType w:val="hybridMultilevel"/>
    <w:tmpl w:val="BA54B6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B3F386C"/>
    <w:multiLevelType w:val="hybridMultilevel"/>
    <w:tmpl w:val="D1068B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06557D5"/>
    <w:multiLevelType w:val="hybridMultilevel"/>
    <w:tmpl w:val="81E26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0F56A29"/>
    <w:multiLevelType w:val="hybridMultilevel"/>
    <w:tmpl w:val="94DC34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39E025D"/>
    <w:multiLevelType w:val="hybridMultilevel"/>
    <w:tmpl w:val="A558C9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95A65E4"/>
    <w:multiLevelType w:val="hybridMultilevel"/>
    <w:tmpl w:val="4DF65A1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3B9D39BE"/>
    <w:multiLevelType w:val="hybridMultilevel"/>
    <w:tmpl w:val="30DA9CE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E2A0C42"/>
    <w:multiLevelType w:val="hybridMultilevel"/>
    <w:tmpl w:val="DD5497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ED106F3"/>
    <w:multiLevelType w:val="hybridMultilevel"/>
    <w:tmpl w:val="9F4E22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30B4F9A"/>
    <w:multiLevelType w:val="hybridMultilevel"/>
    <w:tmpl w:val="91FE50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4D84E1D"/>
    <w:multiLevelType w:val="hybridMultilevel"/>
    <w:tmpl w:val="FD6486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487162E5"/>
    <w:multiLevelType w:val="hybridMultilevel"/>
    <w:tmpl w:val="7E481E2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4C49438D"/>
    <w:multiLevelType w:val="hybridMultilevel"/>
    <w:tmpl w:val="CDDE4A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DA159BC"/>
    <w:multiLevelType w:val="hybridMultilevel"/>
    <w:tmpl w:val="AD16A35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080764C"/>
    <w:multiLevelType w:val="hybridMultilevel"/>
    <w:tmpl w:val="389E6D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09239D3"/>
    <w:multiLevelType w:val="hybridMultilevel"/>
    <w:tmpl w:val="F62696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D305112"/>
    <w:multiLevelType w:val="hybridMultilevel"/>
    <w:tmpl w:val="C9042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F841715"/>
    <w:multiLevelType w:val="hybridMultilevel"/>
    <w:tmpl w:val="83526D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5FDF4B56"/>
    <w:multiLevelType w:val="hybridMultilevel"/>
    <w:tmpl w:val="C4882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38538FC"/>
    <w:multiLevelType w:val="hybridMultilevel"/>
    <w:tmpl w:val="9BEC54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734D1C5E"/>
    <w:multiLevelType w:val="hybridMultilevel"/>
    <w:tmpl w:val="F242981A"/>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474557F"/>
    <w:multiLevelType w:val="hybridMultilevel"/>
    <w:tmpl w:val="6C9E5B6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4D27F6F"/>
    <w:multiLevelType w:val="hybridMultilevel"/>
    <w:tmpl w:val="13A62F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74D0B40"/>
    <w:multiLevelType w:val="hybridMultilevel"/>
    <w:tmpl w:val="793C7E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8E24FF8"/>
    <w:multiLevelType w:val="hybridMultilevel"/>
    <w:tmpl w:val="46769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A7537AC"/>
    <w:multiLevelType w:val="hybridMultilevel"/>
    <w:tmpl w:val="ABB848D4"/>
    <w:lvl w:ilvl="0" w:tplc="7B0CF020">
      <w:start w:val="1"/>
      <w:numFmt w:val="bullet"/>
      <w:pStyle w:val="Puce1"/>
      <w:lvlText w:val=""/>
      <w:lvlJc w:val="left"/>
      <w:pPr>
        <w:ind w:left="720" w:hanging="360"/>
      </w:pPr>
      <w:rPr>
        <w:rFonts w:ascii="Symbol" w:hAnsi="Symbol" w:hint="default"/>
      </w:rPr>
    </w:lvl>
    <w:lvl w:ilvl="1" w:tplc="E44E3082">
      <w:start w:val="1"/>
      <w:numFmt w:val="bullet"/>
      <w:pStyle w:val="Puce2"/>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33"/>
  </w:num>
  <w:num w:numId="3">
    <w:abstractNumId w:val="38"/>
  </w:num>
  <w:num w:numId="4">
    <w:abstractNumId w:val="39"/>
  </w:num>
  <w:num w:numId="5">
    <w:abstractNumId w:val="3"/>
  </w:num>
  <w:num w:numId="6">
    <w:abstractNumId w:val="14"/>
  </w:num>
  <w:num w:numId="7">
    <w:abstractNumId w:val="16"/>
  </w:num>
  <w:num w:numId="8">
    <w:abstractNumId w:val="9"/>
  </w:num>
  <w:num w:numId="9">
    <w:abstractNumId w:val="5"/>
  </w:num>
  <w:num w:numId="10">
    <w:abstractNumId w:val="18"/>
  </w:num>
  <w:num w:numId="11">
    <w:abstractNumId w:val="40"/>
  </w:num>
  <w:num w:numId="12">
    <w:abstractNumId w:val="23"/>
  </w:num>
  <w:num w:numId="13">
    <w:abstractNumId w:val="37"/>
  </w:num>
  <w:num w:numId="14">
    <w:abstractNumId w:val="24"/>
  </w:num>
  <w:num w:numId="15">
    <w:abstractNumId w:val="34"/>
  </w:num>
  <w:num w:numId="16">
    <w:abstractNumId w:val="31"/>
  </w:num>
  <w:num w:numId="17">
    <w:abstractNumId w:val="7"/>
  </w:num>
  <w:num w:numId="18">
    <w:abstractNumId w:val="29"/>
  </w:num>
  <w:num w:numId="19">
    <w:abstractNumId w:val="13"/>
  </w:num>
  <w:num w:numId="20">
    <w:abstractNumId w:val="35"/>
  </w:num>
  <w:num w:numId="21">
    <w:abstractNumId w:val="41"/>
  </w:num>
  <w:num w:numId="22">
    <w:abstractNumId w:val="2"/>
  </w:num>
  <w:num w:numId="23">
    <w:abstractNumId w:val="8"/>
  </w:num>
  <w:num w:numId="24">
    <w:abstractNumId w:val="19"/>
  </w:num>
  <w:num w:numId="25">
    <w:abstractNumId w:val="6"/>
  </w:num>
  <w:num w:numId="26">
    <w:abstractNumId w:val="26"/>
  </w:num>
  <w:num w:numId="27">
    <w:abstractNumId w:val="30"/>
  </w:num>
  <w:num w:numId="28">
    <w:abstractNumId w:val="22"/>
  </w:num>
  <w:num w:numId="29">
    <w:abstractNumId w:val="0"/>
  </w:num>
  <w:num w:numId="30">
    <w:abstractNumId w:val="36"/>
  </w:num>
  <w:num w:numId="31">
    <w:abstractNumId w:val="1"/>
  </w:num>
  <w:num w:numId="32">
    <w:abstractNumId w:val="12"/>
  </w:num>
  <w:num w:numId="33">
    <w:abstractNumId w:val="27"/>
  </w:num>
  <w:num w:numId="34">
    <w:abstractNumId w:val="20"/>
  </w:num>
  <w:num w:numId="35">
    <w:abstractNumId w:val="4"/>
  </w:num>
  <w:num w:numId="36">
    <w:abstractNumId w:val="17"/>
  </w:num>
  <w:num w:numId="37">
    <w:abstractNumId w:val="25"/>
  </w:num>
  <w:num w:numId="38">
    <w:abstractNumId w:val="10"/>
  </w:num>
  <w:num w:numId="39">
    <w:abstractNumId w:val="15"/>
  </w:num>
  <w:num w:numId="40">
    <w:abstractNumId w:val="28"/>
  </w:num>
  <w:num w:numId="41">
    <w:abstractNumId w:val="11"/>
  </w:num>
  <w:num w:numId="42">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9B0171"/>
    <w:rsid w:val="000029BC"/>
    <w:rsid w:val="00005BE7"/>
    <w:rsid w:val="00006DFA"/>
    <w:rsid w:val="000072DB"/>
    <w:rsid w:val="00010884"/>
    <w:rsid w:val="0001329B"/>
    <w:rsid w:val="00023FE5"/>
    <w:rsid w:val="00032B56"/>
    <w:rsid w:val="000332E5"/>
    <w:rsid w:val="00034040"/>
    <w:rsid w:val="0003618E"/>
    <w:rsid w:val="00040B82"/>
    <w:rsid w:val="00041F9D"/>
    <w:rsid w:val="00044CC7"/>
    <w:rsid w:val="00052DFA"/>
    <w:rsid w:val="00054CDC"/>
    <w:rsid w:val="00057D11"/>
    <w:rsid w:val="00063D90"/>
    <w:rsid w:val="000A031F"/>
    <w:rsid w:val="000B1FB9"/>
    <w:rsid w:val="000B68F6"/>
    <w:rsid w:val="000B6AC9"/>
    <w:rsid w:val="000D09E0"/>
    <w:rsid w:val="000D5DFE"/>
    <w:rsid w:val="000E09EA"/>
    <w:rsid w:val="000F1343"/>
    <w:rsid w:val="000F364B"/>
    <w:rsid w:val="000F3D42"/>
    <w:rsid w:val="00101ECE"/>
    <w:rsid w:val="00106934"/>
    <w:rsid w:val="00114E7C"/>
    <w:rsid w:val="00114EE7"/>
    <w:rsid w:val="00123013"/>
    <w:rsid w:val="00124810"/>
    <w:rsid w:val="00130D58"/>
    <w:rsid w:val="00144634"/>
    <w:rsid w:val="0014644B"/>
    <w:rsid w:val="00154020"/>
    <w:rsid w:val="0015554F"/>
    <w:rsid w:val="001626AB"/>
    <w:rsid w:val="001767ED"/>
    <w:rsid w:val="001776BB"/>
    <w:rsid w:val="001A0EA9"/>
    <w:rsid w:val="001A1577"/>
    <w:rsid w:val="001B2BF2"/>
    <w:rsid w:val="001B5A74"/>
    <w:rsid w:val="001B6FF8"/>
    <w:rsid w:val="001C1203"/>
    <w:rsid w:val="001D0661"/>
    <w:rsid w:val="001E32A0"/>
    <w:rsid w:val="001E360D"/>
    <w:rsid w:val="001F3A60"/>
    <w:rsid w:val="00201BB2"/>
    <w:rsid w:val="00206FCE"/>
    <w:rsid w:val="00207243"/>
    <w:rsid w:val="00211A70"/>
    <w:rsid w:val="002129DF"/>
    <w:rsid w:val="00214F8B"/>
    <w:rsid w:val="00217EA5"/>
    <w:rsid w:val="00223B53"/>
    <w:rsid w:val="00231B10"/>
    <w:rsid w:val="00234EDC"/>
    <w:rsid w:val="002373D8"/>
    <w:rsid w:val="0024772F"/>
    <w:rsid w:val="00253A08"/>
    <w:rsid w:val="00272926"/>
    <w:rsid w:val="00281EFE"/>
    <w:rsid w:val="00282FD6"/>
    <w:rsid w:val="002941D7"/>
    <w:rsid w:val="00295B86"/>
    <w:rsid w:val="002A6353"/>
    <w:rsid w:val="002D3ACB"/>
    <w:rsid w:val="002D48D1"/>
    <w:rsid w:val="002D6E47"/>
    <w:rsid w:val="002D762B"/>
    <w:rsid w:val="002E0787"/>
    <w:rsid w:val="002E1DDB"/>
    <w:rsid w:val="002E1FF3"/>
    <w:rsid w:val="002F687F"/>
    <w:rsid w:val="00300E9A"/>
    <w:rsid w:val="00307A64"/>
    <w:rsid w:val="00324161"/>
    <w:rsid w:val="00330993"/>
    <w:rsid w:val="00334C23"/>
    <w:rsid w:val="0033569C"/>
    <w:rsid w:val="00335C97"/>
    <w:rsid w:val="00362D65"/>
    <w:rsid w:val="00370EF3"/>
    <w:rsid w:val="003738D7"/>
    <w:rsid w:val="003873F2"/>
    <w:rsid w:val="00390479"/>
    <w:rsid w:val="0039070E"/>
    <w:rsid w:val="00395F14"/>
    <w:rsid w:val="003A1CB3"/>
    <w:rsid w:val="003B3581"/>
    <w:rsid w:val="003C53DE"/>
    <w:rsid w:val="003C5922"/>
    <w:rsid w:val="003C7283"/>
    <w:rsid w:val="003D066D"/>
    <w:rsid w:val="003E195A"/>
    <w:rsid w:val="003E62C8"/>
    <w:rsid w:val="003E6795"/>
    <w:rsid w:val="003F4FD6"/>
    <w:rsid w:val="004041AB"/>
    <w:rsid w:val="004059C3"/>
    <w:rsid w:val="00405A96"/>
    <w:rsid w:val="00416F0E"/>
    <w:rsid w:val="00422EB2"/>
    <w:rsid w:val="00430B68"/>
    <w:rsid w:val="00433434"/>
    <w:rsid w:val="00447912"/>
    <w:rsid w:val="00447A6E"/>
    <w:rsid w:val="00450551"/>
    <w:rsid w:val="00470407"/>
    <w:rsid w:val="00474D08"/>
    <w:rsid w:val="00485218"/>
    <w:rsid w:val="00494855"/>
    <w:rsid w:val="00496E0D"/>
    <w:rsid w:val="004A0182"/>
    <w:rsid w:val="004A2D22"/>
    <w:rsid w:val="004B2D06"/>
    <w:rsid w:val="004B6D62"/>
    <w:rsid w:val="004C06F2"/>
    <w:rsid w:val="004C2C64"/>
    <w:rsid w:val="004D53F5"/>
    <w:rsid w:val="004F6034"/>
    <w:rsid w:val="00510F9C"/>
    <w:rsid w:val="0051434E"/>
    <w:rsid w:val="00515DDD"/>
    <w:rsid w:val="00526D74"/>
    <w:rsid w:val="00542956"/>
    <w:rsid w:val="00543BD3"/>
    <w:rsid w:val="00543E37"/>
    <w:rsid w:val="00547131"/>
    <w:rsid w:val="00550034"/>
    <w:rsid w:val="005503D7"/>
    <w:rsid w:val="0056692B"/>
    <w:rsid w:val="00572ABA"/>
    <w:rsid w:val="005774BE"/>
    <w:rsid w:val="00581C1E"/>
    <w:rsid w:val="0058486C"/>
    <w:rsid w:val="00597EE4"/>
    <w:rsid w:val="005A18B6"/>
    <w:rsid w:val="005C0AED"/>
    <w:rsid w:val="005C6530"/>
    <w:rsid w:val="005D2E42"/>
    <w:rsid w:val="005D723F"/>
    <w:rsid w:val="005E4D7A"/>
    <w:rsid w:val="005F0356"/>
    <w:rsid w:val="005F0D36"/>
    <w:rsid w:val="005F3CEB"/>
    <w:rsid w:val="005F574F"/>
    <w:rsid w:val="005F78E0"/>
    <w:rsid w:val="00601F56"/>
    <w:rsid w:val="00604BB1"/>
    <w:rsid w:val="00612370"/>
    <w:rsid w:val="00614BED"/>
    <w:rsid w:val="006325F2"/>
    <w:rsid w:val="00640BA4"/>
    <w:rsid w:val="006506D9"/>
    <w:rsid w:val="00656F21"/>
    <w:rsid w:val="00664A68"/>
    <w:rsid w:val="006744AB"/>
    <w:rsid w:val="006806A5"/>
    <w:rsid w:val="00685039"/>
    <w:rsid w:val="006969B4"/>
    <w:rsid w:val="00696ECE"/>
    <w:rsid w:val="006976EF"/>
    <w:rsid w:val="006A0D61"/>
    <w:rsid w:val="006A3BAE"/>
    <w:rsid w:val="006C58E3"/>
    <w:rsid w:val="006C5A67"/>
    <w:rsid w:val="006D505B"/>
    <w:rsid w:val="006E35AC"/>
    <w:rsid w:val="006E4EC9"/>
    <w:rsid w:val="006E5675"/>
    <w:rsid w:val="006E7412"/>
    <w:rsid w:val="00705273"/>
    <w:rsid w:val="00711ADB"/>
    <w:rsid w:val="00715BE3"/>
    <w:rsid w:val="00717615"/>
    <w:rsid w:val="00722EF7"/>
    <w:rsid w:val="00724BC3"/>
    <w:rsid w:val="00732362"/>
    <w:rsid w:val="007374A9"/>
    <w:rsid w:val="0074575D"/>
    <w:rsid w:val="00745AD5"/>
    <w:rsid w:val="00747FFC"/>
    <w:rsid w:val="0075129B"/>
    <w:rsid w:val="00751FB7"/>
    <w:rsid w:val="007558C0"/>
    <w:rsid w:val="00781813"/>
    <w:rsid w:val="0078611C"/>
    <w:rsid w:val="007A6EE5"/>
    <w:rsid w:val="007B29EC"/>
    <w:rsid w:val="007C6BFA"/>
    <w:rsid w:val="007C79FF"/>
    <w:rsid w:val="007D1DCB"/>
    <w:rsid w:val="007D2C5D"/>
    <w:rsid w:val="007D58D5"/>
    <w:rsid w:val="007D5BA9"/>
    <w:rsid w:val="007D5E9D"/>
    <w:rsid w:val="007E3370"/>
    <w:rsid w:val="007E5062"/>
    <w:rsid w:val="007E6221"/>
    <w:rsid w:val="007E664D"/>
    <w:rsid w:val="007F1202"/>
    <w:rsid w:val="007F129C"/>
    <w:rsid w:val="007F7A38"/>
    <w:rsid w:val="00800160"/>
    <w:rsid w:val="0080250F"/>
    <w:rsid w:val="00802514"/>
    <w:rsid w:val="0080280D"/>
    <w:rsid w:val="0080430B"/>
    <w:rsid w:val="00812A7E"/>
    <w:rsid w:val="008162DD"/>
    <w:rsid w:val="00816D16"/>
    <w:rsid w:val="008174DA"/>
    <w:rsid w:val="00817B6E"/>
    <w:rsid w:val="008216F1"/>
    <w:rsid w:val="00821AC3"/>
    <w:rsid w:val="008262AE"/>
    <w:rsid w:val="00826CD8"/>
    <w:rsid w:val="008317F3"/>
    <w:rsid w:val="0083704E"/>
    <w:rsid w:val="00841874"/>
    <w:rsid w:val="00842CB1"/>
    <w:rsid w:val="00850143"/>
    <w:rsid w:val="008733CA"/>
    <w:rsid w:val="00875E13"/>
    <w:rsid w:val="00884CEC"/>
    <w:rsid w:val="00887D55"/>
    <w:rsid w:val="0089239B"/>
    <w:rsid w:val="00893AC8"/>
    <w:rsid w:val="008B013B"/>
    <w:rsid w:val="008B1E1E"/>
    <w:rsid w:val="008B1F97"/>
    <w:rsid w:val="008B2C6C"/>
    <w:rsid w:val="008C47C0"/>
    <w:rsid w:val="008E0007"/>
    <w:rsid w:val="008E06AE"/>
    <w:rsid w:val="008E113A"/>
    <w:rsid w:val="008E4832"/>
    <w:rsid w:val="008F0640"/>
    <w:rsid w:val="008F2306"/>
    <w:rsid w:val="009019BE"/>
    <w:rsid w:val="00913CAF"/>
    <w:rsid w:val="00913D08"/>
    <w:rsid w:val="00923591"/>
    <w:rsid w:val="0093616E"/>
    <w:rsid w:val="00944518"/>
    <w:rsid w:val="00957067"/>
    <w:rsid w:val="009634D8"/>
    <w:rsid w:val="00964855"/>
    <w:rsid w:val="00975AFB"/>
    <w:rsid w:val="009927E8"/>
    <w:rsid w:val="009931BE"/>
    <w:rsid w:val="00995D46"/>
    <w:rsid w:val="009A17BA"/>
    <w:rsid w:val="009A5147"/>
    <w:rsid w:val="009B0171"/>
    <w:rsid w:val="009B5C70"/>
    <w:rsid w:val="009B703E"/>
    <w:rsid w:val="009C22C0"/>
    <w:rsid w:val="009C49DC"/>
    <w:rsid w:val="009D1DF1"/>
    <w:rsid w:val="009D2710"/>
    <w:rsid w:val="009D3DFD"/>
    <w:rsid w:val="009D4BD5"/>
    <w:rsid w:val="009E157A"/>
    <w:rsid w:val="009E26D3"/>
    <w:rsid w:val="009E3DD6"/>
    <w:rsid w:val="00A37A6D"/>
    <w:rsid w:val="00A5161A"/>
    <w:rsid w:val="00A547A9"/>
    <w:rsid w:val="00A62560"/>
    <w:rsid w:val="00A71096"/>
    <w:rsid w:val="00A90052"/>
    <w:rsid w:val="00A94911"/>
    <w:rsid w:val="00A95005"/>
    <w:rsid w:val="00AA2E9E"/>
    <w:rsid w:val="00AA59B9"/>
    <w:rsid w:val="00AB0F82"/>
    <w:rsid w:val="00AB5226"/>
    <w:rsid w:val="00AC6046"/>
    <w:rsid w:val="00AC7778"/>
    <w:rsid w:val="00AD29CC"/>
    <w:rsid w:val="00AD2EF2"/>
    <w:rsid w:val="00AE0D3C"/>
    <w:rsid w:val="00AE2F1E"/>
    <w:rsid w:val="00AE455F"/>
    <w:rsid w:val="00B02995"/>
    <w:rsid w:val="00B206A9"/>
    <w:rsid w:val="00B26AE9"/>
    <w:rsid w:val="00B31092"/>
    <w:rsid w:val="00B320F1"/>
    <w:rsid w:val="00B34D8D"/>
    <w:rsid w:val="00B35C56"/>
    <w:rsid w:val="00B40B72"/>
    <w:rsid w:val="00B43B4D"/>
    <w:rsid w:val="00B45B6D"/>
    <w:rsid w:val="00B55792"/>
    <w:rsid w:val="00B63388"/>
    <w:rsid w:val="00B65C85"/>
    <w:rsid w:val="00B66299"/>
    <w:rsid w:val="00B67A1D"/>
    <w:rsid w:val="00B704AB"/>
    <w:rsid w:val="00B70E91"/>
    <w:rsid w:val="00B71688"/>
    <w:rsid w:val="00B72EE7"/>
    <w:rsid w:val="00B75715"/>
    <w:rsid w:val="00B76E6E"/>
    <w:rsid w:val="00B83446"/>
    <w:rsid w:val="00B87629"/>
    <w:rsid w:val="00B900B0"/>
    <w:rsid w:val="00B9712C"/>
    <w:rsid w:val="00BA12B1"/>
    <w:rsid w:val="00BA2B2A"/>
    <w:rsid w:val="00BA68EF"/>
    <w:rsid w:val="00BB0B7D"/>
    <w:rsid w:val="00BB32C5"/>
    <w:rsid w:val="00BC4BCD"/>
    <w:rsid w:val="00BC5BA6"/>
    <w:rsid w:val="00BC7FFB"/>
    <w:rsid w:val="00BD36BA"/>
    <w:rsid w:val="00BD54A1"/>
    <w:rsid w:val="00BE0183"/>
    <w:rsid w:val="00BE133B"/>
    <w:rsid w:val="00BE41AE"/>
    <w:rsid w:val="00BE4874"/>
    <w:rsid w:val="00BE5D40"/>
    <w:rsid w:val="00BE700C"/>
    <w:rsid w:val="00BE7498"/>
    <w:rsid w:val="00BF6A64"/>
    <w:rsid w:val="00BF71DF"/>
    <w:rsid w:val="00C012A2"/>
    <w:rsid w:val="00C03C73"/>
    <w:rsid w:val="00C05B06"/>
    <w:rsid w:val="00C11EB7"/>
    <w:rsid w:val="00C12F21"/>
    <w:rsid w:val="00C17C6E"/>
    <w:rsid w:val="00C2680B"/>
    <w:rsid w:val="00C30CEB"/>
    <w:rsid w:val="00C31978"/>
    <w:rsid w:val="00C3559C"/>
    <w:rsid w:val="00C54678"/>
    <w:rsid w:val="00C62E35"/>
    <w:rsid w:val="00C85ED2"/>
    <w:rsid w:val="00CA6257"/>
    <w:rsid w:val="00CB295E"/>
    <w:rsid w:val="00CC1BCB"/>
    <w:rsid w:val="00CC6FF9"/>
    <w:rsid w:val="00CD7A22"/>
    <w:rsid w:val="00CE25A3"/>
    <w:rsid w:val="00CE2612"/>
    <w:rsid w:val="00CE3BDC"/>
    <w:rsid w:val="00CE6839"/>
    <w:rsid w:val="00D101ED"/>
    <w:rsid w:val="00D13646"/>
    <w:rsid w:val="00D23F65"/>
    <w:rsid w:val="00D25BEE"/>
    <w:rsid w:val="00D446BF"/>
    <w:rsid w:val="00D76ADC"/>
    <w:rsid w:val="00D87358"/>
    <w:rsid w:val="00D93A3D"/>
    <w:rsid w:val="00D943DC"/>
    <w:rsid w:val="00D94DD6"/>
    <w:rsid w:val="00D97197"/>
    <w:rsid w:val="00DA19DB"/>
    <w:rsid w:val="00DA2CD7"/>
    <w:rsid w:val="00DA670B"/>
    <w:rsid w:val="00DB19C4"/>
    <w:rsid w:val="00DB1B38"/>
    <w:rsid w:val="00DB1BBF"/>
    <w:rsid w:val="00DB55ED"/>
    <w:rsid w:val="00DB7027"/>
    <w:rsid w:val="00DB7BBD"/>
    <w:rsid w:val="00DD25F4"/>
    <w:rsid w:val="00DD3D82"/>
    <w:rsid w:val="00DD44B8"/>
    <w:rsid w:val="00E0501F"/>
    <w:rsid w:val="00E05885"/>
    <w:rsid w:val="00E1307B"/>
    <w:rsid w:val="00E2456A"/>
    <w:rsid w:val="00E2746B"/>
    <w:rsid w:val="00E335BB"/>
    <w:rsid w:val="00E33CE6"/>
    <w:rsid w:val="00E37747"/>
    <w:rsid w:val="00E42B76"/>
    <w:rsid w:val="00E62ECC"/>
    <w:rsid w:val="00E70816"/>
    <w:rsid w:val="00E721A2"/>
    <w:rsid w:val="00E75881"/>
    <w:rsid w:val="00E909EE"/>
    <w:rsid w:val="00E90F61"/>
    <w:rsid w:val="00EA15B8"/>
    <w:rsid w:val="00EA1851"/>
    <w:rsid w:val="00EA4F88"/>
    <w:rsid w:val="00EB0155"/>
    <w:rsid w:val="00EB3B5B"/>
    <w:rsid w:val="00EB4FE0"/>
    <w:rsid w:val="00EC11B8"/>
    <w:rsid w:val="00ED50FC"/>
    <w:rsid w:val="00ED7463"/>
    <w:rsid w:val="00ED7BD6"/>
    <w:rsid w:val="00EE7BB8"/>
    <w:rsid w:val="00EF4854"/>
    <w:rsid w:val="00F004AF"/>
    <w:rsid w:val="00F06943"/>
    <w:rsid w:val="00F15016"/>
    <w:rsid w:val="00F17DAC"/>
    <w:rsid w:val="00F30663"/>
    <w:rsid w:val="00F358BB"/>
    <w:rsid w:val="00F3733B"/>
    <w:rsid w:val="00F45B06"/>
    <w:rsid w:val="00F53704"/>
    <w:rsid w:val="00F5791F"/>
    <w:rsid w:val="00F646F4"/>
    <w:rsid w:val="00F6590E"/>
    <w:rsid w:val="00F74B2F"/>
    <w:rsid w:val="00F7777E"/>
    <w:rsid w:val="00F80CB5"/>
    <w:rsid w:val="00F8700A"/>
    <w:rsid w:val="00F9751C"/>
    <w:rsid w:val="00F97D31"/>
    <w:rsid w:val="00FA64B3"/>
    <w:rsid w:val="00FC3E61"/>
    <w:rsid w:val="00FD2998"/>
    <w:rsid w:val="00FD66C7"/>
    <w:rsid w:val="00FD6C54"/>
    <w:rsid w:val="00FE1352"/>
    <w:rsid w:val="00FE577C"/>
    <w:rsid w:val="00FF40BB"/>
    <w:rsid w:val="00FF5D33"/>
    <w:rsid w:val="00FF6AD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2C5"/>
    <w:pPr>
      <w:spacing w:after="100" w:line="240" w:lineRule="auto"/>
    </w:pPr>
  </w:style>
  <w:style w:type="paragraph" w:styleId="Titre1">
    <w:name w:val="heading 1"/>
    <w:basedOn w:val="Normal"/>
    <w:next w:val="Normal"/>
    <w:link w:val="Titre1Car"/>
    <w:uiPriority w:val="9"/>
    <w:qFormat/>
    <w:rsid w:val="009B01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01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A2B2A"/>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95B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B0171"/>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9B0171"/>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9B01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B0171"/>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6E7412"/>
    <w:pPr>
      <w:ind w:left="720"/>
      <w:contextualSpacing/>
    </w:pPr>
  </w:style>
  <w:style w:type="paragraph" w:styleId="Textedebulles">
    <w:name w:val="Balloon Text"/>
    <w:basedOn w:val="Normal"/>
    <w:link w:val="TextedebullesCar"/>
    <w:uiPriority w:val="99"/>
    <w:semiHidden/>
    <w:unhideWhenUsed/>
    <w:rsid w:val="006E7412"/>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E7412"/>
    <w:rPr>
      <w:rFonts w:ascii="Tahoma" w:hAnsi="Tahoma" w:cs="Tahoma"/>
      <w:sz w:val="16"/>
      <w:szCs w:val="16"/>
    </w:rPr>
  </w:style>
  <w:style w:type="paragraph" w:styleId="Sous-titre">
    <w:name w:val="Subtitle"/>
    <w:basedOn w:val="Normal"/>
    <w:next w:val="Normal"/>
    <w:link w:val="Sous-titreCar"/>
    <w:uiPriority w:val="11"/>
    <w:qFormat/>
    <w:rsid w:val="009927E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927E8"/>
    <w:rPr>
      <w:rFonts w:asciiTheme="majorHAnsi" w:eastAsiaTheme="majorEastAsia" w:hAnsiTheme="majorHAnsi" w:cstheme="majorBidi"/>
      <w:i/>
      <w:iCs/>
      <w:color w:val="4F81BD" w:themeColor="accent1"/>
      <w:spacing w:val="15"/>
      <w:sz w:val="24"/>
      <w:szCs w:val="24"/>
    </w:rPr>
  </w:style>
  <w:style w:type="character" w:styleId="Lienhypertexte">
    <w:name w:val="Hyperlink"/>
    <w:basedOn w:val="Policepardfaut"/>
    <w:uiPriority w:val="99"/>
    <w:unhideWhenUsed/>
    <w:rsid w:val="00944518"/>
    <w:rPr>
      <w:color w:val="0000FF" w:themeColor="hyperlink"/>
      <w:u w:val="none"/>
    </w:rPr>
  </w:style>
  <w:style w:type="paragraph" w:styleId="Sansinterligne">
    <w:name w:val="No Spacing"/>
    <w:link w:val="SansinterligneCar"/>
    <w:uiPriority w:val="1"/>
    <w:qFormat/>
    <w:rsid w:val="008733CA"/>
    <w:pPr>
      <w:spacing w:after="0" w:line="240" w:lineRule="auto"/>
    </w:pPr>
  </w:style>
  <w:style w:type="paragraph" w:customStyle="1" w:styleId="Code">
    <w:name w:val="Code"/>
    <w:basedOn w:val="Sansinterligne"/>
    <w:link w:val="CodeCar"/>
    <w:qFormat/>
    <w:rsid w:val="00300E9A"/>
    <w:pPr>
      <w:pBdr>
        <w:left w:val="single" w:sz="18" w:space="4" w:color="8DB3E2" w:themeColor="text2" w:themeTint="66"/>
      </w:pBdr>
      <w:ind w:left="708"/>
    </w:pPr>
    <w:rPr>
      <w:rFonts w:ascii="Courier New" w:hAnsi="Courier New" w:cs="Courier New"/>
      <w:sz w:val="18"/>
      <w:szCs w:val="18"/>
      <w:lang w:val="en-US"/>
    </w:rPr>
  </w:style>
  <w:style w:type="character" w:customStyle="1" w:styleId="SansinterligneCar">
    <w:name w:val="Sans interligne Car"/>
    <w:basedOn w:val="Policepardfaut"/>
    <w:link w:val="Sansinterligne"/>
    <w:uiPriority w:val="1"/>
    <w:rsid w:val="00300E9A"/>
  </w:style>
  <w:style w:type="character" w:customStyle="1" w:styleId="CodeCar">
    <w:name w:val="Code Car"/>
    <w:basedOn w:val="SansinterligneCar"/>
    <w:link w:val="Code"/>
    <w:rsid w:val="00300E9A"/>
    <w:rPr>
      <w:rFonts w:ascii="Courier New" w:hAnsi="Courier New" w:cs="Courier New"/>
      <w:sz w:val="18"/>
      <w:szCs w:val="18"/>
      <w:lang w:val="en-US"/>
    </w:rPr>
  </w:style>
  <w:style w:type="table" w:styleId="Grilledutableau">
    <w:name w:val="Table Grid"/>
    <w:basedOn w:val="TableauNormal"/>
    <w:uiPriority w:val="59"/>
    <w:rsid w:val="00B26A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E62ECC"/>
    <w:pPr>
      <w:tabs>
        <w:tab w:val="center" w:pos="4536"/>
        <w:tab w:val="right" w:pos="9072"/>
      </w:tabs>
      <w:spacing w:after="0"/>
    </w:pPr>
  </w:style>
  <w:style w:type="character" w:customStyle="1" w:styleId="En-tteCar">
    <w:name w:val="En-tête Car"/>
    <w:basedOn w:val="Policepardfaut"/>
    <w:link w:val="En-tte"/>
    <w:uiPriority w:val="99"/>
    <w:rsid w:val="00E62ECC"/>
  </w:style>
  <w:style w:type="paragraph" w:styleId="Pieddepage">
    <w:name w:val="footer"/>
    <w:basedOn w:val="Normal"/>
    <w:link w:val="PieddepageCar"/>
    <w:uiPriority w:val="99"/>
    <w:unhideWhenUsed/>
    <w:rsid w:val="00E62ECC"/>
    <w:pPr>
      <w:tabs>
        <w:tab w:val="center" w:pos="4536"/>
        <w:tab w:val="right" w:pos="9072"/>
      </w:tabs>
      <w:spacing w:after="0"/>
    </w:pPr>
  </w:style>
  <w:style w:type="character" w:customStyle="1" w:styleId="PieddepageCar">
    <w:name w:val="Pied de page Car"/>
    <w:basedOn w:val="Policepardfaut"/>
    <w:link w:val="Pieddepage"/>
    <w:uiPriority w:val="99"/>
    <w:rsid w:val="00E62ECC"/>
  </w:style>
  <w:style w:type="character" w:customStyle="1" w:styleId="Titre3Car">
    <w:name w:val="Titre 3 Car"/>
    <w:basedOn w:val="Policepardfaut"/>
    <w:link w:val="Titre3"/>
    <w:uiPriority w:val="9"/>
    <w:rsid w:val="00BA2B2A"/>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F97D31"/>
    <w:pPr>
      <w:spacing w:after="200"/>
    </w:pPr>
    <w:rPr>
      <w:bCs/>
      <w:i/>
      <w:sz w:val="18"/>
      <w:szCs w:val="18"/>
    </w:rPr>
  </w:style>
  <w:style w:type="paragraph" w:customStyle="1" w:styleId="Puce1">
    <w:name w:val="Puce 1"/>
    <w:basedOn w:val="Paragraphedeliste"/>
    <w:link w:val="Puce1Car"/>
    <w:qFormat/>
    <w:rsid w:val="00BE0183"/>
    <w:pPr>
      <w:numPr>
        <w:numId w:val="21"/>
      </w:numPr>
      <w:spacing w:after="0"/>
      <w:ind w:left="714" w:hanging="357"/>
    </w:pPr>
  </w:style>
  <w:style w:type="paragraph" w:customStyle="1" w:styleId="Puce2">
    <w:name w:val="Puce 2"/>
    <w:basedOn w:val="Paragraphedeliste"/>
    <w:qFormat/>
    <w:rsid w:val="00BE0183"/>
    <w:pPr>
      <w:numPr>
        <w:ilvl w:val="1"/>
        <w:numId w:val="21"/>
      </w:numPr>
      <w:spacing w:after="0"/>
      <w:ind w:left="1434" w:hanging="357"/>
    </w:pPr>
  </w:style>
  <w:style w:type="character" w:customStyle="1" w:styleId="Puce1Car">
    <w:name w:val="Puce 1 Car"/>
    <w:basedOn w:val="Policepardfaut"/>
    <w:link w:val="Puce1"/>
    <w:rsid w:val="00BE0183"/>
  </w:style>
  <w:style w:type="character" w:customStyle="1" w:styleId="Titre4Car">
    <w:name w:val="Titre 4 Car"/>
    <w:basedOn w:val="Policepardfaut"/>
    <w:link w:val="Titre4"/>
    <w:uiPriority w:val="9"/>
    <w:rsid w:val="00295B86"/>
    <w:rPr>
      <w:rFonts w:asciiTheme="majorHAnsi" w:eastAsiaTheme="majorEastAsia" w:hAnsiTheme="majorHAnsi" w:cstheme="majorBidi"/>
      <w:b/>
      <w:bCs/>
      <w:i/>
      <w:iCs/>
      <w:color w:val="4F81BD" w:themeColor="accent1"/>
    </w:rPr>
  </w:style>
  <w:style w:type="paragraph" w:styleId="PrformatHTML">
    <w:name w:val="HTML Preformatted"/>
    <w:basedOn w:val="Normal"/>
    <w:link w:val="PrformatHTMLCar"/>
    <w:uiPriority w:val="99"/>
    <w:semiHidden/>
    <w:unhideWhenUsed/>
    <w:rsid w:val="00177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
    </w:pPr>
    <w:rPr>
      <w:rFonts w:ascii="Courier New" w:eastAsia="Times New Roman" w:hAnsi="Courier New" w:cs="Courier New"/>
      <w:color w:val="000000"/>
      <w:sz w:val="20"/>
      <w:szCs w:val="20"/>
      <w:lang w:eastAsia="fr-FR"/>
    </w:rPr>
  </w:style>
  <w:style w:type="character" w:customStyle="1" w:styleId="PrformatHTMLCar">
    <w:name w:val="Préformaté HTML Car"/>
    <w:basedOn w:val="Policepardfaut"/>
    <w:link w:val="PrformatHTML"/>
    <w:uiPriority w:val="99"/>
    <w:semiHidden/>
    <w:rsid w:val="001776BB"/>
    <w:rPr>
      <w:rFonts w:ascii="Courier New" w:eastAsia="Times New Roman" w:hAnsi="Courier New" w:cs="Courier New"/>
      <w:color w:val="000000"/>
      <w:sz w:val="20"/>
      <w:szCs w:val="20"/>
      <w:lang w:eastAsia="fr-FR"/>
    </w:rPr>
  </w:style>
  <w:style w:type="character" w:styleId="Lienhypertextesuivivisit">
    <w:name w:val="FollowedHyperlink"/>
    <w:basedOn w:val="Policepardfaut"/>
    <w:uiPriority w:val="99"/>
    <w:semiHidden/>
    <w:unhideWhenUsed/>
    <w:rsid w:val="00E909E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7069650">
      <w:bodyDiv w:val="1"/>
      <w:marLeft w:val="0"/>
      <w:marRight w:val="0"/>
      <w:marTop w:val="0"/>
      <w:marBottom w:val="0"/>
      <w:divBdr>
        <w:top w:val="none" w:sz="0" w:space="0" w:color="auto"/>
        <w:left w:val="none" w:sz="0" w:space="0" w:color="auto"/>
        <w:bottom w:val="none" w:sz="0" w:space="0" w:color="auto"/>
        <w:right w:val="none" w:sz="0" w:space="0" w:color="auto"/>
      </w:divBdr>
    </w:div>
    <w:div w:id="36510266">
      <w:bodyDiv w:val="1"/>
      <w:marLeft w:val="98"/>
      <w:marRight w:val="49"/>
      <w:marTop w:val="62"/>
      <w:marBottom w:val="49"/>
      <w:divBdr>
        <w:top w:val="none" w:sz="0" w:space="0" w:color="auto"/>
        <w:left w:val="none" w:sz="0" w:space="0" w:color="auto"/>
        <w:bottom w:val="none" w:sz="0" w:space="0" w:color="auto"/>
        <w:right w:val="none" w:sz="0" w:space="0" w:color="auto"/>
      </w:divBdr>
    </w:div>
    <w:div w:id="1226573408">
      <w:bodyDiv w:val="1"/>
      <w:marLeft w:val="98"/>
      <w:marRight w:val="49"/>
      <w:marTop w:val="62"/>
      <w:marBottom w:val="49"/>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hyperlink" Target="http://localhost:8080/CabinetRecrutement_WEB/ControlesDAO"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deptinfo.unice.fr/~grin/mescours/minfo/modpersobj/supports/jpa2-2-6.pdf" TargetMode="External"/><Relationship Id="rId17" Type="http://schemas.openxmlformats.org/officeDocument/2006/relationships/hyperlink" Target="http://localhost:8080/CabinetRecrutement_WEB/"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ptinfo.unice.fr/~grin/mescours/minfo/modpersobj/supports/jpa2-1-6.pdf"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igm.univ-mlv.fr/~dr/XPOSE2007/acollign_ORM-JPA/jpa-tech2.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yrille-herby.developpez.com/tutoriels/java/mapper-sa-base-donnees-avec-pattern-dao/" TargetMode="External"/><Relationship Id="rId14" Type="http://schemas.openxmlformats.org/officeDocument/2006/relationships/oleObject" Target="embeddings/oleObject1.bin"/><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41BD4D12315474CB0824603B10875A1"/>
        <w:category>
          <w:name w:val="Général"/>
          <w:gallery w:val="placeholder"/>
        </w:category>
        <w:types>
          <w:type w:val="bbPlcHdr"/>
        </w:types>
        <w:behaviors>
          <w:behavior w:val="content"/>
        </w:behaviors>
        <w:guid w:val="{D379B27B-4FC4-4DE4-A6F0-CA7A0FA15F0B}"/>
      </w:docPartPr>
      <w:docPartBody>
        <w:p w:rsidR="00906DC6" w:rsidRDefault="00166B2F" w:rsidP="00166B2F">
          <w:pPr>
            <w:pStyle w:val="941BD4D12315474CB0824603B10875A1"/>
          </w:pPr>
          <w:r>
            <w:t>[Tapez le nom de la société]</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66B2F"/>
    <w:rsid w:val="00002D87"/>
    <w:rsid w:val="00025794"/>
    <w:rsid w:val="000C5441"/>
    <w:rsid w:val="00123A93"/>
    <w:rsid w:val="00140D01"/>
    <w:rsid w:val="00166B2F"/>
    <w:rsid w:val="00171168"/>
    <w:rsid w:val="00242718"/>
    <w:rsid w:val="002A2B8F"/>
    <w:rsid w:val="002D1C7F"/>
    <w:rsid w:val="00322334"/>
    <w:rsid w:val="0035242C"/>
    <w:rsid w:val="003E0B1B"/>
    <w:rsid w:val="0052754F"/>
    <w:rsid w:val="00531BB7"/>
    <w:rsid w:val="005F0847"/>
    <w:rsid w:val="00663579"/>
    <w:rsid w:val="00670613"/>
    <w:rsid w:val="006B2765"/>
    <w:rsid w:val="006D2B97"/>
    <w:rsid w:val="00744E9C"/>
    <w:rsid w:val="007D3AA4"/>
    <w:rsid w:val="007E5011"/>
    <w:rsid w:val="00906DC6"/>
    <w:rsid w:val="00935B5A"/>
    <w:rsid w:val="009826A9"/>
    <w:rsid w:val="009D12AD"/>
    <w:rsid w:val="00C02815"/>
    <w:rsid w:val="00C751BF"/>
    <w:rsid w:val="00D95C01"/>
    <w:rsid w:val="00E278B7"/>
    <w:rsid w:val="00E31832"/>
    <w:rsid w:val="00F463B6"/>
    <w:rsid w:val="00F743A6"/>
    <w:rsid w:val="00F96D6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DC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41BD4D12315474CB0824603B10875A1">
    <w:name w:val="941BD4D12315474CB0824603B10875A1"/>
    <w:rsid w:val="00166B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0116C-748D-4112-AA13-9EA6F0434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2084</TotalTime>
  <Pages>7</Pages>
  <Words>3308</Words>
  <Characters>18200</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TÉLÉCOM Bretagne</Company>
  <LinksUpToDate>false</LinksUpToDate>
  <CharactersWithSpaces>21466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 TANGUY</dc:creator>
  <cp:lastModifiedBy>ptanguy</cp:lastModifiedBy>
  <cp:revision>176</cp:revision>
  <cp:lastPrinted>2011-09-19T10:17:00Z</cp:lastPrinted>
  <dcterms:created xsi:type="dcterms:W3CDTF">2011-07-25T13:57:00Z</dcterms:created>
  <dcterms:modified xsi:type="dcterms:W3CDTF">2011-09-19T12:08:00Z</dcterms:modified>
</cp:coreProperties>
</file>