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word/_rels/header1.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suppressAutoHyphens w:val="true"/>
        <w:spacing w:lineRule="auto" w:line="480" w:before="0" w:after="0"/>
        <w:contextualSpacing/>
        <w:rPr>
          <w:lang w:eastAsia="ja-JP"/>
        </w:rPr>
      </w:pPr>
      <w:r>
        <w:rPr>
          <w:rFonts w:eastAsia="Times New Roman" w:ascii="Times New Roman" w:hAnsi="Times New Roman"/>
          <w:color w:val="000000" w:themeColor="text1"/>
          <w:sz w:val="30"/>
          <w:szCs w:val="30"/>
          <w:lang w:eastAsia="ja-JP"/>
        </w:rPr>
        <w:t>Final Reflection on Secure Coding</w:t>
      </w:r>
    </w:p>
    <w:p>
      <w:pPr>
        <w:pStyle w:val="Normal"/>
        <w:spacing w:lineRule="auto" w:line="480" w:before="0" w:after="0"/>
        <w:rPr>
          <w:rFonts w:cs="Calibri" w:cstheme="minorHAnsi"/>
          <w:b w:val="false"/>
          <w:b w:val="false"/>
          <w:bCs w:val="false"/>
          <w:sz w:val="24"/>
          <w:szCs w:val="24"/>
        </w:rPr>
      </w:pPr>
      <w:r>
        <w:rPr>
          <w:rFonts w:cs="Calibri" w:cstheme="minorHAnsi"/>
          <w:b w:val="false"/>
          <w:bCs w:val="false"/>
          <w:sz w:val="24"/>
          <w:szCs w:val="24"/>
        </w:rPr>
      </w:r>
    </w:p>
    <w:p>
      <w:pPr>
        <w:pStyle w:val="Normal"/>
        <w:spacing w:lineRule="auto" w:line="480" w:before="0" w:after="0"/>
        <w:rPr>
          <w:rFonts w:ascii="Times New Roman" w:hAnsi="Times New Roman" w:cs="Calibri" w:cstheme="minorHAnsi"/>
          <w:b w:val="false"/>
          <w:b w:val="false"/>
          <w:bCs w:val="false"/>
          <w:sz w:val="24"/>
          <w:szCs w:val="24"/>
        </w:rPr>
      </w:pPr>
      <w:r>
        <w:rPr>
          <w:rStyle w:val="Strong"/>
          <w:rFonts w:cs="Calibri" w:ascii="Times New Roman" w:hAnsi="Times New Roman" w:cstheme="minorHAnsi"/>
          <w:b w:val="false"/>
          <w:bCs w:val="false"/>
          <w:sz w:val="24"/>
          <w:szCs w:val="24"/>
          <w:lang w:eastAsia="ja-JP"/>
        </w:rPr>
        <w:t>O</w:t>
      </w:r>
      <w:r>
        <w:rPr>
          <w:rStyle w:val="Strong"/>
          <w:rFonts w:cs="Calibri" w:ascii="Times New Roman" w:hAnsi="Times New Roman" w:cstheme="minorHAnsi"/>
          <w:b w:val="false"/>
          <w:bCs w:val="false"/>
          <w:sz w:val="24"/>
          <w:szCs w:val="24"/>
          <w:lang w:eastAsia="ja-JP"/>
        </w:rPr>
        <w:t>ne of the biggest things I learned is that security should be part of the coding process from the start. The course principles say security should be planned while the program is being designed, and the team should use the same coding rules. That makes sense to me because waiting until the end can make a small problem harder to fix. I would rather use compiler warnings, code review, static analysis, and tests while I am working.</w:t>
        <w:br/>
        <w:t xml:space="preserve">I also look at risk a little differently now. The Security Policy Template had us look at how serious a problem is, how likely it is, the cost to fix it, and its priority. </w:t>
      </w:r>
      <w:r>
        <w:rPr>
          <w:rStyle w:val="Strong"/>
          <w:rFonts w:cs="Calibri" w:ascii="Times New Roman" w:hAnsi="Times New Roman" w:cstheme="minorHAnsi"/>
          <w:b w:val="false"/>
          <w:bCs w:val="false"/>
          <w:sz w:val="24"/>
          <w:szCs w:val="24"/>
          <w:lang w:eastAsia="ja-JP"/>
        </w:rPr>
        <w:t>T</w:t>
      </w:r>
      <w:r>
        <w:rPr>
          <w:rStyle w:val="Strong"/>
          <w:rFonts w:cs="Calibri" w:ascii="Times New Roman" w:hAnsi="Times New Roman" w:cstheme="minorHAnsi"/>
          <w:b w:val="false"/>
          <w:bCs w:val="false"/>
          <w:sz w:val="24"/>
          <w:szCs w:val="24"/>
          <w:lang w:eastAsia="ja-JP"/>
        </w:rPr>
        <w:t>hat is better than treating every problem like it has the same danger. I rated SQL injection higher than some other problems because it could give someone a way to reach or change data. I would fix the higher risks first and keep track of the smaller ones.</w:t>
        <w:br/>
        <w:t>Zero trust was another idea that made sense. The course framework calls it both a mindset and a destination. I take that to mean I should not trust a user or program just because it is already inside the system. I would still check who they are and what they are allowed to do. Things such as default deny, least privilege, MFA, and logs can help with that.</w:t>
        <w:br/>
        <w:t xml:space="preserve">For security policies I think the rules need to stay clear enough that people will actually use them. </w:t>
      </w:r>
      <w:r>
        <w:rPr>
          <w:rStyle w:val="Strong"/>
          <w:rFonts w:cs="Calibri" w:ascii="Times New Roman" w:hAnsi="Times New Roman" w:cstheme="minorHAnsi"/>
          <w:b w:val="false"/>
          <w:bCs w:val="false"/>
          <w:sz w:val="24"/>
          <w:szCs w:val="24"/>
          <w:lang w:eastAsia="ja-JP"/>
        </w:rPr>
        <w:t>A</w:t>
      </w:r>
      <w:r>
        <w:rPr>
          <w:rStyle w:val="Strong"/>
          <w:rFonts w:cs="Calibri" w:ascii="Times New Roman" w:hAnsi="Times New Roman" w:cstheme="minorHAnsi"/>
          <w:b w:val="false"/>
          <w:bCs w:val="false"/>
          <w:sz w:val="24"/>
          <w:szCs w:val="24"/>
          <w:lang w:eastAsia="ja-JP"/>
        </w:rPr>
        <w:t xml:space="preserve"> policy explains what we are trying to do, while standards explain how we do it. I would keep the policy connected to the coding rules and use automatic checks when possible. I would also review it after a major security problem or tool change. As new problems show up, the policy should be updated instead of just being left the same.</w:t>
      </w:r>
    </w:p>
    <w:sectPr>
      <w:headerReference w:type="default" r:id="rId2"/>
      <w:footerReference w:type="default" r:id="rId3"/>
      <w:type w:val="nextPage"/>
      <w:pgSz w:w="12240" w:h="15840"/>
      <w:pgMar w:left="1440" w:right="144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ahoma">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spacing w:beforeAutospacing="0" w:before="0" w:afterAutospacing="0" w:after="0"/>
      <w:rPr>
        <w:rFonts w:ascii="Calibri" w:hAnsi="Calibri" w:cs="Calibri" w:asciiTheme="minorHAnsi" w:cstheme="minorHAnsi" w:hAnsiTheme="minorHAnsi"/>
        <w:color w:val="000000" w:themeColor="text1"/>
        <w:sz w:val="20"/>
        <w:szCs w:val="20"/>
      </w:rPr>
    </w:pPr>
    <w:r>
      <w:rPr>
        <w:rFonts w:cs="Calibri" w:cstheme="minorHAnsi" w:ascii="Calibri" w:hAnsi="Calibri"/>
        <w:color w:val="000000" w:themeColor="text1"/>
        <w:sz w:val="20"/>
        <w:szCs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noChangeArrowheads="1"/>
                  </pic:cNvPicPr>
                </pic:nvPicPr>
                <pic:blipFill>
                  <a:blip r:embed="rId1"/>
                  <a:stretch>
                    <a:fillRect/>
                  </a:stretch>
                </pic:blipFill>
                <pic:spPr bwMode="auto">
                  <a:xfrm>
                    <a:off x="0" y="0"/>
                    <a:ext cx="1104900" cy="476250"/>
                  </a:xfrm>
                  <a:prstGeom prst="rect">
                    <a:avLst/>
                  </a:prstGeom>
                </pic:spPr>
              </pic:pic>
            </a:graphicData>
          </a:graphic>
        </wp:inline>
      </w:drawing>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154c1"/>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365759"/>
    <w:pPr>
      <w:keepNext w:val="true"/>
      <w:keepLines/>
      <w:spacing w:lineRule="auto" w:line="240"/>
      <w:jc w:val="center"/>
      <w:outlineLvl w:val="0"/>
    </w:pPr>
    <w:rPr>
      <w:rFonts w:ascii="Calibri" w:hAnsi="Calibri" w:eastAsia="" w:cs="" w:cstheme="majorBidi" w:eastAsiaTheme="majorEastAsia"/>
      <w:b/>
      <w:bCs/>
      <w:sz w:val="24"/>
      <w:szCs w:val="24"/>
    </w:rPr>
  </w:style>
  <w:style w:type="paragraph" w:styleId="Heading2">
    <w:name w:val="Heading 2"/>
    <w:basedOn w:val="Normal"/>
    <w:next w:val="Normal"/>
    <w:link w:val="Heading2Char"/>
    <w:uiPriority w:val="9"/>
    <w:unhideWhenUsed/>
    <w:qFormat/>
    <w:rsid w:val="003154c1"/>
    <w:pPr>
      <w:suppressAutoHyphens w:val="true"/>
      <w:spacing w:lineRule="auto" w:line="240" w:before="0" w:after="120"/>
      <w:outlineLvl w:val="1"/>
    </w:pPr>
    <w:rPr>
      <w:rFonts w:ascii="Calibri" w:hAnsi="Calibri" w:eastAsia="Times New Roman" w:cs=""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val="true"/>
      <w:keepLines/>
      <w:spacing w:before="40" w:after="0"/>
      <w:outlineLvl w:val="2"/>
    </w:pPr>
    <w:rPr>
      <w:rFonts w:eastAsia="Times New Roman" w:cs="Calibri" w:cstheme="minorHAnsi"/>
      <w:b/>
      <w:color w:val="000000" w:themeColor="text1"/>
      <w:sz w:val="24"/>
      <w:szCs w:val="2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365759"/>
    <w:rPr/>
  </w:style>
  <w:style w:type="character" w:styleId="FooterChar" w:customStyle="1">
    <w:name w:val="Footer Char"/>
    <w:basedOn w:val="DefaultParagraphFont"/>
    <w:link w:val="Footer"/>
    <w:uiPriority w:val="99"/>
    <w:qFormat/>
    <w:rsid w:val="00365759"/>
    <w:rPr/>
  </w:style>
  <w:style w:type="character" w:styleId="BalloonTextChar" w:customStyle="1">
    <w:name w:val="Balloon Text Char"/>
    <w:basedOn w:val="DefaultParagraphFont"/>
    <w:link w:val="BalloonText"/>
    <w:uiPriority w:val="99"/>
    <w:semiHidden/>
    <w:qFormat/>
    <w:rsid w:val="00365759"/>
    <w:rPr>
      <w:rFonts w:ascii="Tahoma" w:hAnsi="Tahoma" w:cs="Tahoma"/>
      <w:sz w:val="16"/>
      <w:szCs w:val="16"/>
    </w:rPr>
  </w:style>
  <w:style w:type="character" w:styleId="Heading1Char" w:customStyle="1">
    <w:name w:val="Heading 1 Char"/>
    <w:basedOn w:val="DefaultParagraphFont"/>
    <w:link w:val="Heading1"/>
    <w:uiPriority w:val="9"/>
    <w:qFormat/>
    <w:rsid w:val="00365759"/>
    <w:rPr>
      <w:rFonts w:ascii="Calibri" w:hAnsi="Calibri" w:eastAsia="" w:cs="" w:cstheme="majorBidi" w:eastAsiaTheme="majorEastAsia"/>
      <w:b/>
      <w:bCs/>
      <w:sz w:val="24"/>
      <w:szCs w:val="24"/>
    </w:rPr>
  </w:style>
  <w:style w:type="character" w:styleId="Heading2Char" w:customStyle="1">
    <w:name w:val="Heading 2 Char"/>
    <w:basedOn w:val="DefaultParagraphFont"/>
    <w:link w:val="Heading2"/>
    <w:uiPriority w:val="9"/>
    <w:qFormat/>
    <w:rsid w:val="003154c1"/>
    <w:rPr>
      <w:rFonts w:ascii="Calibri" w:hAnsi="Calibri" w:eastAsia="Times New Roman" w:cs="" w:cstheme="majorBidi"/>
      <w:b/>
      <w:bCs/>
      <w:color w:val="000000" w:themeColor="text1"/>
      <w:sz w:val="28"/>
      <w:szCs w:val="28"/>
    </w:rPr>
  </w:style>
  <w:style w:type="character" w:styleId="InternetLink">
    <w:name w:val="Hyperlink"/>
    <w:uiPriority w:val="99"/>
    <w:unhideWhenUsed/>
    <w:rsid w:val="00045d5e"/>
    <w:rPr>
      <w:color w:val="0000FF"/>
      <w:u w:val="single"/>
    </w:rPr>
  </w:style>
  <w:style w:type="character" w:styleId="Annotationreference">
    <w:name w:val="annotation reference"/>
    <w:basedOn w:val="DefaultParagraphFont"/>
    <w:uiPriority w:val="99"/>
    <w:semiHidden/>
    <w:unhideWhenUsed/>
    <w:qFormat/>
    <w:rsid w:val="005552c4"/>
    <w:rPr>
      <w:sz w:val="16"/>
      <w:szCs w:val="16"/>
    </w:rPr>
  </w:style>
  <w:style w:type="character" w:styleId="CommentTextChar" w:customStyle="1">
    <w:name w:val="Comment Text Char"/>
    <w:basedOn w:val="DefaultParagraphFont"/>
    <w:link w:val="Annotationtext"/>
    <w:uiPriority w:val="99"/>
    <w:semiHidden/>
    <w:qFormat/>
    <w:rsid w:val="005552c4"/>
    <w:rPr>
      <w:sz w:val="20"/>
      <w:szCs w:val="20"/>
    </w:rPr>
  </w:style>
  <w:style w:type="character" w:styleId="CommentSubjectChar" w:customStyle="1">
    <w:name w:val="Comment Subject Char"/>
    <w:basedOn w:val="CommentTextChar"/>
    <w:link w:val="Annotationsubject"/>
    <w:uiPriority w:val="99"/>
    <w:semiHidden/>
    <w:qFormat/>
    <w:rsid w:val="005552c4"/>
    <w:rPr>
      <w:b/>
      <w:bCs/>
      <w:sz w:val="20"/>
      <w:szCs w:val="20"/>
    </w:rPr>
  </w:style>
  <w:style w:type="character" w:styleId="Heading3Char" w:customStyle="1">
    <w:name w:val="Heading 3 Char"/>
    <w:basedOn w:val="DefaultParagraphFont"/>
    <w:link w:val="Heading3"/>
    <w:uiPriority w:val="9"/>
    <w:qFormat/>
    <w:rsid w:val="003154c1"/>
    <w:rPr>
      <w:rFonts w:eastAsia="Times New Roman" w:cs="Calibri" w:cstheme="minorHAnsi"/>
      <w:b/>
      <w:color w:val="000000" w:themeColor="text1"/>
      <w:sz w:val="24"/>
      <w:szCs w:val="24"/>
    </w:rPr>
  </w:style>
  <w:style w:type="character" w:styleId="VisitedInternetLink">
    <w:name w:val="FollowedHyperlink"/>
    <w:basedOn w:val="DefaultParagraphFont"/>
    <w:uiPriority w:val="99"/>
    <w:semiHidden/>
    <w:unhideWhenUsed/>
    <w:rsid w:val="00700515"/>
    <w:rPr>
      <w:color w:val="800080" w:themeColor="followedHyperlink"/>
      <w:u w:val="single"/>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HeaderandFooter">
    <w:name w:val="Header and Footer"/>
    <w:basedOn w:val="Normal"/>
    <w:qFormat/>
    <w:pPr/>
    <w:rPr/>
  </w:style>
  <w:style w:type="paragraph" w:styleId="Header">
    <w:name w:val="Header"/>
    <w:basedOn w:val="Normal"/>
    <w:link w:val="HeaderChar"/>
    <w:uiPriority w:val="99"/>
    <w:unhideWhenUsed/>
    <w:rsid w:val="0036575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365759"/>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unhideWhenUsed/>
    <w:qFormat/>
    <w:rsid w:val="00365759"/>
    <w:pPr>
      <w:spacing w:lineRule="auto" w:line="240" w:before="0" w:after="0"/>
    </w:pPr>
    <w:rPr>
      <w:rFonts w:ascii="Tahoma" w:hAnsi="Tahoma" w:cs="Tahoma"/>
      <w:sz w:val="16"/>
      <w:szCs w:val="16"/>
    </w:rPr>
  </w:style>
  <w:style w:type="paragraph" w:styleId="ListParagraph">
    <w:name w:val="List Paragraph"/>
    <w:basedOn w:val="Normal"/>
    <w:uiPriority w:val="34"/>
    <w:qFormat/>
    <w:rsid w:val="00045d5e"/>
    <w:pPr>
      <w:spacing w:lineRule="auto" w:line="240" w:before="0" w:after="0"/>
      <w:ind w:left="720" w:hanging="0"/>
    </w:pPr>
    <w:rPr>
      <w:rFonts w:ascii="Calibri" w:hAnsi="Calibri" w:cs="Calibri"/>
    </w:rPr>
  </w:style>
  <w:style w:type="paragraph" w:styleId="NormalWeb">
    <w:name w:val="Normal (Web)"/>
    <w:basedOn w:val="Normal"/>
    <w:uiPriority w:val="99"/>
    <w:unhideWhenUsed/>
    <w:qFormat/>
    <w:rsid w:val="00e06430"/>
    <w:pPr>
      <w:spacing w:lineRule="auto" w:line="240" w:beforeAutospacing="1" w:afterAutospacing="1"/>
    </w:pPr>
    <w:rPr>
      <w:rFonts w:ascii="Times New Roman" w:hAnsi="Times New Roman" w:eastAsia="Times New Roman" w:cs="Times New Roman"/>
      <w:sz w:val="24"/>
      <w:szCs w:val="24"/>
    </w:rPr>
  </w:style>
  <w:style w:type="paragraph" w:styleId="Annotationtext">
    <w:name w:val="annotation text"/>
    <w:basedOn w:val="Normal"/>
    <w:link w:val="CommentTextChar"/>
    <w:uiPriority w:val="99"/>
    <w:semiHidden/>
    <w:unhideWhenUsed/>
    <w:qFormat/>
    <w:rsid w:val="005552c4"/>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5552c4"/>
    <w:pPr/>
    <w:rPr>
      <w:b/>
      <w:bCs/>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 Id="rId9" Type="http://schemas.openxmlformats.org/officeDocument/2006/relationships/customXml" Target="../customXml/item3.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F921303-C45E-4313-B077-FAAB1A70E5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744</TotalTime>
  <Application>LibreOffice/7.4.0.3$Windows_X86_64 LibreOffice_project/f85e47c08ddd19c015c0114a68350214f7066f5a</Application>
  <AppVersion>15.0000</AppVersion>
  <Pages>1</Pages>
  <Words>312</Words>
  <Characters>1383</Characters>
  <CharactersWithSpaces>1693</CharactersWithSpaces>
  <Paragraphs>3</Paragraphs>
  <Company>Toshiba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2020-07-30T17:45:00Z</dcterms:created>
  <dc:creator>JB</dc:creator>
  <dc:description/>
  <dc:language>en-US</dc:language>
  <cp:lastModifiedBy/>
  <dcterms:modified xsi:type="dcterms:W3CDTF">2026-08-24T12:12:51Z</dcterms:modified>
  <cp:revision>44</cp:revision>
  <dc:subject/>
  <dc:title>CS 340 README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