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DA0AD" w14:textId="77777777" w:rsidR="008018C1" w:rsidRDefault="00000000">
      <w:pPr>
        <w:spacing w:after="379" w:line="259" w:lineRule="auto"/>
        <w:ind w:left="3367" w:firstLine="0"/>
        <w:jc w:val="left"/>
      </w:pPr>
      <w:r>
        <w:rPr>
          <w:noProof/>
        </w:rPr>
        <w:drawing>
          <wp:inline distT="0" distB="0" distL="0" distR="0" wp14:anchorId="7C72B84E" wp14:editId="58157727">
            <wp:extent cx="1836000" cy="95400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1836000" cy="954000"/>
                    </a:xfrm>
                    <a:prstGeom prst="rect">
                      <a:avLst/>
                    </a:prstGeom>
                  </pic:spPr>
                </pic:pic>
              </a:graphicData>
            </a:graphic>
          </wp:inline>
        </w:drawing>
      </w:r>
    </w:p>
    <w:p w14:paraId="07E9E438" w14:textId="77777777" w:rsidR="008018C1" w:rsidRDefault="00000000">
      <w:pPr>
        <w:spacing w:after="0" w:line="351" w:lineRule="auto"/>
        <w:ind w:left="779" w:right="779" w:firstLine="0"/>
        <w:jc w:val="center"/>
      </w:pPr>
      <w:r>
        <w:rPr>
          <w:b/>
          <w:color w:val="0B3A67"/>
          <w:sz w:val="44"/>
        </w:rPr>
        <w:t>INFORME ACADÉMICO ARCHIVO pom.xml Y APACHE MAVEN</w:t>
      </w:r>
    </w:p>
    <w:p w14:paraId="32E4E3E1" w14:textId="77777777" w:rsidR="008018C1" w:rsidRDefault="00000000">
      <w:pPr>
        <w:spacing w:after="248" w:line="259" w:lineRule="auto"/>
        <w:ind w:left="0" w:firstLine="0"/>
        <w:jc w:val="center"/>
      </w:pPr>
      <w:r>
        <w:rPr>
          <w:sz w:val="22"/>
        </w:rPr>
        <w:t>Configuración, estructura, dependencias y ciclo de vida de un proyecto Java</w:t>
      </w:r>
    </w:p>
    <w:tbl>
      <w:tblPr>
        <w:tblStyle w:val="TableGrid"/>
        <w:tblW w:w="8957" w:type="dxa"/>
        <w:tblInd w:w="334" w:type="dxa"/>
        <w:tblCellMar>
          <w:left w:w="160" w:type="dxa"/>
          <w:right w:w="115" w:type="dxa"/>
        </w:tblCellMar>
        <w:tblLook w:val="04A0" w:firstRow="1" w:lastRow="0" w:firstColumn="1" w:lastColumn="0" w:noHBand="0" w:noVBand="1"/>
      </w:tblPr>
      <w:tblGrid>
        <w:gridCol w:w="2268"/>
        <w:gridCol w:w="6689"/>
      </w:tblGrid>
      <w:tr w:rsidR="008018C1" w14:paraId="055EB136" w14:textId="77777777" w:rsidTr="00B405D3">
        <w:trPr>
          <w:trHeight w:val="491"/>
        </w:trPr>
        <w:tc>
          <w:tcPr>
            <w:tcW w:w="2268" w:type="dxa"/>
            <w:tcBorders>
              <w:top w:val="single" w:sz="4" w:space="0" w:color="B8C9D8"/>
              <w:left w:val="single" w:sz="4" w:space="0" w:color="B8C9D8"/>
              <w:bottom w:val="single" w:sz="4" w:space="0" w:color="B8C9D8"/>
              <w:right w:val="single" w:sz="4" w:space="0" w:color="B8C9D8"/>
            </w:tcBorders>
            <w:shd w:val="clear" w:color="auto" w:fill="D9E7F3"/>
            <w:vAlign w:val="center"/>
          </w:tcPr>
          <w:p w14:paraId="1206F6AC" w14:textId="1B48803B" w:rsidR="008018C1" w:rsidRPr="00B405D3" w:rsidRDefault="00B405D3">
            <w:pPr>
              <w:spacing w:after="0" w:line="259" w:lineRule="auto"/>
              <w:ind w:left="0" w:firstLine="0"/>
              <w:jc w:val="left"/>
              <w:rPr>
                <w:sz w:val="17"/>
                <w:szCs w:val="17"/>
              </w:rPr>
            </w:pPr>
            <w:r w:rsidRPr="00B405D3">
              <w:rPr>
                <w:sz w:val="17"/>
                <w:szCs w:val="17"/>
              </w:rPr>
              <w:t>Alumno</w:t>
            </w:r>
          </w:p>
        </w:tc>
        <w:tc>
          <w:tcPr>
            <w:tcW w:w="6690" w:type="dxa"/>
            <w:tcBorders>
              <w:top w:val="single" w:sz="4" w:space="0" w:color="B8C9D8"/>
              <w:left w:val="single" w:sz="4" w:space="0" w:color="B8C9D8"/>
              <w:bottom w:val="single" w:sz="4" w:space="0" w:color="B8C9D8"/>
              <w:right w:val="single" w:sz="4" w:space="0" w:color="B8C9D8"/>
            </w:tcBorders>
            <w:vAlign w:val="center"/>
          </w:tcPr>
          <w:p w14:paraId="3031E659" w14:textId="52239DD3" w:rsidR="008018C1" w:rsidRPr="00B405D3" w:rsidRDefault="00B405D3">
            <w:pPr>
              <w:spacing w:after="0" w:line="259" w:lineRule="auto"/>
              <w:ind w:left="0" w:firstLine="0"/>
              <w:jc w:val="left"/>
              <w:rPr>
                <w:sz w:val="17"/>
                <w:szCs w:val="17"/>
              </w:rPr>
            </w:pPr>
            <w:r w:rsidRPr="00B405D3">
              <w:rPr>
                <w:sz w:val="17"/>
                <w:szCs w:val="17"/>
              </w:rPr>
              <w:t xml:space="preserve">Vera Madueño </w:t>
            </w:r>
            <w:proofErr w:type="spellStart"/>
            <w:r w:rsidRPr="00B405D3">
              <w:rPr>
                <w:sz w:val="17"/>
                <w:szCs w:val="17"/>
              </w:rPr>
              <w:t>Jordan</w:t>
            </w:r>
            <w:proofErr w:type="spellEnd"/>
          </w:p>
        </w:tc>
      </w:tr>
      <w:tr w:rsidR="008018C1" w14:paraId="094B1F62" w14:textId="77777777">
        <w:trPr>
          <w:trHeight w:val="510"/>
        </w:trPr>
        <w:tc>
          <w:tcPr>
            <w:tcW w:w="2268" w:type="dxa"/>
            <w:tcBorders>
              <w:top w:val="single" w:sz="4" w:space="0" w:color="B8C9D8"/>
              <w:left w:val="single" w:sz="4" w:space="0" w:color="B8C9D8"/>
              <w:bottom w:val="single" w:sz="4" w:space="0" w:color="B8C9D8"/>
              <w:right w:val="single" w:sz="4" w:space="0" w:color="B8C9D8"/>
            </w:tcBorders>
            <w:shd w:val="clear" w:color="auto" w:fill="D9E7F3"/>
            <w:vAlign w:val="center"/>
          </w:tcPr>
          <w:p w14:paraId="1CC12608" w14:textId="77777777" w:rsidR="008018C1" w:rsidRDefault="00000000">
            <w:pPr>
              <w:spacing w:after="0" w:line="259" w:lineRule="auto"/>
              <w:ind w:left="0" w:firstLine="0"/>
              <w:jc w:val="left"/>
            </w:pPr>
            <w:r>
              <w:rPr>
                <w:b/>
                <w:sz w:val="17"/>
              </w:rPr>
              <w:t>Área temática</w:t>
            </w:r>
          </w:p>
        </w:tc>
        <w:tc>
          <w:tcPr>
            <w:tcW w:w="6690" w:type="dxa"/>
            <w:tcBorders>
              <w:top w:val="single" w:sz="4" w:space="0" w:color="B8C9D8"/>
              <w:left w:val="single" w:sz="4" w:space="0" w:color="B8C9D8"/>
              <w:bottom w:val="single" w:sz="4" w:space="0" w:color="B8C9D8"/>
              <w:right w:val="single" w:sz="4" w:space="0" w:color="B8C9D8"/>
            </w:tcBorders>
            <w:vAlign w:val="center"/>
          </w:tcPr>
          <w:p w14:paraId="38DCCA56" w14:textId="77777777" w:rsidR="008018C1" w:rsidRDefault="00000000">
            <w:pPr>
              <w:spacing w:after="0" w:line="259" w:lineRule="auto"/>
              <w:ind w:left="0" w:firstLine="0"/>
              <w:jc w:val="left"/>
            </w:pPr>
            <w:r>
              <w:rPr>
                <w:sz w:val="17"/>
              </w:rPr>
              <w:t>Desarrollo de software y gestión de proyectos Java</w:t>
            </w:r>
          </w:p>
        </w:tc>
      </w:tr>
      <w:tr w:rsidR="008018C1" w14:paraId="5C6D7FD2" w14:textId="77777777">
        <w:trPr>
          <w:trHeight w:val="510"/>
        </w:trPr>
        <w:tc>
          <w:tcPr>
            <w:tcW w:w="2268" w:type="dxa"/>
            <w:tcBorders>
              <w:top w:val="single" w:sz="4" w:space="0" w:color="B8C9D8"/>
              <w:left w:val="single" w:sz="4" w:space="0" w:color="B8C9D8"/>
              <w:bottom w:val="single" w:sz="4" w:space="0" w:color="B8C9D8"/>
              <w:right w:val="single" w:sz="4" w:space="0" w:color="B8C9D8"/>
            </w:tcBorders>
            <w:shd w:val="clear" w:color="auto" w:fill="D9E7F3"/>
            <w:vAlign w:val="center"/>
          </w:tcPr>
          <w:p w14:paraId="21FFB9C9" w14:textId="77777777" w:rsidR="008018C1" w:rsidRDefault="00000000">
            <w:pPr>
              <w:spacing w:after="0" w:line="259" w:lineRule="auto"/>
              <w:ind w:left="0" w:firstLine="0"/>
              <w:jc w:val="left"/>
            </w:pPr>
            <w:r>
              <w:rPr>
                <w:b/>
                <w:sz w:val="17"/>
              </w:rPr>
              <w:t>Herramienta</w:t>
            </w:r>
          </w:p>
        </w:tc>
        <w:tc>
          <w:tcPr>
            <w:tcW w:w="6690" w:type="dxa"/>
            <w:tcBorders>
              <w:top w:val="single" w:sz="4" w:space="0" w:color="B8C9D8"/>
              <w:left w:val="single" w:sz="4" w:space="0" w:color="B8C9D8"/>
              <w:bottom w:val="single" w:sz="4" w:space="0" w:color="B8C9D8"/>
              <w:right w:val="single" w:sz="4" w:space="0" w:color="B8C9D8"/>
            </w:tcBorders>
            <w:vAlign w:val="center"/>
          </w:tcPr>
          <w:p w14:paraId="6A871CEC" w14:textId="77777777" w:rsidR="008018C1" w:rsidRDefault="00000000">
            <w:pPr>
              <w:spacing w:after="0" w:line="259" w:lineRule="auto"/>
              <w:ind w:left="0" w:firstLine="0"/>
              <w:jc w:val="left"/>
            </w:pPr>
            <w:r>
              <w:rPr>
                <w:sz w:val="17"/>
              </w:rPr>
              <w:t>Apache Maven</w:t>
            </w:r>
          </w:p>
        </w:tc>
      </w:tr>
      <w:tr w:rsidR="008018C1" w14:paraId="6BA62210" w14:textId="77777777">
        <w:trPr>
          <w:trHeight w:val="510"/>
        </w:trPr>
        <w:tc>
          <w:tcPr>
            <w:tcW w:w="2268" w:type="dxa"/>
            <w:tcBorders>
              <w:top w:val="single" w:sz="4" w:space="0" w:color="B8C9D8"/>
              <w:left w:val="single" w:sz="4" w:space="0" w:color="B8C9D8"/>
              <w:bottom w:val="single" w:sz="4" w:space="0" w:color="B8C9D8"/>
              <w:right w:val="single" w:sz="4" w:space="0" w:color="B8C9D8"/>
            </w:tcBorders>
            <w:shd w:val="clear" w:color="auto" w:fill="D9E7F3"/>
            <w:vAlign w:val="center"/>
          </w:tcPr>
          <w:p w14:paraId="6FCD7F51" w14:textId="77777777" w:rsidR="008018C1" w:rsidRDefault="00000000">
            <w:pPr>
              <w:spacing w:after="0" w:line="259" w:lineRule="auto"/>
              <w:ind w:left="0" w:firstLine="0"/>
              <w:jc w:val="left"/>
            </w:pPr>
            <w:r>
              <w:rPr>
                <w:b/>
                <w:sz w:val="17"/>
              </w:rPr>
              <w:t>Archivo central</w:t>
            </w:r>
          </w:p>
        </w:tc>
        <w:tc>
          <w:tcPr>
            <w:tcW w:w="6690" w:type="dxa"/>
            <w:tcBorders>
              <w:top w:val="single" w:sz="4" w:space="0" w:color="B8C9D8"/>
              <w:left w:val="single" w:sz="4" w:space="0" w:color="B8C9D8"/>
              <w:bottom w:val="single" w:sz="4" w:space="0" w:color="B8C9D8"/>
              <w:right w:val="single" w:sz="4" w:space="0" w:color="B8C9D8"/>
            </w:tcBorders>
            <w:vAlign w:val="center"/>
          </w:tcPr>
          <w:p w14:paraId="399A3313" w14:textId="77777777" w:rsidR="008018C1" w:rsidRDefault="00000000">
            <w:pPr>
              <w:spacing w:after="0" w:line="259" w:lineRule="auto"/>
              <w:ind w:left="0" w:firstLine="0"/>
              <w:jc w:val="left"/>
            </w:pPr>
            <w:r>
              <w:rPr>
                <w:sz w:val="17"/>
              </w:rPr>
              <w:t xml:space="preserve">pom.xml — Project </w:t>
            </w:r>
            <w:proofErr w:type="spellStart"/>
            <w:r>
              <w:rPr>
                <w:sz w:val="17"/>
              </w:rPr>
              <w:t>Object</w:t>
            </w:r>
            <w:proofErr w:type="spellEnd"/>
            <w:r>
              <w:rPr>
                <w:sz w:val="17"/>
              </w:rPr>
              <w:t xml:space="preserve"> Model</w:t>
            </w:r>
          </w:p>
        </w:tc>
      </w:tr>
      <w:tr w:rsidR="008018C1" w14:paraId="3AF58BFB" w14:textId="77777777">
        <w:trPr>
          <w:trHeight w:val="510"/>
        </w:trPr>
        <w:tc>
          <w:tcPr>
            <w:tcW w:w="2268" w:type="dxa"/>
            <w:tcBorders>
              <w:top w:val="single" w:sz="4" w:space="0" w:color="B8C9D8"/>
              <w:left w:val="single" w:sz="4" w:space="0" w:color="B8C9D8"/>
              <w:bottom w:val="single" w:sz="4" w:space="0" w:color="B8C9D8"/>
              <w:right w:val="single" w:sz="4" w:space="0" w:color="B8C9D8"/>
            </w:tcBorders>
            <w:shd w:val="clear" w:color="auto" w:fill="D9E7F3"/>
            <w:vAlign w:val="center"/>
          </w:tcPr>
          <w:p w14:paraId="5F75A890" w14:textId="77777777" w:rsidR="008018C1" w:rsidRDefault="00000000">
            <w:pPr>
              <w:spacing w:after="0" w:line="259" w:lineRule="auto"/>
              <w:ind w:left="0" w:firstLine="0"/>
              <w:jc w:val="left"/>
            </w:pPr>
            <w:r>
              <w:rPr>
                <w:b/>
                <w:sz w:val="17"/>
              </w:rPr>
              <w:t>Fecha</w:t>
            </w:r>
          </w:p>
        </w:tc>
        <w:tc>
          <w:tcPr>
            <w:tcW w:w="6690" w:type="dxa"/>
            <w:tcBorders>
              <w:top w:val="single" w:sz="4" w:space="0" w:color="B8C9D8"/>
              <w:left w:val="single" w:sz="4" w:space="0" w:color="B8C9D8"/>
              <w:bottom w:val="single" w:sz="4" w:space="0" w:color="B8C9D8"/>
              <w:right w:val="single" w:sz="4" w:space="0" w:color="B8C9D8"/>
            </w:tcBorders>
            <w:vAlign w:val="center"/>
          </w:tcPr>
          <w:p w14:paraId="3FD073C1" w14:textId="77777777" w:rsidR="008018C1" w:rsidRDefault="00000000">
            <w:pPr>
              <w:spacing w:after="0" w:line="259" w:lineRule="auto"/>
              <w:ind w:left="0" w:firstLine="0"/>
              <w:jc w:val="left"/>
            </w:pPr>
            <w:r>
              <w:rPr>
                <w:sz w:val="17"/>
              </w:rPr>
              <w:t>28 de septiembre de 2026</w:t>
            </w:r>
          </w:p>
        </w:tc>
      </w:tr>
    </w:tbl>
    <w:p w14:paraId="7907DFFE" w14:textId="77777777" w:rsidR="008018C1" w:rsidRDefault="00000000">
      <w:pPr>
        <w:pStyle w:val="Ttulo1"/>
        <w:shd w:val="clear" w:color="auto" w:fill="auto"/>
        <w:spacing w:after="82"/>
        <w:ind w:left="-5"/>
      </w:pPr>
      <w:r>
        <w:rPr>
          <w:color w:val="1769AA"/>
          <w:sz w:val="25"/>
        </w:rPr>
        <w:t>Resumen</w:t>
      </w:r>
    </w:p>
    <w:p w14:paraId="3E28FBE0" w14:textId="77777777" w:rsidR="008018C1" w:rsidRDefault="00000000">
      <w:pPr>
        <w:spacing w:after="551"/>
      </w:pPr>
      <w:r>
        <w:t xml:space="preserve">Este informe presenta los fundamentos de Apache Maven como herramienta de automatización y gestión de proyectos Java. Se estudia el archivo </w:t>
      </w:r>
      <w:r>
        <w:rPr>
          <w:b/>
        </w:rPr>
        <w:t>pom.xml</w:t>
      </w:r>
      <w:r>
        <w:t xml:space="preserve">, su configuración y estructura, la declaración y resolución de dependencias, la organización estándar de un proyecto y el ciclo de vida de construcción. El objetivo es comprender cómo Maven permite convertir un conjunto de archivos fuente en un artefacto reproducible mediante convenciones, repositorios y </w:t>
      </w:r>
      <w:proofErr w:type="spellStart"/>
      <w:r>
        <w:t>plugins</w:t>
      </w:r>
      <w:proofErr w:type="spellEnd"/>
      <w:r>
        <w:t>.</w:t>
      </w:r>
    </w:p>
    <w:p w14:paraId="30D79E1B" w14:textId="77777777" w:rsidR="008018C1" w:rsidRDefault="00000000">
      <w:pPr>
        <w:pStyle w:val="Ttulo1"/>
        <w:ind w:left="132"/>
      </w:pPr>
      <w:r>
        <w:t>1. Introducción</w:t>
      </w:r>
    </w:p>
    <w:p w14:paraId="5AD93D1C" w14:textId="77777777" w:rsidR="008018C1" w:rsidRDefault="00000000">
      <w:pPr>
        <w:spacing w:after="181"/>
      </w:pPr>
      <w:r>
        <w:t xml:space="preserve">En el desarrollo de software Java, la compilación manual de archivos, la incorporación de bibliotecas externas y la ejecución repetitiva de pruebas pueden volverse tareas difíciles de mantener cuando un proyecto crece. Apache Maven aborda este problema mediante un modelo de proyecto estandarizado y un sistema de construcción basado en ciclos de vida, fases y </w:t>
      </w:r>
      <w:proofErr w:type="spellStart"/>
      <w:r>
        <w:t>plugins</w:t>
      </w:r>
      <w:proofErr w:type="spellEnd"/>
      <w:r>
        <w:t>.</w:t>
      </w:r>
    </w:p>
    <w:p w14:paraId="5B0A4A10" w14:textId="77777777" w:rsidR="008018C1" w:rsidRDefault="00000000">
      <w:pPr>
        <w:spacing w:after="247"/>
      </w:pPr>
      <w:r>
        <w:t xml:space="preserve">La pieza central de Maven es el archivo </w:t>
      </w:r>
      <w:r>
        <w:rPr>
          <w:b/>
        </w:rPr>
        <w:t>pom.xml</w:t>
      </w:r>
      <w:r>
        <w:t xml:space="preserve"> (Project </w:t>
      </w:r>
      <w:proofErr w:type="spellStart"/>
      <w:r>
        <w:t>Object</w:t>
      </w:r>
      <w:proofErr w:type="spellEnd"/>
      <w:r>
        <w:t xml:space="preserve"> Model). En él se describe la identidad del proyecto, sus propiedades, dependencias, </w:t>
      </w:r>
      <w:proofErr w:type="spellStart"/>
      <w:r>
        <w:t>plugins</w:t>
      </w:r>
      <w:proofErr w:type="spellEnd"/>
      <w:r>
        <w:t xml:space="preserve"> y otras reglas necesarias para construir el software. A partir de esta información, Maven puede resolver dependencias desde repositorios, compilar el código, ejecutar pruebas, generar paquetes y publicar artefactos.</w:t>
      </w:r>
    </w:p>
    <w:p w14:paraId="34C8416C" w14:textId="77777777" w:rsidR="008018C1" w:rsidRDefault="00000000">
      <w:pPr>
        <w:pStyle w:val="Ttulo2"/>
        <w:ind w:left="-5"/>
      </w:pPr>
      <w:r>
        <w:t>Objetivo general</w:t>
      </w:r>
    </w:p>
    <w:p w14:paraId="01829E83" w14:textId="77777777" w:rsidR="008018C1" w:rsidRDefault="00000000">
      <w:pPr>
        <w:spacing w:after="247"/>
      </w:pPr>
      <w:r>
        <w:t>Analizar la configuración, estructura, gestión de dependencias y ciclo de vida de un proyecto Java administrado con Apache Maven.</w:t>
      </w:r>
    </w:p>
    <w:p w14:paraId="0B07A5A4" w14:textId="77777777" w:rsidR="008018C1" w:rsidRDefault="00000000">
      <w:pPr>
        <w:pStyle w:val="Ttulo2"/>
        <w:ind w:left="-5"/>
      </w:pPr>
      <w:r>
        <w:t>Objetivos específicos</w:t>
      </w:r>
    </w:p>
    <w:p w14:paraId="3F6A31D6" w14:textId="77777777" w:rsidR="008018C1" w:rsidRDefault="00000000">
      <w:pPr>
        <w:numPr>
          <w:ilvl w:val="0"/>
          <w:numId w:val="1"/>
        </w:numPr>
        <w:ind w:hanging="126"/>
      </w:pPr>
      <w:r>
        <w:t>Identificar la función y estructura básica del archivo pom.xml.</w:t>
      </w:r>
    </w:p>
    <w:p w14:paraId="6806B8FE" w14:textId="77777777" w:rsidR="008018C1" w:rsidRDefault="00000000">
      <w:pPr>
        <w:numPr>
          <w:ilvl w:val="0"/>
          <w:numId w:val="1"/>
        </w:numPr>
        <w:ind w:hanging="126"/>
      </w:pPr>
      <w:r>
        <w:t>Explicar cómo Maven organiza un proyecto Java mediante una estructura de directorios convencional.</w:t>
      </w:r>
    </w:p>
    <w:p w14:paraId="64F3CD20" w14:textId="77777777" w:rsidR="008018C1" w:rsidRDefault="00000000">
      <w:pPr>
        <w:numPr>
          <w:ilvl w:val="0"/>
          <w:numId w:val="1"/>
        </w:numPr>
        <w:ind w:hanging="126"/>
      </w:pPr>
      <w:r>
        <w:t>Describir el mecanismo de declaración, resolución y uso de dependencias.</w:t>
      </w:r>
    </w:p>
    <w:p w14:paraId="78113131" w14:textId="77777777" w:rsidR="008018C1" w:rsidRDefault="00000000">
      <w:pPr>
        <w:numPr>
          <w:ilvl w:val="0"/>
          <w:numId w:val="1"/>
        </w:numPr>
        <w:ind w:hanging="126"/>
      </w:pPr>
      <w:r>
        <w:lastRenderedPageBreak/>
        <w:t>Reconocer las principales fases del ciclo de vida de construcción de Maven.</w:t>
      </w:r>
    </w:p>
    <w:p w14:paraId="46992C92" w14:textId="77777777" w:rsidR="008018C1" w:rsidRDefault="00000000">
      <w:pPr>
        <w:numPr>
          <w:ilvl w:val="0"/>
          <w:numId w:val="1"/>
        </w:numPr>
        <w:spacing w:after="359"/>
        <w:ind w:hanging="126"/>
      </w:pPr>
      <w:r>
        <w:t>Relacionar comandos Maven con las tareas habituales de desarrollo y entrega de software.</w:t>
      </w:r>
    </w:p>
    <w:p w14:paraId="7D4FBBF8" w14:textId="77777777" w:rsidR="008018C1" w:rsidRDefault="00000000">
      <w:pPr>
        <w:shd w:val="clear" w:color="auto" w:fill="1769AA"/>
        <w:spacing w:after="171" w:line="259" w:lineRule="auto"/>
        <w:ind w:left="132"/>
        <w:jc w:val="left"/>
      </w:pPr>
      <w:r>
        <w:rPr>
          <w:b/>
          <w:color w:val="FFFFFF"/>
          <w:sz w:val="30"/>
        </w:rPr>
        <w:t>2. ¿Qué es Apache Maven?</w:t>
      </w:r>
    </w:p>
    <w:p w14:paraId="76EB1E9D" w14:textId="77777777" w:rsidR="008018C1" w:rsidRDefault="00000000">
      <w:pPr>
        <w:spacing w:after="181"/>
      </w:pPr>
      <w:r>
        <w:t xml:space="preserve">Apache Maven es una herramienta de automatización de construcción y gestión de proyectos de software, especialmente utilizada en el ecosistema Java. Su enfoque se basa en convenciones y en un modelo declarativo: el desarrollador especifica qué necesita el proyecto y Maven coordina las tareas de construcción utilizando </w:t>
      </w:r>
      <w:proofErr w:type="spellStart"/>
      <w:r>
        <w:t>plugins</w:t>
      </w:r>
      <w:proofErr w:type="spellEnd"/>
      <w:r>
        <w:t xml:space="preserve"> y un ciclo de vida predefinido.</w:t>
      </w:r>
    </w:p>
    <w:p w14:paraId="35026140" w14:textId="77777777" w:rsidR="008018C1" w:rsidRDefault="00000000">
      <w:pPr>
        <w:spacing w:after="247"/>
      </w:pPr>
      <w:r>
        <w:t xml:space="preserve">Maven no es únicamente un compilador. Actúa como un coordinador del proceso de </w:t>
      </w:r>
      <w:proofErr w:type="spellStart"/>
      <w:r>
        <w:t>build</w:t>
      </w:r>
      <w:proofErr w:type="spellEnd"/>
      <w:r>
        <w:t xml:space="preserve">: administra dependencias, ejecuta </w:t>
      </w:r>
      <w:proofErr w:type="spellStart"/>
      <w:r>
        <w:t>plugins</w:t>
      </w:r>
      <w:proofErr w:type="spellEnd"/>
      <w:r>
        <w:t>, realiza pruebas, genera artefactos y facilita su instalación o publicación en repositorios. Esta estandarización permite que diferentes desarrolladores o servidores de integración puedan reproducir el proceso con comandos consistentes.</w:t>
      </w:r>
    </w:p>
    <w:p w14:paraId="3759A39A" w14:textId="77777777" w:rsidR="008018C1" w:rsidRDefault="00000000">
      <w:pPr>
        <w:pStyle w:val="Ttulo2"/>
        <w:ind w:left="-5"/>
      </w:pPr>
      <w:r>
        <w:t>Conceptos fundamentales</w:t>
      </w:r>
    </w:p>
    <w:p w14:paraId="04E60C23" w14:textId="77777777" w:rsidR="008018C1" w:rsidRDefault="00000000">
      <w:pPr>
        <w:numPr>
          <w:ilvl w:val="0"/>
          <w:numId w:val="2"/>
        </w:numPr>
        <w:ind w:hanging="126"/>
      </w:pPr>
      <w:r>
        <w:rPr>
          <w:b/>
        </w:rPr>
        <w:t>POM:</w:t>
      </w:r>
      <w:r>
        <w:t xml:space="preserve"> modelo declarativo del proyecto, almacenado normalmente en pom.xml.</w:t>
      </w:r>
    </w:p>
    <w:p w14:paraId="086C4F3E" w14:textId="77777777" w:rsidR="008018C1" w:rsidRDefault="00000000">
      <w:pPr>
        <w:numPr>
          <w:ilvl w:val="0"/>
          <w:numId w:val="2"/>
        </w:numPr>
        <w:ind w:hanging="126"/>
      </w:pPr>
      <w:r>
        <w:rPr>
          <w:b/>
        </w:rPr>
        <w:t>Repositorio:</w:t>
      </w:r>
      <w:r>
        <w:t xml:space="preserve"> ubicación donde se almacenan artefactos y metadatos, como Maven Central o repositorios corporativos.</w:t>
      </w:r>
    </w:p>
    <w:p w14:paraId="3E28BDAA" w14:textId="77777777" w:rsidR="008018C1" w:rsidRDefault="00000000">
      <w:pPr>
        <w:numPr>
          <w:ilvl w:val="0"/>
          <w:numId w:val="2"/>
        </w:numPr>
        <w:ind w:hanging="126"/>
      </w:pPr>
      <w:r>
        <w:rPr>
          <w:b/>
        </w:rPr>
        <w:t>Dependencia:</w:t>
      </w:r>
      <w:r>
        <w:t xml:space="preserve"> biblioteca o módulo que el proyecto necesita durante una o más etapas.</w:t>
      </w:r>
    </w:p>
    <w:p w14:paraId="3C00E8D1" w14:textId="77777777" w:rsidR="008018C1" w:rsidRDefault="00000000">
      <w:pPr>
        <w:numPr>
          <w:ilvl w:val="0"/>
          <w:numId w:val="2"/>
        </w:numPr>
        <w:ind w:hanging="126"/>
      </w:pPr>
      <w:r>
        <w:rPr>
          <w:b/>
        </w:rPr>
        <w:t>Plugin:</w:t>
      </w:r>
      <w:r>
        <w:t xml:space="preserve"> componente que proporciona una capacidad de construcción o generación.</w:t>
      </w:r>
    </w:p>
    <w:p w14:paraId="09F06D66" w14:textId="77777777" w:rsidR="008018C1" w:rsidRDefault="00000000">
      <w:pPr>
        <w:numPr>
          <w:ilvl w:val="0"/>
          <w:numId w:val="2"/>
        </w:numPr>
        <w:ind w:hanging="126"/>
      </w:pPr>
      <w:r>
        <w:rPr>
          <w:b/>
        </w:rPr>
        <w:t>Fase (</w:t>
      </w:r>
      <w:proofErr w:type="spellStart"/>
      <w:r>
        <w:rPr>
          <w:b/>
        </w:rPr>
        <w:t>phase</w:t>
      </w:r>
      <w:proofErr w:type="spellEnd"/>
      <w:r>
        <w:rPr>
          <w:b/>
        </w:rPr>
        <w:t>):</w:t>
      </w:r>
      <w:r>
        <w:t xml:space="preserve"> etapa del ciclo de vida, por </w:t>
      </w:r>
      <w:proofErr w:type="gramStart"/>
      <w:r>
        <w:t>ejemplo</w:t>
      </w:r>
      <w:proofErr w:type="gramEnd"/>
      <w:r>
        <w:t xml:space="preserve"> compile, test o </w:t>
      </w:r>
      <w:proofErr w:type="spellStart"/>
      <w:r>
        <w:t>package</w:t>
      </w:r>
      <w:proofErr w:type="spellEnd"/>
      <w:r>
        <w:t>.</w:t>
      </w:r>
    </w:p>
    <w:p w14:paraId="67A1A2DE" w14:textId="77777777" w:rsidR="008018C1" w:rsidRDefault="00000000">
      <w:pPr>
        <w:numPr>
          <w:ilvl w:val="0"/>
          <w:numId w:val="2"/>
        </w:numPr>
        <w:ind w:hanging="126"/>
      </w:pPr>
      <w:proofErr w:type="spellStart"/>
      <w:r>
        <w:rPr>
          <w:b/>
        </w:rPr>
        <w:t>Goal</w:t>
      </w:r>
      <w:proofErr w:type="spellEnd"/>
      <w:r>
        <w:rPr>
          <w:b/>
        </w:rPr>
        <w:t>:</w:t>
      </w:r>
      <w:r>
        <w:t xml:space="preserve"> tarea concreta proporcionada por un plugin.</w:t>
      </w:r>
    </w:p>
    <w:p w14:paraId="3EF1FD0F" w14:textId="77777777" w:rsidR="008018C1" w:rsidRDefault="00000000">
      <w:pPr>
        <w:pStyle w:val="Ttulo1"/>
        <w:shd w:val="clear" w:color="auto" w:fill="auto"/>
        <w:ind w:left="132"/>
      </w:pPr>
      <w:r>
        <w:t>3. Archivo pom.xml: configuración del proyecto</w:t>
      </w:r>
    </w:p>
    <w:p w14:paraId="034F2B5A" w14:textId="77777777" w:rsidR="008018C1" w:rsidRDefault="00000000" w:rsidP="00AA5631">
      <w:pPr>
        <w:pStyle w:val="Ttulo2"/>
        <w:ind w:left="0" w:firstLine="0"/>
      </w:pPr>
      <w:r>
        <w:t>3.1 Coordenadas del proyecto</w:t>
      </w:r>
    </w:p>
    <w:p w14:paraId="0F3EDA6A" w14:textId="77777777" w:rsidR="008018C1" w:rsidRDefault="00000000">
      <w:pPr>
        <w:spacing w:after="129"/>
      </w:pPr>
      <w:r>
        <w:t xml:space="preserve">Las coordenadas </w:t>
      </w:r>
      <w:proofErr w:type="spellStart"/>
      <w:r>
        <w:rPr>
          <w:b/>
        </w:rPr>
        <w:t>groupId</w:t>
      </w:r>
      <w:proofErr w:type="spellEnd"/>
      <w:r>
        <w:t xml:space="preserve">, </w:t>
      </w:r>
      <w:proofErr w:type="spellStart"/>
      <w:r>
        <w:rPr>
          <w:b/>
        </w:rPr>
        <w:t>artifactId</w:t>
      </w:r>
      <w:proofErr w:type="spellEnd"/>
      <w:r>
        <w:t xml:space="preserve"> y </w:t>
      </w:r>
      <w:proofErr w:type="spellStart"/>
      <w:r>
        <w:rPr>
          <w:b/>
        </w:rPr>
        <w:t>version</w:t>
      </w:r>
      <w:proofErr w:type="spellEnd"/>
      <w:r>
        <w:t xml:space="preserve"> identifican un artefacto dentro del ecosistema Maven. La combinación de estas propiedades permite localizar y distinguir el resultado generado por el proyecto.</w:t>
      </w:r>
    </w:p>
    <w:p w14:paraId="794DC942" w14:textId="77777777" w:rsidR="008018C1" w:rsidRPr="00AA5631" w:rsidRDefault="00000000">
      <w:pPr>
        <w:spacing w:after="16" w:line="265" w:lineRule="auto"/>
        <w:ind w:left="715" w:right="1609"/>
        <w:jc w:val="left"/>
        <w:rPr>
          <w:color w:val="000000" w:themeColor="text1"/>
        </w:rPr>
      </w:pPr>
      <w:proofErr w:type="gramStart"/>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groupId</w:t>
      </w:r>
      <w:proofErr w:type="spellEnd"/>
      <w:r w:rsidRPr="00AA5631">
        <w:rPr>
          <w:rFonts w:ascii="Courier New" w:eastAsia="Courier New" w:hAnsi="Courier New" w:cs="Courier New"/>
          <w:color w:val="000000" w:themeColor="text1"/>
          <w:sz w:val="15"/>
        </w:rPr>
        <w:t>&gt;</w:t>
      </w:r>
      <w:proofErr w:type="spellStart"/>
      <w:r w:rsidRPr="00AA5631">
        <w:rPr>
          <w:rFonts w:ascii="Courier New" w:eastAsia="Courier New" w:hAnsi="Courier New" w:cs="Courier New"/>
          <w:color w:val="000000" w:themeColor="text1"/>
          <w:sz w:val="15"/>
        </w:rPr>
        <w:t>pe.upla.ejemplo</w:t>
      </w:r>
      <w:proofErr w:type="spellEnd"/>
      <w:proofErr w:type="gramEnd"/>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groupId</w:t>
      </w:r>
      <w:proofErr w:type="spellEnd"/>
      <w:r w:rsidRPr="00AA5631">
        <w:rPr>
          <w:rFonts w:ascii="Courier New" w:eastAsia="Courier New" w:hAnsi="Courier New" w:cs="Courier New"/>
          <w:color w:val="000000" w:themeColor="text1"/>
          <w:sz w:val="15"/>
        </w:rPr>
        <w:t>&gt;</w:t>
      </w:r>
    </w:p>
    <w:p w14:paraId="382ED506"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artifactId</w:t>
      </w:r>
      <w:proofErr w:type="spellEnd"/>
      <w:r w:rsidRPr="00AA5631">
        <w:rPr>
          <w:rFonts w:ascii="Courier New" w:eastAsia="Courier New" w:hAnsi="Courier New" w:cs="Courier New"/>
          <w:color w:val="000000" w:themeColor="text1"/>
          <w:sz w:val="15"/>
        </w:rPr>
        <w:t>&gt;mi-proyecto-java&lt;/</w:t>
      </w:r>
      <w:proofErr w:type="spellStart"/>
      <w:r w:rsidRPr="00AA5631">
        <w:rPr>
          <w:rFonts w:ascii="Courier New" w:eastAsia="Courier New" w:hAnsi="Courier New" w:cs="Courier New"/>
          <w:color w:val="000000" w:themeColor="text1"/>
          <w:sz w:val="15"/>
        </w:rPr>
        <w:t>artifactId</w:t>
      </w:r>
      <w:proofErr w:type="spellEnd"/>
      <w:r w:rsidRPr="00AA5631">
        <w:rPr>
          <w:rFonts w:ascii="Courier New" w:eastAsia="Courier New" w:hAnsi="Courier New" w:cs="Courier New"/>
          <w:color w:val="000000" w:themeColor="text1"/>
          <w:sz w:val="15"/>
        </w:rPr>
        <w:t>&gt;</w:t>
      </w:r>
    </w:p>
    <w:p w14:paraId="77AF1E51"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version</w:t>
      </w:r>
      <w:proofErr w:type="spellEnd"/>
      <w:r w:rsidRPr="00AA5631">
        <w:rPr>
          <w:rFonts w:ascii="Courier New" w:eastAsia="Courier New" w:hAnsi="Courier New" w:cs="Courier New"/>
          <w:color w:val="000000" w:themeColor="text1"/>
          <w:sz w:val="15"/>
        </w:rPr>
        <w:t>&gt;1.0.0&lt;/</w:t>
      </w:r>
      <w:proofErr w:type="spellStart"/>
      <w:r w:rsidRPr="00AA5631">
        <w:rPr>
          <w:rFonts w:ascii="Courier New" w:eastAsia="Courier New" w:hAnsi="Courier New" w:cs="Courier New"/>
          <w:color w:val="000000" w:themeColor="text1"/>
          <w:sz w:val="15"/>
        </w:rPr>
        <w:t>version</w:t>
      </w:r>
      <w:proofErr w:type="spellEnd"/>
      <w:r w:rsidRPr="00AA5631">
        <w:rPr>
          <w:rFonts w:ascii="Courier New" w:eastAsia="Courier New" w:hAnsi="Courier New" w:cs="Courier New"/>
          <w:color w:val="000000" w:themeColor="text1"/>
          <w:sz w:val="15"/>
        </w:rPr>
        <w:t>&gt;</w:t>
      </w:r>
    </w:p>
    <w:p w14:paraId="142B1326" w14:textId="77777777" w:rsidR="008018C1" w:rsidRPr="00AA5631" w:rsidRDefault="00000000">
      <w:pPr>
        <w:spacing w:after="272" w:line="265" w:lineRule="auto"/>
        <w:ind w:left="715" w:right="1609"/>
        <w:jc w:val="left"/>
        <w:rPr>
          <w:color w:val="000000" w:themeColor="text1"/>
        </w:rPr>
      </w:pPr>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packaging</w:t>
      </w:r>
      <w:proofErr w:type="spellEnd"/>
      <w:r w:rsidRPr="00AA5631">
        <w:rPr>
          <w:rFonts w:ascii="Courier New" w:eastAsia="Courier New" w:hAnsi="Courier New" w:cs="Courier New"/>
          <w:color w:val="000000" w:themeColor="text1"/>
          <w:sz w:val="15"/>
        </w:rPr>
        <w:t>&gt;</w:t>
      </w:r>
      <w:proofErr w:type="spellStart"/>
      <w:r w:rsidRPr="00AA5631">
        <w:rPr>
          <w:rFonts w:ascii="Courier New" w:eastAsia="Courier New" w:hAnsi="Courier New" w:cs="Courier New"/>
          <w:color w:val="000000" w:themeColor="text1"/>
          <w:sz w:val="15"/>
        </w:rPr>
        <w:t>jar</w:t>
      </w:r>
      <w:proofErr w:type="spellEnd"/>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packaging</w:t>
      </w:r>
      <w:proofErr w:type="spellEnd"/>
      <w:r w:rsidRPr="00AA5631">
        <w:rPr>
          <w:rFonts w:ascii="Courier New" w:eastAsia="Courier New" w:hAnsi="Courier New" w:cs="Courier New"/>
          <w:color w:val="000000" w:themeColor="text1"/>
          <w:sz w:val="15"/>
        </w:rPr>
        <w:t>&gt;</w:t>
      </w:r>
    </w:p>
    <w:p w14:paraId="538A46E2" w14:textId="77777777" w:rsidR="008018C1" w:rsidRDefault="00000000" w:rsidP="00AA5631">
      <w:pPr>
        <w:pStyle w:val="Ttulo2"/>
        <w:spacing w:after="12"/>
        <w:ind w:left="0" w:firstLine="0"/>
      </w:pPr>
      <w:r>
        <w:t>3.2 Ejemplo de pom.xml básico</w:t>
      </w:r>
    </w:p>
    <w:p w14:paraId="7ACE4123" w14:textId="77777777" w:rsidR="008018C1" w:rsidRPr="00AA5631" w:rsidRDefault="00000000">
      <w:pPr>
        <w:spacing w:after="216" w:line="265" w:lineRule="auto"/>
        <w:ind w:left="715" w:right="1609"/>
        <w:jc w:val="left"/>
        <w:rPr>
          <w:color w:val="000000" w:themeColor="text1"/>
          <w:sz w:val="16"/>
          <w:szCs w:val="16"/>
        </w:rPr>
      </w:pPr>
      <w:r w:rsidRPr="00AA5631">
        <w:rPr>
          <w:rFonts w:ascii="Courier New" w:eastAsia="Courier New" w:hAnsi="Courier New" w:cs="Courier New"/>
          <w:color w:val="000000" w:themeColor="text1"/>
          <w:sz w:val="16"/>
          <w:szCs w:val="16"/>
        </w:rPr>
        <w:t>&lt;</w:t>
      </w:r>
      <w:proofErr w:type="spellStart"/>
      <w:r w:rsidRPr="00AA5631">
        <w:rPr>
          <w:rFonts w:ascii="Courier New" w:eastAsia="Courier New" w:hAnsi="Courier New" w:cs="Courier New"/>
          <w:color w:val="000000" w:themeColor="text1"/>
          <w:sz w:val="16"/>
          <w:szCs w:val="16"/>
        </w:rPr>
        <w:t>project</w:t>
      </w:r>
      <w:proofErr w:type="spellEnd"/>
      <w:r w:rsidRPr="00AA5631">
        <w:rPr>
          <w:rFonts w:ascii="Courier New" w:eastAsia="Courier New" w:hAnsi="Courier New" w:cs="Courier New"/>
          <w:color w:val="000000" w:themeColor="text1"/>
          <w:sz w:val="16"/>
          <w:szCs w:val="16"/>
        </w:rPr>
        <w:t xml:space="preserve"> </w:t>
      </w:r>
      <w:proofErr w:type="spellStart"/>
      <w:r w:rsidRPr="00AA5631">
        <w:rPr>
          <w:rFonts w:ascii="Courier New" w:eastAsia="Courier New" w:hAnsi="Courier New" w:cs="Courier New"/>
          <w:color w:val="000000" w:themeColor="text1"/>
          <w:sz w:val="16"/>
          <w:szCs w:val="16"/>
        </w:rPr>
        <w:t>xmlns</w:t>
      </w:r>
      <w:proofErr w:type="spellEnd"/>
      <w:r w:rsidRPr="00AA5631">
        <w:rPr>
          <w:rFonts w:ascii="Courier New" w:eastAsia="Courier New" w:hAnsi="Courier New" w:cs="Courier New"/>
          <w:color w:val="000000" w:themeColor="text1"/>
          <w:sz w:val="16"/>
          <w:szCs w:val="16"/>
        </w:rPr>
        <w:t xml:space="preserve">="http://maven.apache.org/POM/4.0.0"          </w:t>
      </w:r>
      <w:proofErr w:type="spellStart"/>
      <w:proofErr w:type="gramStart"/>
      <w:r w:rsidRPr="00AA5631">
        <w:rPr>
          <w:rFonts w:ascii="Courier New" w:eastAsia="Courier New" w:hAnsi="Courier New" w:cs="Courier New"/>
          <w:color w:val="000000" w:themeColor="text1"/>
          <w:sz w:val="16"/>
          <w:szCs w:val="16"/>
        </w:rPr>
        <w:t>xmlns:xsi</w:t>
      </w:r>
      <w:proofErr w:type="spellEnd"/>
      <w:proofErr w:type="gramEnd"/>
      <w:r w:rsidRPr="00AA5631">
        <w:rPr>
          <w:rFonts w:ascii="Courier New" w:eastAsia="Courier New" w:hAnsi="Courier New" w:cs="Courier New"/>
          <w:color w:val="000000" w:themeColor="text1"/>
          <w:sz w:val="16"/>
          <w:szCs w:val="16"/>
        </w:rPr>
        <w:t xml:space="preserve">="http://www.w3.org/2001/XMLSchema-instance"          </w:t>
      </w:r>
      <w:proofErr w:type="spellStart"/>
      <w:proofErr w:type="gramStart"/>
      <w:r w:rsidRPr="00AA5631">
        <w:rPr>
          <w:rFonts w:ascii="Courier New" w:eastAsia="Courier New" w:hAnsi="Courier New" w:cs="Courier New"/>
          <w:color w:val="000000" w:themeColor="text1"/>
          <w:sz w:val="16"/>
          <w:szCs w:val="16"/>
        </w:rPr>
        <w:t>xsi:schemaLocation</w:t>
      </w:r>
      <w:proofErr w:type="spellEnd"/>
      <w:proofErr w:type="gramEnd"/>
      <w:r w:rsidRPr="00AA5631">
        <w:rPr>
          <w:rFonts w:ascii="Courier New" w:eastAsia="Courier New" w:hAnsi="Courier New" w:cs="Courier New"/>
          <w:color w:val="000000" w:themeColor="text1"/>
          <w:sz w:val="16"/>
          <w:szCs w:val="16"/>
        </w:rPr>
        <w:t>="http://maven.apache.org/POM/4.0.0          https://maven.apache.org/xsd/maven-4.0.0.xsd"&gt;</w:t>
      </w:r>
    </w:p>
    <w:p w14:paraId="55A5D147" w14:textId="77777777" w:rsidR="008018C1" w:rsidRPr="00AA5631" w:rsidRDefault="00000000">
      <w:pPr>
        <w:spacing w:after="16" w:line="265" w:lineRule="auto"/>
        <w:ind w:left="715" w:right="1609"/>
        <w:jc w:val="left"/>
        <w:rPr>
          <w:color w:val="000000" w:themeColor="text1"/>
          <w:sz w:val="16"/>
          <w:szCs w:val="16"/>
        </w:rPr>
      </w:pPr>
      <w:r w:rsidRPr="00AA5631">
        <w:rPr>
          <w:rFonts w:ascii="Courier New" w:eastAsia="Courier New" w:hAnsi="Courier New" w:cs="Courier New"/>
          <w:color w:val="000000" w:themeColor="text1"/>
          <w:sz w:val="16"/>
          <w:szCs w:val="16"/>
        </w:rPr>
        <w:t xml:space="preserve">    &lt;</w:t>
      </w:r>
      <w:proofErr w:type="spellStart"/>
      <w:r w:rsidRPr="00AA5631">
        <w:rPr>
          <w:rFonts w:ascii="Courier New" w:eastAsia="Courier New" w:hAnsi="Courier New" w:cs="Courier New"/>
          <w:color w:val="000000" w:themeColor="text1"/>
          <w:sz w:val="16"/>
          <w:szCs w:val="16"/>
        </w:rPr>
        <w:t>modelVersion</w:t>
      </w:r>
      <w:proofErr w:type="spellEnd"/>
      <w:r w:rsidRPr="00AA5631">
        <w:rPr>
          <w:rFonts w:ascii="Courier New" w:eastAsia="Courier New" w:hAnsi="Courier New" w:cs="Courier New"/>
          <w:color w:val="000000" w:themeColor="text1"/>
          <w:sz w:val="16"/>
          <w:szCs w:val="16"/>
        </w:rPr>
        <w:t>&gt;4.0.0&lt;/</w:t>
      </w:r>
      <w:proofErr w:type="spellStart"/>
      <w:r w:rsidRPr="00AA5631">
        <w:rPr>
          <w:rFonts w:ascii="Courier New" w:eastAsia="Courier New" w:hAnsi="Courier New" w:cs="Courier New"/>
          <w:color w:val="000000" w:themeColor="text1"/>
          <w:sz w:val="16"/>
          <w:szCs w:val="16"/>
        </w:rPr>
        <w:t>modelVersion</w:t>
      </w:r>
      <w:proofErr w:type="spellEnd"/>
      <w:r w:rsidRPr="00AA5631">
        <w:rPr>
          <w:rFonts w:ascii="Courier New" w:eastAsia="Courier New" w:hAnsi="Courier New" w:cs="Courier New"/>
          <w:color w:val="000000" w:themeColor="text1"/>
          <w:sz w:val="16"/>
          <w:szCs w:val="16"/>
        </w:rPr>
        <w:t>&gt;</w:t>
      </w:r>
    </w:p>
    <w:p w14:paraId="555A6A7B" w14:textId="77777777" w:rsidR="008018C1" w:rsidRPr="00AA5631" w:rsidRDefault="00000000">
      <w:pPr>
        <w:spacing w:after="16" w:line="265" w:lineRule="auto"/>
        <w:ind w:left="715" w:right="1609"/>
        <w:jc w:val="left"/>
        <w:rPr>
          <w:color w:val="000000" w:themeColor="text1"/>
          <w:sz w:val="16"/>
          <w:szCs w:val="16"/>
        </w:rPr>
      </w:pPr>
      <w:r w:rsidRPr="00AA5631">
        <w:rPr>
          <w:rFonts w:ascii="Courier New" w:eastAsia="Courier New" w:hAnsi="Courier New" w:cs="Courier New"/>
          <w:color w:val="000000" w:themeColor="text1"/>
          <w:sz w:val="16"/>
          <w:szCs w:val="16"/>
        </w:rPr>
        <w:t xml:space="preserve">    </w:t>
      </w:r>
      <w:proofErr w:type="gramStart"/>
      <w:r w:rsidRPr="00AA5631">
        <w:rPr>
          <w:rFonts w:ascii="Courier New" w:eastAsia="Courier New" w:hAnsi="Courier New" w:cs="Courier New"/>
          <w:color w:val="000000" w:themeColor="text1"/>
          <w:sz w:val="16"/>
          <w:szCs w:val="16"/>
        </w:rPr>
        <w:t>&lt;</w:t>
      </w:r>
      <w:proofErr w:type="spellStart"/>
      <w:r w:rsidRPr="00AA5631">
        <w:rPr>
          <w:rFonts w:ascii="Courier New" w:eastAsia="Courier New" w:hAnsi="Courier New" w:cs="Courier New"/>
          <w:color w:val="000000" w:themeColor="text1"/>
          <w:sz w:val="16"/>
          <w:szCs w:val="16"/>
        </w:rPr>
        <w:t>groupId</w:t>
      </w:r>
      <w:proofErr w:type="spellEnd"/>
      <w:r w:rsidRPr="00AA5631">
        <w:rPr>
          <w:rFonts w:ascii="Courier New" w:eastAsia="Courier New" w:hAnsi="Courier New" w:cs="Courier New"/>
          <w:color w:val="000000" w:themeColor="text1"/>
          <w:sz w:val="16"/>
          <w:szCs w:val="16"/>
        </w:rPr>
        <w:t>&gt;</w:t>
      </w:r>
      <w:proofErr w:type="spellStart"/>
      <w:r w:rsidRPr="00AA5631">
        <w:rPr>
          <w:rFonts w:ascii="Courier New" w:eastAsia="Courier New" w:hAnsi="Courier New" w:cs="Courier New"/>
          <w:color w:val="000000" w:themeColor="text1"/>
          <w:sz w:val="16"/>
          <w:szCs w:val="16"/>
        </w:rPr>
        <w:t>pe.upla.ejemplo</w:t>
      </w:r>
      <w:proofErr w:type="spellEnd"/>
      <w:proofErr w:type="gramEnd"/>
      <w:r w:rsidRPr="00AA5631">
        <w:rPr>
          <w:rFonts w:ascii="Courier New" w:eastAsia="Courier New" w:hAnsi="Courier New" w:cs="Courier New"/>
          <w:color w:val="000000" w:themeColor="text1"/>
          <w:sz w:val="16"/>
          <w:szCs w:val="16"/>
        </w:rPr>
        <w:t>&lt;/</w:t>
      </w:r>
      <w:proofErr w:type="spellStart"/>
      <w:r w:rsidRPr="00AA5631">
        <w:rPr>
          <w:rFonts w:ascii="Courier New" w:eastAsia="Courier New" w:hAnsi="Courier New" w:cs="Courier New"/>
          <w:color w:val="000000" w:themeColor="text1"/>
          <w:sz w:val="16"/>
          <w:szCs w:val="16"/>
        </w:rPr>
        <w:t>groupId</w:t>
      </w:r>
      <w:proofErr w:type="spellEnd"/>
      <w:r w:rsidRPr="00AA5631">
        <w:rPr>
          <w:rFonts w:ascii="Courier New" w:eastAsia="Courier New" w:hAnsi="Courier New" w:cs="Courier New"/>
          <w:color w:val="000000" w:themeColor="text1"/>
          <w:sz w:val="16"/>
          <w:szCs w:val="16"/>
        </w:rPr>
        <w:t>&gt;</w:t>
      </w:r>
    </w:p>
    <w:p w14:paraId="08B3DAC9" w14:textId="77777777" w:rsidR="008018C1" w:rsidRPr="00AA5631" w:rsidRDefault="00000000">
      <w:pPr>
        <w:spacing w:after="16" w:line="265" w:lineRule="auto"/>
        <w:ind w:left="715" w:right="1609"/>
        <w:jc w:val="left"/>
        <w:rPr>
          <w:color w:val="000000" w:themeColor="text1"/>
          <w:sz w:val="16"/>
          <w:szCs w:val="16"/>
        </w:rPr>
      </w:pPr>
      <w:r w:rsidRPr="00AA5631">
        <w:rPr>
          <w:rFonts w:ascii="Courier New" w:eastAsia="Courier New" w:hAnsi="Courier New" w:cs="Courier New"/>
          <w:color w:val="000000" w:themeColor="text1"/>
          <w:sz w:val="16"/>
          <w:szCs w:val="16"/>
        </w:rPr>
        <w:t xml:space="preserve">    &lt;</w:t>
      </w:r>
      <w:proofErr w:type="spellStart"/>
      <w:r w:rsidRPr="00AA5631">
        <w:rPr>
          <w:rFonts w:ascii="Courier New" w:eastAsia="Courier New" w:hAnsi="Courier New" w:cs="Courier New"/>
          <w:color w:val="000000" w:themeColor="text1"/>
          <w:sz w:val="16"/>
          <w:szCs w:val="16"/>
        </w:rPr>
        <w:t>artifactId</w:t>
      </w:r>
      <w:proofErr w:type="spellEnd"/>
      <w:r w:rsidRPr="00AA5631">
        <w:rPr>
          <w:rFonts w:ascii="Courier New" w:eastAsia="Courier New" w:hAnsi="Courier New" w:cs="Courier New"/>
          <w:color w:val="000000" w:themeColor="text1"/>
          <w:sz w:val="16"/>
          <w:szCs w:val="16"/>
        </w:rPr>
        <w:t>&gt;mi-proyecto-java&lt;/</w:t>
      </w:r>
      <w:proofErr w:type="spellStart"/>
      <w:r w:rsidRPr="00AA5631">
        <w:rPr>
          <w:rFonts w:ascii="Courier New" w:eastAsia="Courier New" w:hAnsi="Courier New" w:cs="Courier New"/>
          <w:color w:val="000000" w:themeColor="text1"/>
          <w:sz w:val="16"/>
          <w:szCs w:val="16"/>
        </w:rPr>
        <w:t>artifactId</w:t>
      </w:r>
      <w:proofErr w:type="spellEnd"/>
      <w:r w:rsidRPr="00AA5631">
        <w:rPr>
          <w:rFonts w:ascii="Courier New" w:eastAsia="Courier New" w:hAnsi="Courier New" w:cs="Courier New"/>
          <w:color w:val="000000" w:themeColor="text1"/>
          <w:sz w:val="16"/>
          <w:szCs w:val="16"/>
        </w:rPr>
        <w:t>&gt;</w:t>
      </w:r>
    </w:p>
    <w:p w14:paraId="76DD0C49" w14:textId="77777777" w:rsidR="008018C1" w:rsidRPr="00AA5631" w:rsidRDefault="00000000">
      <w:pPr>
        <w:spacing w:after="16" w:line="265" w:lineRule="auto"/>
        <w:ind w:left="715" w:right="1609"/>
        <w:jc w:val="left"/>
        <w:rPr>
          <w:color w:val="000000" w:themeColor="text1"/>
          <w:sz w:val="16"/>
          <w:szCs w:val="16"/>
        </w:rPr>
      </w:pPr>
      <w:r w:rsidRPr="00AA5631">
        <w:rPr>
          <w:rFonts w:ascii="Courier New" w:eastAsia="Courier New" w:hAnsi="Courier New" w:cs="Courier New"/>
          <w:color w:val="000000" w:themeColor="text1"/>
          <w:sz w:val="16"/>
          <w:szCs w:val="16"/>
        </w:rPr>
        <w:t xml:space="preserve">    &lt;</w:t>
      </w:r>
      <w:proofErr w:type="spellStart"/>
      <w:r w:rsidRPr="00AA5631">
        <w:rPr>
          <w:rFonts w:ascii="Courier New" w:eastAsia="Courier New" w:hAnsi="Courier New" w:cs="Courier New"/>
          <w:color w:val="000000" w:themeColor="text1"/>
          <w:sz w:val="16"/>
          <w:szCs w:val="16"/>
        </w:rPr>
        <w:t>version</w:t>
      </w:r>
      <w:proofErr w:type="spellEnd"/>
      <w:r w:rsidRPr="00AA5631">
        <w:rPr>
          <w:rFonts w:ascii="Courier New" w:eastAsia="Courier New" w:hAnsi="Courier New" w:cs="Courier New"/>
          <w:color w:val="000000" w:themeColor="text1"/>
          <w:sz w:val="16"/>
          <w:szCs w:val="16"/>
        </w:rPr>
        <w:t>&gt;1.0.0&lt;/</w:t>
      </w:r>
      <w:proofErr w:type="spellStart"/>
      <w:r w:rsidRPr="00AA5631">
        <w:rPr>
          <w:rFonts w:ascii="Courier New" w:eastAsia="Courier New" w:hAnsi="Courier New" w:cs="Courier New"/>
          <w:color w:val="000000" w:themeColor="text1"/>
          <w:sz w:val="16"/>
          <w:szCs w:val="16"/>
        </w:rPr>
        <w:t>version</w:t>
      </w:r>
      <w:proofErr w:type="spellEnd"/>
      <w:r w:rsidRPr="00AA5631">
        <w:rPr>
          <w:rFonts w:ascii="Courier New" w:eastAsia="Courier New" w:hAnsi="Courier New" w:cs="Courier New"/>
          <w:color w:val="000000" w:themeColor="text1"/>
          <w:sz w:val="16"/>
          <w:szCs w:val="16"/>
        </w:rPr>
        <w:t>&gt;</w:t>
      </w:r>
    </w:p>
    <w:p w14:paraId="192D405D" w14:textId="77777777" w:rsidR="008018C1" w:rsidRPr="00AA5631" w:rsidRDefault="00000000">
      <w:pPr>
        <w:spacing w:after="218" w:line="265" w:lineRule="auto"/>
        <w:ind w:left="715" w:right="1609"/>
        <w:jc w:val="left"/>
        <w:rPr>
          <w:color w:val="000000" w:themeColor="text1"/>
          <w:sz w:val="16"/>
          <w:szCs w:val="16"/>
        </w:rPr>
      </w:pPr>
      <w:r w:rsidRPr="00AA5631">
        <w:rPr>
          <w:rFonts w:ascii="Courier New" w:eastAsia="Courier New" w:hAnsi="Courier New" w:cs="Courier New"/>
          <w:color w:val="000000" w:themeColor="text1"/>
          <w:sz w:val="16"/>
          <w:szCs w:val="16"/>
        </w:rPr>
        <w:t xml:space="preserve">    &lt;</w:t>
      </w:r>
      <w:proofErr w:type="spellStart"/>
      <w:r w:rsidRPr="00AA5631">
        <w:rPr>
          <w:rFonts w:ascii="Courier New" w:eastAsia="Courier New" w:hAnsi="Courier New" w:cs="Courier New"/>
          <w:color w:val="000000" w:themeColor="text1"/>
          <w:sz w:val="16"/>
          <w:szCs w:val="16"/>
        </w:rPr>
        <w:t>packaging</w:t>
      </w:r>
      <w:proofErr w:type="spellEnd"/>
      <w:r w:rsidRPr="00AA5631">
        <w:rPr>
          <w:rFonts w:ascii="Courier New" w:eastAsia="Courier New" w:hAnsi="Courier New" w:cs="Courier New"/>
          <w:color w:val="000000" w:themeColor="text1"/>
          <w:sz w:val="16"/>
          <w:szCs w:val="16"/>
        </w:rPr>
        <w:t>&gt;</w:t>
      </w:r>
      <w:proofErr w:type="spellStart"/>
      <w:r w:rsidRPr="00AA5631">
        <w:rPr>
          <w:rFonts w:ascii="Courier New" w:eastAsia="Courier New" w:hAnsi="Courier New" w:cs="Courier New"/>
          <w:color w:val="000000" w:themeColor="text1"/>
          <w:sz w:val="16"/>
          <w:szCs w:val="16"/>
        </w:rPr>
        <w:t>jar</w:t>
      </w:r>
      <w:proofErr w:type="spellEnd"/>
      <w:r w:rsidRPr="00AA5631">
        <w:rPr>
          <w:rFonts w:ascii="Courier New" w:eastAsia="Courier New" w:hAnsi="Courier New" w:cs="Courier New"/>
          <w:color w:val="000000" w:themeColor="text1"/>
          <w:sz w:val="16"/>
          <w:szCs w:val="16"/>
        </w:rPr>
        <w:t>&lt;/</w:t>
      </w:r>
      <w:proofErr w:type="spellStart"/>
      <w:r w:rsidRPr="00AA5631">
        <w:rPr>
          <w:rFonts w:ascii="Courier New" w:eastAsia="Courier New" w:hAnsi="Courier New" w:cs="Courier New"/>
          <w:color w:val="000000" w:themeColor="text1"/>
          <w:sz w:val="16"/>
          <w:szCs w:val="16"/>
        </w:rPr>
        <w:t>packaging</w:t>
      </w:r>
      <w:proofErr w:type="spellEnd"/>
      <w:r w:rsidRPr="00AA5631">
        <w:rPr>
          <w:rFonts w:ascii="Courier New" w:eastAsia="Courier New" w:hAnsi="Courier New" w:cs="Courier New"/>
          <w:color w:val="000000" w:themeColor="text1"/>
          <w:sz w:val="16"/>
          <w:szCs w:val="16"/>
        </w:rPr>
        <w:t>&gt;</w:t>
      </w:r>
    </w:p>
    <w:p w14:paraId="780ADC5D" w14:textId="77777777" w:rsidR="008018C1" w:rsidRPr="00AA5631" w:rsidRDefault="00000000">
      <w:pPr>
        <w:spacing w:after="16" w:line="265" w:lineRule="auto"/>
        <w:ind w:left="715" w:right="1609"/>
        <w:jc w:val="left"/>
        <w:rPr>
          <w:color w:val="000000" w:themeColor="text1"/>
          <w:sz w:val="16"/>
          <w:szCs w:val="16"/>
        </w:rPr>
      </w:pPr>
      <w:r w:rsidRPr="00AA5631">
        <w:rPr>
          <w:rFonts w:ascii="Courier New" w:eastAsia="Courier New" w:hAnsi="Courier New" w:cs="Courier New"/>
          <w:color w:val="000000" w:themeColor="text1"/>
          <w:sz w:val="16"/>
          <w:szCs w:val="16"/>
        </w:rPr>
        <w:t xml:space="preserve">    &lt;</w:t>
      </w:r>
      <w:proofErr w:type="spellStart"/>
      <w:r w:rsidRPr="00AA5631">
        <w:rPr>
          <w:rFonts w:ascii="Courier New" w:eastAsia="Courier New" w:hAnsi="Courier New" w:cs="Courier New"/>
          <w:color w:val="000000" w:themeColor="text1"/>
          <w:sz w:val="16"/>
          <w:szCs w:val="16"/>
        </w:rPr>
        <w:t>properties</w:t>
      </w:r>
      <w:proofErr w:type="spellEnd"/>
      <w:r w:rsidRPr="00AA5631">
        <w:rPr>
          <w:rFonts w:ascii="Courier New" w:eastAsia="Courier New" w:hAnsi="Courier New" w:cs="Courier New"/>
          <w:color w:val="000000" w:themeColor="text1"/>
          <w:sz w:val="16"/>
          <w:szCs w:val="16"/>
        </w:rPr>
        <w:t>&gt;</w:t>
      </w:r>
    </w:p>
    <w:p w14:paraId="53B4DEE9" w14:textId="77777777" w:rsidR="008018C1" w:rsidRPr="00AA5631" w:rsidRDefault="00000000">
      <w:pPr>
        <w:spacing w:after="16" w:line="265" w:lineRule="auto"/>
        <w:ind w:left="715" w:right="1609"/>
        <w:jc w:val="left"/>
        <w:rPr>
          <w:color w:val="000000" w:themeColor="text1"/>
          <w:sz w:val="16"/>
          <w:szCs w:val="16"/>
        </w:rPr>
      </w:pPr>
      <w:r w:rsidRPr="00AA5631">
        <w:rPr>
          <w:rFonts w:ascii="Courier New" w:eastAsia="Courier New" w:hAnsi="Courier New" w:cs="Courier New"/>
          <w:color w:val="000000" w:themeColor="text1"/>
          <w:sz w:val="16"/>
          <w:szCs w:val="16"/>
        </w:rPr>
        <w:t xml:space="preserve">        &lt;</w:t>
      </w:r>
      <w:proofErr w:type="spellStart"/>
      <w:proofErr w:type="gramStart"/>
      <w:r w:rsidRPr="00AA5631">
        <w:rPr>
          <w:rFonts w:ascii="Courier New" w:eastAsia="Courier New" w:hAnsi="Courier New" w:cs="Courier New"/>
          <w:color w:val="000000" w:themeColor="text1"/>
          <w:sz w:val="16"/>
          <w:szCs w:val="16"/>
        </w:rPr>
        <w:t>maven.compiler</w:t>
      </w:r>
      <w:proofErr w:type="gramEnd"/>
      <w:r w:rsidRPr="00AA5631">
        <w:rPr>
          <w:rFonts w:ascii="Courier New" w:eastAsia="Courier New" w:hAnsi="Courier New" w:cs="Courier New"/>
          <w:color w:val="000000" w:themeColor="text1"/>
          <w:sz w:val="16"/>
          <w:szCs w:val="16"/>
        </w:rPr>
        <w:t>.source</w:t>
      </w:r>
      <w:proofErr w:type="spellEnd"/>
      <w:r w:rsidRPr="00AA5631">
        <w:rPr>
          <w:rFonts w:ascii="Courier New" w:eastAsia="Courier New" w:hAnsi="Courier New" w:cs="Courier New"/>
          <w:color w:val="000000" w:themeColor="text1"/>
          <w:sz w:val="16"/>
          <w:szCs w:val="16"/>
        </w:rPr>
        <w:t>&gt;17&lt;/</w:t>
      </w:r>
      <w:proofErr w:type="spellStart"/>
      <w:proofErr w:type="gramStart"/>
      <w:r w:rsidRPr="00AA5631">
        <w:rPr>
          <w:rFonts w:ascii="Courier New" w:eastAsia="Courier New" w:hAnsi="Courier New" w:cs="Courier New"/>
          <w:color w:val="000000" w:themeColor="text1"/>
          <w:sz w:val="16"/>
          <w:szCs w:val="16"/>
        </w:rPr>
        <w:t>maven.compiler</w:t>
      </w:r>
      <w:proofErr w:type="gramEnd"/>
      <w:r w:rsidRPr="00AA5631">
        <w:rPr>
          <w:rFonts w:ascii="Courier New" w:eastAsia="Courier New" w:hAnsi="Courier New" w:cs="Courier New"/>
          <w:color w:val="000000" w:themeColor="text1"/>
          <w:sz w:val="16"/>
          <w:szCs w:val="16"/>
        </w:rPr>
        <w:t>.source</w:t>
      </w:r>
      <w:proofErr w:type="spellEnd"/>
      <w:r w:rsidRPr="00AA5631">
        <w:rPr>
          <w:rFonts w:ascii="Courier New" w:eastAsia="Courier New" w:hAnsi="Courier New" w:cs="Courier New"/>
          <w:color w:val="000000" w:themeColor="text1"/>
          <w:sz w:val="16"/>
          <w:szCs w:val="16"/>
        </w:rPr>
        <w:t>&gt;</w:t>
      </w:r>
    </w:p>
    <w:p w14:paraId="5CD865B0" w14:textId="77777777" w:rsidR="008018C1" w:rsidRPr="00AA5631" w:rsidRDefault="00000000">
      <w:pPr>
        <w:spacing w:after="16" w:line="265" w:lineRule="auto"/>
        <w:ind w:left="715" w:right="1609"/>
        <w:jc w:val="left"/>
        <w:rPr>
          <w:color w:val="000000" w:themeColor="text1"/>
          <w:sz w:val="16"/>
          <w:szCs w:val="16"/>
        </w:rPr>
      </w:pPr>
      <w:r w:rsidRPr="00AA5631">
        <w:rPr>
          <w:rFonts w:ascii="Courier New" w:eastAsia="Courier New" w:hAnsi="Courier New" w:cs="Courier New"/>
          <w:color w:val="000000" w:themeColor="text1"/>
          <w:sz w:val="16"/>
          <w:szCs w:val="16"/>
        </w:rPr>
        <w:t xml:space="preserve">        &lt;</w:t>
      </w:r>
      <w:proofErr w:type="spellStart"/>
      <w:proofErr w:type="gramStart"/>
      <w:r w:rsidRPr="00AA5631">
        <w:rPr>
          <w:rFonts w:ascii="Courier New" w:eastAsia="Courier New" w:hAnsi="Courier New" w:cs="Courier New"/>
          <w:color w:val="000000" w:themeColor="text1"/>
          <w:sz w:val="16"/>
          <w:szCs w:val="16"/>
        </w:rPr>
        <w:t>maven.compiler</w:t>
      </w:r>
      <w:proofErr w:type="gramEnd"/>
      <w:r w:rsidRPr="00AA5631">
        <w:rPr>
          <w:rFonts w:ascii="Courier New" w:eastAsia="Courier New" w:hAnsi="Courier New" w:cs="Courier New"/>
          <w:color w:val="000000" w:themeColor="text1"/>
          <w:sz w:val="16"/>
          <w:szCs w:val="16"/>
        </w:rPr>
        <w:t>.</w:t>
      </w:r>
      <w:proofErr w:type="gramStart"/>
      <w:r w:rsidRPr="00AA5631">
        <w:rPr>
          <w:rFonts w:ascii="Courier New" w:eastAsia="Courier New" w:hAnsi="Courier New" w:cs="Courier New"/>
          <w:color w:val="000000" w:themeColor="text1"/>
          <w:sz w:val="16"/>
          <w:szCs w:val="16"/>
        </w:rPr>
        <w:t>target</w:t>
      </w:r>
      <w:proofErr w:type="spellEnd"/>
      <w:proofErr w:type="gramEnd"/>
      <w:r w:rsidRPr="00AA5631">
        <w:rPr>
          <w:rFonts w:ascii="Courier New" w:eastAsia="Courier New" w:hAnsi="Courier New" w:cs="Courier New"/>
          <w:color w:val="000000" w:themeColor="text1"/>
          <w:sz w:val="16"/>
          <w:szCs w:val="16"/>
        </w:rPr>
        <w:t>&gt;17&lt;/</w:t>
      </w:r>
      <w:proofErr w:type="spellStart"/>
      <w:proofErr w:type="gramStart"/>
      <w:r w:rsidRPr="00AA5631">
        <w:rPr>
          <w:rFonts w:ascii="Courier New" w:eastAsia="Courier New" w:hAnsi="Courier New" w:cs="Courier New"/>
          <w:color w:val="000000" w:themeColor="text1"/>
          <w:sz w:val="16"/>
          <w:szCs w:val="16"/>
        </w:rPr>
        <w:t>maven.compiler</w:t>
      </w:r>
      <w:proofErr w:type="gramEnd"/>
      <w:r w:rsidRPr="00AA5631">
        <w:rPr>
          <w:rFonts w:ascii="Courier New" w:eastAsia="Courier New" w:hAnsi="Courier New" w:cs="Courier New"/>
          <w:color w:val="000000" w:themeColor="text1"/>
          <w:sz w:val="16"/>
          <w:szCs w:val="16"/>
        </w:rPr>
        <w:t>.</w:t>
      </w:r>
      <w:proofErr w:type="gramStart"/>
      <w:r w:rsidRPr="00AA5631">
        <w:rPr>
          <w:rFonts w:ascii="Courier New" w:eastAsia="Courier New" w:hAnsi="Courier New" w:cs="Courier New"/>
          <w:color w:val="000000" w:themeColor="text1"/>
          <w:sz w:val="16"/>
          <w:szCs w:val="16"/>
        </w:rPr>
        <w:t>target</w:t>
      </w:r>
      <w:proofErr w:type="spellEnd"/>
      <w:proofErr w:type="gramEnd"/>
      <w:r w:rsidRPr="00AA5631">
        <w:rPr>
          <w:rFonts w:ascii="Courier New" w:eastAsia="Courier New" w:hAnsi="Courier New" w:cs="Courier New"/>
          <w:color w:val="000000" w:themeColor="text1"/>
          <w:sz w:val="16"/>
          <w:szCs w:val="16"/>
        </w:rPr>
        <w:t>&gt;</w:t>
      </w:r>
    </w:p>
    <w:p w14:paraId="74C1F0FE" w14:textId="77777777" w:rsidR="008018C1" w:rsidRPr="00AA5631" w:rsidRDefault="00000000">
      <w:pPr>
        <w:spacing w:after="16" w:line="265" w:lineRule="auto"/>
        <w:ind w:left="715" w:right="1609"/>
        <w:jc w:val="left"/>
        <w:rPr>
          <w:color w:val="000000" w:themeColor="text1"/>
          <w:sz w:val="16"/>
          <w:szCs w:val="16"/>
        </w:rPr>
      </w:pPr>
      <w:r w:rsidRPr="00AA5631">
        <w:rPr>
          <w:rFonts w:ascii="Courier New" w:eastAsia="Courier New" w:hAnsi="Courier New" w:cs="Courier New"/>
          <w:color w:val="000000" w:themeColor="text1"/>
          <w:sz w:val="16"/>
          <w:szCs w:val="16"/>
        </w:rPr>
        <w:t xml:space="preserve">        &lt;</w:t>
      </w:r>
      <w:proofErr w:type="gramStart"/>
      <w:r w:rsidRPr="00AA5631">
        <w:rPr>
          <w:rFonts w:ascii="Courier New" w:eastAsia="Courier New" w:hAnsi="Courier New" w:cs="Courier New"/>
          <w:color w:val="000000" w:themeColor="text1"/>
          <w:sz w:val="16"/>
          <w:szCs w:val="16"/>
        </w:rPr>
        <w:t>project.build</w:t>
      </w:r>
      <w:proofErr w:type="gramEnd"/>
      <w:r w:rsidRPr="00AA5631">
        <w:rPr>
          <w:rFonts w:ascii="Courier New" w:eastAsia="Courier New" w:hAnsi="Courier New" w:cs="Courier New"/>
          <w:color w:val="000000" w:themeColor="text1"/>
          <w:sz w:val="16"/>
          <w:szCs w:val="16"/>
        </w:rPr>
        <w:t>.sourceEncoding&gt;UTF-8&lt;/</w:t>
      </w:r>
      <w:proofErr w:type="gramStart"/>
      <w:r w:rsidRPr="00AA5631">
        <w:rPr>
          <w:rFonts w:ascii="Courier New" w:eastAsia="Courier New" w:hAnsi="Courier New" w:cs="Courier New"/>
          <w:color w:val="000000" w:themeColor="text1"/>
          <w:sz w:val="16"/>
          <w:szCs w:val="16"/>
        </w:rPr>
        <w:t>project.build</w:t>
      </w:r>
      <w:proofErr w:type="gramEnd"/>
      <w:r w:rsidRPr="00AA5631">
        <w:rPr>
          <w:rFonts w:ascii="Courier New" w:eastAsia="Courier New" w:hAnsi="Courier New" w:cs="Courier New"/>
          <w:color w:val="000000" w:themeColor="text1"/>
          <w:sz w:val="16"/>
          <w:szCs w:val="16"/>
        </w:rPr>
        <w:t>.sourceEncoding&gt;</w:t>
      </w:r>
    </w:p>
    <w:p w14:paraId="4F473B3B" w14:textId="77777777" w:rsidR="008018C1" w:rsidRPr="00AA5631" w:rsidRDefault="00000000">
      <w:pPr>
        <w:spacing w:after="218" w:line="265" w:lineRule="auto"/>
        <w:ind w:left="715" w:right="1609"/>
        <w:jc w:val="left"/>
        <w:rPr>
          <w:color w:val="000000" w:themeColor="text1"/>
          <w:sz w:val="16"/>
          <w:szCs w:val="16"/>
        </w:rPr>
      </w:pPr>
      <w:r w:rsidRPr="00AA5631">
        <w:rPr>
          <w:rFonts w:ascii="Courier New" w:eastAsia="Courier New" w:hAnsi="Courier New" w:cs="Courier New"/>
          <w:color w:val="000000" w:themeColor="text1"/>
          <w:sz w:val="16"/>
          <w:szCs w:val="16"/>
        </w:rPr>
        <w:t xml:space="preserve">    &lt;/</w:t>
      </w:r>
      <w:proofErr w:type="spellStart"/>
      <w:r w:rsidRPr="00AA5631">
        <w:rPr>
          <w:rFonts w:ascii="Courier New" w:eastAsia="Courier New" w:hAnsi="Courier New" w:cs="Courier New"/>
          <w:color w:val="000000" w:themeColor="text1"/>
          <w:sz w:val="16"/>
          <w:szCs w:val="16"/>
        </w:rPr>
        <w:t>properties</w:t>
      </w:r>
      <w:proofErr w:type="spellEnd"/>
      <w:r w:rsidRPr="00AA5631">
        <w:rPr>
          <w:rFonts w:ascii="Courier New" w:eastAsia="Courier New" w:hAnsi="Courier New" w:cs="Courier New"/>
          <w:color w:val="000000" w:themeColor="text1"/>
          <w:sz w:val="16"/>
          <w:szCs w:val="16"/>
        </w:rPr>
        <w:t>&gt;</w:t>
      </w:r>
    </w:p>
    <w:p w14:paraId="7AB8231E"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FFFFFF"/>
          <w:sz w:val="15"/>
        </w:rPr>
        <w:t xml:space="preserve">    &lt;</w:t>
      </w:r>
      <w:proofErr w:type="spellStart"/>
      <w:r w:rsidRPr="00AA5631">
        <w:rPr>
          <w:rFonts w:ascii="Courier New" w:eastAsia="Courier New" w:hAnsi="Courier New" w:cs="Courier New"/>
          <w:color w:val="000000" w:themeColor="text1"/>
          <w:sz w:val="15"/>
        </w:rPr>
        <w:t>dependencies</w:t>
      </w:r>
      <w:proofErr w:type="spellEnd"/>
      <w:r w:rsidRPr="00AA5631">
        <w:rPr>
          <w:rFonts w:ascii="Courier New" w:eastAsia="Courier New" w:hAnsi="Courier New" w:cs="Courier New"/>
          <w:color w:val="000000" w:themeColor="text1"/>
          <w:sz w:val="15"/>
        </w:rPr>
        <w:t>&gt;</w:t>
      </w:r>
    </w:p>
    <w:p w14:paraId="05282A31"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w:t>
      </w:r>
      <w:proofErr w:type="gramStart"/>
      <w:r w:rsidRPr="00AA5631">
        <w:rPr>
          <w:rFonts w:ascii="Courier New" w:eastAsia="Courier New" w:hAnsi="Courier New" w:cs="Courier New"/>
          <w:color w:val="000000" w:themeColor="text1"/>
          <w:sz w:val="15"/>
        </w:rPr>
        <w:t>&lt;!--</w:t>
      </w:r>
      <w:proofErr w:type="gramEnd"/>
      <w:r w:rsidRPr="00AA5631">
        <w:rPr>
          <w:rFonts w:ascii="Courier New" w:eastAsia="Courier New" w:hAnsi="Courier New" w:cs="Courier New"/>
          <w:color w:val="000000" w:themeColor="text1"/>
          <w:sz w:val="15"/>
        </w:rPr>
        <w:t xml:space="preserve"> Dependencias del proyecto --&gt;</w:t>
      </w:r>
    </w:p>
    <w:p w14:paraId="70E749AD" w14:textId="77777777" w:rsidR="008018C1" w:rsidRPr="00AA5631" w:rsidRDefault="00000000">
      <w:pPr>
        <w:spacing w:after="218"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&lt;/</w:t>
      </w:r>
      <w:proofErr w:type="spellStart"/>
      <w:r w:rsidRPr="00AA5631">
        <w:rPr>
          <w:rFonts w:ascii="Courier New" w:eastAsia="Courier New" w:hAnsi="Courier New" w:cs="Courier New"/>
          <w:color w:val="000000" w:themeColor="text1"/>
          <w:sz w:val="15"/>
        </w:rPr>
        <w:t>dependencies</w:t>
      </w:r>
      <w:proofErr w:type="spellEnd"/>
      <w:r w:rsidRPr="00AA5631">
        <w:rPr>
          <w:rFonts w:ascii="Courier New" w:eastAsia="Courier New" w:hAnsi="Courier New" w:cs="Courier New"/>
          <w:color w:val="000000" w:themeColor="text1"/>
          <w:sz w:val="15"/>
        </w:rPr>
        <w:t>&gt;</w:t>
      </w:r>
    </w:p>
    <w:p w14:paraId="740274AB"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lastRenderedPageBreak/>
        <w:t xml:space="preserve">    &lt;</w:t>
      </w:r>
      <w:proofErr w:type="spellStart"/>
      <w:r w:rsidRPr="00AA5631">
        <w:rPr>
          <w:rFonts w:ascii="Courier New" w:eastAsia="Courier New" w:hAnsi="Courier New" w:cs="Courier New"/>
          <w:color w:val="000000" w:themeColor="text1"/>
          <w:sz w:val="15"/>
        </w:rPr>
        <w:t>build</w:t>
      </w:r>
      <w:proofErr w:type="spellEnd"/>
      <w:r w:rsidRPr="00AA5631">
        <w:rPr>
          <w:rFonts w:ascii="Courier New" w:eastAsia="Courier New" w:hAnsi="Courier New" w:cs="Courier New"/>
          <w:color w:val="000000" w:themeColor="text1"/>
          <w:sz w:val="15"/>
        </w:rPr>
        <w:t>&gt;</w:t>
      </w:r>
    </w:p>
    <w:p w14:paraId="1D42CA05"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w:t>
      </w:r>
      <w:proofErr w:type="gramStart"/>
      <w:r w:rsidRPr="00AA5631">
        <w:rPr>
          <w:rFonts w:ascii="Courier New" w:eastAsia="Courier New" w:hAnsi="Courier New" w:cs="Courier New"/>
          <w:color w:val="000000" w:themeColor="text1"/>
          <w:sz w:val="15"/>
        </w:rPr>
        <w:t>&lt;!--</w:t>
      </w:r>
      <w:proofErr w:type="gramEnd"/>
      <w:r w:rsidRPr="00AA5631">
        <w:rPr>
          <w:rFonts w:ascii="Courier New" w:eastAsia="Courier New" w:hAnsi="Courier New" w:cs="Courier New"/>
          <w:color w:val="000000" w:themeColor="text1"/>
          <w:sz w:val="15"/>
        </w:rPr>
        <w:t xml:space="preserve"> </w:t>
      </w:r>
      <w:proofErr w:type="spellStart"/>
      <w:r w:rsidRPr="00AA5631">
        <w:rPr>
          <w:rFonts w:ascii="Courier New" w:eastAsia="Courier New" w:hAnsi="Courier New" w:cs="Courier New"/>
          <w:color w:val="000000" w:themeColor="text1"/>
          <w:sz w:val="15"/>
        </w:rPr>
        <w:t>Plugins</w:t>
      </w:r>
      <w:proofErr w:type="spellEnd"/>
      <w:r w:rsidRPr="00AA5631">
        <w:rPr>
          <w:rFonts w:ascii="Courier New" w:eastAsia="Courier New" w:hAnsi="Courier New" w:cs="Courier New"/>
          <w:color w:val="000000" w:themeColor="text1"/>
          <w:sz w:val="15"/>
        </w:rPr>
        <w:t xml:space="preserve"> y configuración de </w:t>
      </w:r>
      <w:proofErr w:type="spellStart"/>
      <w:r w:rsidRPr="00AA5631">
        <w:rPr>
          <w:rFonts w:ascii="Courier New" w:eastAsia="Courier New" w:hAnsi="Courier New" w:cs="Courier New"/>
          <w:color w:val="000000" w:themeColor="text1"/>
          <w:sz w:val="15"/>
        </w:rPr>
        <w:t>build</w:t>
      </w:r>
      <w:proofErr w:type="spellEnd"/>
      <w:r w:rsidRPr="00AA5631">
        <w:rPr>
          <w:rFonts w:ascii="Courier New" w:eastAsia="Courier New" w:hAnsi="Courier New" w:cs="Courier New"/>
          <w:color w:val="000000" w:themeColor="text1"/>
          <w:sz w:val="15"/>
        </w:rPr>
        <w:t xml:space="preserve"> --&gt;</w:t>
      </w:r>
    </w:p>
    <w:p w14:paraId="264CEC12"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&lt;/</w:t>
      </w:r>
      <w:proofErr w:type="spellStart"/>
      <w:r w:rsidRPr="00AA5631">
        <w:rPr>
          <w:rFonts w:ascii="Courier New" w:eastAsia="Courier New" w:hAnsi="Courier New" w:cs="Courier New"/>
          <w:color w:val="000000" w:themeColor="text1"/>
          <w:sz w:val="15"/>
        </w:rPr>
        <w:t>build</w:t>
      </w:r>
      <w:proofErr w:type="spellEnd"/>
      <w:r w:rsidRPr="00AA5631">
        <w:rPr>
          <w:rFonts w:ascii="Courier New" w:eastAsia="Courier New" w:hAnsi="Courier New" w:cs="Courier New"/>
          <w:color w:val="000000" w:themeColor="text1"/>
          <w:sz w:val="15"/>
        </w:rPr>
        <w:t>&gt;</w:t>
      </w:r>
    </w:p>
    <w:p w14:paraId="7009489A" w14:textId="77777777" w:rsidR="008018C1" w:rsidRPr="00AA5631" w:rsidRDefault="00000000">
      <w:pPr>
        <w:spacing w:after="186" w:line="265" w:lineRule="auto"/>
        <w:ind w:left="715" w:right="1609"/>
        <w:jc w:val="left"/>
        <w:rPr>
          <w:color w:val="000000" w:themeColor="text1"/>
        </w:rPr>
      </w:pPr>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project</w:t>
      </w:r>
      <w:proofErr w:type="spellEnd"/>
      <w:r w:rsidRPr="00AA5631">
        <w:rPr>
          <w:rFonts w:ascii="Courier New" w:eastAsia="Courier New" w:hAnsi="Courier New" w:cs="Courier New"/>
          <w:color w:val="000000" w:themeColor="text1"/>
          <w:sz w:val="15"/>
        </w:rPr>
        <w:t>&gt;</w:t>
      </w:r>
    </w:p>
    <w:p w14:paraId="2F332286" w14:textId="77777777" w:rsidR="008018C1" w:rsidRDefault="00000000">
      <w:pPr>
        <w:spacing w:after="247"/>
      </w:pPr>
      <w:r>
        <w:t>La versión de Java del ejemplo es ilustrativa y debe ajustarse al JDK utilizado por el proyecto. En un entorno académico o institucional, es recomendable definir explícitamente la versión para reducir diferencias entre máquinas.</w:t>
      </w:r>
    </w:p>
    <w:p w14:paraId="57C03BC8" w14:textId="77777777" w:rsidR="008018C1" w:rsidRDefault="00000000">
      <w:pPr>
        <w:pStyle w:val="Ttulo2"/>
        <w:spacing w:after="0"/>
        <w:ind w:left="-5"/>
      </w:pPr>
      <w:r>
        <w:t>3.3 Estructura lógica del POM</w:t>
      </w:r>
    </w:p>
    <w:tbl>
      <w:tblPr>
        <w:tblStyle w:val="TableGrid"/>
        <w:tblW w:w="9071" w:type="dxa"/>
        <w:tblInd w:w="277" w:type="dxa"/>
        <w:tblCellMar>
          <w:left w:w="140" w:type="dxa"/>
          <w:right w:w="115" w:type="dxa"/>
        </w:tblCellMar>
        <w:tblLook w:val="04A0" w:firstRow="1" w:lastRow="0" w:firstColumn="1" w:lastColumn="0" w:noHBand="0" w:noVBand="1"/>
      </w:tblPr>
      <w:tblGrid>
        <w:gridCol w:w="2268"/>
        <w:gridCol w:w="6803"/>
      </w:tblGrid>
      <w:tr w:rsidR="008018C1" w14:paraId="16884BBB" w14:textId="77777777">
        <w:trPr>
          <w:trHeight w:val="470"/>
        </w:trPr>
        <w:tc>
          <w:tcPr>
            <w:tcW w:w="2268" w:type="dxa"/>
            <w:tcBorders>
              <w:top w:val="single" w:sz="3" w:space="0" w:color="B7C6D2"/>
              <w:left w:val="single" w:sz="3" w:space="0" w:color="B7C6D2"/>
              <w:bottom w:val="single" w:sz="3" w:space="0" w:color="B7C6D2"/>
              <w:right w:val="single" w:sz="3" w:space="0" w:color="B7C6D2"/>
            </w:tcBorders>
            <w:shd w:val="clear" w:color="auto" w:fill="0B3A67"/>
            <w:vAlign w:val="center"/>
          </w:tcPr>
          <w:p w14:paraId="04C23DFA" w14:textId="77777777" w:rsidR="008018C1" w:rsidRPr="00AA5631" w:rsidRDefault="00000000">
            <w:pPr>
              <w:spacing w:after="0" w:line="259" w:lineRule="auto"/>
              <w:ind w:left="0" w:firstLine="0"/>
              <w:jc w:val="left"/>
              <w:rPr>
                <w:color w:val="FFFFFF" w:themeColor="background1"/>
              </w:rPr>
            </w:pPr>
            <w:r w:rsidRPr="00AA5631">
              <w:rPr>
                <w:b/>
                <w:color w:val="FFFFFF" w:themeColor="background1"/>
                <w:sz w:val="17"/>
              </w:rPr>
              <w:t>Elemento</w:t>
            </w:r>
          </w:p>
        </w:tc>
        <w:tc>
          <w:tcPr>
            <w:tcW w:w="6803" w:type="dxa"/>
            <w:tcBorders>
              <w:top w:val="single" w:sz="3" w:space="0" w:color="B7C6D2"/>
              <w:left w:val="single" w:sz="3" w:space="0" w:color="B7C6D2"/>
              <w:bottom w:val="single" w:sz="3" w:space="0" w:color="B7C6D2"/>
              <w:right w:val="single" w:sz="3" w:space="0" w:color="B7C6D2"/>
            </w:tcBorders>
            <w:shd w:val="clear" w:color="auto" w:fill="0B3A67"/>
            <w:vAlign w:val="center"/>
          </w:tcPr>
          <w:p w14:paraId="2AD05CE3" w14:textId="77777777" w:rsidR="008018C1" w:rsidRPr="00AA5631" w:rsidRDefault="00000000">
            <w:pPr>
              <w:spacing w:after="0" w:line="259" w:lineRule="auto"/>
              <w:ind w:left="0" w:firstLine="0"/>
              <w:jc w:val="left"/>
              <w:rPr>
                <w:color w:val="FFFFFF" w:themeColor="background1"/>
              </w:rPr>
            </w:pPr>
            <w:r w:rsidRPr="00AA5631">
              <w:rPr>
                <w:b/>
                <w:color w:val="FFFFFF" w:themeColor="background1"/>
                <w:sz w:val="17"/>
              </w:rPr>
              <w:t>Función</w:t>
            </w:r>
          </w:p>
        </w:tc>
      </w:tr>
      <w:tr w:rsidR="008018C1" w14:paraId="65D792F9" w14:textId="77777777">
        <w:trPr>
          <w:trHeight w:val="470"/>
        </w:trPr>
        <w:tc>
          <w:tcPr>
            <w:tcW w:w="2268" w:type="dxa"/>
            <w:tcBorders>
              <w:top w:val="single" w:sz="3" w:space="0" w:color="B7C6D2"/>
              <w:left w:val="single" w:sz="3" w:space="0" w:color="B7C6D2"/>
              <w:bottom w:val="single" w:sz="3" w:space="0" w:color="B7C6D2"/>
              <w:right w:val="single" w:sz="3" w:space="0" w:color="B7C6D2"/>
            </w:tcBorders>
            <w:shd w:val="clear" w:color="auto" w:fill="FFFFFF"/>
            <w:vAlign w:val="center"/>
          </w:tcPr>
          <w:p w14:paraId="05CE018E" w14:textId="77777777" w:rsidR="008018C1" w:rsidRDefault="00000000">
            <w:pPr>
              <w:spacing w:after="0" w:line="259" w:lineRule="auto"/>
              <w:ind w:left="0" w:firstLine="0"/>
              <w:jc w:val="left"/>
            </w:pPr>
            <w:proofErr w:type="spellStart"/>
            <w:r>
              <w:rPr>
                <w:sz w:val="17"/>
              </w:rPr>
              <w:t>modelVersion</w:t>
            </w:r>
            <w:proofErr w:type="spellEnd"/>
          </w:p>
        </w:tc>
        <w:tc>
          <w:tcPr>
            <w:tcW w:w="6803" w:type="dxa"/>
            <w:tcBorders>
              <w:top w:val="single" w:sz="3" w:space="0" w:color="B7C6D2"/>
              <w:left w:val="single" w:sz="3" w:space="0" w:color="B7C6D2"/>
              <w:bottom w:val="single" w:sz="3" w:space="0" w:color="B7C6D2"/>
              <w:right w:val="single" w:sz="3" w:space="0" w:color="B7C6D2"/>
            </w:tcBorders>
            <w:shd w:val="clear" w:color="auto" w:fill="FFFFFF"/>
            <w:vAlign w:val="center"/>
          </w:tcPr>
          <w:p w14:paraId="4B1E560A" w14:textId="77777777" w:rsidR="008018C1" w:rsidRDefault="00000000">
            <w:pPr>
              <w:spacing w:after="0" w:line="259" w:lineRule="auto"/>
              <w:ind w:left="0" w:firstLine="0"/>
              <w:jc w:val="left"/>
            </w:pPr>
            <w:r>
              <w:rPr>
                <w:sz w:val="17"/>
              </w:rPr>
              <w:t>Indica la versión del modelo POM utilizado.</w:t>
            </w:r>
          </w:p>
        </w:tc>
      </w:tr>
      <w:tr w:rsidR="008018C1" w14:paraId="0091ECCD" w14:textId="77777777">
        <w:trPr>
          <w:trHeight w:val="470"/>
        </w:trPr>
        <w:tc>
          <w:tcPr>
            <w:tcW w:w="2268" w:type="dxa"/>
            <w:tcBorders>
              <w:top w:val="single" w:sz="3" w:space="0" w:color="B7C6D2"/>
              <w:left w:val="single" w:sz="3" w:space="0" w:color="B7C6D2"/>
              <w:bottom w:val="single" w:sz="3" w:space="0" w:color="B7C6D2"/>
              <w:right w:val="single" w:sz="3" w:space="0" w:color="B7C6D2"/>
            </w:tcBorders>
            <w:shd w:val="clear" w:color="auto" w:fill="F3F7FB"/>
            <w:vAlign w:val="center"/>
          </w:tcPr>
          <w:p w14:paraId="1A2E5664" w14:textId="77777777" w:rsidR="008018C1" w:rsidRDefault="00000000">
            <w:pPr>
              <w:spacing w:after="0" w:line="259" w:lineRule="auto"/>
              <w:ind w:left="0" w:firstLine="0"/>
              <w:jc w:val="left"/>
            </w:pPr>
            <w:proofErr w:type="spellStart"/>
            <w:r>
              <w:rPr>
                <w:sz w:val="17"/>
              </w:rPr>
              <w:t>groupId</w:t>
            </w:r>
            <w:proofErr w:type="spellEnd"/>
          </w:p>
        </w:tc>
        <w:tc>
          <w:tcPr>
            <w:tcW w:w="6803" w:type="dxa"/>
            <w:tcBorders>
              <w:top w:val="single" w:sz="3" w:space="0" w:color="B7C6D2"/>
              <w:left w:val="single" w:sz="3" w:space="0" w:color="B7C6D2"/>
              <w:bottom w:val="single" w:sz="3" w:space="0" w:color="B7C6D2"/>
              <w:right w:val="single" w:sz="3" w:space="0" w:color="B7C6D2"/>
            </w:tcBorders>
            <w:shd w:val="clear" w:color="auto" w:fill="F3F7FB"/>
            <w:vAlign w:val="center"/>
          </w:tcPr>
          <w:p w14:paraId="7EB4FE6F" w14:textId="77777777" w:rsidR="008018C1" w:rsidRDefault="00000000">
            <w:pPr>
              <w:spacing w:after="0" w:line="259" w:lineRule="auto"/>
              <w:ind w:left="0" w:firstLine="0"/>
              <w:jc w:val="left"/>
            </w:pPr>
            <w:r>
              <w:rPr>
                <w:sz w:val="17"/>
              </w:rPr>
              <w:t>Identifica la organización o grupo lógico del proyecto.</w:t>
            </w:r>
          </w:p>
        </w:tc>
      </w:tr>
      <w:tr w:rsidR="008018C1" w14:paraId="0DF32556" w14:textId="77777777">
        <w:trPr>
          <w:trHeight w:val="470"/>
        </w:trPr>
        <w:tc>
          <w:tcPr>
            <w:tcW w:w="2268" w:type="dxa"/>
            <w:tcBorders>
              <w:top w:val="single" w:sz="3" w:space="0" w:color="B7C6D2"/>
              <w:left w:val="single" w:sz="3" w:space="0" w:color="B7C6D2"/>
              <w:bottom w:val="single" w:sz="3" w:space="0" w:color="B7C6D2"/>
              <w:right w:val="single" w:sz="3" w:space="0" w:color="B7C6D2"/>
            </w:tcBorders>
            <w:shd w:val="clear" w:color="auto" w:fill="FFFFFF"/>
            <w:vAlign w:val="center"/>
          </w:tcPr>
          <w:p w14:paraId="79362D57" w14:textId="77777777" w:rsidR="008018C1" w:rsidRDefault="00000000">
            <w:pPr>
              <w:spacing w:after="0" w:line="259" w:lineRule="auto"/>
              <w:ind w:left="0" w:firstLine="0"/>
              <w:jc w:val="left"/>
            </w:pPr>
            <w:proofErr w:type="spellStart"/>
            <w:r>
              <w:rPr>
                <w:sz w:val="17"/>
              </w:rPr>
              <w:t>artifactId</w:t>
            </w:r>
            <w:proofErr w:type="spellEnd"/>
          </w:p>
        </w:tc>
        <w:tc>
          <w:tcPr>
            <w:tcW w:w="6803" w:type="dxa"/>
            <w:tcBorders>
              <w:top w:val="single" w:sz="3" w:space="0" w:color="B7C6D2"/>
              <w:left w:val="single" w:sz="3" w:space="0" w:color="B7C6D2"/>
              <w:bottom w:val="single" w:sz="3" w:space="0" w:color="B7C6D2"/>
              <w:right w:val="single" w:sz="3" w:space="0" w:color="B7C6D2"/>
            </w:tcBorders>
            <w:shd w:val="clear" w:color="auto" w:fill="FFFFFF"/>
            <w:vAlign w:val="center"/>
          </w:tcPr>
          <w:p w14:paraId="2E765DA4" w14:textId="77777777" w:rsidR="008018C1" w:rsidRDefault="00000000">
            <w:pPr>
              <w:spacing w:after="0" w:line="259" w:lineRule="auto"/>
              <w:ind w:left="0" w:firstLine="0"/>
              <w:jc w:val="left"/>
            </w:pPr>
            <w:r>
              <w:rPr>
                <w:sz w:val="17"/>
              </w:rPr>
              <w:t>Nombre único del artefacto producido.</w:t>
            </w:r>
          </w:p>
        </w:tc>
      </w:tr>
      <w:tr w:rsidR="008018C1" w14:paraId="0CAA7576" w14:textId="77777777">
        <w:trPr>
          <w:trHeight w:val="470"/>
        </w:trPr>
        <w:tc>
          <w:tcPr>
            <w:tcW w:w="2268" w:type="dxa"/>
            <w:tcBorders>
              <w:top w:val="single" w:sz="3" w:space="0" w:color="B7C6D2"/>
              <w:left w:val="single" w:sz="3" w:space="0" w:color="B7C6D2"/>
              <w:bottom w:val="single" w:sz="3" w:space="0" w:color="B7C6D2"/>
              <w:right w:val="single" w:sz="3" w:space="0" w:color="B7C6D2"/>
            </w:tcBorders>
            <w:shd w:val="clear" w:color="auto" w:fill="F3F7FB"/>
            <w:vAlign w:val="center"/>
          </w:tcPr>
          <w:p w14:paraId="43EC1608" w14:textId="77777777" w:rsidR="008018C1" w:rsidRDefault="00000000">
            <w:pPr>
              <w:spacing w:after="0" w:line="259" w:lineRule="auto"/>
              <w:ind w:left="0" w:firstLine="0"/>
              <w:jc w:val="left"/>
            </w:pPr>
            <w:proofErr w:type="spellStart"/>
            <w:r>
              <w:rPr>
                <w:sz w:val="17"/>
              </w:rPr>
              <w:t>version</w:t>
            </w:r>
            <w:proofErr w:type="spellEnd"/>
          </w:p>
        </w:tc>
        <w:tc>
          <w:tcPr>
            <w:tcW w:w="6803" w:type="dxa"/>
            <w:tcBorders>
              <w:top w:val="single" w:sz="3" w:space="0" w:color="B7C6D2"/>
              <w:left w:val="single" w:sz="3" w:space="0" w:color="B7C6D2"/>
              <w:bottom w:val="single" w:sz="3" w:space="0" w:color="B7C6D2"/>
              <w:right w:val="single" w:sz="3" w:space="0" w:color="B7C6D2"/>
            </w:tcBorders>
            <w:shd w:val="clear" w:color="auto" w:fill="F3F7FB"/>
            <w:vAlign w:val="center"/>
          </w:tcPr>
          <w:p w14:paraId="5315F6D0" w14:textId="77777777" w:rsidR="008018C1" w:rsidRDefault="00000000">
            <w:pPr>
              <w:spacing w:after="0" w:line="259" w:lineRule="auto"/>
              <w:ind w:left="0" w:firstLine="0"/>
              <w:jc w:val="left"/>
            </w:pPr>
            <w:r>
              <w:rPr>
                <w:sz w:val="17"/>
              </w:rPr>
              <w:t>Versión del proyecto o artefacto.</w:t>
            </w:r>
          </w:p>
        </w:tc>
      </w:tr>
      <w:tr w:rsidR="008018C1" w14:paraId="0FE6257C" w14:textId="77777777">
        <w:trPr>
          <w:trHeight w:val="470"/>
        </w:trPr>
        <w:tc>
          <w:tcPr>
            <w:tcW w:w="2268" w:type="dxa"/>
            <w:tcBorders>
              <w:top w:val="single" w:sz="3" w:space="0" w:color="B7C6D2"/>
              <w:left w:val="single" w:sz="3" w:space="0" w:color="B7C6D2"/>
              <w:bottom w:val="single" w:sz="3" w:space="0" w:color="B7C6D2"/>
              <w:right w:val="single" w:sz="3" w:space="0" w:color="B7C6D2"/>
            </w:tcBorders>
            <w:shd w:val="clear" w:color="auto" w:fill="FFFFFF"/>
            <w:vAlign w:val="center"/>
          </w:tcPr>
          <w:p w14:paraId="0268F8ED" w14:textId="77777777" w:rsidR="008018C1" w:rsidRDefault="00000000">
            <w:pPr>
              <w:spacing w:after="0" w:line="259" w:lineRule="auto"/>
              <w:ind w:left="0" w:firstLine="0"/>
              <w:jc w:val="left"/>
            </w:pPr>
            <w:proofErr w:type="spellStart"/>
            <w:r>
              <w:rPr>
                <w:sz w:val="17"/>
              </w:rPr>
              <w:t>packaging</w:t>
            </w:r>
            <w:proofErr w:type="spellEnd"/>
          </w:p>
        </w:tc>
        <w:tc>
          <w:tcPr>
            <w:tcW w:w="6803" w:type="dxa"/>
            <w:tcBorders>
              <w:top w:val="single" w:sz="3" w:space="0" w:color="B7C6D2"/>
              <w:left w:val="single" w:sz="3" w:space="0" w:color="B7C6D2"/>
              <w:bottom w:val="single" w:sz="3" w:space="0" w:color="B7C6D2"/>
              <w:right w:val="single" w:sz="3" w:space="0" w:color="B7C6D2"/>
            </w:tcBorders>
            <w:shd w:val="clear" w:color="auto" w:fill="FFFFFF"/>
            <w:vAlign w:val="center"/>
          </w:tcPr>
          <w:p w14:paraId="10225366" w14:textId="77777777" w:rsidR="008018C1" w:rsidRDefault="00000000">
            <w:pPr>
              <w:spacing w:after="0" w:line="259" w:lineRule="auto"/>
              <w:ind w:left="0" w:firstLine="0"/>
              <w:jc w:val="left"/>
            </w:pPr>
            <w:r>
              <w:rPr>
                <w:sz w:val="17"/>
              </w:rPr>
              <w:t xml:space="preserve">Tipo de artefacto, por </w:t>
            </w:r>
            <w:proofErr w:type="gramStart"/>
            <w:r>
              <w:rPr>
                <w:sz w:val="17"/>
              </w:rPr>
              <w:t>ejemplo</w:t>
            </w:r>
            <w:proofErr w:type="gramEnd"/>
            <w:r>
              <w:rPr>
                <w:sz w:val="17"/>
              </w:rPr>
              <w:t xml:space="preserve"> </w:t>
            </w:r>
            <w:proofErr w:type="spellStart"/>
            <w:r>
              <w:rPr>
                <w:sz w:val="17"/>
              </w:rPr>
              <w:t>jar</w:t>
            </w:r>
            <w:proofErr w:type="spellEnd"/>
            <w:r>
              <w:rPr>
                <w:sz w:val="17"/>
              </w:rPr>
              <w:t xml:space="preserve"> o </w:t>
            </w:r>
            <w:proofErr w:type="spellStart"/>
            <w:r>
              <w:rPr>
                <w:sz w:val="17"/>
              </w:rPr>
              <w:t>war</w:t>
            </w:r>
            <w:proofErr w:type="spellEnd"/>
            <w:r>
              <w:rPr>
                <w:sz w:val="17"/>
              </w:rPr>
              <w:t>.</w:t>
            </w:r>
          </w:p>
        </w:tc>
      </w:tr>
      <w:tr w:rsidR="008018C1" w14:paraId="2EB74EF7" w14:textId="77777777">
        <w:trPr>
          <w:trHeight w:val="470"/>
        </w:trPr>
        <w:tc>
          <w:tcPr>
            <w:tcW w:w="2268" w:type="dxa"/>
            <w:tcBorders>
              <w:top w:val="single" w:sz="3" w:space="0" w:color="B7C6D2"/>
              <w:left w:val="single" w:sz="3" w:space="0" w:color="B7C6D2"/>
              <w:bottom w:val="single" w:sz="3" w:space="0" w:color="B7C6D2"/>
              <w:right w:val="single" w:sz="3" w:space="0" w:color="B7C6D2"/>
            </w:tcBorders>
            <w:shd w:val="clear" w:color="auto" w:fill="F3F7FB"/>
            <w:vAlign w:val="center"/>
          </w:tcPr>
          <w:p w14:paraId="0B38BDB9" w14:textId="77777777" w:rsidR="008018C1" w:rsidRDefault="00000000">
            <w:pPr>
              <w:spacing w:after="0" w:line="259" w:lineRule="auto"/>
              <w:ind w:left="0" w:firstLine="0"/>
              <w:jc w:val="left"/>
            </w:pPr>
            <w:proofErr w:type="spellStart"/>
            <w:r>
              <w:rPr>
                <w:sz w:val="17"/>
              </w:rPr>
              <w:t>properties</w:t>
            </w:r>
            <w:proofErr w:type="spellEnd"/>
          </w:p>
        </w:tc>
        <w:tc>
          <w:tcPr>
            <w:tcW w:w="6803" w:type="dxa"/>
            <w:tcBorders>
              <w:top w:val="single" w:sz="3" w:space="0" w:color="B7C6D2"/>
              <w:left w:val="single" w:sz="3" w:space="0" w:color="B7C6D2"/>
              <w:bottom w:val="single" w:sz="3" w:space="0" w:color="B7C6D2"/>
              <w:right w:val="single" w:sz="3" w:space="0" w:color="B7C6D2"/>
            </w:tcBorders>
            <w:shd w:val="clear" w:color="auto" w:fill="F3F7FB"/>
            <w:vAlign w:val="center"/>
          </w:tcPr>
          <w:p w14:paraId="1AD3141D" w14:textId="77777777" w:rsidR="008018C1" w:rsidRDefault="00000000">
            <w:pPr>
              <w:spacing w:after="0" w:line="259" w:lineRule="auto"/>
              <w:ind w:left="0" w:firstLine="0"/>
              <w:jc w:val="left"/>
            </w:pPr>
            <w:r>
              <w:rPr>
                <w:sz w:val="17"/>
              </w:rPr>
              <w:t>Centraliza valores reutilizables, como la versión de Java.</w:t>
            </w:r>
          </w:p>
        </w:tc>
      </w:tr>
    </w:tbl>
    <w:p w14:paraId="495D1692" w14:textId="77777777" w:rsidR="008018C1" w:rsidRDefault="008018C1">
      <w:pPr>
        <w:spacing w:after="0" w:line="259" w:lineRule="auto"/>
        <w:ind w:left="-1140" w:right="277" w:firstLine="0"/>
        <w:jc w:val="left"/>
      </w:pPr>
    </w:p>
    <w:tbl>
      <w:tblPr>
        <w:tblStyle w:val="TableGrid"/>
        <w:tblW w:w="9071" w:type="dxa"/>
        <w:tblInd w:w="277" w:type="dxa"/>
        <w:tblCellMar>
          <w:left w:w="140" w:type="dxa"/>
          <w:right w:w="115" w:type="dxa"/>
        </w:tblCellMar>
        <w:tblLook w:val="04A0" w:firstRow="1" w:lastRow="0" w:firstColumn="1" w:lastColumn="0" w:noHBand="0" w:noVBand="1"/>
      </w:tblPr>
      <w:tblGrid>
        <w:gridCol w:w="2268"/>
        <w:gridCol w:w="6803"/>
      </w:tblGrid>
      <w:tr w:rsidR="008018C1" w14:paraId="72420EFA" w14:textId="77777777">
        <w:trPr>
          <w:trHeight w:val="470"/>
        </w:trPr>
        <w:tc>
          <w:tcPr>
            <w:tcW w:w="2268" w:type="dxa"/>
            <w:tcBorders>
              <w:top w:val="single" w:sz="3" w:space="0" w:color="B7C6D2"/>
              <w:left w:val="single" w:sz="3" w:space="0" w:color="B7C6D2"/>
              <w:bottom w:val="single" w:sz="3" w:space="0" w:color="B7C6D2"/>
              <w:right w:val="single" w:sz="3" w:space="0" w:color="B7C6D2"/>
            </w:tcBorders>
            <w:shd w:val="clear" w:color="auto" w:fill="0B3A67"/>
            <w:vAlign w:val="center"/>
          </w:tcPr>
          <w:p w14:paraId="1337CBC3" w14:textId="77777777" w:rsidR="008018C1" w:rsidRPr="00AA5631" w:rsidRDefault="00000000">
            <w:pPr>
              <w:spacing w:after="0" w:line="259" w:lineRule="auto"/>
              <w:ind w:left="0" w:firstLine="0"/>
              <w:jc w:val="left"/>
              <w:rPr>
                <w:color w:val="FFFFFF" w:themeColor="background1"/>
              </w:rPr>
            </w:pPr>
            <w:r w:rsidRPr="00AA5631">
              <w:rPr>
                <w:b/>
                <w:color w:val="FFFFFF" w:themeColor="background1"/>
                <w:sz w:val="17"/>
              </w:rPr>
              <w:t>Elemento</w:t>
            </w:r>
          </w:p>
        </w:tc>
        <w:tc>
          <w:tcPr>
            <w:tcW w:w="6803" w:type="dxa"/>
            <w:tcBorders>
              <w:top w:val="single" w:sz="3" w:space="0" w:color="B7C6D2"/>
              <w:left w:val="single" w:sz="3" w:space="0" w:color="B7C6D2"/>
              <w:bottom w:val="single" w:sz="3" w:space="0" w:color="B7C6D2"/>
              <w:right w:val="single" w:sz="3" w:space="0" w:color="B7C6D2"/>
            </w:tcBorders>
            <w:shd w:val="clear" w:color="auto" w:fill="0B3A67"/>
            <w:vAlign w:val="center"/>
          </w:tcPr>
          <w:p w14:paraId="5E90C0D2" w14:textId="77777777" w:rsidR="008018C1" w:rsidRPr="00AA5631" w:rsidRDefault="00000000">
            <w:pPr>
              <w:spacing w:after="0" w:line="259" w:lineRule="auto"/>
              <w:ind w:left="0" w:firstLine="0"/>
              <w:jc w:val="left"/>
              <w:rPr>
                <w:color w:val="FFFFFF" w:themeColor="background1"/>
              </w:rPr>
            </w:pPr>
            <w:r w:rsidRPr="00AA5631">
              <w:rPr>
                <w:b/>
                <w:color w:val="FFFFFF" w:themeColor="background1"/>
                <w:sz w:val="17"/>
              </w:rPr>
              <w:t>Función</w:t>
            </w:r>
          </w:p>
        </w:tc>
      </w:tr>
      <w:tr w:rsidR="008018C1" w14:paraId="224F35CE" w14:textId="77777777">
        <w:trPr>
          <w:trHeight w:val="470"/>
        </w:trPr>
        <w:tc>
          <w:tcPr>
            <w:tcW w:w="2268" w:type="dxa"/>
            <w:tcBorders>
              <w:top w:val="single" w:sz="3" w:space="0" w:color="B7C6D2"/>
              <w:left w:val="single" w:sz="3" w:space="0" w:color="B7C6D2"/>
              <w:bottom w:val="single" w:sz="3" w:space="0" w:color="B7C6D2"/>
              <w:right w:val="single" w:sz="3" w:space="0" w:color="B7C6D2"/>
            </w:tcBorders>
            <w:shd w:val="clear" w:color="auto" w:fill="FFFFFF"/>
            <w:vAlign w:val="center"/>
          </w:tcPr>
          <w:p w14:paraId="6B459317" w14:textId="77777777" w:rsidR="008018C1" w:rsidRDefault="00000000">
            <w:pPr>
              <w:spacing w:after="0" w:line="259" w:lineRule="auto"/>
              <w:ind w:left="0" w:firstLine="0"/>
              <w:jc w:val="left"/>
            </w:pPr>
            <w:proofErr w:type="spellStart"/>
            <w:r>
              <w:rPr>
                <w:sz w:val="17"/>
              </w:rPr>
              <w:t>dependencies</w:t>
            </w:r>
            <w:proofErr w:type="spellEnd"/>
          </w:p>
        </w:tc>
        <w:tc>
          <w:tcPr>
            <w:tcW w:w="6803" w:type="dxa"/>
            <w:tcBorders>
              <w:top w:val="single" w:sz="3" w:space="0" w:color="B7C6D2"/>
              <w:left w:val="single" w:sz="3" w:space="0" w:color="B7C6D2"/>
              <w:bottom w:val="single" w:sz="3" w:space="0" w:color="B7C6D2"/>
              <w:right w:val="single" w:sz="3" w:space="0" w:color="B7C6D2"/>
            </w:tcBorders>
            <w:shd w:val="clear" w:color="auto" w:fill="FFFFFF"/>
            <w:vAlign w:val="center"/>
          </w:tcPr>
          <w:p w14:paraId="6728C660" w14:textId="77777777" w:rsidR="008018C1" w:rsidRDefault="00000000">
            <w:pPr>
              <w:spacing w:after="0" w:line="259" w:lineRule="auto"/>
              <w:ind w:left="0" w:firstLine="0"/>
              <w:jc w:val="left"/>
            </w:pPr>
            <w:r>
              <w:rPr>
                <w:sz w:val="17"/>
              </w:rPr>
              <w:t>Declara bibliotecas requeridas por el proyecto.</w:t>
            </w:r>
          </w:p>
        </w:tc>
      </w:tr>
      <w:tr w:rsidR="008018C1" w14:paraId="0C0B6730" w14:textId="77777777">
        <w:trPr>
          <w:trHeight w:val="470"/>
        </w:trPr>
        <w:tc>
          <w:tcPr>
            <w:tcW w:w="2268" w:type="dxa"/>
            <w:tcBorders>
              <w:top w:val="single" w:sz="3" w:space="0" w:color="B7C6D2"/>
              <w:left w:val="single" w:sz="3" w:space="0" w:color="B7C6D2"/>
              <w:bottom w:val="single" w:sz="3" w:space="0" w:color="B7C6D2"/>
              <w:right w:val="single" w:sz="3" w:space="0" w:color="B7C6D2"/>
            </w:tcBorders>
            <w:shd w:val="clear" w:color="auto" w:fill="F3F7FB"/>
            <w:vAlign w:val="center"/>
          </w:tcPr>
          <w:p w14:paraId="53CFED03" w14:textId="77777777" w:rsidR="008018C1" w:rsidRDefault="00000000">
            <w:pPr>
              <w:spacing w:after="0" w:line="259" w:lineRule="auto"/>
              <w:ind w:left="0" w:firstLine="0"/>
              <w:jc w:val="left"/>
            </w:pPr>
            <w:proofErr w:type="spellStart"/>
            <w:r>
              <w:rPr>
                <w:sz w:val="17"/>
              </w:rPr>
              <w:t>build</w:t>
            </w:r>
            <w:proofErr w:type="spellEnd"/>
          </w:p>
        </w:tc>
        <w:tc>
          <w:tcPr>
            <w:tcW w:w="6803" w:type="dxa"/>
            <w:tcBorders>
              <w:top w:val="single" w:sz="3" w:space="0" w:color="B7C6D2"/>
              <w:left w:val="single" w:sz="3" w:space="0" w:color="B7C6D2"/>
              <w:bottom w:val="single" w:sz="3" w:space="0" w:color="B7C6D2"/>
              <w:right w:val="single" w:sz="3" w:space="0" w:color="B7C6D2"/>
            </w:tcBorders>
            <w:shd w:val="clear" w:color="auto" w:fill="F3F7FB"/>
            <w:vAlign w:val="center"/>
          </w:tcPr>
          <w:p w14:paraId="6AC46960" w14:textId="77777777" w:rsidR="008018C1" w:rsidRDefault="00000000">
            <w:pPr>
              <w:spacing w:after="0" w:line="259" w:lineRule="auto"/>
              <w:ind w:left="0" w:firstLine="0"/>
              <w:jc w:val="left"/>
            </w:pPr>
            <w:r>
              <w:rPr>
                <w:sz w:val="17"/>
              </w:rPr>
              <w:t xml:space="preserve">Contiene configuración de </w:t>
            </w:r>
            <w:proofErr w:type="spellStart"/>
            <w:r>
              <w:rPr>
                <w:sz w:val="17"/>
              </w:rPr>
              <w:t>plugins</w:t>
            </w:r>
            <w:proofErr w:type="spellEnd"/>
            <w:r>
              <w:rPr>
                <w:sz w:val="17"/>
              </w:rPr>
              <w:t xml:space="preserve"> y del proceso de construcción.</w:t>
            </w:r>
          </w:p>
        </w:tc>
      </w:tr>
    </w:tbl>
    <w:p w14:paraId="2C8251B7" w14:textId="77777777" w:rsidR="008018C1" w:rsidRDefault="00000000">
      <w:r>
        <w:br w:type="page"/>
      </w:r>
    </w:p>
    <w:p w14:paraId="13A20F50" w14:textId="77777777" w:rsidR="00AA5631" w:rsidRDefault="00AA5631" w:rsidP="00AA5631">
      <w:pPr>
        <w:spacing w:after="129"/>
        <w:ind w:left="0" w:firstLine="0"/>
      </w:pPr>
      <w:r>
        <w:lastRenderedPageBreak/>
        <w:t>Maven promueve una estructura de directorios convencional. Esta convención reduce la cantidad de configuración necesaria y facilita que otras personas puedan reconocer rápidamente dónde se encuentra cada tipo de archivo.</w:t>
      </w:r>
    </w:p>
    <w:p w14:paraId="1E859294" w14:textId="77777777" w:rsidR="008018C1" w:rsidRDefault="00000000">
      <w:pPr>
        <w:pStyle w:val="Ttulo1"/>
        <w:shd w:val="clear" w:color="auto" w:fill="auto"/>
        <w:ind w:left="132"/>
      </w:pPr>
      <w:r>
        <w:t>4. Estructura de un proyecto Java con Maven</w:t>
      </w:r>
    </w:p>
    <w:p w14:paraId="282D200A"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mi-proyecto-java/</w:t>
      </w:r>
    </w:p>
    <w:p w14:paraId="6632E397" w14:textId="77777777" w:rsidR="008018C1" w:rsidRPr="00AA5631" w:rsidRDefault="00000000">
      <w:pPr>
        <w:spacing w:after="16" w:line="265" w:lineRule="auto"/>
        <w:ind w:left="715" w:right="1609"/>
        <w:jc w:val="left"/>
        <w:rPr>
          <w:color w:val="000000" w:themeColor="text1"/>
        </w:rPr>
      </w:pPr>
      <w:r w:rsidRPr="00AA5631">
        <w:rPr>
          <w:rFonts w:ascii="Segoe UI Symbol" w:eastAsia="Segoe UI Symbol" w:hAnsi="Segoe UI Symbol" w:cs="Segoe UI Symbol"/>
          <w:color w:val="000000" w:themeColor="text1"/>
          <w:sz w:val="15"/>
        </w:rPr>
        <w:t>■■■</w:t>
      </w:r>
      <w:r w:rsidRPr="00AA5631">
        <w:rPr>
          <w:rFonts w:ascii="Courier New" w:eastAsia="Courier New" w:hAnsi="Courier New" w:cs="Courier New"/>
          <w:color w:val="000000" w:themeColor="text1"/>
          <w:sz w:val="15"/>
        </w:rPr>
        <w:t xml:space="preserve"> pom.xml</w:t>
      </w:r>
    </w:p>
    <w:p w14:paraId="49520E64" w14:textId="77777777" w:rsidR="008018C1" w:rsidRPr="00AA5631" w:rsidRDefault="00000000">
      <w:pPr>
        <w:spacing w:after="16" w:line="265" w:lineRule="auto"/>
        <w:ind w:left="715" w:right="1609"/>
        <w:jc w:val="left"/>
        <w:rPr>
          <w:color w:val="000000" w:themeColor="text1"/>
        </w:rPr>
      </w:pPr>
      <w:r w:rsidRPr="00AA5631">
        <w:rPr>
          <w:rFonts w:ascii="Segoe UI Symbol" w:eastAsia="Segoe UI Symbol" w:hAnsi="Segoe UI Symbol" w:cs="Segoe UI Symbol"/>
          <w:color w:val="000000" w:themeColor="text1"/>
          <w:sz w:val="15"/>
        </w:rPr>
        <w:t>■■■</w:t>
      </w:r>
      <w:r w:rsidRPr="00AA5631">
        <w:rPr>
          <w:rFonts w:ascii="Courier New" w:eastAsia="Courier New" w:hAnsi="Courier New" w:cs="Courier New"/>
          <w:color w:val="000000" w:themeColor="text1"/>
          <w:sz w:val="15"/>
        </w:rPr>
        <w:t xml:space="preserve"> </w:t>
      </w:r>
      <w:proofErr w:type="spellStart"/>
      <w:r w:rsidRPr="00AA5631">
        <w:rPr>
          <w:rFonts w:ascii="Courier New" w:eastAsia="Courier New" w:hAnsi="Courier New" w:cs="Courier New"/>
          <w:color w:val="000000" w:themeColor="text1"/>
          <w:sz w:val="15"/>
        </w:rPr>
        <w:t>src</w:t>
      </w:r>
      <w:proofErr w:type="spellEnd"/>
      <w:r w:rsidRPr="00AA5631">
        <w:rPr>
          <w:rFonts w:ascii="Courier New" w:eastAsia="Courier New" w:hAnsi="Courier New" w:cs="Courier New"/>
          <w:color w:val="000000" w:themeColor="text1"/>
          <w:sz w:val="15"/>
        </w:rPr>
        <w:t>/</w:t>
      </w:r>
    </w:p>
    <w:p w14:paraId="6BFEF9CD"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w:t>
      </w:r>
      <w:r w:rsidRPr="00AA5631">
        <w:rPr>
          <w:rFonts w:ascii="Segoe UI Symbol" w:eastAsia="Segoe UI Symbol" w:hAnsi="Segoe UI Symbol" w:cs="Segoe UI Symbol"/>
          <w:color w:val="000000" w:themeColor="text1"/>
          <w:sz w:val="15"/>
        </w:rPr>
        <w:t>■■■</w:t>
      </w:r>
      <w:r w:rsidRPr="00AA5631">
        <w:rPr>
          <w:rFonts w:ascii="Courier New" w:eastAsia="Courier New" w:hAnsi="Courier New" w:cs="Courier New"/>
          <w:color w:val="000000" w:themeColor="text1"/>
          <w:sz w:val="15"/>
        </w:rPr>
        <w:t xml:space="preserve"> </w:t>
      </w:r>
      <w:proofErr w:type="spellStart"/>
      <w:r w:rsidRPr="00AA5631">
        <w:rPr>
          <w:rFonts w:ascii="Courier New" w:eastAsia="Courier New" w:hAnsi="Courier New" w:cs="Courier New"/>
          <w:color w:val="000000" w:themeColor="text1"/>
          <w:sz w:val="15"/>
        </w:rPr>
        <w:t>main</w:t>
      </w:r>
      <w:proofErr w:type="spellEnd"/>
      <w:r w:rsidRPr="00AA5631">
        <w:rPr>
          <w:rFonts w:ascii="Courier New" w:eastAsia="Courier New" w:hAnsi="Courier New" w:cs="Courier New"/>
          <w:color w:val="000000" w:themeColor="text1"/>
          <w:sz w:val="15"/>
        </w:rPr>
        <w:t>/</w:t>
      </w:r>
    </w:p>
    <w:p w14:paraId="2FC227C2"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w:t>
      </w:r>
      <w:r w:rsidRPr="00AA5631">
        <w:rPr>
          <w:rFonts w:ascii="Segoe UI Symbol" w:eastAsia="Segoe UI Symbol" w:hAnsi="Segoe UI Symbol" w:cs="Segoe UI Symbol"/>
          <w:color w:val="000000" w:themeColor="text1"/>
          <w:sz w:val="15"/>
        </w:rPr>
        <w:t>■</w:t>
      </w:r>
      <w:r w:rsidRPr="00AA5631">
        <w:rPr>
          <w:rFonts w:ascii="Courier New" w:eastAsia="Courier New" w:hAnsi="Courier New" w:cs="Courier New"/>
          <w:color w:val="000000" w:themeColor="text1"/>
          <w:sz w:val="15"/>
        </w:rPr>
        <w:t xml:space="preserve">   </w:t>
      </w:r>
      <w:r w:rsidRPr="00AA5631">
        <w:rPr>
          <w:rFonts w:ascii="Segoe UI Symbol" w:eastAsia="Segoe UI Symbol" w:hAnsi="Segoe UI Symbol" w:cs="Segoe UI Symbol"/>
          <w:color w:val="000000" w:themeColor="text1"/>
          <w:sz w:val="15"/>
        </w:rPr>
        <w:t>■■■</w:t>
      </w:r>
      <w:r w:rsidRPr="00AA5631">
        <w:rPr>
          <w:rFonts w:ascii="Courier New" w:eastAsia="Courier New" w:hAnsi="Courier New" w:cs="Courier New"/>
          <w:color w:val="000000" w:themeColor="text1"/>
          <w:sz w:val="15"/>
        </w:rPr>
        <w:t xml:space="preserve"> java/</w:t>
      </w:r>
    </w:p>
    <w:p w14:paraId="467C01BC"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w:t>
      </w:r>
      <w:r w:rsidRPr="00AA5631">
        <w:rPr>
          <w:rFonts w:ascii="Segoe UI Symbol" w:eastAsia="Segoe UI Symbol" w:hAnsi="Segoe UI Symbol" w:cs="Segoe UI Symbol"/>
          <w:color w:val="000000" w:themeColor="text1"/>
          <w:sz w:val="15"/>
        </w:rPr>
        <w:t>■</w:t>
      </w:r>
      <w:r w:rsidRPr="00AA5631">
        <w:rPr>
          <w:rFonts w:ascii="Courier New" w:eastAsia="Courier New" w:hAnsi="Courier New" w:cs="Courier New"/>
          <w:color w:val="000000" w:themeColor="text1"/>
          <w:sz w:val="15"/>
        </w:rPr>
        <w:t xml:space="preserve">   </w:t>
      </w:r>
      <w:r w:rsidRPr="00AA5631">
        <w:rPr>
          <w:rFonts w:ascii="Segoe UI Symbol" w:eastAsia="Segoe UI Symbol" w:hAnsi="Segoe UI Symbol" w:cs="Segoe UI Symbol"/>
          <w:color w:val="000000" w:themeColor="text1"/>
          <w:sz w:val="15"/>
        </w:rPr>
        <w:t>■</w:t>
      </w:r>
      <w:r w:rsidRPr="00AA5631">
        <w:rPr>
          <w:rFonts w:ascii="Courier New" w:eastAsia="Courier New" w:hAnsi="Courier New" w:cs="Courier New"/>
          <w:color w:val="000000" w:themeColor="text1"/>
          <w:sz w:val="15"/>
        </w:rPr>
        <w:t xml:space="preserve">   </w:t>
      </w:r>
      <w:r w:rsidRPr="00AA5631">
        <w:rPr>
          <w:rFonts w:ascii="Segoe UI Symbol" w:eastAsia="Segoe UI Symbol" w:hAnsi="Segoe UI Symbol" w:cs="Segoe UI Symbol"/>
          <w:color w:val="000000" w:themeColor="text1"/>
          <w:sz w:val="15"/>
        </w:rPr>
        <w:t>■■■</w:t>
      </w:r>
      <w:r w:rsidRPr="00AA5631">
        <w:rPr>
          <w:rFonts w:ascii="Courier New" w:eastAsia="Courier New" w:hAnsi="Courier New" w:cs="Courier New"/>
          <w:color w:val="000000" w:themeColor="text1"/>
          <w:sz w:val="15"/>
        </w:rPr>
        <w:t xml:space="preserve"> pe/</w:t>
      </w:r>
      <w:proofErr w:type="spellStart"/>
      <w:r w:rsidRPr="00AA5631">
        <w:rPr>
          <w:rFonts w:ascii="Courier New" w:eastAsia="Courier New" w:hAnsi="Courier New" w:cs="Courier New"/>
          <w:color w:val="000000" w:themeColor="text1"/>
          <w:sz w:val="15"/>
        </w:rPr>
        <w:t>upla</w:t>
      </w:r>
      <w:proofErr w:type="spellEnd"/>
      <w:r w:rsidRPr="00AA5631">
        <w:rPr>
          <w:rFonts w:ascii="Courier New" w:eastAsia="Courier New" w:hAnsi="Courier New" w:cs="Courier New"/>
          <w:color w:val="000000" w:themeColor="text1"/>
          <w:sz w:val="15"/>
        </w:rPr>
        <w:t>/ejemplo/App.java</w:t>
      </w:r>
    </w:p>
    <w:p w14:paraId="1E5B7559"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w:t>
      </w:r>
      <w:r w:rsidRPr="00AA5631">
        <w:rPr>
          <w:rFonts w:ascii="Segoe UI Symbol" w:eastAsia="Segoe UI Symbol" w:hAnsi="Segoe UI Symbol" w:cs="Segoe UI Symbol"/>
          <w:color w:val="000000" w:themeColor="text1"/>
          <w:sz w:val="15"/>
        </w:rPr>
        <w:t>■</w:t>
      </w:r>
      <w:r w:rsidRPr="00AA5631">
        <w:rPr>
          <w:rFonts w:ascii="Courier New" w:eastAsia="Courier New" w:hAnsi="Courier New" w:cs="Courier New"/>
          <w:color w:val="000000" w:themeColor="text1"/>
          <w:sz w:val="15"/>
        </w:rPr>
        <w:t xml:space="preserve">   </w:t>
      </w:r>
      <w:r w:rsidRPr="00AA5631">
        <w:rPr>
          <w:rFonts w:ascii="Segoe UI Symbol" w:eastAsia="Segoe UI Symbol" w:hAnsi="Segoe UI Symbol" w:cs="Segoe UI Symbol"/>
          <w:color w:val="000000" w:themeColor="text1"/>
          <w:sz w:val="15"/>
        </w:rPr>
        <w:t>■■■</w:t>
      </w:r>
      <w:r w:rsidRPr="00AA5631">
        <w:rPr>
          <w:rFonts w:ascii="Courier New" w:eastAsia="Courier New" w:hAnsi="Courier New" w:cs="Courier New"/>
          <w:color w:val="000000" w:themeColor="text1"/>
          <w:sz w:val="15"/>
        </w:rPr>
        <w:t xml:space="preserve"> </w:t>
      </w:r>
      <w:proofErr w:type="spellStart"/>
      <w:r w:rsidRPr="00AA5631">
        <w:rPr>
          <w:rFonts w:ascii="Courier New" w:eastAsia="Courier New" w:hAnsi="Courier New" w:cs="Courier New"/>
          <w:color w:val="000000" w:themeColor="text1"/>
          <w:sz w:val="15"/>
        </w:rPr>
        <w:t>resources</w:t>
      </w:r>
      <w:proofErr w:type="spellEnd"/>
      <w:r w:rsidRPr="00AA5631">
        <w:rPr>
          <w:rFonts w:ascii="Courier New" w:eastAsia="Courier New" w:hAnsi="Courier New" w:cs="Courier New"/>
          <w:color w:val="000000" w:themeColor="text1"/>
          <w:sz w:val="15"/>
        </w:rPr>
        <w:t>/</w:t>
      </w:r>
    </w:p>
    <w:p w14:paraId="35B187F6"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w:t>
      </w:r>
      <w:r w:rsidRPr="00AA5631">
        <w:rPr>
          <w:rFonts w:ascii="Segoe UI Symbol" w:eastAsia="Segoe UI Symbol" w:hAnsi="Segoe UI Symbol" w:cs="Segoe UI Symbol"/>
          <w:color w:val="000000" w:themeColor="text1"/>
          <w:sz w:val="15"/>
        </w:rPr>
        <w:t>■</w:t>
      </w:r>
      <w:r w:rsidRPr="00AA5631">
        <w:rPr>
          <w:rFonts w:ascii="Courier New" w:eastAsia="Courier New" w:hAnsi="Courier New" w:cs="Courier New"/>
          <w:color w:val="000000" w:themeColor="text1"/>
          <w:sz w:val="15"/>
        </w:rPr>
        <w:t xml:space="preserve">       </w:t>
      </w:r>
      <w:r w:rsidRPr="00AA5631">
        <w:rPr>
          <w:rFonts w:ascii="Segoe UI Symbol" w:eastAsia="Segoe UI Symbol" w:hAnsi="Segoe UI Symbol" w:cs="Segoe UI Symbol"/>
          <w:color w:val="000000" w:themeColor="text1"/>
          <w:sz w:val="15"/>
        </w:rPr>
        <w:t>■■■</w:t>
      </w:r>
      <w:r w:rsidRPr="00AA5631">
        <w:rPr>
          <w:rFonts w:ascii="Courier New" w:eastAsia="Courier New" w:hAnsi="Courier New" w:cs="Courier New"/>
          <w:color w:val="000000" w:themeColor="text1"/>
          <w:sz w:val="15"/>
        </w:rPr>
        <w:t xml:space="preserve"> </w:t>
      </w:r>
      <w:proofErr w:type="spellStart"/>
      <w:proofErr w:type="gramStart"/>
      <w:r w:rsidRPr="00AA5631">
        <w:rPr>
          <w:rFonts w:ascii="Courier New" w:eastAsia="Courier New" w:hAnsi="Courier New" w:cs="Courier New"/>
          <w:color w:val="000000" w:themeColor="text1"/>
          <w:sz w:val="15"/>
        </w:rPr>
        <w:t>application.properties</w:t>
      </w:r>
      <w:proofErr w:type="spellEnd"/>
      <w:proofErr w:type="gramEnd"/>
    </w:p>
    <w:p w14:paraId="76B9BDC8"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w:t>
      </w:r>
      <w:r w:rsidRPr="00AA5631">
        <w:rPr>
          <w:rFonts w:ascii="Segoe UI Symbol" w:eastAsia="Segoe UI Symbol" w:hAnsi="Segoe UI Symbol" w:cs="Segoe UI Symbol"/>
          <w:color w:val="000000" w:themeColor="text1"/>
          <w:sz w:val="15"/>
        </w:rPr>
        <w:t>■■■</w:t>
      </w:r>
      <w:r w:rsidRPr="00AA5631">
        <w:rPr>
          <w:rFonts w:ascii="Courier New" w:eastAsia="Courier New" w:hAnsi="Courier New" w:cs="Courier New"/>
          <w:color w:val="000000" w:themeColor="text1"/>
          <w:sz w:val="15"/>
        </w:rPr>
        <w:t xml:space="preserve"> test/</w:t>
      </w:r>
    </w:p>
    <w:p w14:paraId="4EB2A48E"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w:t>
      </w:r>
      <w:r w:rsidRPr="00AA5631">
        <w:rPr>
          <w:rFonts w:ascii="Segoe UI Symbol" w:eastAsia="Segoe UI Symbol" w:hAnsi="Segoe UI Symbol" w:cs="Segoe UI Symbol"/>
          <w:color w:val="000000" w:themeColor="text1"/>
          <w:sz w:val="15"/>
        </w:rPr>
        <w:t>■■■</w:t>
      </w:r>
      <w:r w:rsidRPr="00AA5631">
        <w:rPr>
          <w:rFonts w:ascii="Courier New" w:eastAsia="Courier New" w:hAnsi="Courier New" w:cs="Courier New"/>
          <w:color w:val="000000" w:themeColor="text1"/>
          <w:sz w:val="15"/>
        </w:rPr>
        <w:t xml:space="preserve"> java/</w:t>
      </w:r>
    </w:p>
    <w:p w14:paraId="365FC204"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w:t>
      </w:r>
      <w:r w:rsidRPr="00AA5631">
        <w:rPr>
          <w:rFonts w:ascii="Segoe UI Symbol" w:eastAsia="Segoe UI Symbol" w:hAnsi="Segoe UI Symbol" w:cs="Segoe UI Symbol"/>
          <w:color w:val="000000" w:themeColor="text1"/>
          <w:sz w:val="15"/>
        </w:rPr>
        <w:t>■</w:t>
      </w:r>
      <w:r w:rsidRPr="00AA5631">
        <w:rPr>
          <w:rFonts w:ascii="Courier New" w:eastAsia="Courier New" w:hAnsi="Courier New" w:cs="Courier New"/>
          <w:color w:val="000000" w:themeColor="text1"/>
          <w:sz w:val="15"/>
        </w:rPr>
        <w:t xml:space="preserve">   </w:t>
      </w:r>
      <w:r w:rsidRPr="00AA5631">
        <w:rPr>
          <w:rFonts w:ascii="Segoe UI Symbol" w:eastAsia="Segoe UI Symbol" w:hAnsi="Segoe UI Symbol" w:cs="Segoe UI Symbol"/>
          <w:color w:val="000000" w:themeColor="text1"/>
          <w:sz w:val="15"/>
        </w:rPr>
        <w:t>■■■</w:t>
      </w:r>
      <w:r w:rsidRPr="00AA5631">
        <w:rPr>
          <w:rFonts w:ascii="Courier New" w:eastAsia="Courier New" w:hAnsi="Courier New" w:cs="Courier New"/>
          <w:color w:val="000000" w:themeColor="text1"/>
          <w:sz w:val="15"/>
        </w:rPr>
        <w:t xml:space="preserve"> pe/</w:t>
      </w:r>
      <w:proofErr w:type="spellStart"/>
      <w:r w:rsidRPr="00AA5631">
        <w:rPr>
          <w:rFonts w:ascii="Courier New" w:eastAsia="Courier New" w:hAnsi="Courier New" w:cs="Courier New"/>
          <w:color w:val="000000" w:themeColor="text1"/>
          <w:sz w:val="15"/>
        </w:rPr>
        <w:t>upla</w:t>
      </w:r>
      <w:proofErr w:type="spellEnd"/>
      <w:r w:rsidRPr="00AA5631">
        <w:rPr>
          <w:rFonts w:ascii="Courier New" w:eastAsia="Courier New" w:hAnsi="Courier New" w:cs="Courier New"/>
          <w:color w:val="000000" w:themeColor="text1"/>
          <w:sz w:val="15"/>
        </w:rPr>
        <w:t>/ejemplo/AppTest.java</w:t>
      </w:r>
    </w:p>
    <w:p w14:paraId="12A2D28C"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w:t>
      </w:r>
      <w:r w:rsidRPr="00AA5631">
        <w:rPr>
          <w:rFonts w:ascii="Segoe UI Symbol" w:eastAsia="Segoe UI Symbol" w:hAnsi="Segoe UI Symbol" w:cs="Segoe UI Symbol"/>
          <w:color w:val="000000" w:themeColor="text1"/>
          <w:sz w:val="15"/>
        </w:rPr>
        <w:t>■■■</w:t>
      </w:r>
      <w:r w:rsidRPr="00AA5631">
        <w:rPr>
          <w:rFonts w:ascii="Courier New" w:eastAsia="Courier New" w:hAnsi="Courier New" w:cs="Courier New"/>
          <w:color w:val="000000" w:themeColor="text1"/>
          <w:sz w:val="15"/>
        </w:rPr>
        <w:t xml:space="preserve"> </w:t>
      </w:r>
      <w:proofErr w:type="spellStart"/>
      <w:r w:rsidRPr="00AA5631">
        <w:rPr>
          <w:rFonts w:ascii="Courier New" w:eastAsia="Courier New" w:hAnsi="Courier New" w:cs="Courier New"/>
          <w:color w:val="000000" w:themeColor="text1"/>
          <w:sz w:val="15"/>
        </w:rPr>
        <w:t>resources</w:t>
      </w:r>
      <w:proofErr w:type="spellEnd"/>
      <w:r w:rsidRPr="00AA5631">
        <w:rPr>
          <w:rFonts w:ascii="Courier New" w:eastAsia="Courier New" w:hAnsi="Courier New" w:cs="Courier New"/>
          <w:color w:val="000000" w:themeColor="text1"/>
          <w:sz w:val="15"/>
        </w:rPr>
        <w:t>/</w:t>
      </w:r>
    </w:p>
    <w:tbl>
      <w:tblPr>
        <w:tblStyle w:val="TableGrid"/>
        <w:tblW w:w="9071" w:type="dxa"/>
        <w:tblInd w:w="277" w:type="dxa"/>
        <w:tblCellMar>
          <w:left w:w="140" w:type="dxa"/>
          <w:right w:w="115" w:type="dxa"/>
        </w:tblCellMar>
        <w:tblLook w:val="04A0" w:firstRow="1" w:lastRow="0" w:firstColumn="1" w:lastColumn="0" w:noHBand="0" w:noVBand="1"/>
      </w:tblPr>
      <w:tblGrid>
        <w:gridCol w:w="2835"/>
        <w:gridCol w:w="6236"/>
      </w:tblGrid>
      <w:tr w:rsidR="008018C1" w14:paraId="7C239DAD" w14:textId="77777777">
        <w:trPr>
          <w:trHeight w:val="470"/>
        </w:trPr>
        <w:tc>
          <w:tcPr>
            <w:tcW w:w="2835" w:type="dxa"/>
            <w:tcBorders>
              <w:top w:val="single" w:sz="3" w:space="0" w:color="CBBEAE"/>
              <w:left w:val="single" w:sz="3" w:space="0" w:color="CBBEAE"/>
              <w:bottom w:val="single" w:sz="3" w:space="0" w:color="CBBEAE"/>
              <w:right w:val="single" w:sz="3" w:space="0" w:color="CBBEAE"/>
            </w:tcBorders>
            <w:shd w:val="clear" w:color="auto" w:fill="F28C28"/>
            <w:vAlign w:val="center"/>
          </w:tcPr>
          <w:p w14:paraId="0B73F617" w14:textId="77777777" w:rsidR="008018C1" w:rsidRDefault="00000000">
            <w:pPr>
              <w:spacing w:after="0" w:line="259" w:lineRule="auto"/>
              <w:ind w:left="0" w:firstLine="0"/>
              <w:jc w:val="left"/>
            </w:pPr>
            <w:r>
              <w:rPr>
                <w:b/>
                <w:sz w:val="17"/>
              </w:rPr>
              <w:t>Ruta</w:t>
            </w:r>
          </w:p>
        </w:tc>
        <w:tc>
          <w:tcPr>
            <w:tcW w:w="6236" w:type="dxa"/>
            <w:tcBorders>
              <w:top w:val="single" w:sz="3" w:space="0" w:color="CBBEAE"/>
              <w:left w:val="single" w:sz="3" w:space="0" w:color="CBBEAE"/>
              <w:bottom w:val="single" w:sz="3" w:space="0" w:color="CBBEAE"/>
              <w:right w:val="single" w:sz="3" w:space="0" w:color="CBBEAE"/>
            </w:tcBorders>
            <w:shd w:val="clear" w:color="auto" w:fill="F28C28"/>
            <w:vAlign w:val="center"/>
          </w:tcPr>
          <w:p w14:paraId="7AB490CA" w14:textId="77777777" w:rsidR="008018C1" w:rsidRDefault="00000000">
            <w:pPr>
              <w:spacing w:after="0" w:line="259" w:lineRule="auto"/>
              <w:ind w:left="0" w:firstLine="0"/>
              <w:jc w:val="left"/>
            </w:pPr>
            <w:r>
              <w:rPr>
                <w:b/>
                <w:sz w:val="17"/>
              </w:rPr>
              <w:t>Propósito</w:t>
            </w:r>
          </w:p>
        </w:tc>
      </w:tr>
      <w:tr w:rsidR="008018C1" w14:paraId="34D97744" w14:textId="77777777">
        <w:trPr>
          <w:trHeight w:val="470"/>
        </w:trPr>
        <w:tc>
          <w:tcPr>
            <w:tcW w:w="2835" w:type="dxa"/>
            <w:tcBorders>
              <w:top w:val="single" w:sz="3" w:space="0" w:color="CBBEAE"/>
              <w:left w:val="single" w:sz="3" w:space="0" w:color="CBBEAE"/>
              <w:bottom w:val="single" w:sz="3" w:space="0" w:color="CBBEAE"/>
              <w:right w:val="single" w:sz="3" w:space="0" w:color="CBBEAE"/>
            </w:tcBorders>
            <w:shd w:val="clear" w:color="auto" w:fill="FFFFFF"/>
            <w:vAlign w:val="center"/>
          </w:tcPr>
          <w:p w14:paraId="7D64DF45" w14:textId="77777777" w:rsidR="008018C1" w:rsidRDefault="00000000">
            <w:pPr>
              <w:spacing w:after="0" w:line="259" w:lineRule="auto"/>
              <w:ind w:left="0" w:firstLine="0"/>
              <w:jc w:val="left"/>
            </w:pPr>
            <w:r>
              <w:rPr>
                <w:sz w:val="17"/>
              </w:rPr>
              <w:t>pom.xml</w:t>
            </w:r>
          </w:p>
        </w:tc>
        <w:tc>
          <w:tcPr>
            <w:tcW w:w="6236" w:type="dxa"/>
            <w:tcBorders>
              <w:top w:val="single" w:sz="3" w:space="0" w:color="CBBEAE"/>
              <w:left w:val="single" w:sz="3" w:space="0" w:color="CBBEAE"/>
              <w:bottom w:val="single" w:sz="3" w:space="0" w:color="CBBEAE"/>
              <w:right w:val="single" w:sz="3" w:space="0" w:color="CBBEAE"/>
            </w:tcBorders>
            <w:shd w:val="clear" w:color="auto" w:fill="FFFFFF"/>
            <w:vAlign w:val="center"/>
          </w:tcPr>
          <w:p w14:paraId="21D649C9" w14:textId="77777777" w:rsidR="008018C1" w:rsidRDefault="00000000">
            <w:pPr>
              <w:spacing w:after="0" w:line="259" w:lineRule="auto"/>
              <w:ind w:left="0" w:firstLine="0"/>
              <w:jc w:val="left"/>
            </w:pPr>
            <w:r>
              <w:rPr>
                <w:sz w:val="17"/>
              </w:rPr>
              <w:t>Configuración y modelo del proyecto.</w:t>
            </w:r>
          </w:p>
        </w:tc>
      </w:tr>
      <w:tr w:rsidR="008018C1" w14:paraId="32D8FF0E" w14:textId="77777777">
        <w:trPr>
          <w:trHeight w:val="470"/>
        </w:trPr>
        <w:tc>
          <w:tcPr>
            <w:tcW w:w="2835" w:type="dxa"/>
            <w:tcBorders>
              <w:top w:val="single" w:sz="3" w:space="0" w:color="CBBEAE"/>
              <w:left w:val="single" w:sz="3" w:space="0" w:color="CBBEAE"/>
              <w:bottom w:val="single" w:sz="3" w:space="0" w:color="CBBEAE"/>
              <w:right w:val="single" w:sz="3" w:space="0" w:color="CBBEAE"/>
            </w:tcBorders>
            <w:shd w:val="clear" w:color="auto" w:fill="FFF8EF"/>
            <w:vAlign w:val="center"/>
          </w:tcPr>
          <w:p w14:paraId="15C13DFA" w14:textId="77777777" w:rsidR="008018C1" w:rsidRDefault="00000000">
            <w:pPr>
              <w:spacing w:after="0" w:line="259" w:lineRule="auto"/>
              <w:ind w:left="0" w:firstLine="0"/>
              <w:jc w:val="left"/>
            </w:pPr>
            <w:proofErr w:type="spellStart"/>
            <w:r>
              <w:rPr>
                <w:sz w:val="17"/>
              </w:rPr>
              <w:t>src</w:t>
            </w:r>
            <w:proofErr w:type="spellEnd"/>
            <w:r>
              <w:rPr>
                <w:sz w:val="17"/>
              </w:rPr>
              <w:t>/</w:t>
            </w:r>
            <w:proofErr w:type="spellStart"/>
            <w:r>
              <w:rPr>
                <w:sz w:val="17"/>
              </w:rPr>
              <w:t>main</w:t>
            </w:r>
            <w:proofErr w:type="spellEnd"/>
            <w:r>
              <w:rPr>
                <w:sz w:val="17"/>
              </w:rPr>
              <w:t>/java</w:t>
            </w:r>
          </w:p>
        </w:tc>
        <w:tc>
          <w:tcPr>
            <w:tcW w:w="6236" w:type="dxa"/>
            <w:tcBorders>
              <w:top w:val="single" w:sz="3" w:space="0" w:color="CBBEAE"/>
              <w:left w:val="single" w:sz="3" w:space="0" w:color="CBBEAE"/>
              <w:bottom w:val="single" w:sz="3" w:space="0" w:color="CBBEAE"/>
              <w:right w:val="single" w:sz="3" w:space="0" w:color="CBBEAE"/>
            </w:tcBorders>
            <w:shd w:val="clear" w:color="auto" w:fill="FFF8EF"/>
            <w:vAlign w:val="center"/>
          </w:tcPr>
          <w:p w14:paraId="3173643B" w14:textId="77777777" w:rsidR="008018C1" w:rsidRDefault="00000000">
            <w:pPr>
              <w:spacing w:after="0" w:line="259" w:lineRule="auto"/>
              <w:ind w:left="0" w:firstLine="0"/>
              <w:jc w:val="left"/>
            </w:pPr>
            <w:r>
              <w:rPr>
                <w:sz w:val="17"/>
              </w:rPr>
              <w:t>Código fuente principal de Java.</w:t>
            </w:r>
          </w:p>
        </w:tc>
      </w:tr>
      <w:tr w:rsidR="008018C1" w14:paraId="6F7D0523" w14:textId="77777777">
        <w:trPr>
          <w:trHeight w:val="470"/>
        </w:trPr>
        <w:tc>
          <w:tcPr>
            <w:tcW w:w="2835" w:type="dxa"/>
            <w:tcBorders>
              <w:top w:val="single" w:sz="3" w:space="0" w:color="CBBEAE"/>
              <w:left w:val="single" w:sz="3" w:space="0" w:color="CBBEAE"/>
              <w:bottom w:val="single" w:sz="3" w:space="0" w:color="CBBEAE"/>
              <w:right w:val="single" w:sz="3" w:space="0" w:color="CBBEAE"/>
            </w:tcBorders>
            <w:shd w:val="clear" w:color="auto" w:fill="FFFFFF"/>
            <w:vAlign w:val="center"/>
          </w:tcPr>
          <w:p w14:paraId="49BD8AD6" w14:textId="77777777" w:rsidR="008018C1" w:rsidRDefault="00000000">
            <w:pPr>
              <w:spacing w:after="0" w:line="259" w:lineRule="auto"/>
              <w:ind w:left="0" w:firstLine="0"/>
              <w:jc w:val="left"/>
            </w:pPr>
            <w:proofErr w:type="spellStart"/>
            <w:r>
              <w:rPr>
                <w:sz w:val="17"/>
              </w:rPr>
              <w:t>src</w:t>
            </w:r>
            <w:proofErr w:type="spellEnd"/>
            <w:r>
              <w:rPr>
                <w:sz w:val="17"/>
              </w:rPr>
              <w:t>/</w:t>
            </w:r>
            <w:proofErr w:type="spellStart"/>
            <w:r>
              <w:rPr>
                <w:sz w:val="17"/>
              </w:rPr>
              <w:t>main</w:t>
            </w:r>
            <w:proofErr w:type="spellEnd"/>
            <w:r>
              <w:rPr>
                <w:sz w:val="17"/>
              </w:rPr>
              <w:t>/</w:t>
            </w:r>
            <w:proofErr w:type="spellStart"/>
            <w:r>
              <w:rPr>
                <w:sz w:val="17"/>
              </w:rPr>
              <w:t>resources</w:t>
            </w:r>
            <w:proofErr w:type="spellEnd"/>
          </w:p>
        </w:tc>
        <w:tc>
          <w:tcPr>
            <w:tcW w:w="6236" w:type="dxa"/>
            <w:tcBorders>
              <w:top w:val="single" w:sz="3" w:space="0" w:color="CBBEAE"/>
              <w:left w:val="single" w:sz="3" w:space="0" w:color="CBBEAE"/>
              <w:bottom w:val="single" w:sz="3" w:space="0" w:color="CBBEAE"/>
              <w:right w:val="single" w:sz="3" w:space="0" w:color="CBBEAE"/>
            </w:tcBorders>
            <w:shd w:val="clear" w:color="auto" w:fill="FFFFFF"/>
            <w:vAlign w:val="center"/>
          </w:tcPr>
          <w:p w14:paraId="078409EA" w14:textId="77777777" w:rsidR="008018C1" w:rsidRDefault="00000000">
            <w:pPr>
              <w:spacing w:after="0" w:line="259" w:lineRule="auto"/>
              <w:ind w:left="0" w:firstLine="0"/>
              <w:jc w:val="left"/>
            </w:pPr>
            <w:r>
              <w:rPr>
                <w:sz w:val="17"/>
              </w:rPr>
              <w:t>Recursos de la aplicación: propiedades, plantillas y configuración.</w:t>
            </w:r>
          </w:p>
        </w:tc>
      </w:tr>
      <w:tr w:rsidR="008018C1" w14:paraId="14F11F44" w14:textId="77777777">
        <w:trPr>
          <w:trHeight w:val="470"/>
        </w:trPr>
        <w:tc>
          <w:tcPr>
            <w:tcW w:w="2835" w:type="dxa"/>
            <w:tcBorders>
              <w:top w:val="single" w:sz="3" w:space="0" w:color="CBBEAE"/>
              <w:left w:val="single" w:sz="3" w:space="0" w:color="CBBEAE"/>
              <w:bottom w:val="single" w:sz="3" w:space="0" w:color="CBBEAE"/>
              <w:right w:val="single" w:sz="3" w:space="0" w:color="CBBEAE"/>
            </w:tcBorders>
            <w:shd w:val="clear" w:color="auto" w:fill="FFF8EF"/>
            <w:vAlign w:val="center"/>
          </w:tcPr>
          <w:p w14:paraId="2A3AF339" w14:textId="77777777" w:rsidR="008018C1" w:rsidRDefault="00000000">
            <w:pPr>
              <w:spacing w:after="0" w:line="259" w:lineRule="auto"/>
              <w:ind w:left="0" w:firstLine="0"/>
              <w:jc w:val="left"/>
            </w:pPr>
            <w:proofErr w:type="spellStart"/>
            <w:r>
              <w:rPr>
                <w:sz w:val="17"/>
              </w:rPr>
              <w:t>src</w:t>
            </w:r>
            <w:proofErr w:type="spellEnd"/>
            <w:r>
              <w:rPr>
                <w:sz w:val="17"/>
              </w:rPr>
              <w:t>/test/java</w:t>
            </w:r>
          </w:p>
        </w:tc>
        <w:tc>
          <w:tcPr>
            <w:tcW w:w="6236" w:type="dxa"/>
            <w:tcBorders>
              <w:top w:val="single" w:sz="3" w:space="0" w:color="CBBEAE"/>
              <w:left w:val="single" w:sz="3" w:space="0" w:color="CBBEAE"/>
              <w:bottom w:val="single" w:sz="3" w:space="0" w:color="CBBEAE"/>
              <w:right w:val="single" w:sz="3" w:space="0" w:color="CBBEAE"/>
            </w:tcBorders>
            <w:shd w:val="clear" w:color="auto" w:fill="FFF8EF"/>
            <w:vAlign w:val="center"/>
          </w:tcPr>
          <w:p w14:paraId="32918D93" w14:textId="77777777" w:rsidR="008018C1" w:rsidRDefault="00000000">
            <w:pPr>
              <w:spacing w:after="0" w:line="259" w:lineRule="auto"/>
              <w:ind w:left="0" w:firstLine="0"/>
              <w:jc w:val="left"/>
            </w:pPr>
            <w:r>
              <w:rPr>
                <w:sz w:val="17"/>
              </w:rPr>
              <w:t>Código de pruebas automatizadas.</w:t>
            </w:r>
          </w:p>
        </w:tc>
      </w:tr>
      <w:tr w:rsidR="008018C1" w14:paraId="01762C67" w14:textId="77777777">
        <w:trPr>
          <w:trHeight w:val="470"/>
        </w:trPr>
        <w:tc>
          <w:tcPr>
            <w:tcW w:w="2835" w:type="dxa"/>
            <w:tcBorders>
              <w:top w:val="single" w:sz="3" w:space="0" w:color="CBBEAE"/>
              <w:left w:val="single" w:sz="3" w:space="0" w:color="CBBEAE"/>
              <w:bottom w:val="single" w:sz="3" w:space="0" w:color="CBBEAE"/>
              <w:right w:val="single" w:sz="3" w:space="0" w:color="CBBEAE"/>
            </w:tcBorders>
            <w:shd w:val="clear" w:color="auto" w:fill="FFFFFF"/>
            <w:vAlign w:val="center"/>
          </w:tcPr>
          <w:p w14:paraId="01492589" w14:textId="77777777" w:rsidR="008018C1" w:rsidRDefault="00000000">
            <w:pPr>
              <w:spacing w:after="0" w:line="259" w:lineRule="auto"/>
              <w:ind w:left="0" w:firstLine="0"/>
              <w:jc w:val="left"/>
            </w:pPr>
            <w:proofErr w:type="spellStart"/>
            <w:r>
              <w:rPr>
                <w:sz w:val="17"/>
              </w:rPr>
              <w:t>src</w:t>
            </w:r>
            <w:proofErr w:type="spellEnd"/>
            <w:r>
              <w:rPr>
                <w:sz w:val="17"/>
              </w:rPr>
              <w:t>/test/</w:t>
            </w:r>
            <w:proofErr w:type="spellStart"/>
            <w:r>
              <w:rPr>
                <w:sz w:val="17"/>
              </w:rPr>
              <w:t>resources</w:t>
            </w:r>
            <w:proofErr w:type="spellEnd"/>
          </w:p>
        </w:tc>
        <w:tc>
          <w:tcPr>
            <w:tcW w:w="6236" w:type="dxa"/>
            <w:tcBorders>
              <w:top w:val="single" w:sz="3" w:space="0" w:color="CBBEAE"/>
              <w:left w:val="single" w:sz="3" w:space="0" w:color="CBBEAE"/>
              <w:bottom w:val="single" w:sz="3" w:space="0" w:color="CBBEAE"/>
              <w:right w:val="single" w:sz="3" w:space="0" w:color="CBBEAE"/>
            </w:tcBorders>
            <w:shd w:val="clear" w:color="auto" w:fill="FFFFFF"/>
            <w:vAlign w:val="center"/>
          </w:tcPr>
          <w:p w14:paraId="6E31A43A" w14:textId="77777777" w:rsidR="008018C1" w:rsidRDefault="00000000">
            <w:pPr>
              <w:spacing w:after="0" w:line="259" w:lineRule="auto"/>
              <w:ind w:left="0" w:firstLine="0"/>
              <w:jc w:val="left"/>
            </w:pPr>
            <w:r>
              <w:rPr>
                <w:sz w:val="17"/>
              </w:rPr>
              <w:t>Recursos utilizados exclusivamente durante las pruebas.</w:t>
            </w:r>
          </w:p>
        </w:tc>
      </w:tr>
      <w:tr w:rsidR="008018C1" w14:paraId="21F76B35" w14:textId="77777777">
        <w:trPr>
          <w:trHeight w:val="470"/>
        </w:trPr>
        <w:tc>
          <w:tcPr>
            <w:tcW w:w="2835" w:type="dxa"/>
            <w:tcBorders>
              <w:top w:val="single" w:sz="3" w:space="0" w:color="CBBEAE"/>
              <w:left w:val="single" w:sz="3" w:space="0" w:color="CBBEAE"/>
              <w:bottom w:val="single" w:sz="3" w:space="0" w:color="CBBEAE"/>
              <w:right w:val="single" w:sz="3" w:space="0" w:color="CBBEAE"/>
            </w:tcBorders>
            <w:shd w:val="clear" w:color="auto" w:fill="FFF8EF"/>
            <w:vAlign w:val="center"/>
          </w:tcPr>
          <w:p w14:paraId="2D9216A7" w14:textId="77777777" w:rsidR="008018C1" w:rsidRDefault="00000000">
            <w:pPr>
              <w:spacing w:after="0" w:line="259" w:lineRule="auto"/>
              <w:ind w:left="0" w:firstLine="0"/>
              <w:jc w:val="left"/>
            </w:pPr>
            <w:proofErr w:type="gramStart"/>
            <w:r>
              <w:rPr>
                <w:sz w:val="17"/>
              </w:rPr>
              <w:t>target</w:t>
            </w:r>
            <w:proofErr w:type="gramEnd"/>
            <w:r>
              <w:rPr>
                <w:sz w:val="17"/>
              </w:rPr>
              <w:t>/</w:t>
            </w:r>
          </w:p>
        </w:tc>
        <w:tc>
          <w:tcPr>
            <w:tcW w:w="6236" w:type="dxa"/>
            <w:tcBorders>
              <w:top w:val="single" w:sz="3" w:space="0" w:color="CBBEAE"/>
              <w:left w:val="single" w:sz="3" w:space="0" w:color="CBBEAE"/>
              <w:bottom w:val="single" w:sz="3" w:space="0" w:color="CBBEAE"/>
              <w:right w:val="single" w:sz="3" w:space="0" w:color="CBBEAE"/>
            </w:tcBorders>
            <w:shd w:val="clear" w:color="auto" w:fill="FFF8EF"/>
            <w:vAlign w:val="center"/>
          </w:tcPr>
          <w:p w14:paraId="587BD717" w14:textId="77777777" w:rsidR="008018C1" w:rsidRDefault="00000000">
            <w:pPr>
              <w:spacing w:after="0" w:line="259" w:lineRule="auto"/>
              <w:ind w:left="0" w:firstLine="0"/>
              <w:jc w:val="left"/>
            </w:pPr>
            <w:r>
              <w:rPr>
                <w:sz w:val="17"/>
              </w:rPr>
              <w:t>Directorio generado para clases compiladas, reportes y artefactos.</w:t>
            </w:r>
          </w:p>
        </w:tc>
      </w:tr>
    </w:tbl>
    <w:p w14:paraId="2BD883F5" w14:textId="77777777" w:rsidR="008018C1" w:rsidRDefault="00000000">
      <w:pPr>
        <w:spacing w:after="417"/>
      </w:pPr>
      <w:r>
        <w:t xml:space="preserve">La carpeta </w:t>
      </w:r>
      <w:proofErr w:type="gramStart"/>
      <w:r>
        <w:rPr>
          <w:b/>
        </w:rPr>
        <w:t>target</w:t>
      </w:r>
      <w:proofErr w:type="gramEnd"/>
      <w:r>
        <w:rPr>
          <w:b/>
        </w:rPr>
        <w:t>/</w:t>
      </w:r>
      <w:r>
        <w:t xml:space="preserve"> contiene resultados generados por Maven, como </w:t>
      </w:r>
      <w:proofErr w:type="spellStart"/>
      <w:r>
        <w:t>bytecode</w:t>
      </w:r>
      <w:proofErr w:type="spellEnd"/>
      <w:r>
        <w:t xml:space="preserve">, reportes y archivos empaquetados. En un repositorio Git suele excluirse </w:t>
      </w:r>
      <w:proofErr w:type="gramStart"/>
      <w:r>
        <w:t>mediante .</w:t>
      </w:r>
      <w:proofErr w:type="spellStart"/>
      <w:r>
        <w:t>gitignore</w:t>
      </w:r>
      <w:proofErr w:type="spellEnd"/>
      <w:proofErr w:type="gramEnd"/>
      <w:r>
        <w:t xml:space="preserve"> porque puede regenerarse a partir del código fuente y del pom.xml.</w:t>
      </w:r>
    </w:p>
    <w:p w14:paraId="2C4B0E38" w14:textId="77777777" w:rsidR="008018C1" w:rsidRDefault="00000000">
      <w:pPr>
        <w:pStyle w:val="Ttulo1"/>
        <w:shd w:val="clear" w:color="auto" w:fill="5B3FA3"/>
        <w:ind w:left="132"/>
      </w:pPr>
      <w:r>
        <w:t>5. Dependencias y gestión de librerías</w:t>
      </w:r>
    </w:p>
    <w:p w14:paraId="566D475E" w14:textId="77777777" w:rsidR="008018C1" w:rsidRDefault="00000000">
      <w:pPr>
        <w:spacing w:after="247"/>
      </w:pPr>
      <w:r>
        <w:t>Una dependencia representa una biblioteca o módulo externo que el proyecto requiere. Maven permite declararla en el POM mediante sus coordenadas y una configuración de alcance (</w:t>
      </w:r>
      <w:proofErr w:type="spellStart"/>
      <w:r>
        <w:t>scope</w:t>
      </w:r>
      <w:proofErr w:type="spellEnd"/>
      <w:r>
        <w:t>). A partir de esa declaración, Maven resuelve el artefacto y sus dependencias transitivas cuando corresponde.</w:t>
      </w:r>
    </w:p>
    <w:p w14:paraId="3957D6DD" w14:textId="77777777" w:rsidR="008018C1" w:rsidRDefault="00000000">
      <w:pPr>
        <w:pStyle w:val="Ttulo2"/>
        <w:spacing w:after="12"/>
        <w:ind w:left="-5"/>
      </w:pPr>
      <w:r>
        <w:t>5.1 Declaración de una dependencia</w:t>
      </w:r>
    </w:p>
    <w:p w14:paraId="79DA9D78"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dependency</w:t>
      </w:r>
      <w:proofErr w:type="spellEnd"/>
      <w:r w:rsidRPr="00AA5631">
        <w:rPr>
          <w:rFonts w:ascii="Courier New" w:eastAsia="Courier New" w:hAnsi="Courier New" w:cs="Courier New"/>
          <w:color w:val="000000" w:themeColor="text1"/>
          <w:sz w:val="15"/>
        </w:rPr>
        <w:t>&gt;</w:t>
      </w:r>
    </w:p>
    <w:p w14:paraId="52D805D8"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w:t>
      </w:r>
      <w:proofErr w:type="gramStart"/>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groupId</w:t>
      </w:r>
      <w:proofErr w:type="spellEnd"/>
      <w:r w:rsidRPr="00AA5631">
        <w:rPr>
          <w:rFonts w:ascii="Courier New" w:eastAsia="Courier New" w:hAnsi="Courier New" w:cs="Courier New"/>
          <w:color w:val="000000" w:themeColor="text1"/>
          <w:sz w:val="15"/>
        </w:rPr>
        <w:t>&gt;</w:t>
      </w:r>
      <w:proofErr w:type="spellStart"/>
      <w:r w:rsidRPr="00AA5631">
        <w:rPr>
          <w:rFonts w:ascii="Courier New" w:eastAsia="Courier New" w:hAnsi="Courier New" w:cs="Courier New"/>
          <w:color w:val="000000" w:themeColor="text1"/>
          <w:sz w:val="15"/>
        </w:rPr>
        <w:t>org.junit.jupiter</w:t>
      </w:r>
      <w:proofErr w:type="spellEnd"/>
      <w:proofErr w:type="gramEnd"/>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groupId</w:t>
      </w:r>
      <w:proofErr w:type="spellEnd"/>
      <w:r w:rsidRPr="00AA5631">
        <w:rPr>
          <w:rFonts w:ascii="Courier New" w:eastAsia="Courier New" w:hAnsi="Courier New" w:cs="Courier New"/>
          <w:color w:val="000000" w:themeColor="text1"/>
          <w:sz w:val="15"/>
        </w:rPr>
        <w:t>&gt;</w:t>
      </w:r>
    </w:p>
    <w:p w14:paraId="4465160C"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&lt;</w:t>
      </w:r>
      <w:proofErr w:type="spellStart"/>
      <w:r w:rsidRPr="00AA5631">
        <w:rPr>
          <w:rFonts w:ascii="Courier New" w:eastAsia="Courier New" w:hAnsi="Courier New" w:cs="Courier New"/>
          <w:color w:val="000000" w:themeColor="text1"/>
          <w:sz w:val="15"/>
        </w:rPr>
        <w:t>artifactId</w:t>
      </w:r>
      <w:proofErr w:type="spellEnd"/>
      <w:r w:rsidRPr="00AA5631">
        <w:rPr>
          <w:rFonts w:ascii="Courier New" w:eastAsia="Courier New" w:hAnsi="Courier New" w:cs="Courier New"/>
          <w:color w:val="000000" w:themeColor="text1"/>
          <w:sz w:val="15"/>
        </w:rPr>
        <w:t>&gt;</w:t>
      </w:r>
      <w:proofErr w:type="spellStart"/>
      <w:r w:rsidRPr="00AA5631">
        <w:rPr>
          <w:rFonts w:ascii="Courier New" w:eastAsia="Courier New" w:hAnsi="Courier New" w:cs="Courier New"/>
          <w:color w:val="000000" w:themeColor="text1"/>
          <w:sz w:val="15"/>
        </w:rPr>
        <w:t>junit-jupiter</w:t>
      </w:r>
      <w:proofErr w:type="spellEnd"/>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artifactId</w:t>
      </w:r>
      <w:proofErr w:type="spellEnd"/>
      <w:r w:rsidRPr="00AA5631">
        <w:rPr>
          <w:rFonts w:ascii="Courier New" w:eastAsia="Courier New" w:hAnsi="Courier New" w:cs="Courier New"/>
          <w:color w:val="000000" w:themeColor="text1"/>
          <w:sz w:val="15"/>
        </w:rPr>
        <w:t>&gt;</w:t>
      </w:r>
    </w:p>
    <w:p w14:paraId="750B9762"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&lt;</w:t>
      </w:r>
      <w:proofErr w:type="spellStart"/>
      <w:r w:rsidRPr="00AA5631">
        <w:rPr>
          <w:rFonts w:ascii="Courier New" w:eastAsia="Courier New" w:hAnsi="Courier New" w:cs="Courier New"/>
          <w:color w:val="000000" w:themeColor="text1"/>
          <w:sz w:val="15"/>
        </w:rPr>
        <w:t>version</w:t>
      </w:r>
      <w:proofErr w:type="spellEnd"/>
      <w:r w:rsidRPr="00AA5631">
        <w:rPr>
          <w:rFonts w:ascii="Courier New" w:eastAsia="Courier New" w:hAnsi="Courier New" w:cs="Courier New"/>
          <w:color w:val="000000" w:themeColor="text1"/>
          <w:sz w:val="15"/>
        </w:rPr>
        <w:t>&gt;5.10.2&lt;/</w:t>
      </w:r>
      <w:proofErr w:type="spellStart"/>
      <w:r w:rsidRPr="00AA5631">
        <w:rPr>
          <w:rFonts w:ascii="Courier New" w:eastAsia="Courier New" w:hAnsi="Courier New" w:cs="Courier New"/>
          <w:color w:val="000000" w:themeColor="text1"/>
          <w:sz w:val="15"/>
        </w:rPr>
        <w:t>version</w:t>
      </w:r>
      <w:proofErr w:type="spellEnd"/>
      <w:r w:rsidRPr="00AA5631">
        <w:rPr>
          <w:rFonts w:ascii="Courier New" w:eastAsia="Courier New" w:hAnsi="Courier New" w:cs="Courier New"/>
          <w:color w:val="000000" w:themeColor="text1"/>
          <w:sz w:val="15"/>
        </w:rPr>
        <w:t>&gt;</w:t>
      </w:r>
    </w:p>
    <w:p w14:paraId="58BB8050"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&lt;</w:t>
      </w:r>
      <w:proofErr w:type="spellStart"/>
      <w:r w:rsidRPr="00AA5631">
        <w:rPr>
          <w:rFonts w:ascii="Courier New" w:eastAsia="Courier New" w:hAnsi="Courier New" w:cs="Courier New"/>
          <w:color w:val="000000" w:themeColor="text1"/>
          <w:sz w:val="15"/>
        </w:rPr>
        <w:t>scope</w:t>
      </w:r>
      <w:proofErr w:type="spellEnd"/>
      <w:r w:rsidRPr="00AA5631">
        <w:rPr>
          <w:rFonts w:ascii="Courier New" w:eastAsia="Courier New" w:hAnsi="Courier New" w:cs="Courier New"/>
          <w:color w:val="000000" w:themeColor="text1"/>
          <w:sz w:val="15"/>
        </w:rPr>
        <w:t>&gt;test&lt;/</w:t>
      </w:r>
      <w:proofErr w:type="spellStart"/>
      <w:r w:rsidRPr="00AA5631">
        <w:rPr>
          <w:rFonts w:ascii="Courier New" w:eastAsia="Courier New" w:hAnsi="Courier New" w:cs="Courier New"/>
          <w:color w:val="000000" w:themeColor="text1"/>
          <w:sz w:val="15"/>
        </w:rPr>
        <w:t>scope</w:t>
      </w:r>
      <w:proofErr w:type="spellEnd"/>
      <w:r w:rsidRPr="00AA5631">
        <w:rPr>
          <w:rFonts w:ascii="Courier New" w:eastAsia="Courier New" w:hAnsi="Courier New" w:cs="Courier New"/>
          <w:color w:val="000000" w:themeColor="text1"/>
          <w:sz w:val="15"/>
        </w:rPr>
        <w:t>&gt;</w:t>
      </w:r>
    </w:p>
    <w:p w14:paraId="2C3664B1" w14:textId="77777777" w:rsidR="008018C1" w:rsidRPr="00AA5631" w:rsidRDefault="00000000">
      <w:pPr>
        <w:spacing w:after="186" w:line="265" w:lineRule="auto"/>
        <w:ind w:left="715" w:right="1609"/>
        <w:jc w:val="left"/>
        <w:rPr>
          <w:color w:val="000000" w:themeColor="text1"/>
        </w:rPr>
      </w:pPr>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dependency</w:t>
      </w:r>
      <w:proofErr w:type="spellEnd"/>
      <w:r w:rsidRPr="00AA5631">
        <w:rPr>
          <w:rFonts w:ascii="Courier New" w:eastAsia="Courier New" w:hAnsi="Courier New" w:cs="Courier New"/>
          <w:color w:val="000000" w:themeColor="text1"/>
          <w:sz w:val="15"/>
        </w:rPr>
        <w:t>&gt;</w:t>
      </w:r>
    </w:p>
    <w:p w14:paraId="3DC195CB" w14:textId="77777777" w:rsidR="008018C1" w:rsidRDefault="00000000">
      <w:pPr>
        <w:spacing w:after="247"/>
      </w:pPr>
      <w:r>
        <w:t xml:space="preserve">En este ejemplo, </w:t>
      </w:r>
      <w:proofErr w:type="spellStart"/>
      <w:r>
        <w:rPr>
          <w:b/>
        </w:rPr>
        <w:t>groupId</w:t>
      </w:r>
      <w:proofErr w:type="spellEnd"/>
      <w:r>
        <w:t xml:space="preserve">, </w:t>
      </w:r>
      <w:proofErr w:type="spellStart"/>
      <w:r>
        <w:rPr>
          <w:b/>
        </w:rPr>
        <w:t>artifactId</w:t>
      </w:r>
      <w:proofErr w:type="spellEnd"/>
      <w:r>
        <w:t xml:space="preserve"> y </w:t>
      </w:r>
      <w:proofErr w:type="spellStart"/>
      <w:r>
        <w:rPr>
          <w:b/>
        </w:rPr>
        <w:t>version</w:t>
      </w:r>
      <w:proofErr w:type="spellEnd"/>
      <w:r>
        <w:t xml:space="preserve"> identifican la dependencia, mientras que </w:t>
      </w:r>
      <w:proofErr w:type="spellStart"/>
      <w:r>
        <w:rPr>
          <w:b/>
        </w:rPr>
        <w:t>scope</w:t>
      </w:r>
      <w:proofErr w:type="spellEnd"/>
      <w:r>
        <w:rPr>
          <w:b/>
        </w:rPr>
        <w:t xml:space="preserve">=test </w:t>
      </w:r>
      <w:r>
        <w:t xml:space="preserve">indica que se utiliza para las pruebas y no forma parte del </w:t>
      </w:r>
      <w:proofErr w:type="spellStart"/>
      <w:r>
        <w:t>classpath</w:t>
      </w:r>
      <w:proofErr w:type="spellEnd"/>
      <w:r>
        <w:t xml:space="preserve"> principal de ejecución.</w:t>
      </w:r>
    </w:p>
    <w:p w14:paraId="469C6F20" w14:textId="77777777" w:rsidR="008018C1" w:rsidRDefault="00000000">
      <w:pPr>
        <w:pStyle w:val="Ttulo2"/>
        <w:spacing w:after="0"/>
        <w:ind w:left="-5"/>
      </w:pPr>
      <w:r>
        <w:t>5.2 Alcances frecuentes (</w:t>
      </w:r>
      <w:proofErr w:type="spellStart"/>
      <w:r>
        <w:t>scopes</w:t>
      </w:r>
      <w:proofErr w:type="spellEnd"/>
      <w:r>
        <w:t>)</w:t>
      </w:r>
    </w:p>
    <w:tbl>
      <w:tblPr>
        <w:tblStyle w:val="TableGrid"/>
        <w:tblW w:w="9071" w:type="dxa"/>
        <w:tblInd w:w="277" w:type="dxa"/>
        <w:tblCellMar>
          <w:left w:w="140" w:type="dxa"/>
          <w:right w:w="115" w:type="dxa"/>
        </w:tblCellMar>
        <w:tblLook w:val="04A0" w:firstRow="1" w:lastRow="0" w:firstColumn="1" w:lastColumn="0" w:noHBand="0" w:noVBand="1"/>
      </w:tblPr>
      <w:tblGrid>
        <w:gridCol w:w="1984"/>
        <w:gridCol w:w="7087"/>
      </w:tblGrid>
      <w:tr w:rsidR="008018C1" w14:paraId="74FE23B8" w14:textId="77777777">
        <w:trPr>
          <w:trHeight w:val="470"/>
        </w:trPr>
        <w:tc>
          <w:tcPr>
            <w:tcW w:w="1984" w:type="dxa"/>
            <w:tcBorders>
              <w:top w:val="single" w:sz="3" w:space="0" w:color="C9C0DC"/>
              <w:left w:val="single" w:sz="3" w:space="0" w:color="C9C0DC"/>
              <w:bottom w:val="single" w:sz="3" w:space="0" w:color="C9C0DC"/>
              <w:right w:val="single" w:sz="3" w:space="0" w:color="C9C0DC"/>
            </w:tcBorders>
            <w:shd w:val="clear" w:color="auto" w:fill="5B3FA3"/>
            <w:vAlign w:val="center"/>
          </w:tcPr>
          <w:p w14:paraId="7A600B6B" w14:textId="77777777" w:rsidR="008018C1" w:rsidRPr="00AA5631" w:rsidRDefault="00000000">
            <w:pPr>
              <w:spacing w:after="0" w:line="259" w:lineRule="auto"/>
              <w:ind w:left="0" w:firstLine="0"/>
              <w:jc w:val="left"/>
              <w:rPr>
                <w:color w:val="FFFFFF" w:themeColor="background1"/>
              </w:rPr>
            </w:pPr>
            <w:r w:rsidRPr="00AA5631">
              <w:rPr>
                <w:b/>
                <w:color w:val="FFFFFF" w:themeColor="background1"/>
                <w:sz w:val="17"/>
              </w:rPr>
              <w:t>Scope</w:t>
            </w:r>
          </w:p>
        </w:tc>
        <w:tc>
          <w:tcPr>
            <w:tcW w:w="7087" w:type="dxa"/>
            <w:tcBorders>
              <w:top w:val="single" w:sz="3" w:space="0" w:color="C9C0DC"/>
              <w:left w:val="single" w:sz="3" w:space="0" w:color="C9C0DC"/>
              <w:bottom w:val="single" w:sz="3" w:space="0" w:color="C9C0DC"/>
              <w:right w:val="single" w:sz="3" w:space="0" w:color="C9C0DC"/>
            </w:tcBorders>
            <w:shd w:val="clear" w:color="auto" w:fill="5B3FA3"/>
            <w:vAlign w:val="center"/>
          </w:tcPr>
          <w:p w14:paraId="51A2FE2F" w14:textId="77777777" w:rsidR="008018C1" w:rsidRPr="00AA5631" w:rsidRDefault="00000000">
            <w:pPr>
              <w:spacing w:after="0" w:line="259" w:lineRule="auto"/>
              <w:ind w:left="0" w:firstLine="0"/>
              <w:jc w:val="left"/>
              <w:rPr>
                <w:color w:val="FFFFFF" w:themeColor="background1"/>
              </w:rPr>
            </w:pPr>
            <w:r w:rsidRPr="00AA5631">
              <w:rPr>
                <w:b/>
                <w:color w:val="FFFFFF" w:themeColor="background1"/>
                <w:sz w:val="17"/>
              </w:rPr>
              <w:t>Uso habitual</w:t>
            </w:r>
          </w:p>
        </w:tc>
      </w:tr>
      <w:tr w:rsidR="008018C1" w14:paraId="4AF08E72" w14:textId="77777777">
        <w:trPr>
          <w:trHeight w:val="470"/>
        </w:trPr>
        <w:tc>
          <w:tcPr>
            <w:tcW w:w="1984" w:type="dxa"/>
            <w:tcBorders>
              <w:top w:val="single" w:sz="3" w:space="0" w:color="C9C0DC"/>
              <w:left w:val="single" w:sz="3" w:space="0" w:color="C9C0DC"/>
              <w:bottom w:val="single" w:sz="3" w:space="0" w:color="C9C0DC"/>
              <w:right w:val="single" w:sz="3" w:space="0" w:color="C9C0DC"/>
            </w:tcBorders>
            <w:shd w:val="clear" w:color="auto" w:fill="FFFFFF"/>
            <w:vAlign w:val="center"/>
          </w:tcPr>
          <w:p w14:paraId="54AD3118" w14:textId="77777777" w:rsidR="008018C1" w:rsidRDefault="00000000">
            <w:pPr>
              <w:spacing w:after="0" w:line="259" w:lineRule="auto"/>
              <w:ind w:left="0" w:firstLine="0"/>
              <w:jc w:val="left"/>
            </w:pPr>
            <w:r>
              <w:rPr>
                <w:sz w:val="17"/>
              </w:rPr>
              <w:t>compile</w:t>
            </w:r>
          </w:p>
        </w:tc>
        <w:tc>
          <w:tcPr>
            <w:tcW w:w="7087" w:type="dxa"/>
            <w:tcBorders>
              <w:top w:val="single" w:sz="3" w:space="0" w:color="C9C0DC"/>
              <w:left w:val="single" w:sz="3" w:space="0" w:color="C9C0DC"/>
              <w:bottom w:val="single" w:sz="3" w:space="0" w:color="C9C0DC"/>
              <w:right w:val="single" w:sz="3" w:space="0" w:color="C9C0DC"/>
            </w:tcBorders>
            <w:shd w:val="clear" w:color="auto" w:fill="FFFFFF"/>
            <w:vAlign w:val="center"/>
          </w:tcPr>
          <w:p w14:paraId="13414B40" w14:textId="77777777" w:rsidR="008018C1" w:rsidRDefault="00000000">
            <w:pPr>
              <w:spacing w:after="0" w:line="259" w:lineRule="auto"/>
              <w:ind w:left="0" w:firstLine="0"/>
              <w:jc w:val="left"/>
            </w:pPr>
            <w:r>
              <w:rPr>
                <w:sz w:val="17"/>
              </w:rPr>
              <w:t>Disponible para compilar, probar y ejecutar.</w:t>
            </w:r>
          </w:p>
        </w:tc>
      </w:tr>
      <w:tr w:rsidR="008018C1" w14:paraId="448EF902" w14:textId="77777777">
        <w:trPr>
          <w:trHeight w:val="470"/>
        </w:trPr>
        <w:tc>
          <w:tcPr>
            <w:tcW w:w="1984" w:type="dxa"/>
            <w:tcBorders>
              <w:top w:val="single" w:sz="3" w:space="0" w:color="C9C0DC"/>
              <w:left w:val="single" w:sz="3" w:space="0" w:color="C9C0DC"/>
              <w:bottom w:val="single" w:sz="3" w:space="0" w:color="C9C0DC"/>
              <w:right w:val="single" w:sz="3" w:space="0" w:color="C9C0DC"/>
            </w:tcBorders>
            <w:shd w:val="clear" w:color="auto" w:fill="5B3FA3"/>
            <w:vAlign w:val="center"/>
          </w:tcPr>
          <w:p w14:paraId="09958E19" w14:textId="77777777" w:rsidR="008018C1" w:rsidRDefault="00000000">
            <w:pPr>
              <w:spacing w:after="0" w:line="259" w:lineRule="auto"/>
              <w:ind w:left="0" w:firstLine="0"/>
              <w:jc w:val="left"/>
            </w:pPr>
            <w:r w:rsidRPr="00AA5631">
              <w:rPr>
                <w:b/>
                <w:color w:val="FFFFFF" w:themeColor="background1"/>
                <w:sz w:val="17"/>
              </w:rPr>
              <w:lastRenderedPageBreak/>
              <w:t>Scope</w:t>
            </w:r>
          </w:p>
        </w:tc>
        <w:tc>
          <w:tcPr>
            <w:tcW w:w="7087" w:type="dxa"/>
            <w:tcBorders>
              <w:top w:val="single" w:sz="3" w:space="0" w:color="C9C0DC"/>
              <w:left w:val="single" w:sz="3" w:space="0" w:color="C9C0DC"/>
              <w:bottom w:val="single" w:sz="3" w:space="0" w:color="C9C0DC"/>
              <w:right w:val="single" w:sz="3" w:space="0" w:color="C9C0DC"/>
            </w:tcBorders>
            <w:shd w:val="clear" w:color="auto" w:fill="5B3FA3"/>
            <w:vAlign w:val="center"/>
          </w:tcPr>
          <w:p w14:paraId="49791106" w14:textId="77777777" w:rsidR="008018C1" w:rsidRDefault="00000000">
            <w:pPr>
              <w:spacing w:after="0" w:line="259" w:lineRule="auto"/>
              <w:ind w:left="0" w:firstLine="0"/>
              <w:jc w:val="left"/>
            </w:pPr>
            <w:r w:rsidRPr="00AA5631">
              <w:rPr>
                <w:b/>
                <w:color w:val="FFFFFF" w:themeColor="background1"/>
                <w:sz w:val="17"/>
              </w:rPr>
              <w:t>Uso habitual</w:t>
            </w:r>
          </w:p>
        </w:tc>
      </w:tr>
      <w:tr w:rsidR="008018C1" w14:paraId="7CF4E523" w14:textId="77777777">
        <w:trPr>
          <w:trHeight w:val="470"/>
        </w:trPr>
        <w:tc>
          <w:tcPr>
            <w:tcW w:w="1984" w:type="dxa"/>
            <w:tcBorders>
              <w:top w:val="single" w:sz="3" w:space="0" w:color="C9C0DC"/>
              <w:left w:val="single" w:sz="3" w:space="0" w:color="C9C0DC"/>
              <w:bottom w:val="single" w:sz="3" w:space="0" w:color="C9C0DC"/>
              <w:right w:val="single" w:sz="3" w:space="0" w:color="C9C0DC"/>
            </w:tcBorders>
            <w:shd w:val="clear" w:color="auto" w:fill="FFFFFF"/>
            <w:vAlign w:val="center"/>
          </w:tcPr>
          <w:p w14:paraId="3BF395CC" w14:textId="77777777" w:rsidR="008018C1" w:rsidRDefault="00000000">
            <w:pPr>
              <w:spacing w:after="0" w:line="259" w:lineRule="auto"/>
              <w:ind w:left="0" w:firstLine="0"/>
              <w:jc w:val="left"/>
            </w:pPr>
            <w:r>
              <w:rPr>
                <w:sz w:val="17"/>
              </w:rPr>
              <w:t>test</w:t>
            </w:r>
          </w:p>
        </w:tc>
        <w:tc>
          <w:tcPr>
            <w:tcW w:w="7087" w:type="dxa"/>
            <w:tcBorders>
              <w:top w:val="single" w:sz="3" w:space="0" w:color="C9C0DC"/>
              <w:left w:val="single" w:sz="3" w:space="0" w:color="C9C0DC"/>
              <w:bottom w:val="single" w:sz="3" w:space="0" w:color="C9C0DC"/>
              <w:right w:val="single" w:sz="3" w:space="0" w:color="C9C0DC"/>
            </w:tcBorders>
            <w:shd w:val="clear" w:color="auto" w:fill="FFFFFF"/>
            <w:vAlign w:val="center"/>
          </w:tcPr>
          <w:p w14:paraId="0AC6854F" w14:textId="77777777" w:rsidR="008018C1" w:rsidRDefault="00000000">
            <w:pPr>
              <w:spacing w:after="0" w:line="259" w:lineRule="auto"/>
              <w:ind w:left="0" w:firstLine="0"/>
              <w:jc w:val="left"/>
            </w:pPr>
            <w:r>
              <w:rPr>
                <w:sz w:val="17"/>
              </w:rPr>
              <w:t xml:space="preserve">Solo para pruebas y recursos de </w:t>
            </w:r>
            <w:proofErr w:type="spellStart"/>
            <w:r>
              <w:rPr>
                <w:sz w:val="17"/>
              </w:rPr>
              <w:t>testing</w:t>
            </w:r>
            <w:proofErr w:type="spellEnd"/>
            <w:r>
              <w:rPr>
                <w:sz w:val="17"/>
              </w:rPr>
              <w:t>.</w:t>
            </w:r>
          </w:p>
        </w:tc>
      </w:tr>
      <w:tr w:rsidR="008018C1" w14:paraId="0AF03652" w14:textId="77777777">
        <w:trPr>
          <w:trHeight w:val="470"/>
        </w:trPr>
        <w:tc>
          <w:tcPr>
            <w:tcW w:w="1984" w:type="dxa"/>
            <w:tcBorders>
              <w:top w:val="single" w:sz="3" w:space="0" w:color="C9C0DC"/>
              <w:left w:val="single" w:sz="3" w:space="0" w:color="C9C0DC"/>
              <w:bottom w:val="single" w:sz="3" w:space="0" w:color="C9C0DC"/>
              <w:right w:val="single" w:sz="3" w:space="0" w:color="C9C0DC"/>
            </w:tcBorders>
            <w:shd w:val="clear" w:color="auto" w:fill="F7F4FF"/>
            <w:vAlign w:val="center"/>
          </w:tcPr>
          <w:p w14:paraId="5A076DD1" w14:textId="77777777" w:rsidR="008018C1" w:rsidRDefault="00000000">
            <w:pPr>
              <w:spacing w:after="0" w:line="259" w:lineRule="auto"/>
              <w:ind w:left="0" w:firstLine="0"/>
              <w:jc w:val="left"/>
            </w:pPr>
            <w:proofErr w:type="spellStart"/>
            <w:r>
              <w:rPr>
                <w:sz w:val="17"/>
              </w:rPr>
              <w:t>provided</w:t>
            </w:r>
            <w:proofErr w:type="spellEnd"/>
          </w:p>
        </w:tc>
        <w:tc>
          <w:tcPr>
            <w:tcW w:w="7087" w:type="dxa"/>
            <w:tcBorders>
              <w:top w:val="single" w:sz="3" w:space="0" w:color="C9C0DC"/>
              <w:left w:val="single" w:sz="3" w:space="0" w:color="C9C0DC"/>
              <w:bottom w:val="single" w:sz="3" w:space="0" w:color="C9C0DC"/>
              <w:right w:val="single" w:sz="3" w:space="0" w:color="C9C0DC"/>
            </w:tcBorders>
            <w:shd w:val="clear" w:color="auto" w:fill="F7F4FF"/>
            <w:vAlign w:val="center"/>
          </w:tcPr>
          <w:p w14:paraId="6A0CDFBD" w14:textId="77777777" w:rsidR="008018C1" w:rsidRDefault="00000000">
            <w:pPr>
              <w:spacing w:after="0" w:line="259" w:lineRule="auto"/>
              <w:ind w:left="0" w:firstLine="0"/>
              <w:jc w:val="left"/>
            </w:pPr>
            <w:r>
              <w:rPr>
                <w:sz w:val="17"/>
              </w:rPr>
              <w:t>Necesaria para compilar; se espera que el entorno la proporcione.</w:t>
            </w:r>
          </w:p>
        </w:tc>
      </w:tr>
      <w:tr w:rsidR="008018C1" w14:paraId="049AAB8E" w14:textId="77777777">
        <w:trPr>
          <w:trHeight w:val="470"/>
        </w:trPr>
        <w:tc>
          <w:tcPr>
            <w:tcW w:w="1984" w:type="dxa"/>
            <w:tcBorders>
              <w:top w:val="single" w:sz="3" w:space="0" w:color="C9C0DC"/>
              <w:left w:val="single" w:sz="3" w:space="0" w:color="C9C0DC"/>
              <w:bottom w:val="single" w:sz="3" w:space="0" w:color="C9C0DC"/>
              <w:right w:val="single" w:sz="3" w:space="0" w:color="C9C0DC"/>
            </w:tcBorders>
            <w:shd w:val="clear" w:color="auto" w:fill="FFFFFF"/>
            <w:vAlign w:val="center"/>
          </w:tcPr>
          <w:p w14:paraId="3C60A767" w14:textId="77777777" w:rsidR="008018C1" w:rsidRDefault="00000000">
            <w:pPr>
              <w:spacing w:after="0" w:line="259" w:lineRule="auto"/>
              <w:ind w:left="0" w:firstLine="0"/>
              <w:jc w:val="left"/>
            </w:pPr>
            <w:proofErr w:type="spellStart"/>
            <w:r>
              <w:rPr>
                <w:sz w:val="17"/>
              </w:rPr>
              <w:t>runtime</w:t>
            </w:r>
            <w:proofErr w:type="spellEnd"/>
          </w:p>
        </w:tc>
        <w:tc>
          <w:tcPr>
            <w:tcW w:w="7087" w:type="dxa"/>
            <w:tcBorders>
              <w:top w:val="single" w:sz="3" w:space="0" w:color="C9C0DC"/>
              <w:left w:val="single" w:sz="3" w:space="0" w:color="C9C0DC"/>
              <w:bottom w:val="single" w:sz="3" w:space="0" w:color="C9C0DC"/>
              <w:right w:val="single" w:sz="3" w:space="0" w:color="C9C0DC"/>
            </w:tcBorders>
            <w:shd w:val="clear" w:color="auto" w:fill="FFFFFF"/>
            <w:vAlign w:val="center"/>
          </w:tcPr>
          <w:p w14:paraId="6302FC6C" w14:textId="77777777" w:rsidR="008018C1" w:rsidRDefault="00000000">
            <w:pPr>
              <w:spacing w:after="0" w:line="259" w:lineRule="auto"/>
              <w:ind w:left="0" w:firstLine="0"/>
              <w:jc w:val="left"/>
            </w:pPr>
            <w:r>
              <w:rPr>
                <w:sz w:val="17"/>
              </w:rPr>
              <w:t>Necesaria durante ejecución, pero no para compilar el código principal.</w:t>
            </w:r>
          </w:p>
        </w:tc>
      </w:tr>
    </w:tbl>
    <w:p w14:paraId="3CB424C7" w14:textId="77777777" w:rsidR="008018C1" w:rsidRDefault="00000000">
      <w:pPr>
        <w:pStyle w:val="Ttulo2"/>
        <w:ind w:left="-5"/>
      </w:pPr>
      <w:r>
        <w:t>5.3 Dependencias transitivas</w:t>
      </w:r>
    </w:p>
    <w:p w14:paraId="65F3B6FD" w14:textId="77777777" w:rsidR="008018C1" w:rsidRDefault="00000000">
      <w:pPr>
        <w:spacing w:after="129"/>
      </w:pPr>
      <w:r>
        <w:t>Una dependencia puede requerir otras bibliotecas. Maven puede incorporar esas dependencias transitivas sin que el desarrollador tenga que declarar manualmente cada una, siempre que estén correctamente descritas en los metadatos del repositorio. En proyectos grandes conviene revisar el árbol de dependencias para detectar conflictos o versiones no deseadas.</w:t>
      </w:r>
    </w:p>
    <w:p w14:paraId="23B25387" w14:textId="16C4049F" w:rsidR="008018C1" w:rsidRPr="00AA5631" w:rsidRDefault="008018C1" w:rsidP="00AA5631">
      <w:pPr>
        <w:spacing w:after="16" w:line="265" w:lineRule="auto"/>
        <w:ind w:left="0" w:right="1609" w:firstLine="0"/>
        <w:jc w:val="left"/>
        <w:rPr>
          <w:color w:val="000000" w:themeColor="text1"/>
        </w:rPr>
      </w:pPr>
    </w:p>
    <w:tbl>
      <w:tblPr>
        <w:tblStyle w:val="TableGrid"/>
        <w:tblW w:w="9071" w:type="dxa"/>
        <w:tblInd w:w="277" w:type="dxa"/>
        <w:tblCellMar>
          <w:left w:w="120" w:type="dxa"/>
          <w:right w:w="115" w:type="dxa"/>
        </w:tblCellMar>
        <w:tblLook w:val="04A0" w:firstRow="1" w:lastRow="0" w:firstColumn="1" w:lastColumn="0" w:noHBand="0" w:noVBand="1"/>
      </w:tblPr>
      <w:tblGrid>
        <w:gridCol w:w="1701"/>
        <w:gridCol w:w="5102"/>
        <w:gridCol w:w="2268"/>
      </w:tblGrid>
      <w:tr w:rsidR="008018C1" w14:paraId="2CC105A7" w14:textId="77777777">
        <w:trPr>
          <w:trHeight w:val="430"/>
        </w:trPr>
        <w:tc>
          <w:tcPr>
            <w:tcW w:w="1701" w:type="dxa"/>
            <w:tcBorders>
              <w:top w:val="single" w:sz="3" w:space="0" w:color="B8D2C8"/>
              <w:left w:val="single" w:sz="3" w:space="0" w:color="B8D2C8"/>
              <w:bottom w:val="single" w:sz="3" w:space="0" w:color="B8D2C8"/>
              <w:right w:val="single" w:sz="3" w:space="0" w:color="B8D2C8"/>
            </w:tcBorders>
            <w:shd w:val="clear" w:color="auto" w:fill="1E8E6E"/>
            <w:vAlign w:val="center"/>
          </w:tcPr>
          <w:p w14:paraId="0B3B3571" w14:textId="77777777" w:rsidR="008018C1" w:rsidRDefault="00000000">
            <w:pPr>
              <w:spacing w:after="0" w:line="259" w:lineRule="auto"/>
              <w:ind w:left="0" w:firstLine="0"/>
              <w:jc w:val="left"/>
            </w:pPr>
            <w:r>
              <w:rPr>
                <w:b/>
                <w:sz w:val="17"/>
              </w:rPr>
              <w:t>Fase</w:t>
            </w:r>
          </w:p>
        </w:tc>
        <w:tc>
          <w:tcPr>
            <w:tcW w:w="5102" w:type="dxa"/>
            <w:tcBorders>
              <w:top w:val="single" w:sz="3" w:space="0" w:color="B8D2C8"/>
              <w:left w:val="single" w:sz="3" w:space="0" w:color="B8D2C8"/>
              <w:bottom w:val="single" w:sz="3" w:space="0" w:color="B8D2C8"/>
              <w:right w:val="single" w:sz="3" w:space="0" w:color="B8D2C8"/>
            </w:tcBorders>
            <w:shd w:val="clear" w:color="auto" w:fill="1E8E6E"/>
            <w:vAlign w:val="center"/>
          </w:tcPr>
          <w:p w14:paraId="797DE9E4" w14:textId="77777777" w:rsidR="008018C1" w:rsidRDefault="00000000">
            <w:pPr>
              <w:spacing w:after="0" w:line="259" w:lineRule="auto"/>
              <w:ind w:left="0" w:firstLine="0"/>
              <w:jc w:val="left"/>
            </w:pPr>
            <w:r>
              <w:rPr>
                <w:b/>
                <w:sz w:val="17"/>
              </w:rPr>
              <w:t>Propósito</w:t>
            </w:r>
          </w:p>
        </w:tc>
        <w:tc>
          <w:tcPr>
            <w:tcW w:w="2268" w:type="dxa"/>
            <w:tcBorders>
              <w:top w:val="single" w:sz="3" w:space="0" w:color="B8D2C8"/>
              <w:left w:val="single" w:sz="3" w:space="0" w:color="B8D2C8"/>
              <w:bottom w:val="single" w:sz="3" w:space="0" w:color="B8D2C8"/>
              <w:right w:val="single" w:sz="3" w:space="0" w:color="B8D2C8"/>
            </w:tcBorders>
            <w:shd w:val="clear" w:color="auto" w:fill="1E8E6E"/>
            <w:vAlign w:val="center"/>
          </w:tcPr>
          <w:p w14:paraId="6E82D8B8" w14:textId="77777777" w:rsidR="008018C1" w:rsidRDefault="00000000">
            <w:pPr>
              <w:spacing w:after="0" w:line="259" w:lineRule="auto"/>
              <w:ind w:left="0" w:firstLine="0"/>
              <w:jc w:val="left"/>
            </w:pPr>
            <w:r>
              <w:rPr>
                <w:b/>
                <w:sz w:val="17"/>
              </w:rPr>
              <w:t>Ejemplo</w:t>
            </w:r>
          </w:p>
        </w:tc>
      </w:tr>
      <w:tr w:rsidR="008018C1" w14:paraId="02EFE535" w14:textId="77777777">
        <w:trPr>
          <w:trHeight w:val="430"/>
        </w:trPr>
        <w:tc>
          <w:tcPr>
            <w:tcW w:w="1701" w:type="dxa"/>
            <w:tcBorders>
              <w:top w:val="single" w:sz="3" w:space="0" w:color="B8D2C8"/>
              <w:left w:val="single" w:sz="3" w:space="0" w:color="B8D2C8"/>
              <w:bottom w:val="single" w:sz="3" w:space="0" w:color="B8D2C8"/>
              <w:right w:val="single" w:sz="3" w:space="0" w:color="B8D2C8"/>
            </w:tcBorders>
            <w:shd w:val="clear" w:color="auto" w:fill="FFFFFF"/>
            <w:vAlign w:val="center"/>
          </w:tcPr>
          <w:p w14:paraId="0402A66C" w14:textId="77777777" w:rsidR="008018C1" w:rsidRDefault="00000000">
            <w:pPr>
              <w:spacing w:after="0" w:line="259" w:lineRule="auto"/>
              <w:ind w:left="0" w:firstLine="0"/>
              <w:jc w:val="left"/>
            </w:pPr>
            <w:proofErr w:type="spellStart"/>
            <w:r>
              <w:rPr>
                <w:sz w:val="17"/>
              </w:rPr>
              <w:t>validate</w:t>
            </w:r>
            <w:proofErr w:type="spellEnd"/>
          </w:p>
        </w:tc>
        <w:tc>
          <w:tcPr>
            <w:tcW w:w="5102" w:type="dxa"/>
            <w:tcBorders>
              <w:top w:val="single" w:sz="3" w:space="0" w:color="B8D2C8"/>
              <w:left w:val="single" w:sz="3" w:space="0" w:color="B8D2C8"/>
              <w:bottom w:val="single" w:sz="3" w:space="0" w:color="B8D2C8"/>
              <w:right w:val="single" w:sz="3" w:space="0" w:color="B8D2C8"/>
            </w:tcBorders>
            <w:shd w:val="clear" w:color="auto" w:fill="FFFFFF"/>
            <w:vAlign w:val="center"/>
          </w:tcPr>
          <w:p w14:paraId="74B72D09" w14:textId="77777777" w:rsidR="008018C1" w:rsidRDefault="00000000">
            <w:pPr>
              <w:spacing w:after="0" w:line="259" w:lineRule="auto"/>
              <w:ind w:left="0" w:firstLine="0"/>
              <w:jc w:val="left"/>
            </w:pPr>
            <w:r>
              <w:rPr>
                <w:sz w:val="17"/>
              </w:rPr>
              <w:t>Comprueba que el proyecto sea correcto.</w:t>
            </w:r>
          </w:p>
        </w:tc>
        <w:tc>
          <w:tcPr>
            <w:tcW w:w="2268" w:type="dxa"/>
            <w:tcBorders>
              <w:top w:val="single" w:sz="3" w:space="0" w:color="B8D2C8"/>
              <w:left w:val="single" w:sz="3" w:space="0" w:color="B8D2C8"/>
              <w:bottom w:val="single" w:sz="3" w:space="0" w:color="B8D2C8"/>
              <w:right w:val="single" w:sz="3" w:space="0" w:color="B8D2C8"/>
            </w:tcBorders>
            <w:shd w:val="clear" w:color="auto" w:fill="FFFFFF"/>
            <w:vAlign w:val="center"/>
          </w:tcPr>
          <w:p w14:paraId="3247AE21" w14:textId="77777777" w:rsidR="008018C1" w:rsidRDefault="00000000">
            <w:pPr>
              <w:spacing w:after="0" w:line="259" w:lineRule="auto"/>
              <w:ind w:left="0" w:firstLine="0"/>
              <w:jc w:val="left"/>
            </w:pPr>
            <w:proofErr w:type="spellStart"/>
            <w:r>
              <w:rPr>
                <w:sz w:val="17"/>
              </w:rPr>
              <w:t>mvn</w:t>
            </w:r>
            <w:proofErr w:type="spellEnd"/>
            <w:r>
              <w:rPr>
                <w:sz w:val="17"/>
              </w:rPr>
              <w:t xml:space="preserve"> </w:t>
            </w:r>
            <w:proofErr w:type="spellStart"/>
            <w:r>
              <w:rPr>
                <w:sz w:val="17"/>
              </w:rPr>
              <w:t>validate</w:t>
            </w:r>
            <w:proofErr w:type="spellEnd"/>
          </w:p>
        </w:tc>
      </w:tr>
      <w:tr w:rsidR="008018C1" w14:paraId="3AF3321E" w14:textId="77777777">
        <w:trPr>
          <w:trHeight w:val="430"/>
        </w:trPr>
        <w:tc>
          <w:tcPr>
            <w:tcW w:w="1701" w:type="dxa"/>
            <w:tcBorders>
              <w:top w:val="single" w:sz="3" w:space="0" w:color="B8D2C8"/>
              <w:left w:val="single" w:sz="3" w:space="0" w:color="B8D2C8"/>
              <w:bottom w:val="single" w:sz="3" w:space="0" w:color="B8D2C8"/>
              <w:right w:val="single" w:sz="3" w:space="0" w:color="B8D2C8"/>
            </w:tcBorders>
            <w:shd w:val="clear" w:color="auto" w:fill="F1FAF6"/>
            <w:vAlign w:val="center"/>
          </w:tcPr>
          <w:p w14:paraId="4838E517" w14:textId="77777777" w:rsidR="008018C1" w:rsidRDefault="00000000">
            <w:pPr>
              <w:spacing w:after="0" w:line="259" w:lineRule="auto"/>
              <w:ind w:left="0" w:firstLine="0"/>
              <w:jc w:val="left"/>
            </w:pPr>
            <w:r>
              <w:rPr>
                <w:sz w:val="17"/>
              </w:rPr>
              <w:t>compile</w:t>
            </w:r>
          </w:p>
        </w:tc>
        <w:tc>
          <w:tcPr>
            <w:tcW w:w="5102" w:type="dxa"/>
            <w:tcBorders>
              <w:top w:val="single" w:sz="3" w:space="0" w:color="B8D2C8"/>
              <w:left w:val="single" w:sz="3" w:space="0" w:color="B8D2C8"/>
              <w:bottom w:val="single" w:sz="3" w:space="0" w:color="B8D2C8"/>
              <w:right w:val="single" w:sz="3" w:space="0" w:color="B8D2C8"/>
            </w:tcBorders>
            <w:shd w:val="clear" w:color="auto" w:fill="F1FAF6"/>
            <w:vAlign w:val="center"/>
          </w:tcPr>
          <w:p w14:paraId="49B97E19" w14:textId="77777777" w:rsidR="008018C1" w:rsidRDefault="00000000">
            <w:pPr>
              <w:spacing w:after="0" w:line="259" w:lineRule="auto"/>
              <w:ind w:left="0" w:firstLine="0"/>
              <w:jc w:val="left"/>
            </w:pPr>
            <w:r>
              <w:rPr>
                <w:sz w:val="17"/>
              </w:rPr>
              <w:t>Compila el código fuente principal.</w:t>
            </w:r>
          </w:p>
        </w:tc>
        <w:tc>
          <w:tcPr>
            <w:tcW w:w="2268" w:type="dxa"/>
            <w:tcBorders>
              <w:top w:val="single" w:sz="3" w:space="0" w:color="B8D2C8"/>
              <w:left w:val="single" w:sz="3" w:space="0" w:color="B8D2C8"/>
              <w:bottom w:val="single" w:sz="3" w:space="0" w:color="B8D2C8"/>
              <w:right w:val="single" w:sz="3" w:space="0" w:color="B8D2C8"/>
            </w:tcBorders>
            <w:shd w:val="clear" w:color="auto" w:fill="F1FAF6"/>
            <w:vAlign w:val="center"/>
          </w:tcPr>
          <w:p w14:paraId="6C274E49" w14:textId="77777777" w:rsidR="008018C1" w:rsidRDefault="00000000">
            <w:pPr>
              <w:spacing w:after="0" w:line="259" w:lineRule="auto"/>
              <w:ind w:left="0" w:firstLine="0"/>
              <w:jc w:val="left"/>
            </w:pPr>
            <w:proofErr w:type="spellStart"/>
            <w:r>
              <w:rPr>
                <w:sz w:val="17"/>
              </w:rPr>
              <w:t>mvn</w:t>
            </w:r>
            <w:proofErr w:type="spellEnd"/>
            <w:r>
              <w:rPr>
                <w:sz w:val="17"/>
              </w:rPr>
              <w:t xml:space="preserve"> compile</w:t>
            </w:r>
          </w:p>
        </w:tc>
      </w:tr>
      <w:tr w:rsidR="008018C1" w14:paraId="0F3E2043" w14:textId="77777777">
        <w:trPr>
          <w:trHeight w:val="430"/>
        </w:trPr>
        <w:tc>
          <w:tcPr>
            <w:tcW w:w="1701" w:type="dxa"/>
            <w:tcBorders>
              <w:top w:val="single" w:sz="3" w:space="0" w:color="B8D2C8"/>
              <w:left w:val="single" w:sz="3" w:space="0" w:color="B8D2C8"/>
              <w:bottom w:val="single" w:sz="3" w:space="0" w:color="B8D2C8"/>
              <w:right w:val="single" w:sz="3" w:space="0" w:color="B8D2C8"/>
            </w:tcBorders>
            <w:shd w:val="clear" w:color="auto" w:fill="FFFFFF"/>
            <w:vAlign w:val="center"/>
          </w:tcPr>
          <w:p w14:paraId="1ED67C72" w14:textId="77777777" w:rsidR="008018C1" w:rsidRDefault="00000000">
            <w:pPr>
              <w:spacing w:after="0" w:line="259" w:lineRule="auto"/>
              <w:ind w:left="0" w:firstLine="0"/>
              <w:jc w:val="left"/>
            </w:pPr>
            <w:r>
              <w:rPr>
                <w:sz w:val="17"/>
              </w:rPr>
              <w:t>test</w:t>
            </w:r>
          </w:p>
        </w:tc>
        <w:tc>
          <w:tcPr>
            <w:tcW w:w="5102" w:type="dxa"/>
            <w:tcBorders>
              <w:top w:val="single" w:sz="3" w:space="0" w:color="B8D2C8"/>
              <w:left w:val="single" w:sz="3" w:space="0" w:color="B8D2C8"/>
              <w:bottom w:val="single" w:sz="3" w:space="0" w:color="B8D2C8"/>
              <w:right w:val="single" w:sz="3" w:space="0" w:color="B8D2C8"/>
            </w:tcBorders>
            <w:shd w:val="clear" w:color="auto" w:fill="FFFFFF"/>
            <w:vAlign w:val="center"/>
          </w:tcPr>
          <w:p w14:paraId="2570E933" w14:textId="77777777" w:rsidR="008018C1" w:rsidRDefault="00000000">
            <w:pPr>
              <w:spacing w:after="0" w:line="259" w:lineRule="auto"/>
              <w:ind w:left="0" w:firstLine="0"/>
              <w:jc w:val="left"/>
            </w:pPr>
            <w:r>
              <w:rPr>
                <w:sz w:val="17"/>
              </w:rPr>
              <w:t>Ejecuta las pruebas automatizadas.</w:t>
            </w:r>
          </w:p>
        </w:tc>
        <w:tc>
          <w:tcPr>
            <w:tcW w:w="2268" w:type="dxa"/>
            <w:tcBorders>
              <w:top w:val="single" w:sz="3" w:space="0" w:color="B8D2C8"/>
              <w:left w:val="single" w:sz="3" w:space="0" w:color="B8D2C8"/>
              <w:bottom w:val="single" w:sz="3" w:space="0" w:color="B8D2C8"/>
              <w:right w:val="single" w:sz="3" w:space="0" w:color="B8D2C8"/>
            </w:tcBorders>
            <w:shd w:val="clear" w:color="auto" w:fill="FFFFFF"/>
            <w:vAlign w:val="center"/>
          </w:tcPr>
          <w:p w14:paraId="77AEFD73" w14:textId="77777777" w:rsidR="008018C1" w:rsidRDefault="00000000">
            <w:pPr>
              <w:spacing w:after="0" w:line="259" w:lineRule="auto"/>
              <w:ind w:left="0" w:firstLine="0"/>
              <w:jc w:val="left"/>
            </w:pPr>
            <w:proofErr w:type="spellStart"/>
            <w:r>
              <w:rPr>
                <w:sz w:val="17"/>
              </w:rPr>
              <w:t>mvn</w:t>
            </w:r>
            <w:proofErr w:type="spellEnd"/>
            <w:r>
              <w:rPr>
                <w:sz w:val="17"/>
              </w:rPr>
              <w:t xml:space="preserve"> test</w:t>
            </w:r>
          </w:p>
        </w:tc>
      </w:tr>
      <w:tr w:rsidR="008018C1" w14:paraId="163C7C5F" w14:textId="77777777">
        <w:trPr>
          <w:trHeight w:val="430"/>
        </w:trPr>
        <w:tc>
          <w:tcPr>
            <w:tcW w:w="1701" w:type="dxa"/>
            <w:tcBorders>
              <w:top w:val="single" w:sz="3" w:space="0" w:color="B8D2C8"/>
              <w:left w:val="single" w:sz="3" w:space="0" w:color="B8D2C8"/>
              <w:bottom w:val="single" w:sz="3" w:space="0" w:color="B8D2C8"/>
              <w:right w:val="single" w:sz="3" w:space="0" w:color="B8D2C8"/>
            </w:tcBorders>
            <w:shd w:val="clear" w:color="auto" w:fill="F1FAF6"/>
            <w:vAlign w:val="center"/>
          </w:tcPr>
          <w:p w14:paraId="5D686B00" w14:textId="77777777" w:rsidR="008018C1" w:rsidRDefault="00000000">
            <w:pPr>
              <w:spacing w:after="0" w:line="259" w:lineRule="auto"/>
              <w:ind w:left="0" w:firstLine="0"/>
              <w:jc w:val="left"/>
            </w:pPr>
            <w:proofErr w:type="spellStart"/>
            <w:r>
              <w:rPr>
                <w:sz w:val="17"/>
              </w:rPr>
              <w:t>package</w:t>
            </w:r>
            <w:proofErr w:type="spellEnd"/>
          </w:p>
        </w:tc>
        <w:tc>
          <w:tcPr>
            <w:tcW w:w="5102" w:type="dxa"/>
            <w:tcBorders>
              <w:top w:val="single" w:sz="3" w:space="0" w:color="B8D2C8"/>
              <w:left w:val="single" w:sz="3" w:space="0" w:color="B8D2C8"/>
              <w:bottom w:val="single" w:sz="3" w:space="0" w:color="B8D2C8"/>
              <w:right w:val="single" w:sz="3" w:space="0" w:color="B8D2C8"/>
            </w:tcBorders>
            <w:shd w:val="clear" w:color="auto" w:fill="F1FAF6"/>
            <w:vAlign w:val="center"/>
          </w:tcPr>
          <w:p w14:paraId="09DDD5D7" w14:textId="77777777" w:rsidR="008018C1" w:rsidRDefault="00000000">
            <w:pPr>
              <w:spacing w:after="0" w:line="259" w:lineRule="auto"/>
              <w:ind w:left="0" w:firstLine="0"/>
              <w:jc w:val="left"/>
            </w:pPr>
            <w:r>
              <w:rPr>
                <w:sz w:val="17"/>
              </w:rPr>
              <w:t xml:space="preserve">Empaqueta el resultado, por </w:t>
            </w:r>
            <w:proofErr w:type="gramStart"/>
            <w:r>
              <w:rPr>
                <w:sz w:val="17"/>
              </w:rPr>
              <w:t>ejemplo</w:t>
            </w:r>
            <w:proofErr w:type="gramEnd"/>
            <w:r>
              <w:rPr>
                <w:sz w:val="17"/>
              </w:rPr>
              <w:t xml:space="preserve"> en JAR o WAR.</w:t>
            </w:r>
          </w:p>
        </w:tc>
        <w:tc>
          <w:tcPr>
            <w:tcW w:w="2268" w:type="dxa"/>
            <w:tcBorders>
              <w:top w:val="single" w:sz="3" w:space="0" w:color="B8D2C8"/>
              <w:left w:val="single" w:sz="3" w:space="0" w:color="B8D2C8"/>
              <w:bottom w:val="single" w:sz="3" w:space="0" w:color="B8D2C8"/>
              <w:right w:val="single" w:sz="3" w:space="0" w:color="B8D2C8"/>
            </w:tcBorders>
            <w:shd w:val="clear" w:color="auto" w:fill="F1FAF6"/>
            <w:vAlign w:val="center"/>
          </w:tcPr>
          <w:p w14:paraId="1E614FBB" w14:textId="77777777" w:rsidR="008018C1" w:rsidRDefault="00000000">
            <w:pPr>
              <w:spacing w:after="0" w:line="259" w:lineRule="auto"/>
              <w:ind w:left="0" w:firstLine="0"/>
              <w:jc w:val="left"/>
            </w:pPr>
            <w:proofErr w:type="spellStart"/>
            <w:r>
              <w:rPr>
                <w:sz w:val="17"/>
              </w:rPr>
              <w:t>mvn</w:t>
            </w:r>
            <w:proofErr w:type="spellEnd"/>
            <w:r>
              <w:rPr>
                <w:sz w:val="17"/>
              </w:rPr>
              <w:t xml:space="preserve"> </w:t>
            </w:r>
            <w:proofErr w:type="spellStart"/>
            <w:r>
              <w:rPr>
                <w:sz w:val="17"/>
              </w:rPr>
              <w:t>package</w:t>
            </w:r>
            <w:proofErr w:type="spellEnd"/>
          </w:p>
        </w:tc>
      </w:tr>
      <w:tr w:rsidR="008018C1" w14:paraId="34BA4104" w14:textId="77777777">
        <w:trPr>
          <w:trHeight w:val="430"/>
        </w:trPr>
        <w:tc>
          <w:tcPr>
            <w:tcW w:w="1701" w:type="dxa"/>
            <w:tcBorders>
              <w:top w:val="single" w:sz="3" w:space="0" w:color="B8D2C8"/>
              <w:left w:val="single" w:sz="3" w:space="0" w:color="B8D2C8"/>
              <w:bottom w:val="single" w:sz="3" w:space="0" w:color="B8D2C8"/>
              <w:right w:val="single" w:sz="3" w:space="0" w:color="B8D2C8"/>
            </w:tcBorders>
            <w:shd w:val="clear" w:color="auto" w:fill="FFFFFF"/>
            <w:vAlign w:val="center"/>
          </w:tcPr>
          <w:p w14:paraId="297C0E46" w14:textId="77777777" w:rsidR="008018C1" w:rsidRDefault="00000000">
            <w:pPr>
              <w:spacing w:after="0" w:line="259" w:lineRule="auto"/>
              <w:ind w:left="0" w:firstLine="0"/>
              <w:jc w:val="left"/>
            </w:pPr>
            <w:proofErr w:type="spellStart"/>
            <w:r>
              <w:rPr>
                <w:sz w:val="17"/>
              </w:rPr>
              <w:t>verify</w:t>
            </w:r>
            <w:proofErr w:type="spellEnd"/>
          </w:p>
        </w:tc>
        <w:tc>
          <w:tcPr>
            <w:tcW w:w="5102" w:type="dxa"/>
            <w:tcBorders>
              <w:top w:val="single" w:sz="3" w:space="0" w:color="B8D2C8"/>
              <w:left w:val="single" w:sz="3" w:space="0" w:color="B8D2C8"/>
              <w:bottom w:val="single" w:sz="3" w:space="0" w:color="B8D2C8"/>
              <w:right w:val="single" w:sz="3" w:space="0" w:color="B8D2C8"/>
            </w:tcBorders>
            <w:shd w:val="clear" w:color="auto" w:fill="FFFFFF"/>
            <w:vAlign w:val="center"/>
          </w:tcPr>
          <w:p w14:paraId="173C4B08" w14:textId="77777777" w:rsidR="008018C1" w:rsidRDefault="00000000">
            <w:pPr>
              <w:spacing w:after="0" w:line="259" w:lineRule="auto"/>
              <w:ind w:left="0" w:firstLine="0"/>
              <w:jc w:val="left"/>
            </w:pPr>
            <w:r>
              <w:rPr>
                <w:sz w:val="17"/>
              </w:rPr>
              <w:t>Realiza verificaciones adicionales sobre el paquete.</w:t>
            </w:r>
          </w:p>
        </w:tc>
        <w:tc>
          <w:tcPr>
            <w:tcW w:w="2268" w:type="dxa"/>
            <w:tcBorders>
              <w:top w:val="single" w:sz="3" w:space="0" w:color="B8D2C8"/>
              <w:left w:val="single" w:sz="3" w:space="0" w:color="B8D2C8"/>
              <w:bottom w:val="single" w:sz="3" w:space="0" w:color="B8D2C8"/>
              <w:right w:val="single" w:sz="3" w:space="0" w:color="B8D2C8"/>
            </w:tcBorders>
            <w:shd w:val="clear" w:color="auto" w:fill="FFFFFF"/>
            <w:vAlign w:val="center"/>
          </w:tcPr>
          <w:p w14:paraId="7F171CD6" w14:textId="77777777" w:rsidR="008018C1" w:rsidRDefault="00000000">
            <w:pPr>
              <w:spacing w:after="0" w:line="259" w:lineRule="auto"/>
              <w:ind w:left="0" w:firstLine="0"/>
              <w:jc w:val="left"/>
            </w:pPr>
            <w:proofErr w:type="spellStart"/>
            <w:r>
              <w:rPr>
                <w:sz w:val="17"/>
              </w:rPr>
              <w:t>mvn</w:t>
            </w:r>
            <w:proofErr w:type="spellEnd"/>
            <w:r>
              <w:rPr>
                <w:sz w:val="17"/>
              </w:rPr>
              <w:t xml:space="preserve"> </w:t>
            </w:r>
            <w:proofErr w:type="spellStart"/>
            <w:r>
              <w:rPr>
                <w:sz w:val="17"/>
              </w:rPr>
              <w:t>verify</w:t>
            </w:r>
            <w:proofErr w:type="spellEnd"/>
          </w:p>
        </w:tc>
      </w:tr>
      <w:tr w:rsidR="008018C1" w14:paraId="124FBD66" w14:textId="77777777">
        <w:trPr>
          <w:trHeight w:val="430"/>
        </w:trPr>
        <w:tc>
          <w:tcPr>
            <w:tcW w:w="1701" w:type="dxa"/>
            <w:tcBorders>
              <w:top w:val="single" w:sz="3" w:space="0" w:color="B8D2C8"/>
              <w:left w:val="single" w:sz="3" w:space="0" w:color="B8D2C8"/>
              <w:bottom w:val="single" w:sz="3" w:space="0" w:color="B8D2C8"/>
              <w:right w:val="single" w:sz="3" w:space="0" w:color="B8D2C8"/>
            </w:tcBorders>
            <w:shd w:val="clear" w:color="auto" w:fill="F1FAF6"/>
            <w:vAlign w:val="center"/>
          </w:tcPr>
          <w:p w14:paraId="685D1948" w14:textId="77777777" w:rsidR="008018C1" w:rsidRDefault="00000000">
            <w:pPr>
              <w:spacing w:after="0" w:line="259" w:lineRule="auto"/>
              <w:ind w:left="0" w:firstLine="0"/>
              <w:jc w:val="left"/>
            </w:pPr>
            <w:proofErr w:type="spellStart"/>
            <w:r>
              <w:rPr>
                <w:sz w:val="17"/>
              </w:rPr>
              <w:t>install</w:t>
            </w:r>
            <w:proofErr w:type="spellEnd"/>
          </w:p>
        </w:tc>
        <w:tc>
          <w:tcPr>
            <w:tcW w:w="5102" w:type="dxa"/>
            <w:tcBorders>
              <w:top w:val="single" w:sz="3" w:space="0" w:color="B8D2C8"/>
              <w:left w:val="single" w:sz="3" w:space="0" w:color="B8D2C8"/>
              <w:bottom w:val="single" w:sz="3" w:space="0" w:color="B8D2C8"/>
              <w:right w:val="single" w:sz="3" w:space="0" w:color="B8D2C8"/>
            </w:tcBorders>
            <w:shd w:val="clear" w:color="auto" w:fill="F1FAF6"/>
            <w:vAlign w:val="center"/>
          </w:tcPr>
          <w:p w14:paraId="569FCF66" w14:textId="77777777" w:rsidR="008018C1" w:rsidRDefault="00000000">
            <w:pPr>
              <w:spacing w:after="0" w:line="259" w:lineRule="auto"/>
              <w:ind w:left="0" w:firstLine="0"/>
              <w:jc w:val="left"/>
            </w:pPr>
            <w:r>
              <w:rPr>
                <w:sz w:val="17"/>
              </w:rPr>
              <w:t>Instala el artefacto en el repositorio local.</w:t>
            </w:r>
          </w:p>
        </w:tc>
        <w:tc>
          <w:tcPr>
            <w:tcW w:w="2268" w:type="dxa"/>
            <w:tcBorders>
              <w:top w:val="single" w:sz="3" w:space="0" w:color="B8D2C8"/>
              <w:left w:val="single" w:sz="3" w:space="0" w:color="B8D2C8"/>
              <w:bottom w:val="single" w:sz="3" w:space="0" w:color="B8D2C8"/>
              <w:right w:val="single" w:sz="3" w:space="0" w:color="B8D2C8"/>
            </w:tcBorders>
            <w:shd w:val="clear" w:color="auto" w:fill="F1FAF6"/>
            <w:vAlign w:val="center"/>
          </w:tcPr>
          <w:p w14:paraId="4BE459A4" w14:textId="77777777" w:rsidR="008018C1" w:rsidRDefault="00000000">
            <w:pPr>
              <w:spacing w:after="0" w:line="259" w:lineRule="auto"/>
              <w:ind w:left="0" w:firstLine="0"/>
              <w:jc w:val="left"/>
            </w:pPr>
            <w:proofErr w:type="spellStart"/>
            <w:r>
              <w:rPr>
                <w:sz w:val="17"/>
              </w:rPr>
              <w:t>mvn</w:t>
            </w:r>
            <w:proofErr w:type="spellEnd"/>
            <w:r>
              <w:rPr>
                <w:sz w:val="17"/>
              </w:rPr>
              <w:t xml:space="preserve"> </w:t>
            </w:r>
            <w:proofErr w:type="spellStart"/>
            <w:r>
              <w:rPr>
                <w:sz w:val="17"/>
              </w:rPr>
              <w:t>install</w:t>
            </w:r>
            <w:proofErr w:type="spellEnd"/>
          </w:p>
        </w:tc>
      </w:tr>
      <w:tr w:rsidR="008018C1" w14:paraId="7972B754" w14:textId="77777777">
        <w:trPr>
          <w:trHeight w:val="430"/>
        </w:trPr>
        <w:tc>
          <w:tcPr>
            <w:tcW w:w="1701" w:type="dxa"/>
            <w:tcBorders>
              <w:top w:val="single" w:sz="3" w:space="0" w:color="B8D2C8"/>
              <w:left w:val="single" w:sz="3" w:space="0" w:color="B8D2C8"/>
              <w:bottom w:val="single" w:sz="3" w:space="0" w:color="B8D2C8"/>
              <w:right w:val="single" w:sz="3" w:space="0" w:color="B8D2C8"/>
            </w:tcBorders>
            <w:shd w:val="clear" w:color="auto" w:fill="FFFFFF"/>
            <w:vAlign w:val="center"/>
          </w:tcPr>
          <w:p w14:paraId="1821BD36" w14:textId="77777777" w:rsidR="008018C1" w:rsidRDefault="00000000">
            <w:pPr>
              <w:spacing w:after="0" w:line="259" w:lineRule="auto"/>
              <w:ind w:left="0" w:firstLine="0"/>
              <w:jc w:val="left"/>
            </w:pPr>
            <w:proofErr w:type="spellStart"/>
            <w:r>
              <w:rPr>
                <w:sz w:val="17"/>
              </w:rPr>
              <w:t>deploy</w:t>
            </w:r>
            <w:proofErr w:type="spellEnd"/>
          </w:p>
        </w:tc>
        <w:tc>
          <w:tcPr>
            <w:tcW w:w="5102" w:type="dxa"/>
            <w:tcBorders>
              <w:top w:val="single" w:sz="3" w:space="0" w:color="B8D2C8"/>
              <w:left w:val="single" w:sz="3" w:space="0" w:color="B8D2C8"/>
              <w:bottom w:val="single" w:sz="3" w:space="0" w:color="B8D2C8"/>
              <w:right w:val="single" w:sz="3" w:space="0" w:color="B8D2C8"/>
            </w:tcBorders>
            <w:shd w:val="clear" w:color="auto" w:fill="FFFFFF"/>
            <w:vAlign w:val="center"/>
          </w:tcPr>
          <w:p w14:paraId="61647B36" w14:textId="77777777" w:rsidR="008018C1" w:rsidRDefault="00000000">
            <w:pPr>
              <w:spacing w:after="0" w:line="259" w:lineRule="auto"/>
              <w:ind w:left="0" w:firstLine="0"/>
              <w:jc w:val="left"/>
            </w:pPr>
            <w:r>
              <w:rPr>
                <w:sz w:val="17"/>
              </w:rPr>
              <w:t>Publica el artefacto en un repositorio remoto.</w:t>
            </w:r>
          </w:p>
        </w:tc>
        <w:tc>
          <w:tcPr>
            <w:tcW w:w="2268" w:type="dxa"/>
            <w:tcBorders>
              <w:top w:val="single" w:sz="3" w:space="0" w:color="B8D2C8"/>
              <w:left w:val="single" w:sz="3" w:space="0" w:color="B8D2C8"/>
              <w:bottom w:val="single" w:sz="3" w:space="0" w:color="B8D2C8"/>
              <w:right w:val="single" w:sz="3" w:space="0" w:color="B8D2C8"/>
            </w:tcBorders>
            <w:shd w:val="clear" w:color="auto" w:fill="FFFFFF"/>
            <w:vAlign w:val="center"/>
          </w:tcPr>
          <w:p w14:paraId="66D7A21A" w14:textId="77777777" w:rsidR="008018C1" w:rsidRDefault="00000000">
            <w:pPr>
              <w:spacing w:after="0" w:line="259" w:lineRule="auto"/>
              <w:ind w:left="0" w:firstLine="0"/>
              <w:jc w:val="left"/>
            </w:pPr>
            <w:proofErr w:type="spellStart"/>
            <w:r>
              <w:rPr>
                <w:sz w:val="17"/>
              </w:rPr>
              <w:t>mvn</w:t>
            </w:r>
            <w:proofErr w:type="spellEnd"/>
            <w:r>
              <w:rPr>
                <w:sz w:val="17"/>
              </w:rPr>
              <w:t xml:space="preserve"> </w:t>
            </w:r>
            <w:proofErr w:type="spellStart"/>
            <w:r>
              <w:rPr>
                <w:sz w:val="17"/>
              </w:rPr>
              <w:t>deploy</w:t>
            </w:r>
            <w:proofErr w:type="spellEnd"/>
          </w:p>
        </w:tc>
      </w:tr>
    </w:tbl>
    <w:p w14:paraId="40F00355" w14:textId="77777777" w:rsidR="008018C1" w:rsidRDefault="00000000">
      <w:pPr>
        <w:pStyle w:val="Ttulo2"/>
        <w:spacing w:after="0"/>
        <w:ind w:left="-5"/>
      </w:pPr>
      <w:r>
        <w:t>Flujo básico</w:t>
      </w:r>
    </w:p>
    <w:tbl>
      <w:tblPr>
        <w:tblStyle w:val="TableGrid"/>
        <w:tblW w:w="9071" w:type="dxa"/>
        <w:tblInd w:w="277" w:type="dxa"/>
        <w:tblCellMar>
          <w:left w:w="120" w:type="dxa"/>
          <w:right w:w="115" w:type="dxa"/>
        </w:tblCellMar>
        <w:tblLook w:val="04A0" w:firstRow="1" w:lastRow="0" w:firstColumn="1" w:lastColumn="0" w:noHBand="0" w:noVBand="1"/>
      </w:tblPr>
      <w:tblGrid>
        <w:gridCol w:w="1815"/>
        <w:gridCol w:w="1814"/>
        <w:gridCol w:w="1814"/>
        <w:gridCol w:w="1814"/>
        <w:gridCol w:w="1814"/>
      </w:tblGrid>
      <w:tr w:rsidR="008018C1" w14:paraId="5F186877" w14:textId="77777777">
        <w:trPr>
          <w:trHeight w:val="560"/>
        </w:trPr>
        <w:tc>
          <w:tcPr>
            <w:tcW w:w="1814" w:type="dxa"/>
            <w:tcBorders>
              <w:top w:val="single" w:sz="4" w:space="0" w:color="B8C8D5"/>
              <w:left w:val="single" w:sz="4" w:space="0" w:color="B8C8D5"/>
              <w:bottom w:val="single" w:sz="4" w:space="0" w:color="B8C8D5"/>
              <w:right w:val="single" w:sz="4" w:space="0" w:color="B8C8D5"/>
            </w:tcBorders>
            <w:shd w:val="clear" w:color="auto" w:fill="1769AA"/>
            <w:vAlign w:val="center"/>
          </w:tcPr>
          <w:p w14:paraId="52BCAA6C" w14:textId="77777777" w:rsidR="008018C1" w:rsidRPr="00AA5631" w:rsidRDefault="00000000">
            <w:pPr>
              <w:spacing w:after="0" w:line="259" w:lineRule="auto"/>
              <w:ind w:left="0" w:firstLine="0"/>
              <w:jc w:val="left"/>
              <w:rPr>
                <w:color w:val="FFFFFF" w:themeColor="background1"/>
              </w:rPr>
            </w:pPr>
            <w:r w:rsidRPr="00AA5631">
              <w:rPr>
                <w:b/>
                <w:color w:val="FFFFFF" w:themeColor="background1"/>
                <w:sz w:val="25"/>
              </w:rPr>
              <w:t>1</w:t>
            </w:r>
          </w:p>
        </w:tc>
        <w:tc>
          <w:tcPr>
            <w:tcW w:w="1814" w:type="dxa"/>
            <w:tcBorders>
              <w:top w:val="single" w:sz="4" w:space="0" w:color="B8C8D5"/>
              <w:left w:val="single" w:sz="4" w:space="0" w:color="B8C8D5"/>
              <w:bottom w:val="single" w:sz="4" w:space="0" w:color="B8C8D5"/>
              <w:right w:val="single" w:sz="4" w:space="0" w:color="B8C8D5"/>
            </w:tcBorders>
            <w:shd w:val="clear" w:color="auto" w:fill="0F8B8D"/>
            <w:vAlign w:val="center"/>
          </w:tcPr>
          <w:p w14:paraId="2AE2C335" w14:textId="77777777" w:rsidR="008018C1" w:rsidRPr="00AA5631" w:rsidRDefault="00000000">
            <w:pPr>
              <w:spacing w:after="0" w:line="259" w:lineRule="auto"/>
              <w:ind w:left="0" w:firstLine="0"/>
              <w:jc w:val="left"/>
              <w:rPr>
                <w:color w:val="FFFFFF" w:themeColor="background1"/>
              </w:rPr>
            </w:pPr>
            <w:r w:rsidRPr="00AA5631">
              <w:rPr>
                <w:b/>
                <w:color w:val="FFFFFF" w:themeColor="background1"/>
                <w:sz w:val="25"/>
              </w:rPr>
              <w:t>2</w:t>
            </w:r>
          </w:p>
        </w:tc>
        <w:tc>
          <w:tcPr>
            <w:tcW w:w="1814" w:type="dxa"/>
            <w:tcBorders>
              <w:top w:val="single" w:sz="4" w:space="0" w:color="B8C8D5"/>
              <w:left w:val="single" w:sz="4" w:space="0" w:color="B8C8D5"/>
              <w:bottom w:val="single" w:sz="4" w:space="0" w:color="B8C8D5"/>
              <w:right w:val="single" w:sz="4" w:space="0" w:color="B8C8D5"/>
            </w:tcBorders>
            <w:shd w:val="clear" w:color="auto" w:fill="F28C28"/>
            <w:vAlign w:val="center"/>
          </w:tcPr>
          <w:p w14:paraId="58679727" w14:textId="77777777" w:rsidR="008018C1" w:rsidRPr="00AA5631" w:rsidRDefault="00000000">
            <w:pPr>
              <w:spacing w:after="0" w:line="259" w:lineRule="auto"/>
              <w:ind w:left="0" w:firstLine="0"/>
              <w:jc w:val="left"/>
              <w:rPr>
                <w:color w:val="FFFFFF" w:themeColor="background1"/>
              </w:rPr>
            </w:pPr>
            <w:r w:rsidRPr="00AA5631">
              <w:rPr>
                <w:b/>
                <w:color w:val="FFFFFF" w:themeColor="background1"/>
                <w:sz w:val="25"/>
              </w:rPr>
              <w:t>3</w:t>
            </w:r>
          </w:p>
        </w:tc>
        <w:tc>
          <w:tcPr>
            <w:tcW w:w="1814" w:type="dxa"/>
            <w:tcBorders>
              <w:top w:val="single" w:sz="4" w:space="0" w:color="B8C8D5"/>
              <w:left w:val="single" w:sz="4" w:space="0" w:color="B8C8D5"/>
              <w:bottom w:val="single" w:sz="4" w:space="0" w:color="B8C8D5"/>
              <w:right w:val="single" w:sz="4" w:space="0" w:color="B8C8D5"/>
            </w:tcBorders>
            <w:shd w:val="clear" w:color="auto" w:fill="5B3FA3"/>
            <w:vAlign w:val="center"/>
          </w:tcPr>
          <w:p w14:paraId="191E9746" w14:textId="77777777" w:rsidR="008018C1" w:rsidRPr="00AA5631" w:rsidRDefault="00000000">
            <w:pPr>
              <w:spacing w:after="0" w:line="259" w:lineRule="auto"/>
              <w:ind w:left="0" w:firstLine="0"/>
              <w:jc w:val="left"/>
              <w:rPr>
                <w:color w:val="FFFFFF" w:themeColor="background1"/>
              </w:rPr>
            </w:pPr>
            <w:r w:rsidRPr="00AA5631">
              <w:rPr>
                <w:b/>
                <w:color w:val="FFFFFF" w:themeColor="background1"/>
                <w:sz w:val="25"/>
              </w:rPr>
              <w:t>4</w:t>
            </w:r>
          </w:p>
        </w:tc>
        <w:tc>
          <w:tcPr>
            <w:tcW w:w="1814" w:type="dxa"/>
            <w:tcBorders>
              <w:top w:val="single" w:sz="4" w:space="0" w:color="B8C8D5"/>
              <w:left w:val="single" w:sz="4" w:space="0" w:color="B8C8D5"/>
              <w:bottom w:val="single" w:sz="4" w:space="0" w:color="B8C8D5"/>
              <w:right w:val="single" w:sz="4" w:space="0" w:color="B8C8D5"/>
            </w:tcBorders>
            <w:shd w:val="clear" w:color="auto" w:fill="D94A4A"/>
            <w:vAlign w:val="center"/>
          </w:tcPr>
          <w:p w14:paraId="459E25AE" w14:textId="77777777" w:rsidR="008018C1" w:rsidRPr="00AA5631" w:rsidRDefault="00000000">
            <w:pPr>
              <w:spacing w:after="0" w:line="259" w:lineRule="auto"/>
              <w:ind w:left="0" w:firstLine="0"/>
              <w:jc w:val="left"/>
              <w:rPr>
                <w:color w:val="FFFFFF" w:themeColor="background1"/>
              </w:rPr>
            </w:pPr>
            <w:r w:rsidRPr="00AA5631">
              <w:rPr>
                <w:b/>
                <w:color w:val="FFFFFF" w:themeColor="background1"/>
                <w:sz w:val="25"/>
              </w:rPr>
              <w:t>5</w:t>
            </w:r>
          </w:p>
        </w:tc>
      </w:tr>
      <w:tr w:rsidR="008018C1" w14:paraId="4EA41CFC" w14:textId="77777777">
        <w:trPr>
          <w:trHeight w:val="470"/>
        </w:trPr>
        <w:tc>
          <w:tcPr>
            <w:tcW w:w="1814" w:type="dxa"/>
            <w:tcBorders>
              <w:top w:val="single" w:sz="4" w:space="0" w:color="B8C8D5"/>
              <w:left w:val="single" w:sz="4" w:space="0" w:color="B8C8D5"/>
              <w:bottom w:val="single" w:sz="4" w:space="0" w:color="B8C8D5"/>
              <w:right w:val="single" w:sz="4" w:space="0" w:color="B8C8D5"/>
            </w:tcBorders>
            <w:vAlign w:val="center"/>
          </w:tcPr>
          <w:p w14:paraId="466C786B" w14:textId="77777777" w:rsidR="008018C1" w:rsidRDefault="00000000">
            <w:pPr>
              <w:spacing w:after="0" w:line="259" w:lineRule="auto"/>
              <w:ind w:left="0" w:firstLine="0"/>
              <w:jc w:val="left"/>
            </w:pPr>
            <w:r>
              <w:rPr>
                <w:sz w:val="17"/>
              </w:rPr>
              <w:t>Código</w:t>
            </w:r>
          </w:p>
        </w:tc>
        <w:tc>
          <w:tcPr>
            <w:tcW w:w="1814" w:type="dxa"/>
            <w:tcBorders>
              <w:top w:val="single" w:sz="4" w:space="0" w:color="B8C8D5"/>
              <w:left w:val="single" w:sz="4" w:space="0" w:color="B8C8D5"/>
              <w:bottom w:val="single" w:sz="4" w:space="0" w:color="B8C8D5"/>
              <w:right w:val="single" w:sz="4" w:space="0" w:color="B8C8D5"/>
            </w:tcBorders>
            <w:vAlign w:val="center"/>
          </w:tcPr>
          <w:p w14:paraId="4A547CE2" w14:textId="77777777" w:rsidR="008018C1" w:rsidRDefault="00000000">
            <w:pPr>
              <w:spacing w:after="0" w:line="259" w:lineRule="auto"/>
              <w:ind w:left="0" w:firstLine="0"/>
              <w:jc w:val="left"/>
            </w:pPr>
            <w:r>
              <w:rPr>
                <w:sz w:val="17"/>
              </w:rPr>
              <w:t>Dependencias</w:t>
            </w:r>
          </w:p>
        </w:tc>
        <w:tc>
          <w:tcPr>
            <w:tcW w:w="1814" w:type="dxa"/>
            <w:tcBorders>
              <w:top w:val="single" w:sz="4" w:space="0" w:color="B8C8D5"/>
              <w:left w:val="single" w:sz="4" w:space="0" w:color="B8C8D5"/>
              <w:bottom w:val="single" w:sz="4" w:space="0" w:color="B8C8D5"/>
              <w:right w:val="single" w:sz="4" w:space="0" w:color="B8C8D5"/>
            </w:tcBorders>
            <w:vAlign w:val="center"/>
          </w:tcPr>
          <w:p w14:paraId="2647C60A" w14:textId="77777777" w:rsidR="008018C1" w:rsidRDefault="00000000">
            <w:pPr>
              <w:spacing w:after="0" w:line="259" w:lineRule="auto"/>
              <w:ind w:left="0" w:firstLine="0"/>
              <w:jc w:val="left"/>
            </w:pPr>
            <w:r>
              <w:rPr>
                <w:sz w:val="17"/>
              </w:rPr>
              <w:t>Compilación</w:t>
            </w:r>
          </w:p>
        </w:tc>
        <w:tc>
          <w:tcPr>
            <w:tcW w:w="1814" w:type="dxa"/>
            <w:tcBorders>
              <w:top w:val="single" w:sz="4" w:space="0" w:color="B8C8D5"/>
              <w:left w:val="single" w:sz="4" w:space="0" w:color="B8C8D5"/>
              <w:bottom w:val="single" w:sz="4" w:space="0" w:color="B8C8D5"/>
              <w:right w:val="single" w:sz="4" w:space="0" w:color="B8C8D5"/>
            </w:tcBorders>
            <w:vAlign w:val="center"/>
          </w:tcPr>
          <w:p w14:paraId="2A85429A" w14:textId="77777777" w:rsidR="008018C1" w:rsidRDefault="00000000">
            <w:pPr>
              <w:spacing w:after="0" w:line="259" w:lineRule="auto"/>
              <w:ind w:left="0" w:firstLine="0"/>
              <w:jc w:val="left"/>
            </w:pPr>
            <w:r>
              <w:rPr>
                <w:sz w:val="17"/>
              </w:rPr>
              <w:t>Pruebas</w:t>
            </w:r>
          </w:p>
        </w:tc>
        <w:tc>
          <w:tcPr>
            <w:tcW w:w="1814" w:type="dxa"/>
            <w:tcBorders>
              <w:top w:val="single" w:sz="4" w:space="0" w:color="B8C8D5"/>
              <w:left w:val="single" w:sz="4" w:space="0" w:color="B8C8D5"/>
              <w:bottom w:val="single" w:sz="4" w:space="0" w:color="B8C8D5"/>
              <w:right w:val="single" w:sz="4" w:space="0" w:color="B8C8D5"/>
            </w:tcBorders>
            <w:vAlign w:val="center"/>
          </w:tcPr>
          <w:p w14:paraId="5558E709" w14:textId="77777777" w:rsidR="008018C1" w:rsidRDefault="00000000">
            <w:pPr>
              <w:spacing w:after="0" w:line="259" w:lineRule="auto"/>
              <w:ind w:left="0" w:firstLine="0"/>
              <w:jc w:val="left"/>
            </w:pPr>
            <w:r>
              <w:rPr>
                <w:sz w:val="17"/>
              </w:rPr>
              <w:t>Entrega</w:t>
            </w:r>
          </w:p>
        </w:tc>
      </w:tr>
      <w:tr w:rsidR="008018C1" w14:paraId="70A576A9" w14:textId="77777777">
        <w:trPr>
          <w:trHeight w:val="700"/>
        </w:trPr>
        <w:tc>
          <w:tcPr>
            <w:tcW w:w="1814" w:type="dxa"/>
            <w:tcBorders>
              <w:top w:val="single" w:sz="4" w:space="0" w:color="B8C8D5"/>
              <w:left w:val="single" w:sz="4" w:space="0" w:color="B8C8D5"/>
              <w:bottom w:val="single" w:sz="4" w:space="0" w:color="B8C8D5"/>
              <w:right w:val="single" w:sz="4" w:space="0" w:color="B8C8D5"/>
            </w:tcBorders>
            <w:vAlign w:val="center"/>
          </w:tcPr>
          <w:p w14:paraId="08F8CBCA" w14:textId="77777777" w:rsidR="008018C1" w:rsidRDefault="00000000">
            <w:pPr>
              <w:spacing w:after="0" w:line="259" w:lineRule="auto"/>
              <w:ind w:left="0" w:firstLine="0"/>
              <w:jc w:val="left"/>
            </w:pPr>
            <w:proofErr w:type="spellStart"/>
            <w:r>
              <w:rPr>
                <w:sz w:val="17"/>
              </w:rPr>
              <w:t>src</w:t>
            </w:r>
            <w:proofErr w:type="spellEnd"/>
            <w:r>
              <w:rPr>
                <w:sz w:val="17"/>
              </w:rPr>
              <w:t>/</w:t>
            </w:r>
            <w:proofErr w:type="spellStart"/>
            <w:r>
              <w:rPr>
                <w:sz w:val="17"/>
              </w:rPr>
              <w:t>main</w:t>
            </w:r>
            <w:proofErr w:type="spellEnd"/>
            <w:r>
              <w:rPr>
                <w:sz w:val="17"/>
              </w:rPr>
              <w:t>/java</w:t>
            </w:r>
          </w:p>
        </w:tc>
        <w:tc>
          <w:tcPr>
            <w:tcW w:w="1814" w:type="dxa"/>
            <w:tcBorders>
              <w:top w:val="single" w:sz="4" w:space="0" w:color="B8C8D5"/>
              <w:left w:val="single" w:sz="4" w:space="0" w:color="B8C8D5"/>
              <w:bottom w:val="single" w:sz="4" w:space="0" w:color="B8C8D5"/>
              <w:right w:val="single" w:sz="4" w:space="0" w:color="B8C8D5"/>
            </w:tcBorders>
            <w:vAlign w:val="center"/>
          </w:tcPr>
          <w:p w14:paraId="4BAEA87F" w14:textId="77777777" w:rsidR="008018C1" w:rsidRDefault="00000000">
            <w:pPr>
              <w:spacing w:after="0" w:line="259" w:lineRule="auto"/>
              <w:ind w:left="0" w:firstLine="0"/>
              <w:jc w:val="left"/>
            </w:pPr>
            <w:r>
              <w:rPr>
                <w:sz w:val="17"/>
              </w:rPr>
              <w:t>pom.xml + repositorios</w:t>
            </w:r>
          </w:p>
        </w:tc>
        <w:tc>
          <w:tcPr>
            <w:tcW w:w="1814" w:type="dxa"/>
            <w:tcBorders>
              <w:top w:val="single" w:sz="4" w:space="0" w:color="B8C8D5"/>
              <w:left w:val="single" w:sz="4" w:space="0" w:color="B8C8D5"/>
              <w:bottom w:val="single" w:sz="4" w:space="0" w:color="B8C8D5"/>
              <w:right w:val="single" w:sz="4" w:space="0" w:color="B8C8D5"/>
            </w:tcBorders>
            <w:vAlign w:val="center"/>
          </w:tcPr>
          <w:p w14:paraId="0682FF1C" w14:textId="77777777" w:rsidR="008018C1" w:rsidRDefault="00000000">
            <w:pPr>
              <w:spacing w:after="0" w:line="259" w:lineRule="auto"/>
              <w:ind w:left="0" w:firstLine="0"/>
              <w:jc w:val="left"/>
            </w:pPr>
            <w:r>
              <w:rPr>
                <w:sz w:val="17"/>
              </w:rPr>
              <w:t>compile</w:t>
            </w:r>
          </w:p>
        </w:tc>
        <w:tc>
          <w:tcPr>
            <w:tcW w:w="1814" w:type="dxa"/>
            <w:tcBorders>
              <w:top w:val="single" w:sz="4" w:space="0" w:color="B8C8D5"/>
              <w:left w:val="single" w:sz="4" w:space="0" w:color="B8C8D5"/>
              <w:bottom w:val="single" w:sz="4" w:space="0" w:color="B8C8D5"/>
              <w:right w:val="single" w:sz="4" w:space="0" w:color="B8C8D5"/>
            </w:tcBorders>
            <w:vAlign w:val="center"/>
          </w:tcPr>
          <w:p w14:paraId="6A818905" w14:textId="77777777" w:rsidR="008018C1" w:rsidRDefault="00000000">
            <w:pPr>
              <w:spacing w:after="0" w:line="259" w:lineRule="auto"/>
              <w:ind w:left="0" w:firstLine="0"/>
              <w:jc w:val="left"/>
            </w:pPr>
            <w:r>
              <w:rPr>
                <w:sz w:val="17"/>
              </w:rPr>
              <w:t xml:space="preserve">test / </w:t>
            </w:r>
            <w:proofErr w:type="spellStart"/>
            <w:r>
              <w:rPr>
                <w:sz w:val="17"/>
              </w:rPr>
              <w:t>verify</w:t>
            </w:r>
            <w:proofErr w:type="spellEnd"/>
          </w:p>
        </w:tc>
        <w:tc>
          <w:tcPr>
            <w:tcW w:w="1814" w:type="dxa"/>
            <w:tcBorders>
              <w:top w:val="single" w:sz="4" w:space="0" w:color="B8C8D5"/>
              <w:left w:val="single" w:sz="4" w:space="0" w:color="B8C8D5"/>
              <w:bottom w:val="single" w:sz="4" w:space="0" w:color="B8C8D5"/>
              <w:right w:val="single" w:sz="4" w:space="0" w:color="B8C8D5"/>
            </w:tcBorders>
            <w:vAlign w:val="center"/>
          </w:tcPr>
          <w:p w14:paraId="06727955" w14:textId="77777777" w:rsidR="008018C1" w:rsidRDefault="00000000">
            <w:pPr>
              <w:spacing w:after="0" w:line="259" w:lineRule="auto"/>
              <w:ind w:left="0" w:firstLine="0"/>
              <w:jc w:val="left"/>
            </w:pPr>
            <w:proofErr w:type="spellStart"/>
            <w:r>
              <w:rPr>
                <w:sz w:val="17"/>
              </w:rPr>
              <w:t>package</w:t>
            </w:r>
            <w:proofErr w:type="spellEnd"/>
            <w:r>
              <w:rPr>
                <w:sz w:val="17"/>
              </w:rPr>
              <w:t xml:space="preserve"> </w:t>
            </w:r>
            <w:r>
              <w:rPr>
                <w:rFonts w:ascii="Segoe UI Symbol" w:eastAsia="Segoe UI Symbol" w:hAnsi="Segoe UI Symbol" w:cs="Segoe UI Symbol"/>
                <w:sz w:val="17"/>
              </w:rPr>
              <w:t>→</w:t>
            </w:r>
            <w:r>
              <w:rPr>
                <w:sz w:val="17"/>
              </w:rPr>
              <w:t xml:space="preserve"> </w:t>
            </w:r>
            <w:proofErr w:type="spellStart"/>
            <w:r>
              <w:rPr>
                <w:sz w:val="17"/>
              </w:rPr>
              <w:t>install</w:t>
            </w:r>
            <w:proofErr w:type="spellEnd"/>
            <w:r>
              <w:rPr>
                <w:sz w:val="17"/>
              </w:rPr>
              <w:t xml:space="preserve"> </w:t>
            </w:r>
            <w:r>
              <w:rPr>
                <w:rFonts w:ascii="Segoe UI Symbol" w:eastAsia="Segoe UI Symbol" w:hAnsi="Segoe UI Symbol" w:cs="Segoe UI Symbol"/>
                <w:sz w:val="17"/>
              </w:rPr>
              <w:t xml:space="preserve">→ </w:t>
            </w:r>
            <w:proofErr w:type="spellStart"/>
            <w:r>
              <w:rPr>
                <w:sz w:val="17"/>
              </w:rPr>
              <w:t>deploy</w:t>
            </w:r>
            <w:proofErr w:type="spellEnd"/>
          </w:p>
        </w:tc>
      </w:tr>
    </w:tbl>
    <w:p w14:paraId="16C627DC" w14:textId="77777777" w:rsidR="008018C1" w:rsidRDefault="00000000">
      <w:pPr>
        <w:pStyle w:val="Ttulo2"/>
        <w:spacing w:after="12"/>
        <w:ind w:left="-5"/>
      </w:pPr>
      <w:r>
        <w:t>Comandos frecuentes</w:t>
      </w:r>
    </w:p>
    <w:p w14:paraId="4AF3DD24" w14:textId="77777777" w:rsidR="008018C1" w:rsidRPr="00AA5631" w:rsidRDefault="00000000">
      <w:pPr>
        <w:spacing w:after="184" w:line="265" w:lineRule="auto"/>
        <w:ind w:left="715" w:right="7901"/>
        <w:jc w:val="left"/>
        <w:rPr>
          <w:color w:val="000000" w:themeColor="text1"/>
        </w:rPr>
      </w:pPr>
      <w:proofErr w:type="spellStart"/>
      <w:r w:rsidRPr="00AA5631">
        <w:rPr>
          <w:rFonts w:ascii="Courier New" w:eastAsia="Courier New" w:hAnsi="Courier New" w:cs="Courier New"/>
          <w:color w:val="000000" w:themeColor="text1"/>
          <w:sz w:val="15"/>
        </w:rPr>
        <w:t>mvn</w:t>
      </w:r>
      <w:proofErr w:type="spellEnd"/>
      <w:r w:rsidRPr="00AA5631">
        <w:rPr>
          <w:rFonts w:ascii="Courier New" w:eastAsia="Courier New" w:hAnsi="Courier New" w:cs="Courier New"/>
          <w:color w:val="000000" w:themeColor="text1"/>
          <w:sz w:val="15"/>
        </w:rPr>
        <w:t xml:space="preserve"> </w:t>
      </w:r>
      <w:proofErr w:type="spellStart"/>
      <w:r w:rsidRPr="00AA5631">
        <w:rPr>
          <w:rFonts w:ascii="Courier New" w:eastAsia="Courier New" w:hAnsi="Courier New" w:cs="Courier New"/>
          <w:color w:val="000000" w:themeColor="text1"/>
          <w:sz w:val="15"/>
        </w:rPr>
        <w:t>clean</w:t>
      </w:r>
      <w:proofErr w:type="spellEnd"/>
      <w:r w:rsidRPr="00AA5631">
        <w:rPr>
          <w:rFonts w:ascii="Courier New" w:eastAsia="Courier New" w:hAnsi="Courier New" w:cs="Courier New"/>
          <w:color w:val="000000" w:themeColor="text1"/>
          <w:sz w:val="15"/>
        </w:rPr>
        <w:t xml:space="preserve"> </w:t>
      </w:r>
      <w:proofErr w:type="spellStart"/>
      <w:r w:rsidRPr="00AA5631">
        <w:rPr>
          <w:rFonts w:ascii="Courier New" w:eastAsia="Courier New" w:hAnsi="Courier New" w:cs="Courier New"/>
          <w:color w:val="000000" w:themeColor="text1"/>
          <w:sz w:val="15"/>
        </w:rPr>
        <w:t>mvn</w:t>
      </w:r>
      <w:proofErr w:type="spellEnd"/>
      <w:r w:rsidRPr="00AA5631">
        <w:rPr>
          <w:rFonts w:ascii="Courier New" w:eastAsia="Courier New" w:hAnsi="Courier New" w:cs="Courier New"/>
          <w:color w:val="000000" w:themeColor="text1"/>
          <w:sz w:val="15"/>
        </w:rPr>
        <w:t xml:space="preserve"> compile </w:t>
      </w:r>
      <w:proofErr w:type="spellStart"/>
      <w:r w:rsidRPr="00AA5631">
        <w:rPr>
          <w:rFonts w:ascii="Courier New" w:eastAsia="Courier New" w:hAnsi="Courier New" w:cs="Courier New"/>
          <w:color w:val="000000" w:themeColor="text1"/>
          <w:sz w:val="15"/>
        </w:rPr>
        <w:t>mvn</w:t>
      </w:r>
      <w:proofErr w:type="spellEnd"/>
      <w:r w:rsidRPr="00AA5631">
        <w:rPr>
          <w:rFonts w:ascii="Courier New" w:eastAsia="Courier New" w:hAnsi="Courier New" w:cs="Courier New"/>
          <w:color w:val="000000" w:themeColor="text1"/>
          <w:sz w:val="15"/>
        </w:rPr>
        <w:t xml:space="preserve"> test </w:t>
      </w:r>
      <w:proofErr w:type="spellStart"/>
      <w:r w:rsidRPr="00AA5631">
        <w:rPr>
          <w:rFonts w:ascii="Courier New" w:eastAsia="Courier New" w:hAnsi="Courier New" w:cs="Courier New"/>
          <w:color w:val="000000" w:themeColor="text1"/>
          <w:sz w:val="15"/>
        </w:rPr>
        <w:t>mvn</w:t>
      </w:r>
      <w:proofErr w:type="spellEnd"/>
      <w:r w:rsidRPr="00AA5631">
        <w:rPr>
          <w:rFonts w:ascii="Courier New" w:eastAsia="Courier New" w:hAnsi="Courier New" w:cs="Courier New"/>
          <w:color w:val="000000" w:themeColor="text1"/>
          <w:sz w:val="15"/>
        </w:rPr>
        <w:t xml:space="preserve"> </w:t>
      </w:r>
      <w:proofErr w:type="spellStart"/>
      <w:r w:rsidRPr="00AA5631">
        <w:rPr>
          <w:rFonts w:ascii="Courier New" w:eastAsia="Courier New" w:hAnsi="Courier New" w:cs="Courier New"/>
          <w:color w:val="000000" w:themeColor="text1"/>
          <w:sz w:val="15"/>
        </w:rPr>
        <w:t>package</w:t>
      </w:r>
      <w:proofErr w:type="spellEnd"/>
      <w:r w:rsidRPr="00AA5631">
        <w:rPr>
          <w:rFonts w:ascii="Courier New" w:eastAsia="Courier New" w:hAnsi="Courier New" w:cs="Courier New"/>
          <w:color w:val="000000" w:themeColor="text1"/>
          <w:sz w:val="15"/>
        </w:rPr>
        <w:t xml:space="preserve"> </w:t>
      </w:r>
      <w:proofErr w:type="spellStart"/>
      <w:r w:rsidRPr="00AA5631">
        <w:rPr>
          <w:rFonts w:ascii="Courier New" w:eastAsia="Courier New" w:hAnsi="Courier New" w:cs="Courier New"/>
          <w:color w:val="000000" w:themeColor="text1"/>
          <w:sz w:val="15"/>
        </w:rPr>
        <w:t>mvn</w:t>
      </w:r>
      <w:proofErr w:type="spellEnd"/>
      <w:r w:rsidRPr="00AA5631">
        <w:rPr>
          <w:rFonts w:ascii="Courier New" w:eastAsia="Courier New" w:hAnsi="Courier New" w:cs="Courier New"/>
          <w:color w:val="000000" w:themeColor="text1"/>
          <w:sz w:val="15"/>
        </w:rPr>
        <w:t xml:space="preserve"> </w:t>
      </w:r>
      <w:proofErr w:type="spellStart"/>
      <w:r w:rsidRPr="00AA5631">
        <w:rPr>
          <w:rFonts w:ascii="Courier New" w:eastAsia="Courier New" w:hAnsi="Courier New" w:cs="Courier New"/>
          <w:color w:val="000000" w:themeColor="text1"/>
          <w:sz w:val="15"/>
        </w:rPr>
        <w:t>verify</w:t>
      </w:r>
      <w:proofErr w:type="spellEnd"/>
      <w:r w:rsidRPr="00AA5631">
        <w:rPr>
          <w:rFonts w:ascii="Courier New" w:eastAsia="Courier New" w:hAnsi="Courier New" w:cs="Courier New"/>
          <w:color w:val="000000" w:themeColor="text1"/>
          <w:sz w:val="15"/>
        </w:rPr>
        <w:t xml:space="preserve"> </w:t>
      </w:r>
      <w:proofErr w:type="spellStart"/>
      <w:r w:rsidRPr="00AA5631">
        <w:rPr>
          <w:rFonts w:ascii="Courier New" w:eastAsia="Courier New" w:hAnsi="Courier New" w:cs="Courier New"/>
          <w:color w:val="000000" w:themeColor="text1"/>
          <w:sz w:val="15"/>
        </w:rPr>
        <w:t>mvn</w:t>
      </w:r>
      <w:proofErr w:type="spellEnd"/>
      <w:r w:rsidRPr="00AA5631">
        <w:rPr>
          <w:rFonts w:ascii="Courier New" w:eastAsia="Courier New" w:hAnsi="Courier New" w:cs="Courier New"/>
          <w:color w:val="000000" w:themeColor="text1"/>
          <w:sz w:val="15"/>
        </w:rPr>
        <w:t xml:space="preserve"> </w:t>
      </w:r>
      <w:proofErr w:type="spellStart"/>
      <w:r w:rsidRPr="00AA5631">
        <w:rPr>
          <w:rFonts w:ascii="Courier New" w:eastAsia="Courier New" w:hAnsi="Courier New" w:cs="Courier New"/>
          <w:color w:val="000000" w:themeColor="text1"/>
          <w:sz w:val="15"/>
        </w:rPr>
        <w:t>install</w:t>
      </w:r>
      <w:proofErr w:type="spellEnd"/>
      <w:r w:rsidRPr="00AA5631">
        <w:rPr>
          <w:rFonts w:ascii="Courier New" w:eastAsia="Courier New" w:hAnsi="Courier New" w:cs="Courier New"/>
          <w:color w:val="000000" w:themeColor="text1"/>
          <w:sz w:val="15"/>
        </w:rPr>
        <w:t xml:space="preserve"> </w:t>
      </w:r>
      <w:proofErr w:type="spellStart"/>
      <w:r w:rsidRPr="00AA5631">
        <w:rPr>
          <w:rFonts w:ascii="Courier New" w:eastAsia="Courier New" w:hAnsi="Courier New" w:cs="Courier New"/>
          <w:color w:val="000000" w:themeColor="text1"/>
          <w:sz w:val="15"/>
        </w:rPr>
        <w:t>mvn</w:t>
      </w:r>
      <w:proofErr w:type="spellEnd"/>
      <w:r w:rsidRPr="00AA5631">
        <w:rPr>
          <w:rFonts w:ascii="Courier New" w:eastAsia="Courier New" w:hAnsi="Courier New" w:cs="Courier New"/>
          <w:color w:val="000000" w:themeColor="text1"/>
          <w:sz w:val="15"/>
        </w:rPr>
        <w:t xml:space="preserve"> </w:t>
      </w:r>
      <w:proofErr w:type="spellStart"/>
      <w:r w:rsidRPr="00AA5631">
        <w:rPr>
          <w:rFonts w:ascii="Courier New" w:eastAsia="Courier New" w:hAnsi="Courier New" w:cs="Courier New"/>
          <w:color w:val="000000" w:themeColor="text1"/>
          <w:sz w:val="15"/>
        </w:rPr>
        <w:t>deploy</w:t>
      </w:r>
      <w:proofErr w:type="spellEnd"/>
    </w:p>
    <w:p w14:paraId="6D6C6B1E" w14:textId="77777777" w:rsidR="008018C1" w:rsidRDefault="00000000">
      <w:pPr>
        <w:pStyle w:val="Ttulo1"/>
        <w:shd w:val="clear" w:color="auto" w:fill="1769AA"/>
        <w:ind w:left="132"/>
      </w:pPr>
      <w:r>
        <w:t xml:space="preserve">7. </w:t>
      </w:r>
      <w:proofErr w:type="spellStart"/>
      <w:r>
        <w:t>Plugins</w:t>
      </w:r>
      <w:proofErr w:type="spellEnd"/>
      <w:r>
        <w:t xml:space="preserve"> y repositorios</w:t>
      </w:r>
    </w:p>
    <w:p w14:paraId="73564DD7" w14:textId="77777777" w:rsidR="008018C1" w:rsidRDefault="00000000">
      <w:pPr>
        <w:spacing w:after="181"/>
      </w:pPr>
      <w:r>
        <w:t xml:space="preserve">Maven delega muchas tareas a </w:t>
      </w:r>
      <w:proofErr w:type="spellStart"/>
      <w:r>
        <w:t>plugins</w:t>
      </w:r>
      <w:proofErr w:type="spellEnd"/>
      <w:r>
        <w:t xml:space="preserve">. Un plugin puede compilar el código, ejecutar pruebas, generar documentación, analizar calidad o empaquetar una aplicación. Las fases del ciclo de vida se asocian con </w:t>
      </w:r>
      <w:proofErr w:type="spellStart"/>
      <w:r>
        <w:t>goals</w:t>
      </w:r>
      <w:proofErr w:type="spellEnd"/>
      <w:r>
        <w:t xml:space="preserve"> de </w:t>
      </w:r>
      <w:proofErr w:type="spellStart"/>
      <w:r>
        <w:t>plugins</w:t>
      </w:r>
      <w:proofErr w:type="spellEnd"/>
      <w:r>
        <w:t xml:space="preserve"> para producir el comportamiento esperado.</w:t>
      </w:r>
    </w:p>
    <w:p w14:paraId="50F51954" w14:textId="77777777" w:rsidR="008018C1" w:rsidRDefault="00000000">
      <w:pPr>
        <w:spacing w:after="247"/>
      </w:pPr>
      <w:r>
        <w:t>Los repositorios son fuentes desde las cuales Maven obtiene artefactos y metadatos. Maven Central es un repositorio público ampliamente utilizado; las organizaciones también pueden configurar repositorios privados. Maven mantiene un repositorio local en la máquina del desarrollador para evitar descargar repetidamente artefactos ya disponibles.</w:t>
      </w:r>
    </w:p>
    <w:p w14:paraId="65D99ED4" w14:textId="77777777" w:rsidR="008018C1" w:rsidRDefault="00000000">
      <w:pPr>
        <w:pStyle w:val="Ttulo2"/>
        <w:ind w:left="-5"/>
      </w:pPr>
      <w:r>
        <w:lastRenderedPageBreak/>
        <w:t>Relación conceptual</w:t>
      </w:r>
    </w:p>
    <w:p w14:paraId="68AF19C2" w14:textId="77777777" w:rsidR="008018C1" w:rsidRDefault="00000000">
      <w:pPr>
        <w:numPr>
          <w:ilvl w:val="0"/>
          <w:numId w:val="3"/>
        </w:numPr>
        <w:ind w:hanging="126"/>
      </w:pPr>
      <w:r>
        <w:t xml:space="preserve">pom.xml </w:t>
      </w:r>
      <w:r>
        <w:rPr>
          <w:rFonts w:ascii="Segoe UI Symbol" w:eastAsia="Segoe UI Symbol" w:hAnsi="Segoe UI Symbol" w:cs="Segoe UI Symbol"/>
        </w:rPr>
        <w:t>→</w:t>
      </w:r>
      <w:r>
        <w:t xml:space="preserve"> declara qué necesita el proyecto.</w:t>
      </w:r>
    </w:p>
    <w:p w14:paraId="207C1327" w14:textId="77777777" w:rsidR="008018C1" w:rsidRDefault="00000000">
      <w:pPr>
        <w:numPr>
          <w:ilvl w:val="0"/>
          <w:numId w:val="3"/>
        </w:numPr>
        <w:ind w:hanging="126"/>
      </w:pPr>
      <w:r>
        <w:t xml:space="preserve">Repositorio </w:t>
      </w:r>
      <w:r>
        <w:rPr>
          <w:rFonts w:ascii="Segoe UI Symbol" w:eastAsia="Segoe UI Symbol" w:hAnsi="Segoe UI Symbol" w:cs="Segoe UI Symbol"/>
        </w:rPr>
        <w:t>→</w:t>
      </w:r>
      <w:r>
        <w:t xml:space="preserve"> proporciona artefactos y metadatos.</w:t>
      </w:r>
    </w:p>
    <w:p w14:paraId="52F77351" w14:textId="77777777" w:rsidR="008018C1" w:rsidRDefault="00000000">
      <w:pPr>
        <w:numPr>
          <w:ilvl w:val="0"/>
          <w:numId w:val="3"/>
        </w:numPr>
        <w:ind w:hanging="126"/>
      </w:pPr>
      <w:r>
        <w:t xml:space="preserve">Maven </w:t>
      </w:r>
      <w:r>
        <w:rPr>
          <w:rFonts w:ascii="Segoe UI Symbol" w:eastAsia="Segoe UI Symbol" w:hAnsi="Segoe UI Symbol" w:cs="Segoe UI Symbol"/>
        </w:rPr>
        <w:t>→</w:t>
      </w:r>
      <w:r>
        <w:t xml:space="preserve"> resuelve dependencias y coordina el </w:t>
      </w:r>
      <w:proofErr w:type="spellStart"/>
      <w:r>
        <w:t>build</w:t>
      </w:r>
      <w:proofErr w:type="spellEnd"/>
      <w:r>
        <w:t>.</w:t>
      </w:r>
    </w:p>
    <w:p w14:paraId="7A0FD472" w14:textId="77777777" w:rsidR="008018C1" w:rsidRDefault="00000000">
      <w:pPr>
        <w:numPr>
          <w:ilvl w:val="0"/>
          <w:numId w:val="3"/>
        </w:numPr>
        <w:ind w:hanging="126"/>
      </w:pPr>
      <w:r>
        <w:t xml:space="preserve">Plugin </w:t>
      </w:r>
      <w:r>
        <w:rPr>
          <w:rFonts w:ascii="Segoe UI Symbol" w:eastAsia="Segoe UI Symbol" w:hAnsi="Segoe UI Symbol" w:cs="Segoe UI Symbol"/>
        </w:rPr>
        <w:t>→</w:t>
      </w:r>
      <w:r>
        <w:t xml:space="preserve"> ejecuta tareas concretas.</w:t>
      </w:r>
    </w:p>
    <w:p w14:paraId="4C561A71" w14:textId="77777777" w:rsidR="008018C1" w:rsidRDefault="00000000">
      <w:pPr>
        <w:numPr>
          <w:ilvl w:val="0"/>
          <w:numId w:val="3"/>
        </w:numPr>
        <w:ind w:hanging="126"/>
      </w:pPr>
      <w:r>
        <w:t xml:space="preserve">Ciclo de vida </w:t>
      </w:r>
      <w:r>
        <w:rPr>
          <w:rFonts w:ascii="Segoe UI Symbol" w:eastAsia="Segoe UI Symbol" w:hAnsi="Segoe UI Symbol" w:cs="Segoe UI Symbol"/>
        </w:rPr>
        <w:t>→</w:t>
      </w:r>
      <w:r>
        <w:t xml:space="preserve"> ordena las fases de construcción.</w:t>
      </w:r>
    </w:p>
    <w:p w14:paraId="1E4132CD" w14:textId="77777777" w:rsidR="008018C1" w:rsidRDefault="00000000">
      <w:pPr>
        <w:numPr>
          <w:ilvl w:val="0"/>
          <w:numId w:val="3"/>
        </w:numPr>
        <w:ind w:hanging="126"/>
      </w:pPr>
      <w:proofErr w:type="gramStart"/>
      <w:r>
        <w:t>target</w:t>
      </w:r>
      <w:proofErr w:type="gramEnd"/>
      <w:r>
        <w:t xml:space="preserve">/ </w:t>
      </w:r>
      <w:r>
        <w:rPr>
          <w:rFonts w:ascii="Segoe UI Symbol" w:eastAsia="Segoe UI Symbol" w:hAnsi="Segoe UI Symbol" w:cs="Segoe UI Symbol"/>
        </w:rPr>
        <w:t>→</w:t>
      </w:r>
      <w:r>
        <w:t xml:space="preserve"> almacena los resultados generados.</w:t>
      </w:r>
      <w:r>
        <w:br w:type="page"/>
      </w:r>
    </w:p>
    <w:p w14:paraId="1DED71B3" w14:textId="77777777" w:rsidR="008018C1" w:rsidRDefault="00000000" w:rsidP="00AA5631">
      <w:pPr>
        <w:pStyle w:val="Ttulo2"/>
        <w:ind w:left="0" w:firstLine="0"/>
      </w:pPr>
      <w:r>
        <w:lastRenderedPageBreak/>
        <w:t>Ventajas principales</w:t>
      </w:r>
    </w:p>
    <w:p w14:paraId="392FAC28" w14:textId="77777777" w:rsidR="008018C1" w:rsidRDefault="00000000">
      <w:pPr>
        <w:numPr>
          <w:ilvl w:val="0"/>
          <w:numId w:val="4"/>
        </w:numPr>
        <w:ind w:hanging="126"/>
      </w:pPr>
      <w:r>
        <w:rPr>
          <w:b/>
        </w:rPr>
        <w:t>Estandarización:</w:t>
      </w:r>
      <w:r>
        <w:t xml:space="preserve"> adopta una estructura y un ciclo de vida conocidos por el ecosistema Java.</w:t>
      </w:r>
    </w:p>
    <w:p w14:paraId="74EC42FC" w14:textId="77777777" w:rsidR="008018C1" w:rsidRDefault="00000000">
      <w:pPr>
        <w:numPr>
          <w:ilvl w:val="0"/>
          <w:numId w:val="4"/>
        </w:numPr>
        <w:ind w:hanging="126"/>
      </w:pPr>
      <w:r>
        <w:rPr>
          <w:b/>
        </w:rPr>
        <w:t>Gestión de dependencias:</w:t>
      </w:r>
      <w:r>
        <w:t xml:space="preserve"> permite declarar librerías en lugar de administrar manualmente archivos JAR.</w:t>
      </w:r>
    </w:p>
    <w:p w14:paraId="26D2B030" w14:textId="77777777" w:rsidR="008018C1" w:rsidRDefault="00000000">
      <w:pPr>
        <w:numPr>
          <w:ilvl w:val="0"/>
          <w:numId w:val="4"/>
        </w:numPr>
        <w:ind w:hanging="126"/>
      </w:pPr>
      <w:r>
        <w:rPr>
          <w:b/>
        </w:rPr>
        <w:t>Reproducibilidad:</w:t>
      </w:r>
      <w:r>
        <w:t xml:space="preserve"> el proceso puede ejecutarse mediante comandos definidos y configuración versionada.</w:t>
      </w:r>
    </w:p>
    <w:p w14:paraId="7BBDF7FA" w14:textId="77777777" w:rsidR="008018C1" w:rsidRDefault="00000000">
      <w:pPr>
        <w:numPr>
          <w:ilvl w:val="0"/>
          <w:numId w:val="4"/>
        </w:numPr>
        <w:ind w:hanging="126"/>
      </w:pPr>
      <w:r>
        <w:rPr>
          <w:b/>
        </w:rPr>
        <w:t>Automatización:</w:t>
      </w:r>
      <w:r>
        <w:t xml:space="preserve"> integra compilación, pruebas, empaquetado, documentación y publicación.</w:t>
      </w:r>
    </w:p>
    <w:p w14:paraId="41DF2A28" w14:textId="77777777" w:rsidR="008018C1" w:rsidRDefault="00000000">
      <w:pPr>
        <w:numPr>
          <w:ilvl w:val="0"/>
          <w:numId w:val="4"/>
        </w:numPr>
        <w:ind w:hanging="126"/>
      </w:pPr>
      <w:r>
        <w:rPr>
          <w:b/>
        </w:rPr>
        <w:t>Integración con CI/CD:</w:t>
      </w:r>
      <w:r>
        <w:t xml:space="preserve"> los comandos Maven pueden ejecutarse en servidores de integración continua.</w:t>
      </w:r>
    </w:p>
    <w:p w14:paraId="29610F95" w14:textId="77777777" w:rsidR="008018C1" w:rsidRDefault="00000000">
      <w:pPr>
        <w:numPr>
          <w:ilvl w:val="0"/>
          <w:numId w:val="4"/>
        </w:numPr>
        <w:spacing w:after="249"/>
        <w:ind w:hanging="126"/>
      </w:pPr>
      <w:r>
        <w:rPr>
          <w:b/>
        </w:rPr>
        <w:t>Escalabilidad:</w:t>
      </w:r>
      <w:r>
        <w:t xml:space="preserve"> soporta proyectos </w:t>
      </w:r>
      <w:proofErr w:type="spellStart"/>
      <w:r>
        <w:t>multi-módulo</w:t>
      </w:r>
      <w:proofErr w:type="spellEnd"/>
      <w:r>
        <w:t xml:space="preserve"> y diferentes perfiles de configuración.</w:t>
      </w:r>
    </w:p>
    <w:p w14:paraId="0B9F92CF" w14:textId="77777777" w:rsidR="008018C1" w:rsidRDefault="00000000">
      <w:pPr>
        <w:pStyle w:val="Ttulo2"/>
        <w:ind w:left="-5"/>
      </w:pPr>
      <w:r>
        <w:t>Buenas prácticas</w:t>
      </w:r>
    </w:p>
    <w:p w14:paraId="03CFD436" w14:textId="77777777" w:rsidR="008018C1" w:rsidRDefault="00000000">
      <w:pPr>
        <w:numPr>
          <w:ilvl w:val="0"/>
          <w:numId w:val="5"/>
        </w:numPr>
        <w:ind w:hanging="126"/>
      </w:pPr>
      <w:r>
        <w:t>Mantener el pom.xml bajo control de versiones.</w:t>
      </w:r>
    </w:p>
    <w:p w14:paraId="570CDA42" w14:textId="77777777" w:rsidR="008018C1" w:rsidRDefault="00000000">
      <w:pPr>
        <w:numPr>
          <w:ilvl w:val="0"/>
          <w:numId w:val="5"/>
        </w:numPr>
        <w:ind w:hanging="126"/>
      </w:pPr>
      <w:r>
        <w:t>Definir explícitamente versiones importantes y propiedades reutilizables.</w:t>
      </w:r>
    </w:p>
    <w:p w14:paraId="231DEA20" w14:textId="77777777" w:rsidR="008018C1" w:rsidRDefault="00000000">
      <w:pPr>
        <w:numPr>
          <w:ilvl w:val="0"/>
          <w:numId w:val="5"/>
        </w:numPr>
        <w:ind w:hanging="126"/>
      </w:pPr>
      <w:r>
        <w:t>Evitar dependencias innecesarias y revisar periódicamente el árbol de dependencias.</w:t>
      </w:r>
    </w:p>
    <w:p w14:paraId="4DAB806D" w14:textId="77777777" w:rsidR="008018C1" w:rsidRDefault="00000000">
      <w:pPr>
        <w:numPr>
          <w:ilvl w:val="0"/>
          <w:numId w:val="5"/>
        </w:numPr>
        <w:ind w:hanging="126"/>
      </w:pPr>
      <w:r>
        <w:t xml:space="preserve">Usar </w:t>
      </w:r>
      <w:proofErr w:type="spellStart"/>
      <w:r>
        <w:t>scopes</w:t>
      </w:r>
      <w:proofErr w:type="spellEnd"/>
      <w:r>
        <w:t xml:space="preserve"> adecuados para separar dependencias de producción y de pruebas.</w:t>
      </w:r>
    </w:p>
    <w:p w14:paraId="476AB548" w14:textId="77777777" w:rsidR="008018C1" w:rsidRDefault="00000000">
      <w:pPr>
        <w:numPr>
          <w:ilvl w:val="0"/>
          <w:numId w:val="5"/>
        </w:numPr>
        <w:ind w:hanging="126"/>
      </w:pPr>
      <w:r>
        <w:t xml:space="preserve">No versionar el directorio </w:t>
      </w:r>
      <w:proofErr w:type="gramStart"/>
      <w:r>
        <w:t>target</w:t>
      </w:r>
      <w:proofErr w:type="gramEnd"/>
      <w:r>
        <w:t>/ salvo una necesidad excepcional.</w:t>
      </w:r>
    </w:p>
    <w:p w14:paraId="63B96345" w14:textId="77777777" w:rsidR="008018C1" w:rsidRDefault="00000000">
      <w:pPr>
        <w:numPr>
          <w:ilvl w:val="0"/>
          <w:numId w:val="5"/>
        </w:numPr>
        <w:spacing w:after="359"/>
        <w:ind w:hanging="126"/>
      </w:pPr>
      <w:r>
        <w:t>Documentar configuraciones específicas de la organización o de repositorios privados.</w:t>
      </w:r>
    </w:p>
    <w:p w14:paraId="5A223F48" w14:textId="77777777" w:rsidR="008018C1" w:rsidRDefault="00000000">
      <w:pPr>
        <w:pStyle w:val="Ttulo1"/>
        <w:shd w:val="clear" w:color="auto" w:fill="5B3FA3"/>
        <w:ind w:left="132"/>
      </w:pPr>
      <w:r>
        <w:t>9. Ejemplo integrado de proyecto</w:t>
      </w:r>
    </w:p>
    <w:p w14:paraId="6EE2989A" w14:textId="77777777" w:rsidR="008018C1" w:rsidRDefault="00000000">
      <w:pPr>
        <w:spacing w:after="129"/>
      </w:pPr>
      <w:r>
        <w:t>El siguiente ejemplo resume cómo se relacionan los elementos estudiados en una aplicación Java sencilla. El proyecto declara su identidad, establece una versión de Java, incorpora una dependencia de pruebas y utiliza Maven para ejecutar el ciclo de construcción.</w:t>
      </w:r>
    </w:p>
    <w:p w14:paraId="060537EC" w14:textId="77777777" w:rsidR="008018C1" w:rsidRPr="00AA5631" w:rsidRDefault="00000000">
      <w:pPr>
        <w:spacing w:after="216" w:line="265" w:lineRule="auto"/>
        <w:ind w:left="715" w:right="1609"/>
        <w:jc w:val="left"/>
        <w:rPr>
          <w:color w:val="000000" w:themeColor="text1"/>
        </w:rPr>
      </w:pPr>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project</w:t>
      </w:r>
      <w:proofErr w:type="spellEnd"/>
      <w:r w:rsidRPr="00AA5631">
        <w:rPr>
          <w:rFonts w:ascii="Courier New" w:eastAsia="Courier New" w:hAnsi="Courier New" w:cs="Courier New"/>
          <w:color w:val="000000" w:themeColor="text1"/>
          <w:sz w:val="15"/>
        </w:rPr>
        <w:t xml:space="preserve"> </w:t>
      </w:r>
      <w:proofErr w:type="spellStart"/>
      <w:r w:rsidRPr="00AA5631">
        <w:rPr>
          <w:rFonts w:ascii="Courier New" w:eastAsia="Courier New" w:hAnsi="Courier New" w:cs="Courier New"/>
          <w:color w:val="000000" w:themeColor="text1"/>
          <w:sz w:val="15"/>
        </w:rPr>
        <w:t>xmlns</w:t>
      </w:r>
      <w:proofErr w:type="spellEnd"/>
      <w:r w:rsidRPr="00AA5631">
        <w:rPr>
          <w:rFonts w:ascii="Courier New" w:eastAsia="Courier New" w:hAnsi="Courier New" w:cs="Courier New"/>
          <w:color w:val="000000" w:themeColor="text1"/>
          <w:sz w:val="15"/>
        </w:rPr>
        <w:t xml:space="preserve">="http://maven.apache.org/POM/4.0.0"          </w:t>
      </w:r>
      <w:proofErr w:type="spellStart"/>
      <w:proofErr w:type="gramStart"/>
      <w:r w:rsidRPr="00AA5631">
        <w:rPr>
          <w:rFonts w:ascii="Courier New" w:eastAsia="Courier New" w:hAnsi="Courier New" w:cs="Courier New"/>
          <w:color w:val="000000" w:themeColor="text1"/>
          <w:sz w:val="15"/>
        </w:rPr>
        <w:t>xmlns:xsi</w:t>
      </w:r>
      <w:proofErr w:type="spellEnd"/>
      <w:proofErr w:type="gramEnd"/>
      <w:r w:rsidRPr="00AA5631">
        <w:rPr>
          <w:rFonts w:ascii="Courier New" w:eastAsia="Courier New" w:hAnsi="Courier New" w:cs="Courier New"/>
          <w:color w:val="000000" w:themeColor="text1"/>
          <w:sz w:val="15"/>
        </w:rPr>
        <w:t xml:space="preserve">="http://www.w3.org/2001/XMLSchema-instance"          </w:t>
      </w:r>
      <w:proofErr w:type="spellStart"/>
      <w:proofErr w:type="gramStart"/>
      <w:r w:rsidRPr="00AA5631">
        <w:rPr>
          <w:rFonts w:ascii="Courier New" w:eastAsia="Courier New" w:hAnsi="Courier New" w:cs="Courier New"/>
          <w:color w:val="000000" w:themeColor="text1"/>
          <w:sz w:val="15"/>
        </w:rPr>
        <w:t>xsi:schemaLocation</w:t>
      </w:r>
      <w:proofErr w:type="spellEnd"/>
      <w:proofErr w:type="gramEnd"/>
      <w:r w:rsidRPr="00AA5631">
        <w:rPr>
          <w:rFonts w:ascii="Courier New" w:eastAsia="Courier New" w:hAnsi="Courier New" w:cs="Courier New"/>
          <w:color w:val="000000" w:themeColor="text1"/>
          <w:sz w:val="15"/>
        </w:rPr>
        <w:t>="http://maven.apache.org/POM/4.0.0          https://maven.apache.org/xsd/maven-4.0.0.xsd"&gt;   &lt;</w:t>
      </w:r>
      <w:proofErr w:type="spellStart"/>
      <w:r w:rsidRPr="00AA5631">
        <w:rPr>
          <w:rFonts w:ascii="Courier New" w:eastAsia="Courier New" w:hAnsi="Courier New" w:cs="Courier New"/>
          <w:color w:val="000000" w:themeColor="text1"/>
          <w:sz w:val="15"/>
        </w:rPr>
        <w:t>modelVersion</w:t>
      </w:r>
      <w:proofErr w:type="spellEnd"/>
      <w:r w:rsidRPr="00AA5631">
        <w:rPr>
          <w:rFonts w:ascii="Courier New" w:eastAsia="Courier New" w:hAnsi="Courier New" w:cs="Courier New"/>
          <w:color w:val="000000" w:themeColor="text1"/>
          <w:sz w:val="15"/>
        </w:rPr>
        <w:t>&gt;4.0.0&lt;/</w:t>
      </w:r>
      <w:proofErr w:type="spellStart"/>
      <w:r w:rsidRPr="00AA5631">
        <w:rPr>
          <w:rFonts w:ascii="Courier New" w:eastAsia="Courier New" w:hAnsi="Courier New" w:cs="Courier New"/>
          <w:color w:val="000000" w:themeColor="text1"/>
          <w:sz w:val="15"/>
        </w:rPr>
        <w:t>modelVersion</w:t>
      </w:r>
      <w:proofErr w:type="spellEnd"/>
      <w:r w:rsidRPr="00AA5631">
        <w:rPr>
          <w:rFonts w:ascii="Courier New" w:eastAsia="Courier New" w:hAnsi="Courier New" w:cs="Courier New"/>
          <w:color w:val="000000" w:themeColor="text1"/>
          <w:sz w:val="15"/>
        </w:rPr>
        <w:t>&gt;</w:t>
      </w:r>
    </w:p>
    <w:p w14:paraId="113F0279"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w:t>
      </w:r>
      <w:proofErr w:type="gramStart"/>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groupId</w:t>
      </w:r>
      <w:proofErr w:type="spellEnd"/>
      <w:r w:rsidRPr="00AA5631">
        <w:rPr>
          <w:rFonts w:ascii="Courier New" w:eastAsia="Courier New" w:hAnsi="Courier New" w:cs="Courier New"/>
          <w:color w:val="000000" w:themeColor="text1"/>
          <w:sz w:val="15"/>
        </w:rPr>
        <w:t>&gt;</w:t>
      </w:r>
      <w:proofErr w:type="spellStart"/>
      <w:r w:rsidRPr="00AA5631">
        <w:rPr>
          <w:rFonts w:ascii="Courier New" w:eastAsia="Courier New" w:hAnsi="Courier New" w:cs="Courier New"/>
          <w:color w:val="000000" w:themeColor="text1"/>
          <w:sz w:val="15"/>
        </w:rPr>
        <w:t>pe.upla.ejemplo</w:t>
      </w:r>
      <w:proofErr w:type="spellEnd"/>
      <w:proofErr w:type="gramEnd"/>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groupId</w:t>
      </w:r>
      <w:proofErr w:type="spellEnd"/>
      <w:r w:rsidRPr="00AA5631">
        <w:rPr>
          <w:rFonts w:ascii="Courier New" w:eastAsia="Courier New" w:hAnsi="Courier New" w:cs="Courier New"/>
          <w:color w:val="000000" w:themeColor="text1"/>
          <w:sz w:val="15"/>
        </w:rPr>
        <w:t>&gt;</w:t>
      </w:r>
    </w:p>
    <w:p w14:paraId="394E961A" w14:textId="77777777" w:rsidR="008018C1" w:rsidRPr="00AA5631" w:rsidRDefault="00000000">
      <w:pPr>
        <w:spacing w:after="216" w:line="265" w:lineRule="auto"/>
        <w:ind w:left="715" w:right="3250"/>
        <w:jc w:val="left"/>
        <w:rPr>
          <w:color w:val="000000" w:themeColor="text1"/>
        </w:rPr>
      </w:pPr>
      <w:r w:rsidRPr="00AA5631">
        <w:rPr>
          <w:rFonts w:ascii="Courier New" w:eastAsia="Courier New" w:hAnsi="Courier New" w:cs="Courier New"/>
          <w:color w:val="000000" w:themeColor="text1"/>
          <w:sz w:val="15"/>
        </w:rPr>
        <w:t xml:space="preserve">  &lt;</w:t>
      </w:r>
      <w:proofErr w:type="spellStart"/>
      <w:r w:rsidRPr="00AA5631">
        <w:rPr>
          <w:rFonts w:ascii="Courier New" w:eastAsia="Courier New" w:hAnsi="Courier New" w:cs="Courier New"/>
          <w:color w:val="000000" w:themeColor="text1"/>
          <w:sz w:val="15"/>
        </w:rPr>
        <w:t>artifactId</w:t>
      </w:r>
      <w:proofErr w:type="spellEnd"/>
      <w:r w:rsidRPr="00AA5631">
        <w:rPr>
          <w:rFonts w:ascii="Courier New" w:eastAsia="Courier New" w:hAnsi="Courier New" w:cs="Courier New"/>
          <w:color w:val="000000" w:themeColor="text1"/>
          <w:sz w:val="15"/>
        </w:rPr>
        <w:t>&gt;saludo-java&lt;/</w:t>
      </w:r>
      <w:proofErr w:type="spellStart"/>
      <w:r w:rsidRPr="00AA5631">
        <w:rPr>
          <w:rFonts w:ascii="Courier New" w:eastAsia="Courier New" w:hAnsi="Courier New" w:cs="Courier New"/>
          <w:color w:val="000000" w:themeColor="text1"/>
          <w:sz w:val="15"/>
        </w:rPr>
        <w:t>artifactId</w:t>
      </w:r>
      <w:proofErr w:type="spellEnd"/>
      <w:r w:rsidRPr="00AA5631">
        <w:rPr>
          <w:rFonts w:ascii="Courier New" w:eastAsia="Courier New" w:hAnsi="Courier New" w:cs="Courier New"/>
          <w:color w:val="000000" w:themeColor="text1"/>
          <w:sz w:val="15"/>
        </w:rPr>
        <w:t>&gt;   &lt;</w:t>
      </w:r>
      <w:proofErr w:type="spellStart"/>
      <w:r w:rsidRPr="00AA5631">
        <w:rPr>
          <w:rFonts w:ascii="Courier New" w:eastAsia="Courier New" w:hAnsi="Courier New" w:cs="Courier New"/>
          <w:color w:val="000000" w:themeColor="text1"/>
          <w:sz w:val="15"/>
        </w:rPr>
        <w:t>version</w:t>
      </w:r>
      <w:proofErr w:type="spellEnd"/>
      <w:r w:rsidRPr="00AA5631">
        <w:rPr>
          <w:rFonts w:ascii="Courier New" w:eastAsia="Courier New" w:hAnsi="Courier New" w:cs="Courier New"/>
          <w:color w:val="000000" w:themeColor="text1"/>
          <w:sz w:val="15"/>
        </w:rPr>
        <w:t>&gt;1.0.0&lt;/</w:t>
      </w:r>
      <w:proofErr w:type="spellStart"/>
      <w:r w:rsidRPr="00AA5631">
        <w:rPr>
          <w:rFonts w:ascii="Courier New" w:eastAsia="Courier New" w:hAnsi="Courier New" w:cs="Courier New"/>
          <w:color w:val="000000" w:themeColor="text1"/>
          <w:sz w:val="15"/>
        </w:rPr>
        <w:t>version</w:t>
      </w:r>
      <w:proofErr w:type="spellEnd"/>
      <w:r w:rsidRPr="00AA5631">
        <w:rPr>
          <w:rFonts w:ascii="Courier New" w:eastAsia="Courier New" w:hAnsi="Courier New" w:cs="Courier New"/>
          <w:color w:val="000000" w:themeColor="text1"/>
          <w:sz w:val="15"/>
        </w:rPr>
        <w:t>&gt;</w:t>
      </w:r>
    </w:p>
    <w:p w14:paraId="16E13B7D"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&lt;</w:t>
      </w:r>
      <w:proofErr w:type="spellStart"/>
      <w:r w:rsidRPr="00AA5631">
        <w:rPr>
          <w:rFonts w:ascii="Courier New" w:eastAsia="Courier New" w:hAnsi="Courier New" w:cs="Courier New"/>
          <w:color w:val="000000" w:themeColor="text1"/>
          <w:sz w:val="15"/>
        </w:rPr>
        <w:t>properties</w:t>
      </w:r>
      <w:proofErr w:type="spellEnd"/>
      <w:r w:rsidRPr="00AA5631">
        <w:rPr>
          <w:rFonts w:ascii="Courier New" w:eastAsia="Courier New" w:hAnsi="Courier New" w:cs="Courier New"/>
          <w:color w:val="000000" w:themeColor="text1"/>
          <w:sz w:val="15"/>
        </w:rPr>
        <w:t>&gt;</w:t>
      </w:r>
    </w:p>
    <w:p w14:paraId="59B3EE4B"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&lt;</w:t>
      </w:r>
      <w:proofErr w:type="spellStart"/>
      <w:proofErr w:type="gramStart"/>
      <w:r w:rsidRPr="00AA5631">
        <w:rPr>
          <w:rFonts w:ascii="Courier New" w:eastAsia="Courier New" w:hAnsi="Courier New" w:cs="Courier New"/>
          <w:color w:val="000000" w:themeColor="text1"/>
          <w:sz w:val="15"/>
        </w:rPr>
        <w:t>maven.compiler</w:t>
      </w:r>
      <w:proofErr w:type="gramEnd"/>
      <w:r w:rsidRPr="00AA5631">
        <w:rPr>
          <w:rFonts w:ascii="Courier New" w:eastAsia="Courier New" w:hAnsi="Courier New" w:cs="Courier New"/>
          <w:color w:val="000000" w:themeColor="text1"/>
          <w:sz w:val="15"/>
        </w:rPr>
        <w:t>.source</w:t>
      </w:r>
      <w:proofErr w:type="spellEnd"/>
      <w:r w:rsidRPr="00AA5631">
        <w:rPr>
          <w:rFonts w:ascii="Courier New" w:eastAsia="Courier New" w:hAnsi="Courier New" w:cs="Courier New"/>
          <w:color w:val="000000" w:themeColor="text1"/>
          <w:sz w:val="15"/>
        </w:rPr>
        <w:t>&gt;17&lt;/</w:t>
      </w:r>
      <w:proofErr w:type="spellStart"/>
      <w:proofErr w:type="gramStart"/>
      <w:r w:rsidRPr="00AA5631">
        <w:rPr>
          <w:rFonts w:ascii="Courier New" w:eastAsia="Courier New" w:hAnsi="Courier New" w:cs="Courier New"/>
          <w:color w:val="000000" w:themeColor="text1"/>
          <w:sz w:val="15"/>
        </w:rPr>
        <w:t>maven.compiler</w:t>
      </w:r>
      <w:proofErr w:type="gramEnd"/>
      <w:r w:rsidRPr="00AA5631">
        <w:rPr>
          <w:rFonts w:ascii="Courier New" w:eastAsia="Courier New" w:hAnsi="Courier New" w:cs="Courier New"/>
          <w:color w:val="000000" w:themeColor="text1"/>
          <w:sz w:val="15"/>
        </w:rPr>
        <w:t>.source</w:t>
      </w:r>
      <w:proofErr w:type="spellEnd"/>
      <w:r w:rsidRPr="00AA5631">
        <w:rPr>
          <w:rFonts w:ascii="Courier New" w:eastAsia="Courier New" w:hAnsi="Courier New" w:cs="Courier New"/>
          <w:color w:val="000000" w:themeColor="text1"/>
          <w:sz w:val="15"/>
        </w:rPr>
        <w:t>&gt;</w:t>
      </w:r>
    </w:p>
    <w:p w14:paraId="66C9A2D0"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&lt;</w:t>
      </w:r>
      <w:proofErr w:type="spellStart"/>
      <w:proofErr w:type="gramStart"/>
      <w:r w:rsidRPr="00AA5631">
        <w:rPr>
          <w:rFonts w:ascii="Courier New" w:eastAsia="Courier New" w:hAnsi="Courier New" w:cs="Courier New"/>
          <w:color w:val="000000" w:themeColor="text1"/>
          <w:sz w:val="15"/>
        </w:rPr>
        <w:t>maven.compiler</w:t>
      </w:r>
      <w:proofErr w:type="gramEnd"/>
      <w:r w:rsidRPr="00AA5631">
        <w:rPr>
          <w:rFonts w:ascii="Courier New" w:eastAsia="Courier New" w:hAnsi="Courier New" w:cs="Courier New"/>
          <w:color w:val="000000" w:themeColor="text1"/>
          <w:sz w:val="15"/>
        </w:rPr>
        <w:t>.</w:t>
      </w:r>
      <w:proofErr w:type="gramStart"/>
      <w:r w:rsidRPr="00AA5631">
        <w:rPr>
          <w:rFonts w:ascii="Courier New" w:eastAsia="Courier New" w:hAnsi="Courier New" w:cs="Courier New"/>
          <w:color w:val="000000" w:themeColor="text1"/>
          <w:sz w:val="15"/>
        </w:rPr>
        <w:t>target</w:t>
      </w:r>
      <w:proofErr w:type="spellEnd"/>
      <w:proofErr w:type="gramEnd"/>
      <w:r w:rsidRPr="00AA5631">
        <w:rPr>
          <w:rFonts w:ascii="Courier New" w:eastAsia="Courier New" w:hAnsi="Courier New" w:cs="Courier New"/>
          <w:color w:val="000000" w:themeColor="text1"/>
          <w:sz w:val="15"/>
        </w:rPr>
        <w:t>&gt;17&lt;/</w:t>
      </w:r>
      <w:proofErr w:type="spellStart"/>
      <w:proofErr w:type="gramStart"/>
      <w:r w:rsidRPr="00AA5631">
        <w:rPr>
          <w:rFonts w:ascii="Courier New" w:eastAsia="Courier New" w:hAnsi="Courier New" w:cs="Courier New"/>
          <w:color w:val="000000" w:themeColor="text1"/>
          <w:sz w:val="15"/>
        </w:rPr>
        <w:t>maven.compiler</w:t>
      </w:r>
      <w:proofErr w:type="gramEnd"/>
      <w:r w:rsidRPr="00AA5631">
        <w:rPr>
          <w:rFonts w:ascii="Courier New" w:eastAsia="Courier New" w:hAnsi="Courier New" w:cs="Courier New"/>
          <w:color w:val="000000" w:themeColor="text1"/>
          <w:sz w:val="15"/>
        </w:rPr>
        <w:t>.</w:t>
      </w:r>
      <w:proofErr w:type="gramStart"/>
      <w:r w:rsidRPr="00AA5631">
        <w:rPr>
          <w:rFonts w:ascii="Courier New" w:eastAsia="Courier New" w:hAnsi="Courier New" w:cs="Courier New"/>
          <w:color w:val="000000" w:themeColor="text1"/>
          <w:sz w:val="15"/>
        </w:rPr>
        <w:t>target</w:t>
      </w:r>
      <w:proofErr w:type="spellEnd"/>
      <w:proofErr w:type="gramEnd"/>
      <w:r w:rsidRPr="00AA5631">
        <w:rPr>
          <w:rFonts w:ascii="Courier New" w:eastAsia="Courier New" w:hAnsi="Courier New" w:cs="Courier New"/>
          <w:color w:val="000000" w:themeColor="text1"/>
          <w:sz w:val="15"/>
        </w:rPr>
        <w:t>&gt;     &lt;</w:t>
      </w:r>
      <w:proofErr w:type="gramStart"/>
      <w:r w:rsidRPr="00AA5631">
        <w:rPr>
          <w:rFonts w:ascii="Courier New" w:eastAsia="Courier New" w:hAnsi="Courier New" w:cs="Courier New"/>
          <w:color w:val="000000" w:themeColor="text1"/>
          <w:sz w:val="15"/>
        </w:rPr>
        <w:t>project.build</w:t>
      </w:r>
      <w:proofErr w:type="gramEnd"/>
      <w:r w:rsidRPr="00AA5631">
        <w:rPr>
          <w:rFonts w:ascii="Courier New" w:eastAsia="Courier New" w:hAnsi="Courier New" w:cs="Courier New"/>
          <w:color w:val="000000" w:themeColor="text1"/>
          <w:sz w:val="15"/>
        </w:rPr>
        <w:t>.sourceEncoding&gt;UTF-8&lt;/</w:t>
      </w:r>
      <w:proofErr w:type="gramStart"/>
      <w:r w:rsidRPr="00AA5631">
        <w:rPr>
          <w:rFonts w:ascii="Courier New" w:eastAsia="Courier New" w:hAnsi="Courier New" w:cs="Courier New"/>
          <w:color w:val="000000" w:themeColor="text1"/>
          <w:sz w:val="15"/>
        </w:rPr>
        <w:t>project.build</w:t>
      </w:r>
      <w:proofErr w:type="gramEnd"/>
      <w:r w:rsidRPr="00AA5631">
        <w:rPr>
          <w:rFonts w:ascii="Courier New" w:eastAsia="Courier New" w:hAnsi="Courier New" w:cs="Courier New"/>
          <w:color w:val="000000" w:themeColor="text1"/>
          <w:sz w:val="15"/>
        </w:rPr>
        <w:t>.sourceEncoding&gt;</w:t>
      </w:r>
    </w:p>
    <w:p w14:paraId="6077F128" w14:textId="77777777" w:rsidR="008018C1" w:rsidRPr="00AA5631" w:rsidRDefault="00000000">
      <w:pPr>
        <w:spacing w:after="218"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&lt;/</w:t>
      </w:r>
      <w:proofErr w:type="spellStart"/>
      <w:r w:rsidRPr="00AA5631">
        <w:rPr>
          <w:rFonts w:ascii="Courier New" w:eastAsia="Courier New" w:hAnsi="Courier New" w:cs="Courier New"/>
          <w:color w:val="000000" w:themeColor="text1"/>
          <w:sz w:val="15"/>
        </w:rPr>
        <w:t>properties</w:t>
      </w:r>
      <w:proofErr w:type="spellEnd"/>
      <w:r w:rsidRPr="00AA5631">
        <w:rPr>
          <w:rFonts w:ascii="Courier New" w:eastAsia="Courier New" w:hAnsi="Courier New" w:cs="Courier New"/>
          <w:color w:val="000000" w:themeColor="text1"/>
          <w:sz w:val="15"/>
        </w:rPr>
        <w:t>&gt;</w:t>
      </w:r>
    </w:p>
    <w:p w14:paraId="746B8570"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&lt;</w:t>
      </w:r>
      <w:proofErr w:type="spellStart"/>
      <w:r w:rsidRPr="00AA5631">
        <w:rPr>
          <w:rFonts w:ascii="Courier New" w:eastAsia="Courier New" w:hAnsi="Courier New" w:cs="Courier New"/>
          <w:color w:val="000000" w:themeColor="text1"/>
          <w:sz w:val="15"/>
        </w:rPr>
        <w:t>dependencies</w:t>
      </w:r>
      <w:proofErr w:type="spellEnd"/>
      <w:r w:rsidRPr="00AA5631">
        <w:rPr>
          <w:rFonts w:ascii="Courier New" w:eastAsia="Courier New" w:hAnsi="Courier New" w:cs="Courier New"/>
          <w:color w:val="000000" w:themeColor="text1"/>
          <w:sz w:val="15"/>
        </w:rPr>
        <w:t>&gt;</w:t>
      </w:r>
    </w:p>
    <w:p w14:paraId="5BEB07D5"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&lt;</w:t>
      </w:r>
      <w:proofErr w:type="spellStart"/>
      <w:r w:rsidRPr="00AA5631">
        <w:rPr>
          <w:rFonts w:ascii="Courier New" w:eastAsia="Courier New" w:hAnsi="Courier New" w:cs="Courier New"/>
          <w:color w:val="000000" w:themeColor="text1"/>
          <w:sz w:val="15"/>
        </w:rPr>
        <w:t>dependency</w:t>
      </w:r>
      <w:proofErr w:type="spellEnd"/>
      <w:r w:rsidRPr="00AA5631">
        <w:rPr>
          <w:rFonts w:ascii="Courier New" w:eastAsia="Courier New" w:hAnsi="Courier New" w:cs="Courier New"/>
          <w:color w:val="000000" w:themeColor="text1"/>
          <w:sz w:val="15"/>
        </w:rPr>
        <w:t>&gt;</w:t>
      </w:r>
    </w:p>
    <w:p w14:paraId="629850D1"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w:t>
      </w:r>
      <w:proofErr w:type="gramStart"/>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groupId</w:t>
      </w:r>
      <w:proofErr w:type="spellEnd"/>
      <w:r w:rsidRPr="00AA5631">
        <w:rPr>
          <w:rFonts w:ascii="Courier New" w:eastAsia="Courier New" w:hAnsi="Courier New" w:cs="Courier New"/>
          <w:color w:val="000000" w:themeColor="text1"/>
          <w:sz w:val="15"/>
        </w:rPr>
        <w:t>&gt;</w:t>
      </w:r>
      <w:proofErr w:type="spellStart"/>
      <w:r w:rsidRPr="00AA5631">
        <w:rPr>
          <w:rFonts w:ascii="Courier New" w:eastAsia="Courier New" w:hAnsi="Courier New" w:cs="Courier New"/>
          <w:color w:val="000000" w:themeColor="text1"/>
          <w:sz w:val="15"/>
        </w:rPr>
        <w:t>org.junit.jupiter</w:t>
      </w:r>
      <w:proofErr w:type="spellEnd"/>
      <w:proofErr w:type="gramEnd"/>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groupId</w:t>
      </w:r>
      <w:proofErr w:type="spellEnd"/>
      <w:r w:rsidRPr="00AA5631">
        <w:rPr>
          <w:rFonts w:ascii="Courier New" w:eastAsia="Courier New" w:hAnsi="Courier New" w:cs="Courier New"/>
          <w:color w:val="000000" w:themeColor="text1"/>
          <w:sz w:val="15"/>
        </w:rPr>
        <w:t>&gt;       &lt;</w:t>
      </w:r>
      <w:proofErr w:type="spellStart"/>
      <w:r w:rsidRPr="00AA5631">
        <w:rPr>
          <w:rFonts w:ascii="Courier New" w:eastAsia="Courier New" w:hAnsi="Courier New" w:cs="Courier New"/>
          <w:color w:val="000000" w:themeColor="text1"/>
          <w:sz w:val="15"/>
        </w:rPr>
        <w:t>artifactId</w:t>
      </w:r>
      <w:proofErr w:type="spellEnd"/>
      <w:r w:rsidRPr="00AA5631">
        <w:rPr>
          <w:rFonts w:ascii="Courier New" w:eastAsia="Courier New" w:hAnsi="Courier New" w:cs="Courier New"/>
          <w:color w:val="000000" w:themeColor="text1"/>
          <w:sz w:val="15"/>
        </w:rPr>
        <w:t>&gt;</w:t>
      </w:r>
      <w:proofErr w:type="spellStart"/>
      <w:r w:rsidRPr="00AA5631">
        <w:rPr>
          <w:rFonts w:ascii="Courier New" w:eastAsia="Courier New" w:hAnsi="Courier New" w:cs="Courier New"/>
          <w:color w:val="000000" w:themeColor="text1"/>
          <w:sz w:val="15"/>
        </w:rPr>
        <w:t>junit-jupiter</w:t>
      </w:r>
      <w:proofErr w:type="spellEnd"/>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artifactId</w:t>
      </w:r>
      <w:proofErr w:type="spellEnd"/>
      <w:r w:rsidRPr="00AA5631">
        <w:rPr>
          <w:rFonts w:ascii="Courier New" w:eastAsia="Courier New" w:hAnsi="Courier New" w:cs="Courier New"/>
          <w:color w:val="000000" w:themeColor="text1"/>
          <w:sz w:val="15"/>
        </w:rPr>
        <w:t>&gt;</w:t>
      </w:r>
    </w:p>
    <w:p w14:paraId="086144FC"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&lt;</w:t>
      </w:r>
      <w:proofErr w:type="spellStart"/>
      <w:r w:rsidRPr="00AA5631">
        <w:rPr>
          <w:rFonts w:ascii="Courier New" w:eastAsia="Courier New" w:hAnsi="Courier New" w:cs="Courier New"/>
          <w:color w:val="000000" w:themeColor="text1"/>
          <w:sz w:val="15"/>
        </w:rPr>
        <w:t>version</w:t>
      </w:r>
      <w:proofErr w:type="spellEnd"/>
      <w:r w:rsidRPr="00AA5631">
        <w:rPr>
          <w:rFonts w:ascii="Courier New" w:eastAsia="Courier New" w:hAnsi="Courier New" w:cs="Courier New"/>
          <w:color w:val="000000" w:themeColor="text1"/>
          <w:sz w:val="15"/>
        </w:rPr>
        <w:t>&gt;5.10.2&lt;/</w:t>
      </w:r>
      <w:proofErr w:type="spellStart"/>
      <w:r w:rsidRPr="00AA5631">
        <w:rPr>
          <w:rFonts w:ascii="Courier New" w:eastAsia="Courier New" w:hAnsi="Courier New" w:cs="Courier New"/>
          <w:color w:val="000000" w:themeColor="text1"/>
          <w:sz w:val="15"/>
        </w:rPr>
        <w:t>version</w:t>
      </w:r>
      <w:proofErr w:type="spellEnd"/>
      <w:r w:rsidRPr="00AA5631">
        <w:rPr>
          <w:rFonts w:ascii="Courier New" w:eastAsia="Courier New" w:hAnsi="Courier New" w:cs="Courier New"/>
          <w:color w:val="000000" w:themeColor="text1"/>
          <w:sz w:val="15"/>
        </w:rPr>
        <w:t>&gt;</w:t>
      </w:r>
    </w:p>
    <w:p w14:paraId="16A02FF9"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&lt;</w:t>
      </w:r>
      <w:proofErr w:type="spellStart"/>
      <w:r w:rsidRPr="00AA5631">
        <w:rPr>
          <w:rFonts w:ascii="Courier New" w:eastAsia="Courier New" w:hAnsi="Courier New" w:cs="Courier New"/>
          <w:color w:val="000000" w:themeColor="text1"/>
          <w:sz w:val="15"/>
        </w:rPr>
        <w:t>scope</w:t>
      </w:r>
      <w:proofErr w:type="spellEnd"/>
      <w:r w:rsidRPr="00AA5631">
        <w:rPr>
          <w:rFonts w:ascii="Courier New" w:eastAsia="Courier New" w:hAnsi="Courier New" w:cs="Courier New"/>
          <w:color w:val="000000" w:themeColor="text1"/>
          <w:sz w:val="15"/>
        </w:rPr>
        <w:t>&gt;test&lt;/</w:t>
      </w:r>
      <w:proofErr w:type="spellStart"/>
      <w:r w:rsidRPr="00AA5631">
        <w:rPr>
          <w:rFonts w:ascii="Courier New" w:eastAsia="Courier New" w:hAnsi="Courier New" w:cs="Courier New"/>
          <w:color w:val="000000" w:themeColor="text1"/>
          <w:sz w:val="15"/>
        </w:rPr>
        <w:t>scope</w:t>
      </w:r>
      <w:proofErr w:type="spellEnd"/>
      <w:r w:rsidRPr="00AA5631">
        <w:rPr>
          <w:rFonts w:ascii="Courier New" w:eastAsia="Courier New" w:hAnsi="Courier New" w:cs="Courier New"/>
          <w:color w:val="000000" w:themeColor="text1"/>
          <w:sz w:val="15"/>
        </w:rPr>
        <w:t>&gt;</w:t>
      </w:r>
    </w:p>
    <w:p w14:paraId="1A5D0E52"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&lt;/</w:t>
      </w:r>
      <w:proofErr w:type="spellStart"/>
      <w:r w:rsidRPr="00AA5631">
        <w:rPr>
          <w:rFonts w:ascii="Courier New" w:eastAsia="Courier New" w:hAnsi="Courier New" w:cs="Courier New"/>
          <w:color w:val="000000" w:themeColor="text1"/>
          <w:sz w:val="15"/>
        </w:rPr>
        <w:t>dependency</w:t>
      </w:r>
      <w:proofErr w:type="spellEnd"/>
      <w:r w:rsidRPr="00AA5631">
        <w:rPr>
          <w:rFonts w:ascii="Courier New" w:eastAsia="Courier New" w:hAnsi="Courier New" w:cs="Courier New"/>
          <w:color w:val="000000" w:themeColor="text1"/>
          <w:sz w:val="15"/>
        </w:rPr>
        <w:t>&gt;</w:t>
      </w:r>
    </w:p>
    <w:p w14:paraId="7EFB0F5D"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 xml:space="preserve">  &lt;/</w:t>
      </w:r>
      <w:proofErr w:type="spellStart"/>
      <w:r w:rsidRPr="00AA5631">
        <w:rPr>
          <w:rFonts w:ascii="Courier New" w:eastAsia="Courier New" w:hAnsi="Courier New" w:cs="Courier New"/>
          <w:color w:val="000000" w:themeColor="text1"/>
          <w:sz w:val="15"/>
        </w:rPr>
        <w:t>dependencies</w:t>
      </w:r>
      <w:proofErr w:type="spellEnd"/>
      <w:r w:rsidRPr="00AA5631">
        <w:rPr>
          <w:rFonts w:ascii="Courier New" w:eastAsia="Courier New" w:hAnsi="Courier New" w:cs="Courier New"/>
          <w:color w:val="000000" w:themeColor="text1"/>
          <w:sz w:val="15"/>
        </w:rPr>
        <w:t>&gt;</w:t>
      </w:r>
    </w:p>
    <w:p w14:paraId="0089701B" w14:textId="77777777" w:rsidR="008018C1" w:rsidRPr="00AA5631" w:rsidRDefault="00000000">
      <w:pPr>
        <w:spacing w:after="16" w:line="265" w:lineRule="auto"/>
        <w:ind w:left="715" w:right="1609"/>
        <w:jc w:val="left"/>
        <w:rPr>
          <w:color w:val="000000" w:themeColor="text1"/>
        </w:rPr>
      </w:pPr>
      <w:r w:rsidRPr="00AA5631">
        <w:rPr>
          <w:rFonts w:ascii="Courier New" w:eastAsia="Courier New" w:hAnsi="Courier New" w:cs="Courier New"/>
          <w:color w:val="000000" w:themeColor="text1"/>
          <w:sz w:val="15"/>
        </w:rPr>
        <w:t>&lt;/</w:t>
      </w:r>
      <w:proofErr w:type="spellStart"/>
      <w:r w:rsidRPr="00AA5631">
        <w:rPr>
          <w:rFonts w:ascii="Courier New" w:eastAsia="Courier New" w:hAnsi="Courier New" w:cs="Courier New"/>
          <w:color w:val="000000" w:themeColor="text1"/>
          <w:sz w:val="15"/>
        </w:rPr>
        <w:t>project</w:t>
      </w:r>
      <w:proofErr w:type="spellEnd"/>
      <w:r w:rsidRPr="00AA5631">
        <w:rPr>
          <w:rFonts w:ascii="Courier New" w:eastAsia="Courier New" w:hAnsi="Courier New" w:cs="Courier New"/>
          <w:color w:val="000000" w:themeColor="text1"/>
          <w:sz w:val="15"/>
        </w:rPr>
        <w:t>&gt;</w:t>
      </w:r>
    </w:p>
    <w:p w14:paraId="339E5F1A" w14:textId="77777777" w:rsidR="008018C1" w:rsidRDefault="00000000">
      <w:pPr>
        <w:spacing w:after="417"/>
      </w:pPr>
      <w:r>
        <w:t xml:space="preserve">Con este POM, el desarrollador puede ejecutar </w:t>
      </w:r>
      <w:proofErr w:type="spellStart"/>
      <w:r>
        <w:rPr>
          <w:b/>
        </w:rPr>
        <w:t>mvn</w:t>
      </w:r>
      <w:proofErr w:type="spellEnd"/>
      <w:r>
        <w:rPr>
          <w:b/>
        </w:rPr>
        <w:t xml:space="preserve"> test</w:t>
      </w:r>
      <w:r>
        <w:t xml:space="preserve"> para compilar el proyecto y ejecutar las pruebas configuradas, o </w:t>
      </w:r>
      <w:proofErr w:type="spellStart"/>
      <w:r>
        <w:rPr>
          <w:b/>
        </w:rPr>
        <w:t>mvn</w:t>
      </w:r>
      <w:proofErr w:type="spellEnd"/>
      <w:r>
        <w:rPr>
          <w:b/>
        </w:rPr>
        <w:t xml:space="preserve"> </w:t>
      </w:r>
      <w:proofErr w:type="spellStart"/>
      <w:r>
        <w:rPr>
          <w:b/>
        </w:rPr>
        <w:t>package</w:t>
      </w:r>
      <w:proofErr w:type="spellEnd"/>
      <w:r>
        <w:t xml:space="preserve"> para avanzar hasta la generación del artefacto correspondiente.</w:t>
      </w:r>
    </w:p>
    <w:p w14:paraId="5DB33120" w14:textId="77777777" w:rsidR="008018C1" w:rsidRDefault="00000000">
      <w:pPr>
        <w:pStyle w:val="Ttulo1"/>
        <w:ind w:left="132"/>
      </w:pPr>
      <w:r>
        <w:lastRenderedPageBreak/>
        <w:t>10. Conclusiones</w:t>
      </w:r>
    </w:p>
    <w:p w14:paraId="3E70854F" w14:textId="77777777" w:rsidR="008018C1" w:rsidRDefault="00000000">
      <w:pPr>
        <w:spacing w:after="181"/>
      </w:pPr>
      <w:r>
        <w:t xml:space="preserve">Apache Maven proporciona una metodología estructurada para construir y administrar proyectos Java. Su principal aporte consiste en integrar configuración, dependencias, </w:t>
      </w:r>
      <w:proofErr w:type="spellStart"/>
      <w:r>
        <w:t>plugins</w:t>
      </w:r>
      <w:proofErr w:type="spellEnd"/>
      <w:r>
        <w:t xml:space="preserve"> y ciclo de vida en un proceso automatizado y reproducible.</w:t>
      </w:r>
    </w:p>
    <w:p w14:paraId="7DB70069" w14:textId="77777777" w:rsidR="008018C1" w:rsidRDefault="00000000">
      <w:pPr>
        <w:spacing w:after="181"/>
      </w:pPr>
      <w:r>
        <w:t xml:space="preserve">El archivo </w:t>
      </w:r>
      <w:r>
        <w:rPr>
          <w:b/>
        </w:rPr>
        <w:t>pom.xml</w:t>
      </w:r>
      <w:r>
        <w:t xml:space="preserve"> constituye el punto central de configuración. A través de él se define la identidad del proyecto, las dependencias y buena parte de las reglas que intervienen en la construcción. La estructura convencional de directorios complementa este modelo al establecer ubicaciones predecibles para código fuente, recursos, pruebas y resultados.</w:t>
      </w:r>
    </w:p>
    <w:p w14:paraId="7097BEBE" w14:textId="77777777" w:rsidR="008018C1" w:rsidRDefault="00000000">
      <w:pPr>
        <w:spacing w:after="417"/>
      </w:pPr>
      <w:r>
        <w:t>La gestión de dependencias evita una administración manual de bibliotecas y facilita la reutilización de componentes. Por su parte, el ciclo de vida permite ejecutar de forma ordenada actividades como validación, compilación, pruebas, empaquetado, instalación y despliegue. En conjunto, estos mecanismos hacen que Maven sea especialmente útil para proyectos académicos, empresariales y procesos de integración continua.</w:t>
      </w:r>
    </w:p>
    <w:p w14:paraId="087D6FF2" w14:textId="77777777" w:rsidR="008018C1" w:rsidRDefault="00000000">
      <w:pPr>
        <w:pStyle w:val="Ttulo1"/>
        <w:shd w:val="clear" w:color="auto" w:fill="1769AA"/>
        <w:spacing w:after="137"/>
        <w:ind w:left="132"/>
      </w:pPr>
      <w:r>
        <w:t>11. Referencias bibliográficas</w:t>
      </w:r>
    </w:p>
    <w:p w14:paraId="4F3C4033" w14:textId="77777777" w:rsidR="008018C1" w:rsidRDefault="00000000">
      <w:pPr>
        <w:numPr>
          <w:ilvl w:val="0"/>
          <w:numId w:val="6"/>
        </w:numPr>
        <w:spacing w:after="131" w:line="271" w:lineRule="auto"/>
        <w:ind w:hanging="189"/>
        <w:jc w:val="left"/>
      </w:pPr>
      <w:r>
        <w:rPr>
          <w:sz w:val="17"/>
        </w:rPr>
        <w:t xml:space="preserve">Apache Software </w:t>
      </w:r>
      <w:proofErr w:type="spellStart"/>
      <w:r>
        <w:rPr>
          <w:sz w:val="17"/>
        </w:rPr>
        <w:t>Foundation</w:t>
      </w:r>
      <w:proofErr w:type="spellEnd"/>
      <w:r>
        <w:rPr>
          <w:sz w:val="17"/>
        </w:rPr>
        <w:t>. (s. f.). Apache Maven Project. Documentación oficial de Maven.</w:t>
      </w:r>
    </w:p>
    <w:p w14:paraId="5577C196" w14:textId="77777777" w:rsidR="008018C1" w:rsidRDefault="00000000">
      <w:pPr>
        <w:numPr>
          <w:ilvl w:val="0"/>
          <w:numId w:val="6"/>
        </w:numPr>
        <w:spacing w:after="131" w:line="271" w:lineRule="auto"/>
        <w:ind w:hanging="189"/>
        <w:jc w:val="left"/>
      </w:pPr>
      <w:r>
        <w:rPr>
          <w:sz w:val="17"/>
        </w:rPr>
        <w:t xml:space="preserve">Apache Software </w:t>
      </w:r>
      <w:proofErr w:type="spellStart"/>
      <w:r>
        <w:rPr>
          <w:sz w:val="17"/>
        </w:rPr>
        <w:t>Foundation</w:t>
      </w:r>
      <w:proofErr w:type="spellEnd"/>
      <w:r>
        <w:rPr>
          <w:sz w:val="17"/>
        </w:rPr>
        <w:t xml:space="preserve">. (s. f.). Maven POM Reference. Referencia del Project </w:t>
      </w:r>
      <w:proofErr w:type="spellStart"/>
      <w:r>
        <w:rPr>
          <w:sz w:val="17"/>
        </w:rPr>
        <w:t>Object</w:t>
      </w:r>
      <w:proofErr w:type="spellEnd"/>
      <w:r>
        <w:rPr>
          <w:sz w:val="17"/>
        </w:rPr>
        <w:t xml:space="preserve"> Model.</w:t>
      </w:r>
    </w:p>
    <w:p w14:paraId="6E4A8842" w14:textId="77777777" w:rsidR="008018C1" w:rsidRDefault="00000000">
      <w:pPr>
        <w:numPr>
          <w:ilvl w:val="0"/>
          <w:numId w:val="6"/>
        </w:numPr>
        <w:spacing w:after="131" w:line="271" w:lineRule="auto"/>
        <w:ind w:hanging="189"/>
        <w:jc w:val="left"/>
      </w:pPr>
      <w:r>
        <w:rPr>
          <w:sz w:val="17"/>
        </w:rPr>
        <w:t xml:space="preserve">Apache Software </w:t>
      </w:r>
      <w:proofErr w:type="spellStart"/>
      <w:r>
        <w:rPr>
          <w:sz w:val="17"/>
        </w:rPr>
        <w:t>Foundation</w:t>
      </w:r>
      <w:proofErr w:type="spellEnd"/>
      <w:r>
        <w:rPr>
          <w:sz w:val="17"/>
        </w:rPr>
        <w:t xml:space="preserve">. (s. f.). Maven </w:t>
      </w:r>
      <w:proofErr w:type="spellStart"/>
      <w:r>
        <w:rPr>
          <w:sz w:val="17"/>
        </w:rPr>
        <w:t>Introduction</w:t>
      </w:r>
      <w:proofErr w:type="spellEnd"/>
      <w:r>
        <w:rPr>
          <w:sz w:val="17"/>
        </w:rPr>
        <w:t xml:space="preserve"> </w:t>
      </w:r>
      <w:proofErr w:type="spellStart"/>
      <w:r>
        <w:rPr>
          <w:sz w:val="17"/>
        </w:rPr>
        <w:t>to</w:t>
      </w:r>
      <w:proofErr w:type="spellEnd"/>
      <w:r>
        <w:rPr>
          <w:sz w:val="17"/>
        </w:rPr>
        <w:t xml:space="preserve"> </w:t>
      </w:r>
      <w:proofErr w:type="spellStart"/>
      <w:r>
        <w:rPr>
          <w:sz w:val="17"/>
        </w:rPr>
        <w:t>the</w:t>
      </w:r>
      <w:proofErr w:type="spellEnd"/>
      <w:r>
        <w:rPr>
          <w:sz w:val="17"/>
        </w:rPr>
        <w:t xml:space="preserve"> </w:t>
      </w:r>
      <w:proofErr w:type="spellStart"/>
      <w:r>
        <w:rPr>
          <w:sz w:val="17"/>
        </w:rPr>
        <w:t>Build</w:t>
      </w:r>
      <w:proofErr w:type="spellEnd"/>
      <w:r>
        <w:rPr>
          <w:sz w:val="17"/>
        </w:rPr>
        <w:t xml:space="preserve"> </w:t>
      </w:r>
      <w:proofErr w:type="spellStart"/>
      <w:r>
        <w:rPr>
          <w:sz w:val="17"/>
        </w:rPr>
        <w:t>Lifecycle</w:t>
      </w:r>
      <w:proofErr w:type="spellEnd"/>
      <w:r>
        <w:rPr>
          <w:sz w:val="17"/>
        </w:rPr>
        <w:t>. Documentación del ciclo de vida.</w:t>
      </w:r>
    </w:p>
    <w:p w14:paraId="3C5A33FA" w14:textId="77777777" w:rsidR="008018C1" w:rsidRDefault="00000000">
      <w:pPr>
        <w:numPr>
          <w:ilvl w:val="0"/>
          <w:numId w:val="6"/>
        </w:numPr>
        <w:spacing w:after="301" w:line="271" w:lineRule="auto"/>
        <w:ind w:hanging="189"/>
        <w:jc w:val="left"/>
      </w:pPr>
      <w:r>
        <w:rPr>
          <w:sz w:val="17"/>
        </w:rPr>
        <w:t xml:space="preserve">Apache Software </w:t>
      </w:r>
      <w:proofErr w:type="spellStart"/>
      <w:r>
        <w:rPr>
          <w:sz w:val="17"/>
        </w:rPr>
        <w:t>Foundation</w:t>
      </w:r>
      <w:proofErr w:type="spellEnd"/>
      <w:r>
        <w:rPr>
          <w:sz w:val="17"/>
        </w:rPr>
        <w:t xml:space="preserve">. (s. f.). Maven </w:t>
      </w:r>
      <w:proofErr w:type="spellStart"/>
      <w:r>
        <w:rPr>
          <w:sz w:val="17"/>
        </w:rPr>
        <w:t>Dependency</w:t>
      </w:r>
      <w:proofErr w:type="spellEnd"/>
      <w:r>
        <w:rPr>
          <w:sz w:val="17"/>
        </w:rPr>
        <w:t xml:space="preserve"> </w:t>
      </w:r>
      <w:proofErr w:type="spellStart"/>
      <w:r>
        <w:rPr>
          <w:sz w:val="17"/>
        </w:rPr>
        <w:t>Mechanism</w:t>
      </w:r>
      <w:proofErr w:type="spellEnd"/>
      <w:r>
        <w:rPr>
          <w:sz w:val="17"/>
        </w:rPr>
        <w:t>. Documentación sobre dependencias y repositorios.</w:t>
      </w:r>
    </w:p>
    <w:p w14:paraId="6B88DC27" w14:textId="77777777" w:rsidR="008018C1" w:rsidRDefault="00000000">
      <w:pPr>
        <w:spacing w:after="0" w:line="270" w:lineRule="auto"/>
        <w:ind w:left="0" w:firstLine="0"/>
        <w:jc w:val="center"/>
      </w:pPr>
      <w:r>
        <w:rPr>
          <w:b/>
          <w:i/>
          <w:color w:val="536777"/>
          <w:sz w:val="17"/>
        </w:rPr>
        <w:t>Nota académica:</w:t>
      </w:r>
      <w:r>
        <w:rPr>
          <w:i/>
          <w:color w:val="536777"/>
          <w:sz w:val="17"/>
        </w:rPr>
        <w:t xml:space="preserve"> Las versiones de Java y de las bibliotecas utilizadas en los ejemplos son ilustrativas. Antes de aplicar el contenido en un proyecto real, se deben comprobar las versiones compatibles y la documentación oficial de las herramientas utilizadas.</w:t>
      </w:r>
    </w:p>
    <w:sectPr w:rsidR="008018C1">
      <w:headerReference w:type="even" r:id="rId8"/>
      <w:headerReference w:type="default" r:id="rId9"/>
      <w:footerReference w:type="even" r:id="rId10"/>
      <w:footerReference w:type="default" r:id="rId11"/>
      <w:headerReference w:type="first" r:id="rId12"/>
      <w:footerReference w:type="first" r:id="rId13"/>
      <w:pgSz w:w="11906" w:h="16838"/>
      <w:pgMar w:top="1140" w:right="1140" w:bottom="1211" w:left="1140" w:header="720" w:footer="4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53606" w14:textId="77777777" w:rsidR="00DA4E60" w:rsidRDefault="00DA4E60">
      <w:pPr>
        <w:spacing w:after="0" w:line="240" w:lineRule="auto"/>
      </w:pPr>
      <w:r>
        <w:separator/>
      </w:r>
    </w:p>
  </w:endnote>
  <w:endnote w:type="continuationSeparator" w:id="0">
    <w:p w14:paraId="32DA1CF0" w14:textId="77777777" w:rsidR="00DA4E60" w:rsidRDefault="00DA4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A4DE6" w14:textId="77777777" w:rsidR="008018C1" w:rsidRDefault="00000000">
    <w:pPr>
      <w:tabs>
        <w:tab w:val="right" w:pos="9625"/>
      </w:tabs>
      <w:spacing w:after="0" w:line="259" w:lineRule="auto"/>
      <w:ind w:left="-120" w:right="-120" w:firstLine="0"/>
      <w:jc w:val="left"/>
    </w:pPr>
    <w:r>
      <w:rPr>
        <w:color w:val="60788A"/>
        <w:sz w:val="15"/>
      </w:rPr>
      <w:t>Informe académico • Archivo pom.xml y Apache Maven</w:t>
    </w:r>
    <w:r>
      <w:rPr>
        <w:color w:val="60788A"/>
        <w:sz w:val="15"/>
      </w:rPr>
      <w:tab/>
      <w:t xml:space="preserve">Página </w:t>
    </w:r>
    <w:r>
      <w:fldChar w:fldCharType="begin"/>
    </w:r>
    <w:r>
      <w:instrText xml:space="preserve"> PAGE   \* MERGEFORMAT </w:instrText>
    </w:r>
    <w:r>
      <w:fldChar w:fldCharType="separate"/>
    </w:r>
    <w:r>
      <w:rPr>
        <w:color w:val="60788A"/>
        <w:sz w:val="15"/>
      </w:rPr>
      <w:t>1</w:t>
    </w:r>
    <w:r>
      <w:rPr>
        <w:color w:val="60788A"/>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3D870" w14:textId="77777777" w:rsidR="008018C1" w:rsidRDefault="00000000">
    <w:pPr>
      <w:tabs>
        <w:tab w:val="right" w:pos="9625"/>
      </w:tabs>
      <w:spacing w:after="0" w:line="259" w:lineRule="auto"/>
      <w:ind w:left="-120" w:right="-120" w:firstLine="0"/>
      <w:jc w:val="left"/>
    </w:pPr>
    <w:r>
      <w:rPr>
        <w:color w:val="60788A"/>
        <w:sz w:val="15"/>
      </w:rPr>
      <w:t>Informe académico • Archivo pom.xml y Apache Maven</w:t>
    </w:r>
    <w:r>
      <w:rPr>
        <w:color w:val="60788A"/>
        <w:sz w:val="15"/>
      </w:rPr>
      <w:tab/>
      <w:t xml:space="preserve">Página </w:t>
    </w:r>
    <w:r>
      <w:fldChar w:fldCharType="begin"/>
    </w:r>
    <w:r>
      <w:instrText xml:space="preserve"> PAGE   \* MERGEFORMAT </w:instrText>
    </w:r>
    <w:r>
      <w:fldChar w:fldCharType="separate"/>
    </w:r>
    <w:r>
      <w:rPr>
        <w:color w:val="60788A"/>
        <w:sz w:val="15"/>
      </w:rPr>
      <w:t>1</w:t>
    </w:r>
    <w:r>
      <w:rPr>
        <w:color w:val="60788A"/>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3D215" w14:textId="77777777" w:rsidR="008018C1" w:rsidRDefault="00000000">
    <w:pPr>
      <w:tabs>
        <w:tab w:val="right" w:pos="9625"/>
      </w:tabs>
      <w:spacing w:after="0" w:line="259" w:lineRule="auto"/>
      <w:ind w:left="-120" w:right="-120" w:firstLine="0"/>
      <w:jc w:val="left"/>
    </w:pPr>
    <w:r>
      <w:rPr>
        <w:color w:val="60788A"/>
        <w:sz w:val="15"/>
      </w:rPr>
      <w:t>Informe académico • Archivo pom.xml y Apache Maven</w:t>
    </w:r>
    <w:r>
      <w:rPr>
        <w:color w:val="60788A"/>
        <w:sz w:val="15"/>
      </w:rPr>
      <w:tab/>
      <w:t xml:space="preserve">Página </w:t>
    </w:r>
    <w:r>
      <w:fldChar w:fldCharType="begin"/>
    </w:r>
    <w:r>
      <w:instrText xml:space="preserve"> PAGE   \* MERGEFORMAT </w:instrText>
    </w:r>
    <w:r>
      <w:fldChar w:fldCharType="separate"/>
    </w:r>
    <w:r>
      <w:rPr>
        <w:color w:val="60788A"/>
        <w:sz w:val="15"/>
      </w:rPr>
      <w:t>1</w:t>
    </w:r>
    <w:r>
      <w:rPr>
        <w:color w:val="60788A"/>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44212" w14:textId="77777777" w:rsidR="00DA4E60" w:rsidRDefault="00DA4E60">
      <w:pPr>
        <w:spacing w:after="0" w:line="240" w:lineRule="auto"/>
      </w:pPr>
      <w:r>
        <w:separator/>
      </w:r>
    </w:p>
  </w:footnote>
  <w:footnote w:type="continuationSeparator" w:id="0">
    <w:p w14:paraId="2A9DE488" w14:textId="77777777" w:rsidR="00DA4E60" w:rsidRDefault="00DA4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3940F" w14:textId="77777777" w:rsidR="008018C1" w:rsidRDefault="00000000">
    <w:pPr>
      <w:spacing w:after="0" w:line="259" w:lineRule="auto"/>
      <w:ind w:left="-1140" w:right="10765"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114B961" wp14:editId="4318AFC1">
              <wp:simplePos x="0" y="0"/>
              <wp:positionH relativeFrom="page">
                <wp:posOffset>0</wp:posOffset>
              </wp:positionH>
              <wp:positionV relativeFrom="page">
                <wp:posOffset>0</wp:posOffset>
              </wp:positionV>
              <wp:extent cx="7560000" cy="161999"/>
              <wp:effectExtent l="0" t="0" r="0" b="0"/>
              <wp:wrapSquare wrapText="bothSides"/>
              <wp:docPr id="9899" name="Group 9899"/>
              <wp:cNvGraphicFramePr/>
              <a:graphic xmlns:a="http://schemas.openxmlformats.org/drawingml/2006/main">
                <a:graphicData uri="http://schemas.microsoft.com/office/word/2010/wordprocessingGroup">
                  <wpg:wgp>
                    <wpg:cNvGrpSpPr/>
                    <wpg:grpSpPr>
                      <a:xfrm>
                        <a:off x="0" y="0"/>
                        <a:ext cx="7560000" cy="161999"/>
                        <a:chOff x="0" y="0"/>
                        <a:chExt cx="7560000" cy="161999"/>
                      </a:xfrm>
                    </wpg:grpSpPr>
                    <wps:wsp>
                      <wps:cNvPr id="10479" name="Shape 10479"/>
                      <wps:cNvSpPr/>
                      <wps:spPr>
                        <a:xfrm>
                          <a:off x="0" y="0"/>
                          <a:ext cx="7560000" cy="161999"/>
                        </a:xfrm>
                        <a:custGeom>
                          <a:avLst/>
                          <a:gdLst/>
                          <a:ahLst/>
                          <a:cxnLst/>
                          <a:rect l="0" t="0" r="0" b="0"/>
                          <a:pathLst>
                            <a:path w="7560000" h="161999">
                              <a:moveTo>
                                <a:pt x="0" y="0"/>
                              </a:moveTo>
                              <a:lnTo>
                                <a:pt x="7560000" y="0"/>
                              </a:lnTo>
                              <a:lnTo>
                                <a:pt x="7560000" y="161999"/>
                              </a:lnTo>
                              <a:lnTo>
                                <a:pt x="0" y="161999"/>
                              </a:lnTo>
                              <a:lnTo>
                                <a:pt x="0" y="0"/>
                              </a:lnTo>
                            </a:path>
                          </a:pathLst>
                        </a:custGeom>
                        <a:ln w="0" cap="flat">
                          <a:miter lim="127000"/>
                        </a:ln>
                      </wps:spPr>
                      <wps:style>
                        <a:lnRef idx="0">
                          <a:srgbClr val="000000">
                            <a:alpha val="0"/>
                          </a:srgbClr>
                        </a:lnRef>
                        <a:fillRef idx="1">
                          <a:srgbClr val="0B3A67"/>
                        </a:fillRef>
                        <a:effectRef idx="0">
                          <a:scrgbClr r="0" g="0" b="0"/>
                        </a:effectRef>
                        <a:fontRef idx="none"/>
                      </wps:style>
                      <wps:bodyPr/>
                    </wps:wsp>
                  </wpg:wgp>
                </a:graphicData>
              </a:graphic>
            </wp:anchor>
          </w:drawing>
        </mc:Choice>
        <mc:Fallback xmlns:a="http://schemas.openxmlformats.org/drawingml/2006/main">
          <w:pict>
            <v:group id="Group 9899" style="width:595.276pt;height:12.7559pt;position:absolute;mso-position-horizontal-relative:page;mso-position-horizontal:absolute;margin-left:0pt;mso-position-vertical-relative:page;margin-top:0pt;" coordsize="75600,1619">
              <v:shape id="Shape 10480" style="position:absolute;width:75600;height:1619;left:0;top:0;" coordsize="7560000,161999" path="m0,0l7560000,0l7560000,161999l0,161999l0,0">
                <v:stroke weight="0pt" endcap="flat" joinstyle="miter" miterlimit="10" on="false" color="#000000" opacity="0"/>
                <v:fill on="true" color="#0b3a67"/>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9309" w14:textId="77777777" w:rsidR="008018C1" w:rsidRDefault="00000000">
    <w:pPr>
      <w:spacing w:after="0" w:line="259" w:lineRule="auto"/>
      <w:ind w:left="-1140" w:right="10765"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251B6026" wp14:editId="26444DE6">
              <wp:simplePos x="0" y="0"/>
              <wp:positionH relativeFrom="page">
                <wp:posOffset>0</wp:posOffset>
              </wp:positionH>
              <wp:positionV relativeFrom="page">
                <wp:posOffset>0</wp:posOffset>
              </wp:positionV>
              <wp:extent cx="7560000" cy="161999"/>
              <wp:effectExtent l="0" t="0" r="0" b="0"/>
              <wp:wrapSquare wrapText="bothSides"/>
              <wp:docPr id="9882" name="Group 9882"/>
              <wp:cNvGraphicFramePr/>
              <a:graphic xmlns:a="http://schemas.openxmlformats.org/drawingml/2006/main">
                <a:graphicData uri="http://schemas.microsoft.com/office/word/2010/wordprocessingGroup">
                  <wpg:wgp>
                    <wpg:cNvGrpSpPr/>
                    <wpg:grpSpPr>
                      <a:xfrm>
                        <a:off x="0" y="0"/>
                        <a:ext cx="7560000" cy="161999"/>
                        <a:chOff x="0" y="0"/>
                        <a:chExt cx="7560000" cy="161999"/>
                      </a:xfrm>
                    </wpg:grpSpPr>
                    <wps:wsp>
                      <wps:cNvPr id="10475" name="Shape 10475"/>
                      <wps:cNvSpPr/>
                      <wps:spPr>
                        <a:xfrm>
                          <a:off x="0" y="0"/>
                          <a:ext cx="7560000" cy="161999"/>
                        </a:xfrm>
                        <a:custGeom>
                          <a:avLst/>
                          <a:gdLst/>
                          <a:ahLst/>
                          <a:cxnLst/>
                          <a:rect l="0" t="0" r="0" b="0"/>
                          <a:pathLst>
                            <a:path w="7560000" h="161999">
                              <a:moveTo>
                                <a:pt x="0" y="0"/>
                              </a:moveTo>
                              <a:lnTo>
                                <a:pt x="7560000" y="0"/>
                              </a:lnTo>
                              <a:lnTo>
                                <a:pt x="7560000" y="161999"/>
                              </a:lnTo>
                              <a:lnTo>
                                <a:pt x="0" y="161999"/>
                              </a:lnTo>
                              <a:lnTo>
                                <a:pt x="0" y="0"/>
                              </a:lnTo>
                            </a:path>
                          </a:pathLst>
                        </a:custGeom>
                        <a:ln w="0" cap="flat">
                          <a:miter lim="127000"/>
                        </a:ln>
                      </wps:spPr>
                      <wps:style>
                        <a:lnRef idx="0">
                          <a:srgbClr val="000000">
                            <a:alpha val="0"/>
                          </a:srgbClr>
                        </a:lnRef>
                        <a:fillRef idx="1">
                          <a:srgbClr val="0B3A67"/>
                        </a:fillRef>
                        <a:effectRef idx="0">
                          <a:scrgbClr r="0" g="0" b="0"/>
                        </a:effectRef>
                        <a:fontRef idx="none"/>
                      </wps:style>
                      <wps:bodyPr/>
                    </wps:wsp>
                  </wpg:wgp>
                </a:graphicData>
              </a:graphic>
            </wp:anchor>
          </w:drawing>
        </mc:Choice>
        <mc:Fallback xmlns:a="http://schemas.openxmlformats.org/drawingml/2006/main">
          <w:pict>
            <v:group id="Group 9882" style="width:595.276pt;height:12.7559pt;position:absolute;mso-position-horizontal-relative:page;mso-position-horizontal:absolute;margin-left:0pt;mso-position-vertical-relative:page;margin-top:0pt;" coordsize="75600,1619">
              <v:shape id="Shape 10476" style="position:absolute;width:75600;height:1619;left:0;top:0;" coordsize="7560000,161999" path="m0,0l7560000,0l7560000,161999l0,161999l0,0">
                <v:stroke weight="0pt" endcap="flat" joinstyle="miter" miterlimit="10" on="false" color="#000000" opacity="0"/>
                <v:fill on="true" color="#0b3a67"/>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256D3DF5" wp14:editId="6AEEABD4">
              <wp:simplePos x="0" y="0"/>
              <wp:positionH relativeFrom="page">
                <wp:posOffset>684000</wp:posOffset>
              </wp:positionH>
              <wp:positionV relativeFrom="page">
                <wp:posOffset>724201</wp:posOffset>
              </wp:positionV>
              <wp:extent cx="6192001" cy="419100"/>
              <wp:effectExtent l="0" t="0" r="0" b="0"/>
              <wp:wrapSquare wrapText="bothSides"/>
              <wp:docPr id="9884" name="Group 9884"/>
              <wp:cNvGraphicFramePr/>
              <a:graphic xmlns:a="http://schemas.openxmlformats.org/drawingml/2006/main">
                <a:graphicData uri="http://schemas.microsoft.com/office/word/2010/wordprocessingGroup">
                  <wpg:wgp>
                    <wpg:cNvGrpSpPr/>
                    <wpg:grpSpPr>
                      <a:xfrm>
                        <a:off x="0" y="0"/>
                        <a:ext cx="6192001" cy="419100"/>
                        <a:chOff x="0" y="0"/>
                        <a:chExt cx="6192001" cy="419100"/>
                      </a:xfrm>
                    </wpg:grpSpPr>
                    <wps:wsp>
                      <wps:cNvPr id="10477" name="Shape 10477"/>
                      <wps:cNvSpPr/>
                      <wps:spPr>
                        <a:xfrm>
                          <a:off x="0" y="0"/>
                          <a:ext cx="6192001" cy="419100"/>
                        </a:xfrm>
                        <a:custGeom>
                          <a:avLst/>
                          <a:gdLst/>
                          <a:ahLst/>
                          <a:cxnLst/>
                          <a:rect l="0" t="0" r="0" b="0"/>
                          <a:pathLst>
                            <a:path w="6192001" h="419100">
                              <a:moveTo>
                                <a:pt x="0" y="0"/>
                              </a:moveTo>
                              <a:lnTo>
                                <a:pt x="6192001" y="0"/>
                              </a:lnTo>
                              <a:lnTo>
                                <a:pt x="6192001" y="419100"/>
                              </a:lnTo>
                              <a:lnTo>
                                <a:pt x="0" y="419100"/>
                              </a:lnTo>
                              <a:lnTo>
                                <a:pt x="0" y="0"/>
                              </a:lnTo>
                            </a:path>
                          </a:pathLst>
                        </a:custGeom>
                        <a:ln w="0" cap="flat">
                          <a:miter lim="127000"/>
                        </a:ln>
                      </wps:spPr>
                      <wps:style>
                        <a:lnRef idx="0">
                          <a:srgbClr val="000000">
                            <a:alpha val="0"/>
                          </a:srgbClr>
                        </a:lnRef>
                        <a:fillRef idx="1">
                          <a:srgbClr val="0F8B8D"/>
                        </a:fillRef>
                        <a:effectRef idx="0">
                          <a:scrgbClr r="0" g="0" b="0"/>
                        </a:effectRef>
                        <a:fontRef idx="none"/>
                      </wps:style>
                      <wps:bodyPr/>
                    </wps:wsp>
                  </wpg:wgp>
                </a:graphicData>
              </a:graphic>
            </wp:anchor>
          </w:drawing>
        </mc:Choice>
        <mc:Fallback xmlns:a="http://schemas.openxmlformats.org/drawingml/2006/main">
          <w:pict>
            <v:group id="Group 9884" style="width:487.559pt;height:33pt;position:absolute;mso-position-horizontal-relative:page;mso-position-horizontal:absolute;margin-left:53.8583pt;mso-position-vertical-relative:page;margin-top:57.0237pt;" coordsize="61920,4191">
              <v:shape id="Shape 10478" style="position:absolute;width:61920;height:4191;left:0;top:0;" coordsize="6192001,419100" path="m0,0l6192001,0l6192001,419100l0,419100l0,0">
                <v:stroke weight="0pt" endcap="flat" joinstyle="miter" miterlimit="10" on="false" color="#000000" opacity="0"/>
                <v:fill on="true" color="#0f8b8d"/>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E9453" w14:textId="77777777" w:rsidR="008018C1" w:rsidRDefault="00000000">
    <w:pPr>
      <w:spacing w:after="0" w:line="259" w:lineRule="auto"/>
      <w:ind w:left="-1140" w:right="10765"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6142DD53" wp14:editId="5D3195FD">
              <wp:simplePos x="0" y="0"/>
              <wp:positionH relativeFrom="page">
                <wp:posOffset>0</wp:posOffset>
              </wp:positionH>
              <wp:positionV relativeFrom="page">
                <wp:posOffset>0</wp:posOffset>
              </wp:positionV>
              <wp:extent cx="7560000" cy="161999"/>
              <wp:effectExtent l="0" t="0" r="0" b="0"/>
              <wp:wrapSquare wrapText="bothSides"/>
              <wp:docPr id="9867" name="Group 9867"/>
              <wp:cNvGraphicFramePr/>
              <a:graphic xmlns:a="http://schemas.openxmlformats.org/drawingml/2006/main">
                <a:graphicData uri="http://schemas.microsoft.com/office/word/2010/wordprocessingGroup">
                  <wpg:wgp>
                    <wpg:cNvGrpSpPr/>
                    <wpg:grpSpPr>
                      <a:xfrm>
                        <a:off x="0" y="0"/>
                        <a:ext cx="7560000" cy="161999"/>
                        <a:chOff x="0" y="0"/>
                        <a:chExt cx="7560000" cy="161999"/>
                      </a:xfrm>
                    </wpg:grpSpPr>
                    <wps:wsp>
                      <wps:cNvPr id="10473" name="Shape 10473"/>
                      <wps:cNvSpPr/>
                      <wps:spPr>
                        <a:xfrm>
                          <a:off x="0" y="0"/>
                          <a:ext cx="7560000" cy="161999"/>
                        </a:xfrm>
                        <a:custGeom>
                          <a:avLst/>
                          <a:gdLst/>
                          <a:ahLst/>
                          <a:cxnLst/>
                          <a:rect l="0" t="0" r="0" b="0"/>
                          <a:pathLst>
                            <a:path w="7560000" h="161999">
                              <a:moveTo>
                                <a:pt x="0" y="0"/>
                              </a:moveTo>
                              <a:lnTo>
                                <a:pt x="7560000" y="0"/>
                              </a:lnTo>
                              <a:lnTo>
                                <a:pt x="7560000" y="161999"/>
                              </a:lnTo>
                              <a:lnTo>
                                <a:pt x="0" y="161999"/>
                              </a:lnTo>
                              <a:lnTo>
                                <a:pt x="0" y="0"/>
                              </a:lnTo>
                            </a:path>
                          </a:pathLst>
                        </a:custGeom>
                        <a:ln w="0" cap="flat">
                          <a:miter lim="127000"/>
                        </a:ln>
                      </wps:spPr>
                      <wps:style>
                        <a:lnRef idx="0">
                          <a:srgbClr val="000000">
                            <a:alpha val="0"/>
                          </a:srgbClr>
                        </a:lnRef>
                        <a:fillRef idx="1">
                          <a:srgbClr val="0B3A67"/>
                        </a:fillRef>
                        <a:effectRef idx="0">
                          <a:scrgbClr r="0" g="0" b="0"/>
                        </a:effectRef>
                        <a:fontRef idx="none"/>
                      </wps:style>
                      <wps:bodyPr/>
                    </wps:wsp>
                  </wpg:wgp>
                </a:graphicData>
              </a:graphic>
            </wp:anchor>
          </w:drawing>
        </mc:Choice>
        <mc:Fallback xmlns:a="http://schemas.openxmlformats.org/drawingml/2006/main">
          <w:pict>
            <v:group id="Group 9867" style="width:595.276pt;height:12.7559pt;position:absolute;mso-position-horizontal-relative:page;mso-position-horizontal:absolute;margin-left:0pt;mso-position-vertical-relative:page;margin-top:0pt;" coordsize="75600,1619">
              <v:shape id="Shape 10474" style="position:absolute;width:75600;height:1619;left:0;top:0;" coordsize="7560000,161999" path="m0,0l7560000,0l7560000,161999l0,161999l0,0">
                <v:stroke weight="0pt" endcap="flat" joinstyle="miter" miterlimit="10" on="false" color="#000000" opacity="0"/>
                <v:fill on="true" color="#0b3a67"/>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27477"/>
    <w:multiLevelType w:val="hybridMultilevel"/>
    <w:tmpl w:val="8CB817C8"/>
    <w:lvl w:ilvl="0" w:tplc="9B0C9044">
      <w:start w:val="1"/>
      <w:numFmt w:val="bullet"/>
      <w:lvlText w:val="•"/>
      <w:lvlJc w:val="left"/>
      <w:pPr>
        <w:ind w:left="231"/>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1" w:tplc="12A83B66">
      <w:start w:val="1"/>
      <w:numFmt w:val="bullet"/>
      <w:lvlText w:val="o"/>
      <w:lvlJc w:val="left"/>
      <w:pPr>
        <w:ind w:left="120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2" w:tplc="23E0C23C">
      <w:start w:val="1"/>
      <w:numFmt w:val="bullet"/>
      <w:lvlText w:val="▪"/>
      <w:lvlJc w:val="left"/>
      <w:pPr>
        <w:ind w:left="192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3" w:tplc="0F50AEEA">
      <w:start w:val="1"/>
      <w:numFmt w:val="bullet"/>
      <w:lvlText w:val="•"/>
      <w:lvlJc w:val="left"/>
      <w:pPr>
        <w:ind w:left="264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4" w:tplc="BEBA6A12">
      <w:start w:val="1"/>
      <w:numFmt w:val="bullet"/>
      <w:lvlText w:val="o"/>
      <w:lvlJc w:val="left"/>
      <w:pPr>
        <w:ind w:left="336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5" w:tplc="AB0A4BBA">
      <w:start w:val="1"/>
      <w:numFmt w:val="bullet"/>
      <w:lvlText w:val="▪"/>
      <w:lvlJc w:val="left"/>
      <w:pPr>
        <w:ind w:left="408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6" w:tplc="9C2489F4">
      <w:start w:val="1"/>
      <w:numFmt w:val="bullet"/>
      <w:lvlText w:val="•"/>
      <w:lvlJc w:val="left"/>
      <w:pPr>
        <w:ind w:left="480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7" w:tplc="CB74BE9E">
      <w:start w:val="1"/>
      <w:numFmt w:val="bullet"/>
      <w:lvlText w:val="o"/>
      <w:lvlJc w:val="left"/>
      <w:pPr>
        <w:ind w:left="552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8" w:tplc="69A6A3BC">
      <w:start w:val="1"/>
      <w:numFmt w:val="bullet"/>
      <w:lvlText w:val="▪"/>
      <w:lvlJc w:val="left"/>
      <w:pPr>
        <w:ind w:left="624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abstractNum>
  <w:abstractNum w:abstractNumId="1" w15:restartNumberingAfterBreak="0">
    <w:nsid w:val="15EC2F21"/>
    <w:multiLevelType w:val="hybridMultilevel"/>
    <w:tmpl w:val="63006F5E"/>
    <w:lvl w:ilvl="0" w:tplc="E60E63A6">
      <w:start w:val="1"/>
      <w:numFmt w:val="bullet"/>
      <w:lvlText w:val="•"/>
      <w:lvlJc w:val="left"/>
      <w:pPr>
        <w:ind w:left="231"/>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1" w:tplc="3EB2A41C">
      <w:start w:val="1"/>
      <w:numFmt w:val="bullet"/>
      <w:lvlText w:val="o"/>
      <w:lvlJc w:val="left"/>
      <w:pPr>
        <w:ind w:left="120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2" w:tplc="6D4EA874">
      <w:start w:val="1"/>
      <w:numFmt w:val="bullet"/>
      <w:lvlText w:val="▪"/>
      <w:lvlJc w:val="left"/>
      <w:pPr>
        <w:ind w:left="192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3" w:tplc="FF5AE578">
      <w:start w:val="1"/>
      <w:numFmt w:val="bullet"/>
      <w:lvlText w:val="•"/>
      <w:lvlJc w:val="left"/>
      <w:pPr>
        <w:ind w:left="264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4" w:tplc="B824D404">
      <w:start w:val="1"/>
      <w:numFmt w:val="bullet"/>
      <w:lvlText w:val="o"/>
      <w:lvlJc w:val="left"/>
      <w:pPr>
        <w:ind w:left="336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5" w:tplc="57CEF6F6">
      <w:start w:val="1"/>
      <w:numFmt w:val="bullet"/>
      <w:lvlText w:val="▪"/>
      <w:lvlJc w:val="left"/>
      <w:pPr>
        <w:ind w:left="408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6" w:tplc="BD842400">
      <w:start w:val="1"/>
      <w:numFmt w:val="bullet"/>
      <w:lvlText w:val="•"/>
      <w:lvlJc w:val="left"/>
      <w:pPr>
        <w:ind w:left="480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7" w:tplc="64160AA8">
      <w:start w:val="1"/>
      <w:numFmt w:val="bullet"/>
      <w:lvlText w:val="o"/>
      <w:lvlJc w:val="left"/>
      <w:pPr>
        <w:ind w:left="552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8" w:tplc="49CA3F88">
      <w:start w:val="1"/>
      <w:numFmt w:val="bullet"/>
      <w:lvlText w:val="▪"/>
      <w:lvlJc w:val="left"/>
      <w:pPr>
        <w:ind w:left="624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abstractNum>
  <w:abstractNum w:abstractNumId="2" w15:restartNumberingAfterBreak="0">
    <w:nsid w:val="4146495E"/>
    <w:multiLevelType w:val="hybridMultilevel"/>
    <w:tmpl w:val="B8309EB8"/>
    <w:lvl w:ilvl="0" w:tplc="82A6A142">
      <w:start w:val="1"/>
      <w:numFmt w:val="bullet"/>
      <w:lvlText w:val="•"/>
      <w:lvlJc w:val="left"/>
      <w:pPr>
        <w:ind w:left="231"/>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1" w:tplc="CF184708">
      <w:start w:val="1"/>
      <w:numFmt w:val="bullet"/>
      <w:lvlText w:val="o"/>
      <w:lvlJc w:val="left"/>
      <w:pPr>
        <w:ind w:left="108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2" w:tplc="675EDCD4">
      <w:start w:val="1"/>
      <w:numFmt w:val="bullet"/>
      <w:lvlText w:val="▪"/>
      <w:lvlJc w:val="left"/>
      <w:pPr>
        <w:ind w:left="180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3" w:tplc="7310A074">
      <w:start w:val="1"/>
      <w:numFmt w:val="bullet"/>
      <w:lvlText w:val="•"/>
      <w:lvlJc w:val="left"/>
      <w:pPr>
        <w:ind w:left="252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4" w:tplc="0304FAEE">
      <w:start w:val="1"/>
      <w:numFmt w:val="bullet"/>
      <w:lvlText w:val="o"/>
      <w:lvlJc w:val="left"/>
      <w:pPr>
        <w:ind w:left="324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5" w:tplc="14A0AE9C">
      <w:start w:val="1"/>
      <w:numFmt w:val="bullet"/>
      <w:lvlText w:val="▪"/>
      <w:lvlJc w:val="left"/>
      <w:pPr>
        <w:ind w:left="396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6" w:tplc="1B82B838">
      <w:start w:val="1"/>
      <w:numFmt w:val="bullet"/>
      <w:lvlText w:val="•"/>
      <w:lvlJc w:val="left"/>
      <w:pPr>
        <w:ind w:left="468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7" w:tplc="F1000F78">
      <w:start w:val="1"/>
      <w:numFmt w:val="bullet"/>
      <w:lvlText w:val="o"/>
      <w:lvlJc w:val="left"/>
      <w:pPr>
        <w:ind w:left="540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8" w:tplc="AE0815D4">
      <w:start w:val="1"/>
      <w:numFmt w:val="bullet"/>
      <w:lvlText w:val="▪"/>
      <w:lvlJc w:val="left"/>
      <w:pPr>
        <w:ind w:left="612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abstractNum>
  <w:abstractNum w:abstractNumId="3" w15:restartNumberingAfterBreak="0">
    <w:nsid w:val="539137B3"/>
    <w:multiLevelType w:val="hybridMultilevel"/>
    <w:tmpl w:val="3342EA1E"/>
    <w:lvl w:ilvl="0" w:tplc="2FC01D86">
      <w:start w:val="1"/>
      <w:numFmt w:val="bullet"/>
      <w:lvlText w:val="•"/>
      <w:lvlJc w:val="left"/>
      <w:pPr>
        <w:ind w:left="231"/>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1" w:tplc="244A9182">
      <w:start w:val="1"/>
      <w:numFmt w:val="bullet"/>
      <w:lvlText w:val="o"/>
      <w:lvlJc w:val="left"/>
      <w:pPr>
        <w:ind w:left="120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2" w:tplc="AC28E6B8">
      <w:start w:val="1"/>
      <w:numFmt w:val="bullet"/>
      <w:lvlText w:val="▪"/>
      <w:lvlJc w:val="left"/>
      <w:pPr>
        <w:ind w:left="192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3" w:tplc="D5F6E2EE">
      <w:start w:val="1"/>
      <w:numFmt w:val="bullet"/>
      <w:lvlText w:val="•"/>
      <w:lvlJc w:val="left"/>
      <w:pPr>
        <w:ind w:left="264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4" w:tplc="5C12A6DC">
      <w:start w:val="1"/>
      <w:numFmt w:val="bullet"/>
      <w:lvlText w:val="o"/>
      <w:lvlJc w:val="left"/>
      <w:pPr>
        <w:ind w:left="336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5" w:tplc="F7FC4A34">
      <w:start w:val="1"/>
      <w:numFmt w:val="bullet"/>
      <w:lvlText w:val="▪"/>
      <w:lvlJc w:val="left"/>
      <w:pPr>
        <w:ind w:left="408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6" w:tplc="3028C33C">
      <w:start w:val="1"/>
      <w:numFmt w:val="bullet"/>
      <w:lvlText w:val="•"/>
      <w:lvlJc w:val="left"/>
      <w:pPr>
        <w:ind w:left="480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7" w:tplc="590C7E4A">
      <w:start w:val="1"/>
      <w:numFmt w:val="bullet"/>
      <w:lvlText w:val="o"/>
      <w:lvlJc w:val="left"/>
      <w:pPr>
        <w:ind w:left="552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8" w:tplc="68002E54">
      <w:start w:val="1"/>
      <w:numFmt w:val="bullet"/>
      <w:lvlText w:val="▪"/>
      <w:lvlJc w:val="left"/>
      <w:pPr>
        <w:ind w:left="624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abstractNum>
  <w:abstractNum w:abstractNumId="4" w15:restartNumberingAfterBreak="0">
    <w:nsid w:val="6001498F"/>
    <w:multiLevelType w:val="hybridMultilevel"/>
    <w:tmpl w:val="8E34FFB2"/>
    <w:lvl w:ilvl="0" w:tplc="DE98EC38">
      <w:start w:val="1"/>
      <w:numFmt w:val="bullet"/>
      <w:lvlText w:val="•"/>
      <w:lvlJc w:val="left"/>
      <w:pPr>
        <w:ind w:left="231"/>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1" w:tplc="D584BE5A">
      <w:start w:val="1"/>
      <w:numFmt w:val="bullet"/>
      <w:lvlText w:val="o"/>
      <w:lvlJc w:val="left"/>
      <w:pPr>
        <w:ind w:left="120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2" w:tplc="24A05720">
      <w:start w:val="1"/>
      <w:numFmt w:val="bullet"/>
      <w:lvlText w:val="▪"/>
      <w:lvlJc w:val="left"/>
      <w:pPr>
        <w:ind w:left="192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3" w:tplc="B9849570">
      <w:start w:val="1"/>
      <w:numFmt w:val="bullet"/>
      <w:lvlText w:val="•"/>
      <w:lvlJc w:val="left"/>
      <w:pPr>
        <w:ind w:left="264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4" w:tplc="7E4A7506">
      <w:start w:val="1"/>
      <w:numFmt w:val="bullet"/>
      <w:lvlText w:val="o"/>
      <w:lvlJc w:val="left"/>
      <w:pPr>
        <w:ind w:left="336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5" w:tplc="CE9CB88E">
      <w:start w:val="1"/>
      <w:numFmt w:val="bullet"/>
      <w:lvlText w:val="▪"/>
      <w:lvlJc w:val="left"/>
      <w:pPr>
        <w:ind w:left="408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6" w:tplc="D0527F18">
      <w:start w:val="1"/>
      <w:numFmt w:val="bullet"/>
      <w:lvlText w:val="•"/>
      <w:lvlJc w:val="left"/>
      <w:pPr>
        <w:ind w:left="480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7" w:tplc="1B14208C">
      <w:start w:val="1"/>
      <w:numFmt w:val="bullet"/>
      <w:lvlText w:val="o"/>
      <w:lvlJc w:val="left"/>
      <w:pPr>
        <w:ind w:left="552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lvl w:ilvl="8" w:tplc="2716C10E">
      <w:start w:val="1"/>
      <w:numFmt w:val="bullet"/>
      <w:lvlText w:val="▪"/>
      <w:lvlJc w:val="left"/>
      <w:pPr>
        <w:ind w:left="6240"/>
      </w:pPr>
      <w:rPr>
        <w:rFonts w:ascii="Arial" w:eastAsia="Arial" w:hAnsi="Arial" w:cs="Arial"/>
        <w:b w:val="0"/>
        <w:i w:val="0"/>
        <w:strike w:val="0"/>
        <w:dstrike w:val="0"/>
        <w:color w:val="17324D"/>
        <w:sz w:val="20"/>
        <w:szCs w:val="20"/>
        <w:u w:val="none" w:color="000000"/>
        <w:bdr w:val="none" w:sz="0" w:space="0" w:color="auto"/>
        <w:shd w:val="clear" w:color="auto" w:fill="auto"/>
        <w:vertAlign w:val="baseline"/>
      </w:rPr>
    </w:lvl>
  </w:abstractNum>
  <w:abstractNum w:abstractNumId="5" w15:restartNumberingAfterBreak="0">
    <w:nsid w:val="74AA65EB"/>
    <w:multiLevelType w:val="hybridMultilevel"/>
    <w:tmpl w:val="8C2E5C0E"/>
    <w:lvl w:ilvl="0" w:tplc="F6804756">
      <w:start w:val="1"/>
      <w:numFmt w:val="decimal"/>
      <w:lvlText w:val="%1."/>
      <w:lvlJc w:val="left"/>
      <w:pPr>
        <w:ind w:left="189"/>
      </w:pPr>
      <w:rPr>
        <w:rFonts w:ascii="Arial" w:eastAsia="Arial" w:hAnsi="Arial" w:cs="Arial"/>
        <w:b w:val="0"/>
        <w:i w:val="0"/>
        <w:strike w:val="0"/>
        <w:dstrike w:val="0"/>
        <w:color w:val="17324D"/>
        <w:sz w:val="17"/>
        <w:szCs w:val="17"/>
        <w:u w:val="none" w:color="000000"/>
        <w:bdr w:val="none" w:sz="0" w:space="0" w:color="auto"/>
        <w:shd w:val="clear" w:color="auto" w:fill="auto"/>
        <w:vertAlign w:val="baseline"/>
      </w:rPr>
    </w:lvl>
    <w:lvl w:ilvl="1" w:tplc="13F274B2">
      <w:start w:val="1"/>
      <w:numFmt w:val="lowerLetter"/>
      <w:lvlText w:val="%2"/>
      <w:lvlJc w:val="left"/>
      <w:pPr>
        <w:ind w:left="1080"/>
      </w:pPr>
      <w:rPr>
        <w:rFonts w:ascii="Arial" w:eastAsia="Arial" w:hAnsi="Arial" w:cs="Arial"/>
        <w:b w:val="0"/>
        <w:i w:val="0"/>
        <w:strike w:val="0"/>
        <w:dstrike w:val="0"/>
        <w:color w:val="17324D"/>
        <w:sz w:val="17"/>
        <w:szCs w:val="17"/>
        <w:u w:val="none" w:color="000000"/>
        <w:bdr w:val="none" w:sz="0" w:space="0" w:color="auto"/>
        <w:shd w:val="clear" w:color="auto" w:fill="auto"/>
        <w:vertAlign w:val="baseline"/>
      </w:rPr>
    </w:lvl>
    <w:lvl w:ilvl="2" w:tplc="61569CC8">
      <w:start w:val="1"/>
      <w:numFmt w:val="lowerRoman"/>
      <w:lvlText w:val="%3"/>
      <w:lvlJc w:val="left"/>
      <w:pPr>
        <w:ind w:left="1800"/>
      </w:pPr>
      <w:rPr>
        <w:rFonts w:ascii="Arial" w:eastAsia="Arial" w:hAnsi="Arial" w:cs="Arial"/>
        <w:b w:val="0"/>
        <w:i w:val="0"/>
        <w:strike w:val="0"/>
        <w:dstrike w:val="0"/>
        <w:color w:val="17324D"/>
        <w:sz w:val="17"/>
        <w:szCs w:val="17"/>
        <w:u w:val="none" w:color="000000"/>
        <w:bdr w:val="none" w:sz="0" w:space="0" w:color="auto"/>
        <w:shd w:val="clear" w:color="auto" w:fill="auto"/>
        <w:vertAlign w:val="baseline"/>
      </w:rPr>
    </w:lvl>
    <w:lvl w:ilvl="3" w:tplc="19400958">
      <w:start w:val="1"/>
      <w:numFmt w:val="decimal"/>
      <w:lvlText w:val="%4"/>
      <w:lvlJc w:val="left"/>
      <w:pPr>
        <w:ind w:left="2520"/>
      </w:pPr>
      <w:rPr>
        <w:rFonts w:ascii="Arial" w:eastAsia="Arial" w:hAnsi="Arial" w:cs="Arial"/>
        <w:b w:val="0"/>
        <w:i w:val="0"/>
        <w:strike w:val="0"/>
        <w:dstrike w:val="0"/>
        <w:color w:val="17324D"/>
        <w:sz w:val="17"/>
        <w:szCs w:val="17"/>
        <w:u w:val="none" w:color="000000"/>
        <w:bdr w:val="none" w:sz="0" w:space="0" w:color="auto"/>
        <w:shd w:val="clear" w:color="auto" w:fill="auto"/>
        <w:vertAlign w:val="baseline"/>
      </w:rPr>
    </w:lvl>
    <w:lvl w:ilvl="4" w:tplc="D15C342A">
      <w:start w:val="1"/>
      <w:numFmt w:val="lowerLetter"/>
      <w:lvlText w:val="%5"/>
      <w:lvlJc w:val="left"/>
      <w:pPr>
        <w:ind w:left="3240"/>
      </w:pPr>
      <w:rPr>
        <w:rFonts w:ascii="Arial" w:eastAsia="Arial" w:hAnsi="Arial" w:cs="Arial"/>
        <w:b w:val="0"/>
        <w:i w:val="0"/>
        <w:strike w:val="0"/>
        <w:dstrike w:val="0"/>
        <w:color w:val="17324D"/>
        <w:sz w:val="17"/>
        <w:szCs w:val="17"/>
        <w:u w:val="none" w:color="000000"/>
        <w:bdr w:val="none" w:sz="0" w:space="0" w:color="auto"/>
        <w:shd w:val="clear" w:color="auto" w:fill="auto"/>
        <w:vertAlign w:val="baseline"/>
      </w:rPr>
    </w:lvl>
    <w:lvl w:ilvl="5" w:tplc="971482D8">
      <w:start w:val="1"/>
      <w:numFmt w:val="lowerRoman"/>
      <w:lvlText w:val="%6"/>
      <w:lvlJc w:val="left"/>
      <w:pPr>
        <w:ind w:left="3960"/>
      </w:pPr>
      <w:rPr>
        <w:rFonts w:ascii="Arial" w:eastAsia="Arial" w:hAnsi="Arial" w:cs="Arial"/>
        <w:b w:val="0"/>
        <w:i w:val="0"/>
        <w:strike w:val="0"/>
        <w:dstrike w:val="0"/>
        <w:color w:val="17324D"/>
        <w:sz w:val="17"/>
        <w:szCs w:val="17"/>
        <w:u w:val="none" w:color="000000"/>
        <w:bdr w:val="none" w:sz="0" w:space="0" w:color="auto"/>
        <w:shd w:val="clear" w:color="auto" w:fill="auto"/>
        <w:vertAlign w:val="baseline"/>
      </w:rPr>
    </w:lvl>
    <w:lvl w:ilvl="6" w:tplc="3290192A">
      <w:start w:val="1"/>
      <w:numFmt w:val="decimal"/>
      <w:lvlText w:val="%7"/>
      <w:lvlJc w:val="left"/>
      <w:pPr>
        <w:ind w:left="4680"/>
      </w:pPr>
      <w:rPr>
        <w:rFonts w:ascii="Arial" w:eastAsia="Arial" w:hAnsi="Arial" w:cs="Arial"/>
        <w:b w:val="0"/>
        <w:i w:val="0"/>
        <w:strike w:val="0"/>
        <w:dstrike w:val="0"/>
        <w:color w:val="17324D"/>
        <w:sz w:val="17"/>
        <w:szCs w:val="17"/>
        <w:u w:val="none" w:color="000000"/>
        <w:bdr w:val="none" w:sz="0" w:space="0" w:color="auto"/>
        <w:shd w:val="clear" w:color="auto" w:fill="auto"/>
        <w:vertAlign w:val="baseline"/>
      </w:rPr>
    </w:lvl>
    <w:lvl w:ilvl="7" w:tplc="E4C29A8E">
      <w:start w:val="1"/>
      <w:numFmt w:val="lowerLetter"/>
      <w:lvlText w:val="%8"/>
      <w:lvlJc w:val="left"/>
      <w:pPr>
        <w:ind w:left="5400"/>
      </w:pPr>
      <w:rPr>
        <w:rFonts w:ascii="Arial" w:eastAsia="Arial" w:hAnsi="Arial" w:cs="Arial"/>
        <w:b w:val="0"/>
        <w:i w:val="0"/>
        <w:strike w:val="0"/>
        <w:dstrike w:val="0"/>
        <w:color w:val="17324D"/>
        <w:sz w:val="17"/>
        <w:szCs w:val="17"/>
        <w:u w:val="none" w:color="000000"/>
        <w:bdr w:val="none" w:sz="0" w:space="0" w:color="auto"/>
        <w:shd w:val="clear" w:color="auto" w:fill="auto"/>
        <w:vertAlign w:val="baseline"/>
      </w:rPr>
    </w:lvl>
    <w:lvl w:ilvl="8" w:tplc="DC4E2866">
      <w:start w:val="1"/>
      <w:numFmt w:val="lowerRoman"/>
      <w:lvlText w:val="%9"/>
      <w:lvlJc w:val="left"/>
      <w:pPr>
        <w:ind w:left="6120"/>
      </w:pPr>
      <w:rPr>
        <w:rFonts w:ascii="Arial" w:eastAsia="Arial" w:hAnsi="Arial" w:cs="Arial"/>
        <w:b w:val="0"/>
        <w:i w:val="0"/>
        <w:strike w:val="0"/>
        <w:dstrike w:val="0"/>
        <w:color w:val="17324D"/>
        <w:sz w:val="17"/>
        <w:szCs w:val="17"/>
        <w:u w:val="none" w:color="000000"/>
        <w:bdr w:val="none" w:sz="0" w:space="0" w:color="auto"/>
        <w:shd w:val="clear" w:color="auto" w:fill="auto"/>
        <w:vertAlign w:val="baseline"/>
      </w:rPr>
    </w:lvl>
  </w:abstractNum>
  <w:num w:numId="1" w16cid:durableId="385447510">
    <w:abstractNumId w:val="0"/>
  </w:num>
  <w:num w:numId="2" w16cid:durableId="1520579225">
    <w:abstractNumId w:val="3"/>
  </w:num>
  <w:num w:numId="3" w16cid:durableId="1014958629">
    <w:abstractNumId w:val="2"/>
  </w:num>
  <w:num w:numId="4" w16cid:durableId="1488354279">
    <w:abstractNumId w:val="4"/>
  </w:num>
  <w:num w:numId="5" w16cid:durableId="443809879">
    <w:abstractNumId w:val="1"/>
  </w:num>
  <w:num w:numId="6" w16cid:durableId="778985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8C1"/>
    <w:rsid w:val="008018C1"/>
    <w:rsid w:val="009D029A"/>
    <w:rsid w:val="00AA5631"/>
    <w:rsid w:val="00B04927"/>
    <w:rsid w:val="00B405D3"/>
    <w:rsid w:val="00DA4E60"/>
    <w:rsid w:val="00F72E5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328D3"/>
  <w15:docId w15:val="{AE197BE5-C97B-4B44-B88C-990EFDADB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62" w:lineRule="auto"/>
      <w:ind w:left="10" w:hanging="10"/>
      <w:jc w:val="both"/>
    </w:pPr>
    <w:rPr>
      <w:rFonts w:ascii="Arial" w:eastAsia="Arial" w:hAnsi="Arial" w:cs="Arial"/>
      <w:color w:val="17324D"/>
      <w:sz w:val="20"/>
    </w:rPr>
  </w:style>
  <w:style w:type="paragraph" w:styleId="Ttulo1">
    <w:name w:val="heading 1"/>
    <w:next w:val="Normal"/>
    <w:link w:val="Ttulo1Car"/>
    <w:uiPriority w:val="9"/>
    <w:qFormat/>
    <w:pPr>
      <w:keepNext/>
      <w:keepLines/>
      <w:shd w:val="clear" w:color="auto" w:fill="0B3A67"/>
      <w:spacing w:after="171" w:line="259" w:lineRule="auto"/>
      <w:ind w:left="147" w:hanging="10"/>
      <w:outlineLvl w:val="0"/>
    </w:pPr>
    <w:rPr>
      <w:rFonts w:ascii="Arial" w:eastAsia="Arial" w:hAnsi="Arial" w:cs="Arial"/>
      <w:b/>
      <w:color w:val="FFFFFF"/>
      <w:sz w:val="30"/>
    </w:rPr>
  </w:style>
  <w:style w:type="paragraph" w:styleId="Ttulo2">
    <w:name w:val="heading 2"/>
    <w:next w:val="Normal"/>
    <w:link w:val="Ttulo2Car"/>
    <w:uiPriority w:val="9"/>
    <w:unhideWhenUsed/>
    <w:qFormat/>
    <w:pPr>
      <w:keepNext/>
      <w:keepLines/>
      <w:spacing w:after="82" w:line="259" w:lineRule="auto"/>
      <w:ind w:left="10" w:hanging="10"/>
      <w:outlineLvl w:val="1"/>
    </w:pPr>
    <w:rPr>
      <w:rFonts w:ascii="Arial" w:eastAsia="Arial" w:hAnsi="Arial" w:cs="Arial"/>
      <w:b/>
      <w:color w:val="1769AA"/>
      <w:sz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FFFFFF"/>
      <w:sz w:val="30"/>
    </w:rPr>
  </w:style>
  <w:style w:type="character" w:customStyle="1" w:styleId="Ttulo2Car">
    <w:name w:val="Título 2 Car"/>
    <w:link w:val="Ttulo2"/>
    <w:rPr>
      <w:rFonts w:ascii="Arial" w:eastAsia="Arial" w:hAnsi="Arial" w:cs="Arial"/>
      <w:b/>
      <w:color w:val="1769AA"/>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2114</Words>
  <Characters>11632</Characters>
  <Application>Microsoft Office Word</Application>
  <DocSecurity>0</DocSecurity>
  <Lines>96</Lines>
  <Paragraphs>27</Paragraphs>
  <ScaleCrop>false</ScaleCrop>
  <Company/>
  <LinksUpToDate>false</LinksUpToDate>
  <CharactersWithSpaces>13719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INGENIERIA - LABORATORIO 05 - A3 05</dc:creator>
  <cp:keywords/>
  <cp:lastModifiedBy>INGENIERIA - LABORATORIO 05 - A3 05</cp:lastModifiedBy>
  <cp:revision>3</cp:revision>
  <dcterms:created xsi:type="dcterms:W3CDTF">2026-09-28T13:32:00Z</dcterms:created>
  <dcterms:modified xsi:type="dcterms:W3CDTF">2026-09-28T13:36:00Z</dcterms:modified>
</cp:coreProperties>
</file>