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sz w:val="20"/>
          <w:szCs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-1028700</wp:posOffset>
            </wp:positionH>
            <wp:positionV relativeFrom="line">
              <wp:posOffset>-1143000</wp:posOffset>
            </wp:positionV>
            <wp:extent cx="7658100" cy="98298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ord-certificate-templat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982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1812925</wp:posOffset>
            </wp:positionH>
            <wp:positionV relativeFrom="page">
              <wp:posOffset>675640</wp:posOffset>
            </wp:positionV>
            <wp:extent cx="1973580" cy="1316990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lag-final (1)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316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992331</wp:posOffset>
                </wp:positionH>
                <wp:positionV relativeFrom="line">
                  <wp:posOffset>273684</wp:posOffset>
                </wp:positionV>
                <wp:extent cx="3614768" cy="81430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4768" cy="8143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</w:pPr>
                            <w:r>
                              <w:rPr>
                                <w:rFonts w:eastAsia="Songti TC Bold" w:hint="eastAsia"/>
                                <w:sz w:val="80"/>
                                <w:szCs w:val="80"/>
                                <w:rtl w:val="0"/>
                                <w:lang w:val="zh-TW" w:eastAsia="zh-TW"/>
                              </w:rPr>
                              <w:t>桌球愛好者聯盟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8.1pt;margin-top:21.5pt;width:284.6pt;height:64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</w:tabs>
                      </w:pPr>
                      <w:r>
                        <w:rPr>
                          <w:rFonts w:eastAsia="Songti TC Bold" w:hint="eastAsia"/>
                          <w:sz w:val="80"/>
                          <w:szCs w:val="80"/>
                          <w:rtl w:val="0"/>
                          <w:lang w:val="zh-TW" w:eastAsia="zh-TW"/>
                        </w:rPr>
                        <w:t>桌球愛好者聯盟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1627306</wp:posOffset>
                </wp:positionH>
                <wp:positionV relativeFrom="line">
                  <wp:posOffset>1188084</wp:posOffset>
                </wp:positionV>
                <wp:extent cx="2159199" cy="51252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199" cy="5125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sz w:val="48"/>
                                <w:szCs w:val="48"/>
                                <w:rtl w:val="0"/>
                                <w:lang w:val="zh-TW" w:eastAsia="zh-TW"/>
                              </w:rPr>
                              <w:t>台大新體積分賽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28.1pt;margin-top:93.6pt;width:170.0pt;height:40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Arial Unicode MS" w:cs="Arial Unicode MS" w:hAnsi="Arial Unicode MS" w:eastAsia="Arial Unicode MS" w:hint="eastAsia"/>
                          <w:b w:val="0"/>
                          <w:bCs w:val="0"/>
                          <w:i w:val="0"/>
                          <w:iCs w:val="0"/>
                          <w:sz w:val="48"/>
                          <w:szCs w:val="48"/>
                          <w:rtl w:val="0"/>
                          <w:lang w:val="zh-TW" w:eastAsia="zh-TW"/>
                        </w:rPr>
                        <w:t>台大新體積分賽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2005964</wp:posOffset>
                </wp:positionH>
                <wp:positionV relativeFrom="line">
                  <wp:posOffset>1812190</wp:posOffset>
                </wp:positionV>
                <wp:extent cx="1587500" cy="102254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225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</w:tabs>
                            </w:pPr>
                            <w:r>
                              <w:rPr>
                                <w:color w:val="ff2600"/>
                                <w:sz w:val="120"/>
                                <w:szCs w:val="120"/>
                                <w:rtl w:val="0"/>
                                <w:lang w:val="zh-TW" w:eastAsia="zh-TW"/>
                              </w:rPr>
                              <w:t>冠軍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57.9pt;margin-top:142.7pt;width:125.0pt;height:80.5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</w:tabs>
                      </w:pPr>
                      <w:r>
                        <w:rPr>
                          <w:color w:val="ff2600"/>
                          <w:sz w:val="120"/>
                          <w:szCs w:val="120"/>
                          <w:rtl w:val="0"/>
                          <w:lang w:val="zh-TW" w:eastAsia="zh-TW"/>
                        </w:rPr>
                        <w:t>冠軍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line">
                  <wp:posOffset>190599</wp:posOffset>
                </wp:positionV>
                <wp:extent cx="6075681" cy="16256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5681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</w:rPr>
                            </w:pP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en-US"/>
                              </w:rPr>
                              <w:t>___________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球友榮獲台大新體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桌盟積分賽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en-US"/>
                              </w:rPr>
                              <w:t>1300-2000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級距冠軍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ind w:left="1699" w:firstLine="0"/>
                              <w:jc w:val="left"/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特頒獎狀以資鼓勵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8.8pt;margin-top:15.0pt;width:478.4pt;height:128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</w:rPr>
                      </w:pP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en-US"/>
                        </w:rPr>
                        <w:t>___________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球友榮獲台大新體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桌盟積分賽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en-US"/>
                        </w:rPr>
                        <w:t>1300-2000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級距冠軍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ind w:left="1699" w:firstLine="0"/>
                        <w:jc w:val="left"/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特頒獎狀以資鼓勵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-175795</wp:posOffset>
                </wp:positionH>
                <wp:positionV relativeFrom="line">
                  <wp:posOffset>1927224</wp:posOffset>
                </wp:positionV>
                <wp:extent cx="5951022" cy="1625600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1022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中華民國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>105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年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月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日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spacing w:line="20" w:lineRule="atLeast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0"/>
                                <w:szCs w:val="20"/>
                                <w:u w:color="000066"/>
                              </w:rPr>
                            </w:pP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zh-TW" w:eastAsia="zh-TW"/>
                              </w:rPr>
                              <w:t>主辦人 白修維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  <w:tab w:val="left" w:pos="4320"/>
                                <w:tab w:val="left" w:pos="4800"/>
                                <w:tab w:val="left" w:pos="5280"/>
                                <w:tab w:val="left" w:pos="5760"/>
                                <w:tab w:val="left" w:pos="6240"/>
                                <w:tab w:val="left" w:pos="6720"/>
                                <w:tab w:val="left" w:pos="7200"/>
                                <w:tab w:val="left" w:pos="7680"/>
                                <w:tab w:val="left" w:pos="8160"/>
                                <w:tab w:val="left" w:pos="8640"/>
                                <w:tab w:val="left" w:pos="9120"/>
                              </w:tabs>
                              <w:spacing w:line="20" w:lineRule="atLeast"/>
                              <w:jc w:val="center"/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zh-TW" w:eastAsia="zh-TW"/>
                              </w:rPr>
                              <w:t>贊助單位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13.8pt;margin-top:151.8pt;width:468.6pt;height:12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中華民國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>105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年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月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日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spacing w:line="20" w:lineRule="atLeast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0"/>
                          <w:szCs w:val="20"/>
                          <w:u w:color="000066"/>
                        </w:rPr>
                      </w:pP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zh-TW" w:eastAsia="zh-TW"/>
                        </w:rPr>
                        <w:t>主辦人 白修維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  <w:tab w:val="left" w:pos="4320"/>
                          <w:tab w:val="left" w:pos="4800"/>
                          <w:tab w:val="left" w:pos="5280"/>
                          <w:tab w:val="left" w:pos="5760"/>
                          <w:tab w:val="left" w:pos="6240"/>
                          <w:tab w:val="left" w:pos="6720"/>
                          <w:tab w:val="left" w:pos="7200"/>
                          <w:tab w:val="left" w:pos="7680"/>
                          <w:tab w:val="left" w:pos="8160"/>
                          <w:tab w:val="left" w:pos="8640"/>
                          <w:tab w:val="left" w:pos="9120"/>
                        </w:tabs>
                        <w:spacing w:line="20" w:lineRule="atLeast"/>
                        <w:jc w:val="center"/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zh-TW" w:eastAsia="zh-TW"/>
                        </w:rPr>
                        <w:t>贊助單位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3322042</wp:posOffset>
                </wp:positionH>
                <wp:positionV relativeFrom="line">
                  <wp:posOffset>301625</wp:posOffset>
                </wp:positionV>
                <wp:extent cx="2515513" cy="10223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513" cy="10223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                                                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 xml:space="preserve">      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ind w:firstLine="4080"/>
                              <w:jc w:val="left"/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72"/>
                                <w:szCs w:val="72"/>
                                <w:u w:color="000066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72"/>
                                <w:szCs w:val="72"/>
                                <w:u w:color="000066"/>
                                <w:rtl w:val="0"/>
                                <w:lang w:val="zh-TW" w:eastAsia="zh-TW"/>
                              </w:rPr>
                              <w:t>桌球愛好者聯盟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6"/>
                                <w:szCs w:val="56"/>
                                <w:u w:color="000066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6"/>
                                <w:szCs w:val="56"/>
                                <w:u w:color="000066"/>
                                <w:rtl w:val="0"/>
                                <w:lang w:val="zh-TW" w:eastAsia="zh-TW"/>
                              </w:rPr>
                              <w:t>台大新體積分賽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ff0000"/>
                                <w:sz w:val="180"/>
                                <w:szCs w:val="180"/>
                                <w:u w:color="ff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ff0000"/>
                                <w:sz w:val="120"/>
                                <w:szCs w:val="120"/>
                                <w:u w:color="ff0000"/>
                                <w:rtl w:val="0"/>
                                <w:lang w:val="zh-TW" w:eastAsia="zh-TW"/>
                              </w:rPr>
                              <w:t>冠軍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</w:rPr>
                            </w:pP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</w:rPr>
                            </w:pP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en-US"/>
                              </w:rPr>
                              <w:t>___________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球友榮獲台大新體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桌盟積分賽</w:t>
                            </w: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en-US"/>
                              </w:rPr>
                              <w:t>1300-2000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級距冠軍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ind w:left="1699" w:firstLine="0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00"/>
                                <w:sz w:val="52"/>
                                <w:szCs w:val="52"/>
                                <w:u w:color="000000"/>
                                <w:rtl w:val="0"/>
                                <w:lang w:val="zh-TW" w:eastAsia="zh-TW"/>
                              </w:rPr>
                              <w:t>特頒獎狀以資鼓勵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</w:rPr>
                            </w:pP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</w:rPr>
                            </w:pP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中華民國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>105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年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月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52"/>
                                <w:szCs w:val="52"/>
                                <w:u w:color="000066"/>
                                <w:rtl w:val="0"/>
                                <w:lang w:val="zh-TW" w:eastAsia="zh-TW"/>
                              </w:rPr>
                              <w:t>日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left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0"/>
                                <w:szCs w:val="20"/>
                                <w:u w:color="000066"/>
                              </w:rPr>
                            </w:pP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lang w:val="zh-TW" w:eastAsia="zh-TW"/>
                              </w:rPr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zh-TW" w:eastAsia="zh-TW"/>
                              </w:rPr>
                              <w:t>主辦人 白修維</w:t>
                            </w:r>
                          </w:p>
                          <w:p>
                            <w:pPr>
                              <w:pStyle w:val="Normal.0"/>
                              <w:tabs>
                                <w:tab w:val="left" w:pos="480"/>
                                <w:tab w:val="left" w:pos="960"/>
                                <w:tab w:val="left" w:pos="1440"/>
                                <w:tab w:val="left" w:pos="1920"/>
                                <w:tab w:val="left" w:pos="2400"/>
                                <w:tab w:val="left" w:pos="2880"/>
                                <w:tab w:val="left" w:pos="3360"/>
                                <w:tab w:val="left" w:pos="3840"/>
                              </w:tabs>
                              <w:spacing w:line="20" w:lineRule="atLeast"/>
                              <w:jc w:val="center"/>
                            </w:pP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zh-TW" w:eastAsia="zh-TW"/>
                              </w:rPr>
                              <w:t>贊助單位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標楷體" w:cs="標楷體" w:hAnsi="標楷體" w:eastAsia="標楷體" w:hint="eastAsia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zh-TW" w:eastAsia="zh-TW"/>
                              </w:rPr>
                              <w:t>波爾桌球</w:t>
                            </w:r>
                            <w:r>
                              <w:rPr>
                                <w:rFonts w:ascii="標楷體" w:cs="標楷體" w:hAnsi="標楷體" w:eastAsia="標楷體"/>
                                <w:b w:val="1"/>
                                <w:bCs w:val="1"/>
                                <w:color w:val="000066"/>
                                <w:sz w:val="28"/>
                                <w:szCs w:val="28"/>
                                <w:u w:color="000066"/>
                                <w:rtl w:val="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61.6pt;margin-top:23.8pt;width:198.1pt;height:80.5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                                                    </w:t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  <w:t xml:space="preserve">      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ind w:firstLine="4080"/>
                        <w:jc w:val="left"/>
                        <w:rPr>
                          <w:rFonts w:ascii="Times New Roman" w:cs="Times New Roman" w:hAnsi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rtl w:val="0"/>
                          <w:lang w:val="en-US"/>
                        </w:rPr>
                        <w:t xml:space="preserve">  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72"/>
                          <w:szCs w:val="72"/>
                          <w:u w:color="000066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72"/>
                          <w:szCs w:val="72"/>
                          <w:u w:color="000066"/>
                          <w:rtl w:val="0"/>
                          <w:lang w:val="zh-TW" w:eastAsia="zh-TW"/>
                        </w:rPr>
                        <w:t>桌球愛好者聯盟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6"/>
                          <w:szCs w:val="56"/>
                          <w:u w:color="000066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6"/>
                          <w:szCs w:val="56"/>
                          <w:u w:color="000066"/>
                          <w:rtl w:val="0"/>
                          <w:lang w:val="zh-TW" w:eastAsia="zh-TW"/>
                        </w:rPr>
                        <w:t>台大新體積分賽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ff0000"/>
                          <w:sz w:val="180"/>
                          <w:szCs w:val="180"/>
                          <w:u w:color="ff0000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ff0000"/>
                          <w:sz w:val="120"/>
                          <w:szCs w:val="120"/>
                          <w:u w:color="ff0000"/>
                          <w:rtl w:val="0"/>
                          <w:lang w:val="zh-TW" w:eastAsia="zh-TW"/>
                        </w:rPr>
                        <w:t>冠軍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</w:rPr>
                      </w:pP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</w:rPr>
                      </w:pP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en-US"/>
                        </w:rPr>
                        <w:t>___________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球友榮獲台大新體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桌盟積分賽</w:t>
                      </w:r>
                      <w:r>
                        <w:rPr>
                          <w:rFonts w:ascii="Arial" w:hAnsi="Arial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en-US"/>
                        </w:rPr>
                        <w:t>1300-2000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級距冠軍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ind w:left="1699" w:firstLine="0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00"/>
                          <w:sz w:val="52"/>
                          <w:szCs w:val="52"/>
                          <w:u w:color="000000"/>
                          <w:rtl w:val="0"/>
                          <w:lang w:val="zh-TW" w:eastAsia="zh-TW"/>
                        </w:rPr>
                        <w:t>特頒獎狀以資鼓勵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</w:rPr>
                      </w:pP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</w:rPr>
                      </w:pP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中華民國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>105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年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月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52"/>
                          <w:szCs w:val="52"/>
                          <w:u w:color="000066"/>
                          <w:rtl w:val="0"/>
                          <w:lang w:val="zh-TW" w:eastAsia="zh-TW"/>
                        </w:rPr>
                        <w:t>日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left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0"/>
                          <w:szCs w:val="20"/>
                          <w:u w:color="000066"/>
                        </w:rPr>
                      </w:pP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lang w:val="zh-TW" w:eastAsia="zh-TW"/>
                        </w:rPr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zh-TW" w:eastAsia="zh-TW"/>
                        </w:rPr>
                        <w:t>主辦人 白修維</w:t>
                      </w:r>
                    </w:p>
                    <w:p>
                      <w:pPr>
                        <w:pStyle w:val="Normal.0"/>
                        <w:tabs>
                          <w:tab w:val="left" w:pos="480"/>
                          <w:tab w:val="left" w:pos="960"/>
                          <w:tab w:val="left" w:pos="1440"/>
                          <w:tab w:val="left" w:pos="1920"/>
                          <w:tab w:val="left" w:pos="2400"/>
                          <w:tab w:val="left" w:pos="2880"/>
                          <w:tab w:val="left" w:pos="3360"/>
                          <w:tab w:val="left" w:pos="3840"/>
                        </w:tabs>
                        <w:spacing w:line="20" w:lineRule="atLeast"/>
                        <w:jc w:val="center"/>
                      </w:pP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zh-TW" w:eastAsia="zh-TW"/>
                        </w:rPr>
                        <w:t>贊助單位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標楷體" w:cs="標楷體" w:hAnsi="標楷體" w:eastAsia="標楷體" w:hint="eastAsia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zh-TW" w:eastAsia="zh-TW"/>
                        </w:rPr>
                        <w:t>波爾桌球</w:t>
                      </w:r>
                      <w:r>
                        <w:rPr>
                          <w:rFonts w:ascii="標楷體" w:cs="標楷體" w:hAnsi="標楷體" w:eastAsia="標楷體"/>
                          <w:b w:val="1"/>
                          <w:bCs w:val="1"/>
                          <w:color w:val="000066"/>
                          <w:sz w:val="28"/>
                          <w:szCs w:val="28"/>
                          <w:u w:color="000066"/>
                          <w:rtl w:val="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For more certificate templates, visit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"http://www.123certificates.com/"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123Certificates.com</w:t>
      </w:r>
      <w:r>
        <w:rPr/>
        <w:fldChar w:fldCharType="end" w:fldLock="0"/>
      </w:r>
      <w:r>
        <w:rPr>
          <w:rtl w:val="0"/>
        </w:rPr>
        <w:t>.  The online certificate makers don</w:t>
      </w:r>
      <w:r>
        <w:rPr>
          <w:rtl w:val="0"/>
        </w:rPr>
        <w:t>’</w:t>
      </w:r>
      <w:r>
        <w:rPr>
          <w:rtl w:val="0"/>
        </w:rPr>
        <w:t>t have site markings on the templates, there are 1,000+ template options, more formal styles, as well as different color and text options.</w:t>
      </w:r>
    </w:p>
    <w:sectPr>
      <w:headerReference w:type="default" r:id="rId6"/>
      <w:footerReference w:type="default" r:id="rId7"/>
      <w:pgSz w:w="12240" w:h="15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entury">
    <w:charset w:val="00"/>
    <w:family w:val="roman"/>
    <w:pitch w:val="default"/>
  </w:font>
  <w:font w:name="Cambria">
    <w:charset w:val="00"/>
    <w:family w:val="roman"/>
    <w:pitch w:val="default"/>
  </w:font>
  <w:font w:name="Songti TC Bold">
    <w:charset w:val="00"/>
    <w:family w:val="roman"/>
    <w:pitch w:val="default"/>
  </w:font>
  <w:font w:name="Times">
    <w:charset w:val="00"/>
    <w:family w:val="roman"/>
    <w:pitch w:val="default"/>
  </w:font>
  <w:font w:name="標楷體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4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Century" w:hAnsi="Century" w:eastAsia="Century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