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E5E1" w14:textId="77777777" w:rsidR="00943804" w:rsidRPr="00943804" w:rsidRDefault="00943804" w:rsidP="00943804">
      <w:pPr>
        <w:pStyle w:val="Ttulo"/>
      </w:pPr>
      <w:r w:rsidRPr="00943804">
        <w:rPr>
          <w:b/>
          <w:bCs/>
        </w:rPr>
        <w:t>Título:</w:t>
      </w:r>
      <w:r w:rsidRPr="00943804">
        <w:t xml:space="preserve"> Diseño y Desarrollo del Juego de Tablero</w:t>
      </w:r>
    </w:p>
    <w:p w14:paraId="0D1ADE28" w14:textId="77777777" w:rsidR="00943804" w:rsidRPr="00943804" w:rsidRDefault="00943804" w:rsidP="00943804">
      <w:pPr>
        <w:pStyle w:val="Ttulo1"/>
      </w:pPr>
      <w:r w:rsidRPr="00943804">
        <w:t>Introducción:</w:t>
      </w:r>
    </w:p>
    <w:p w14:paraId="5AC949EB" w14:textId="4F2AADCF" w:rsidR="00943804" w:rsidRDefault="00943804" w:rsidP="00943804">
      <w:r w:rsidRPr="00943804">
        <w:t xml:space="preserve">Este documento describe las decisiones de diseño y los desafíos encontrados durante el desarrollo del juego de tablero. El objetivo principal era crear un juego </w:t>
      </w:r>
      <w:r>
        <w:t xml:space="preserve">utilizando </w:t>
      </w:r>
      <w:r w:rsidRPr="00943804">
        <w:t>HTML, CSS y JavaScript.</w:t>
      </w:r>
    </w:p>
    <w:p w14:paraId="5D77772B" w14:textId="77777777" w:rsidR="00943804" w:rsidRPr="00943804" w:rsidRDefault="00943804" w:rsidP="00943804">
      <w:pPr>
        <w:pStyle w:val="Ttulo1"/>
      </w:pPr>
      <w:r w:rsidRPr="00943804">
        <w:t>Inicio del Juego</w:t>
      </w:r>
    </w:p>
    <w:p w14:paraId="4B238689" w14:textId="77777777" w:rsidR="00943804" w:rsidRPr="00943804" w:rsidRDefault="00943804" w:rsidP="00943804">
      <w:pPr>
        <w:pStyle w:val="Ttulo2"/>
      </w:pPr>
      <w:r w:rsidRPr="00943804">
        <w:t>Eventos iniciales:</w:t>
      </w:r>
    </w:p>
    <w:p w14:paraId="2CED0E69" w14:textId="77777777" w:rsidR="00943804" w:rsidRPr="00943804" w:rsidRDefault="00943804" w:rsidP="00943804">
      <w:pPr>
        <w:numPr>
          <w:ilvl w:val="0"/>
          <w:numId w:val="1"/>
        </w:numPr>
        <w:spacing w:line="278" w:lineRule="auto"/>
      </w:pPr>
      <w:r w:rsidRPr="00943804">
        <w:t>Al cargar la página (DOMContentLoaded), se ejecuta la función inicio, que configura los elementos iniciales del juego y enlaza eventos a los botones.</w:t>
      </w:r>
    </w:p>
    <w:p w14:paraId="1D4EA76A" w14:textId="77777777" w:rsidR="00943804" w:rsidRPr="00943804" w:rsidRDefault="00943804" w:rsidP="00943804">
      <w:pPr>
        <w:pStyle w:val="Ttulo2"/>
      </w:pPr>
      <w:r w:rsidRPr="00943804">
        <w:t>Formulario de validación:</w:t>
      </w:r>
    </w:p>
    <w:p w14:paraId="6D795C1B" w14:textId="77777777" w:rsidR="00943804" w:rsidRPr="00943804" w:rsidRDefault="00943804" w:rsidP="00943804">
      <w:pPr>
        <w:numPr>
          <w:ilvl w:val="0"/>
          <w:numId w:val="2"/>
        </w:numPr>
        <w:spacing w:line="278" w:lineRule="auto"/>
      </w:pPr>
      <w:r w:rsidRPr="00943804">
        <w:t>Se utiliza un formulario para ingresar el nombre del jugador, validando que tenga al menos cuatro letras y no contenga números. Si el nombre no cumple los requisitos, se muestran mensajes de error específicos en pantalla.</w:t>
      </w:r>
    </w:p>
    <w:p w14:paraId="63CF6667" w14:textId="77777777" w:rsidR="00943804" w:rsidRPr="00943804" w:rsidRDefault="00943804" w:rsidP="00943804">
      <w:pPr>
        <w:pStyle w:val="Ttulo2"/>
      </w:pPr>
      <w:r w:rsidRPr="00943804">
        <w:t>Decisiones tomadas:</w:t>
      </w:r>
    </w:p>
    <w:p w14:paraId="26985B28" w14:textId="77777777" w:rsidR="00943804" w:rsidRPr="00943804" w:rsidRDefault="00943804" w:rsidP="00943804">
      <w:pPr>
        <w:numPr>
          <w:ilvl w:val="0"/>
          <w:numId w:val="3"/>
        </w:numPr>
        <w:spacing w:line="278" w:lineRule="auto"/>
      </w:pPr>
      <w:r w:rsidRPr="00943804">
        <w:rPr>
          <w:b/>
          <w:bCs/>
        </w:rPr>
        <w:t>Validar el nombre</w:t>
      </w:r>
      <w:r w:rsidRPr="00943804">
        <w:t>: Se priorizó asegurar que el jugador tenga un nombre válido para mejorar la inmersión en el juego.</w:t>
      </w:r>
    </w:p>
    <w:p w14:paraId="3DEDC9ED" w14:textId="77777777" w:rsidR="00943804" w:rsidRPr="00943804" w:rsidRDefault="00943804" w:rsidP="00943804">
      <w:pPr>
        <w:numPr>
          <w:ilvl w:val="0"/>
          <w:numId w:val="3"/>
        </w:numPr>
        <w:spacing w:line="278" w:lineRule="auto"/>
      </w:pPr>
      <w:r w:rsidRPr="00943804">
        <w:rPr>
          <w:b/>
          <w:bCs/>
        </w:rPr>
        <w:t>Separar mensajes de error</w:t>
      </w:r>
      <w:r w:rsidRPr="00943804">
        <w:t>: Se eligió manejar errores específicos para dar una mejor retroalimentación al usuario.</w:t>
      </w:r>
    </w:p>
    <w:p w14:paraId="6E23FEA7" w14:textId="77777777" w:rsidR="00943804" w:rsidRPr="00943804" w:rsidRDefault="00943804" w:rsidP="00943804">
      <w:pPr>
        <w:pStyle w:val="Ttulo1"/>
      </w:pPr>
      <w:r w:rsidRPr="00943804">
        <w:t>Creación del Tablero</w:t>
      </w:r>
    </w:p>
    <w:p w14:paraId="75ED2F6C" w14:textId="77777777" w:rsidR="00943804" w:rsidRPr="00943804" w:rsidRDefault="00943804" w:rsidP="00943804">
      <w:pPr>
        <w:pStyle w:val="Ttulo2"/>
      </w:pPr>
      <w:r w:rsidRPr="00943804">
        <w:t>Método: crearTablero</w:t>
      </w:r>
    </w:p>
    <w:p w14:paraId="27412BA9" w14:textId="77777777" w:rsidR="00943804" w:rsidRPr="00943804" w:rsidRDefault="00943804" w:rsidP="00943804">
      <w:pPr>
        <w:numPr>
          <w:ilvl w:val="0"/>
          <w:numId w:val="4"/>
        </w:numPr>
        <w:spacing w:line="278" w:lineRule="auto"/>
      </w:pPr>
      <w:r w:rsidRPr="00943804">
        <w:t>Se crea dinámicamente una cuadrícula de 10x10 utilizando una tabla HTML. Cada celda tiene coordenadas (data-x y data-y) que permiten identificar su posición.</w:t>
      </w:r>
    </w:p>
    <w:p w14:paraId="0A34BBC1" w14:textId="77777777" w:rsidR="00943804" w:rsidRPr="00943804" w:rsidRDefault="00943804" w:rsidP="00943804">
      <w:pPr>
        <w:numPr>
          <w:ilvl w:val="0"/>
          <w:numId w:val="4"/>
        </w:numPr>
        <w:spacing w:line="278" w:lineRule="auto"/>
      </w:pPr>
      <w:r w:rsidRPr="00943804">
        <w:t>La posición inicial del héroe se marca en la celda (0, 0), mientras que el cofre se ubica en (9, 9).</w:t>
      </w:r>
    </w:p>
    <w:p w14:paraId="241387EC" w14:textId="77777777" w:rsidR="00943804" w:rsidRPr="00943804" w:rsidRDefault="00943804" w:rsidP="00943804">
      <w:pPr>
        <w:pStyle w:val="Ttulo2"/>
      </w:pPr>
      <w:r w:rsidRPr="00943804">
        <w:t>Decisiones tomadas:</w:t>
      </w:r>
    </w:p>
    <w:p w14:paraId="1C52340A" w14:textId="77777777" w:rsidR="00943804" w:rsidRPr="00943804" w:rsidRDefault="00943804" w:rsidP="00943804">
      <w:pPr>
        <w:numPr>
          <w:ilvl w:val="0"/>
          <w:numId w:val="5"/>
        </w:numPr>
        <w:spacing w:line="278" w:lineRule="auto"/>
      </w:pPr>
      <w:r w:rsidRPr="00943804">
        <w:rPr>
          <w:b/>
          <w:bCs/>
        </w:rPr>
        <w:t>Uso de atributos personalizados (data-x y data-y)</w:t>
      </w:r>
      <w:r w:rsidRPr="00943804">
        <w:t>: Permiten identificar rápidamente las celdas y manejarlas de manera eficiente sin necesidad de cálculos complejos.</w:t>
      </w:r>
    </w:p>
    <w:p w14:paraId="18A32C2B" w14:textId="77777777" w:rsidR="00943804" w:rsidRPr="00943804" w:rsidRDefault="00943804" w:rsidP="00943804">
      <w:pPr>
        <w:numPr>
          <w:ilvl w:val="0"/>
          <w:numId w:val="5"/>
        </w:numPr>
        <w:spacing w:line="278" w:lineRule="auto"/>
      </w:pPr>
      <w:r w:rsidRPr="00943804">
        <w:rPr>
          <w:b/>
          <w:bCs/>
        </w:rPr>
        <w:lastRenderedPageBreak/>
        <w:t>Posición inicial y final fija</w:t>
      </w:r>
      <w:r w:rsidRPr="00943804">
        <w:t>: Facilita el control del juego y asegura un objetivo claro para el jugador.</w:t>
      </w:r>
    </w:p>
    <w:p w14:paraId="1E6BDEB2" w14:textId="77777777" w:rsidR="00943804" w:rsidRPr="00943804" w:rsidRDefault="00943804" w:rsidP="00943804">
      <w:pPr>
        <w:pStyle w:val="Ttulo1"/>
      </w:pPr>
      <w:r w:rsidRPr="00943804">
        <w:t>Interacción del Jugador</w:t>
      </w:r>
    </w:p>
    <w:p w14:paraId="2B4B0338" w14:textId="77777777" w:rsidR="00943804" w:rsidRPr="00943804" w:rsidRDefault="00943804" w:rsidP="00943804">
      <w:pPr>
        <w:pStyle w:val="Ttulo2"/>
      </w:pPr>
      <w:r w:rsidRPr="00943804">
        <w:t>Tirar el dado:</w:t>
      </w:r>
    </w:p>
    <w:p w14:paraId="77C749CA" w14:textId="77777777" w:rsidR="00943804" w:rsidRPr="00943804" w:rsidRDefault="00943804" w:rsidP="00943804">
      <w:pPr>
        <w:numPr>
          <w:ilvl w:val="0"/>
          <w:numId w:val="16"/>
        </w:numPr>
        <w:spacing w:line="278" w:lineRule="auto"/>
      </w:pPr>
      <w:r w:rsidRPr="00943804">
        <w:t>Al presionar el botón, se genera un número aleatorio entre 1 y 6. Este número representa las posibles posiciones a las que el héroe puede moverse.</w:t>
      </w:r>
    </w:p>
    <w:p w14:paraId="3366D168" w14:textId="77777777" w:rsidR="00943804" w:rsidRPr="00943804" w:rsidRDefault="00943804" w:rsidP="00943804">
      <w:pPr>
        <w:pStyle w:val="Ttulo2"/>
      </w:pPr>
      <w:r w:rsidRPr="00943804">
        <w:t>Mostrar movimientos posibles:</w:t>
      </w:r>
    </w:p>
    <w:p w14:paraId="0A7C428C" w14:textId="77777777" w:rsidR="00943804" w:rsidRPr="00943804" w:rsidRDefault="00943804" w:rsidP="00943804">
      <w:pPr>
        <w:numPr>
          <w:ilvl w:val="0"/>
          <w:numId w:val="17"/>
        </w:numPr>
        <w:spacing w:line="278" w:lineRule="auto"/>
      </w:pPr>
      <w:r w:rsidRPr="00943804">
        <w:t>Se resaltan las celdas accesibles desde la posición actual del héroe, calculando los movimientos hacia arriba, abajo, izquierda y derecha dentro de los límites del tablero.</w:t>
      </w:r>
    </w:p>
    <w:p w14:paraId="5C11BE70" w14:textId="77777777" w:rsidR="00943804" w:rsidRPr="00943804" w:rsidRDefault="00943804" w:rsidP="00943804">
      <w:pPr>
        <w:pStyle w:val="Ttulo2"/>
      </w:pPr>
      <w:r w:rsidRPr="00943804">
        <w:t>Decisiones tomadas:</w:t>
      </w:r>
    </w:p>
    <w:p w14:paraId="2FC3B6C4" w14:textId="77777777" w:rsidR="00943804" w:rsidRPr="00943804" w:rsidRDefault="00943804" w:rsidP="00943804">
      <w:pPr>
        <w:numPr>
          <w:ilvl w:val="0"/>
          <w:numId w:val="18"/>
        </w:numPr>
        <w:spacing w:line="278" w:lineRule="auto"/>
      </w:pPr>
      <w:r w:rsidRPr="00943804">
        <w:rPr>
          <w:b/>
          <w:bCs/>
        </w:rPr>
        <w:t>Número aleatorio controlado</w:t>
      </w:r>
      <w:r w:rsidRPr="00943804">
        <w:t>: Se eligió limitar los valores del dado para mantener el juego equilibrado y dinámico.</w:t>
      </w:r>
    </w:p>
    <w:p w14:paraId="02473C26" w14:textId="77777777" w:rsidR="00943804" w:rsidRPr="00943804" w:rsidRDefault="00943804" w:rsidP="00943804">
      <w:pPr>
        <w:numPr>
          <w:ilvl w:val="0"/>
          <w:numId w:val="18"/>
        </w:numPr>
        <w:spacing w:line="278" w:lineRule="auto"/>
      </w:pPr>
      <w:r w:rsidRPr="00943804">
        <w:rPr>
          <w:b/>
          <w:bCs/>
        </w:rPr>
        <w:t>Celdas resaltadas</w:t>
      </w:r>
      <w:r w:rsidRPr="00943804">
        <w:t>: Se usa una clase específica para identificar los movimientos posibles visualmente, facilitando la experiencia del usuario.</w:t>
      </w:r>
    </w:p>
    <w:p w14:paraId="48CE789D" w14:textId="5953B7B3" w:rsidR="00943804" w:rsidRPr="00943804" w:rsidRDefault="00943804" w:rsidP="00943804"/>
    <w:p w14:paraId="33F6059D" w14:textId="77777777" w:rsidR="00943804" w:rsidRPr="00943804" w:rsidRDefault="00943804" w:rsidP="00943804">
      <w:pPr>
        <w:pStyle w:val="Ttulo1"/>
      </w:pPr>
      <w:r w:rsidRPr="00943804">
        <w:t>Movimiento del Héroe</w:t>
      </w:r>
    </w:p>
    <w:p w14:paraId="00423088" w14:textId="77777777" w:rsidR="00943804" w:rsidRPr="00943804" w:rsidRDefault="00943804" w:rsidP="00943804">
      <w:pPr>
        <w:pStyle w:val="Ttulo2"/>
      </w:pPr>
      <w:r w:rsidRPr="00943804">
        <w:t>Método: moverHeroe:</w:t>
      </w:r>
    </w:p>
    <w:p w14:paraId="064C7261" w14:textId="77777777" w:rsidR="00943804" w:rsidRPr="00943804" w:rsidRDefault="00943804" w:rsidP="00943804">
      <w:pPr>
        <w:numPr>
          <w:ilvl w:val="0"/>
          <w:numId w:val="22"/>
        </w:numPr>
      </w:pPr>
      <w:r w:rsidRPr="00943804">
        <w:t>El jugador hace clic en una celda resaltada para mover al héroe. Se actualiza la posición del héroe y se verifica si se alcanzó el objetivo (el cofre).</w:t>
      </w:r>
    </w:p>
    <w:p w14:paraId="3DCCA3B8" w14:textId="77777777" w:rsidR="00943804" w:rsidRPr="00943804" w:rsidRDefault="00943804" w:rsidP="00943804">
      <w:pPr>
        <w:pStyle w:val="Ttulo2"/>
      </w:pPr>
      <w:r w:rsidRPr="00943804">
        <w:t>Decisiones tomadas:</w:t>
      </w:r>
    </w:p>
    <w:p w14:paraId="6EB19FB2" w14:textId="77777777" w:rsidR="00943804" w:rsidRPr="00943804" w:rsidRDefault="00943804" w:rsidP="00943804">
      <w:pPr>
        <w:numPr>
          <w:ilvl w:val="0"/>
          <w:numId w:val="23"/>
        </w:numPr>
      </w:pPr>
      <w:r w:rsidRPr="00943804">
        <w:rPr>
          <w:b/>
          <w:bCs/>
        </w:rPr>
        <w:t>Validación del movimiento</w:t>
      </w:r>
      <w:r w:rsidRPr="00943804">
        <w:t>: Se asegura que el héroe solo pueda moverse a las celdas resaltadas, evitando movimientos inválidos.</w:t>
      </w:r>
    </w:p>
    <w:p w14:paraId="2F485F29" w14:textId="77777777" w:rsidR="00943804" w:rsidRPr="00943804" w:rsidRDefault="00943804" w:rsidP="00943804">
      <w:pPr>
        <w:numPr>
          <w:ilvl w:val="0"/>
          <w:numId w:val="23"/>
        </w:numPr>
      </w:pPr>
      <w:r w:rsidRPr="00943804">
        <w:rPr>
          <w:b/>
          <w:bCs/>
        </w:rPr>
        <w:t>Actualización visual y lógica</w:t>
      </w:r>
      <w:r w:rsidRPr="00943804">
        <w:t>: La posición del héroe se refleja tanto en el DOM como en la variable posicionHeroe.</w:t>
      </w:r>
    </w:p>
    <w:p w14:paraId="0677662A" w14:textId="77777777" w:rsidR="00943804" w:rsidRPr="00943804" w:rsidRDefault="00046907" w:rsidP="00943804">
      <w:r>
        <w:pict w14:anchorId="4805CBE4">
          <v:rect id="_x0000_i1026" style="width:0;height:1.5pt" o:hralign="center" o:hrstd="t" o:hr="t" fillcolor="#a0a0a0" stroked="f"/>
        </w:pict>
      </w:r>
    </w:p>
    <w:p w14:paraId="2D970A90" w14:textId="77777777" w:rsidR="00943804" w:rsidRPr="00943804" w:rsidRDefault="00943804" w:rsidP="00943804">
      <w:pPr>
        <w:pStyle w:val="Ttulo1"/>
      </w:pPr>
      <w:r w:rsidRPr="00943804">
        <w:t>Verificar Victoria</w:t>
      </w:r>
    </w:p>
    <w:p w14:paraId="167CFDB9" w14:textId="77777777" w:rsidR="00943804" w:rsidRPr="00943804" w:rsidRDefault="00943804" w:rsidP="00943804">
      <w:pPr>
        <w:pStyle w:val="Ttulo2"/>
      </w:pPr>
      <w:r w:rsidRPr="00943804">
        <w:t>Método: verificarVictoria:</w:t>
      </w:r>
    </w:p>
    <w:p w14:paraId="541E59A7" w14:textId="77777777" w:rsidR="00943804" w:rsidRPr="00943804" w:rsidRDefault="00943804" w:rsidP="00943804">
      <w:pPr>
        <w:numPr>
          <w:ilvl w:val="0"/>
          <w:numId w:val="24"/>
        </w:numPr>
      </w:pPr>
      <w:r w:rsidRPr="00943804">
        <w:t>Comprueba si el héroe llegó a la posición (9, 9). Si es así, se desactiva el botón para tirar el dado y se verifica si el jugador estableció un nuevo récord.</w:t>
      </w:r>
    </w:p>
    <w:p w14:paraId="2B624565" w14:textId="77777777" w:rsidR="00943804" w:rsidRPr="00943804" w:rsidRDefault="00943804" w:rsidP="00943804">
      <w:pPr>
        <w:pStyle w:val="Ttulo2"/>
      </w:pPr>
      <w:r w:rsidRPr="00943804">
        <w:lastRenderedPageBreak/>
        <w:t>Decisiones tomadas:</w:t>
      </w:r>
    </w:p>
    <w:p w14:paraId="740CF27A" w14:textId="77777777" w:rsidR="00943804" w:rsidRPr="00943804" w:rsidRDefault="00943804" w:rsidP="00943804">
      <w:pPr>
        <w:numPr>
          <w:ilvl w:val="0"/>
          <w:numId w:val="25"/>
        </w:numPr>
      </w:pPr>
      <w:r w:rsidRPr="00943804">
        <w:rPr>
          <w:b/>
          <w:bCs/>
        </w:rPr>
        <w:t>Uso de localStorage</w:t>
      </w:r>
      <w:r w:rsidRPr="00943804">
        <w:t>: Se almacena el récord en el navegador, permitiendo mantener la información entre sesiones.</w:t>
      </w:r>
    </w:p>
    <w:p w14:paraId="2FBF3AC4" w14:textId="77777777" w:rsidR="00943804" w:rsidRPr="00943804" w:rsidRDefault="00943804" w:rsidP="00943804">
      <w:pPr>
        <w:numPr>
          <w:ilvl w:val="0"/>
          <w:numId w:val="25"/>
        </w:numPr>
      </w:pPr>
      <w:r w:rsidRPr="00943804">
        <w:rPr>
          <w:b/>
          <w:bCs/>
        </w:rPr>
        <w:t>Mensajes personalizados</w:t>
      </w:r>
      <w:r w:rsidRPr="00943804">
        <w:t>: El jugador recibe mensajes diferentes si supera o no el récord actual, haciendo el juego más competitivo.</w:t>
      </w:r>
    </w:p>
    <w:p w14:paraId="563E4233" w14:textId="77777777" w:rsidR="00943804" w:rsidRPr="00943804" w:rsidRDefault="00046907" w:rsidP="00943804">
      <w:r>
        <w:pict w14:anchorId="216BCB76">
          <v:rect id="_x0000_i1027" style="width:0;height:1.5pt" o:hralign="center" o:hrstd="t" o:hr="t" fillcolor="#a0a0a0" stroked="f"/>
        </w:pict>
      </w:r>
    </w:p>
    <w:p w14:paraId="2D7E85EE" w14:textId="77777777" w:rsidR="00943804" w:rsidRPr="00943804" w:rsidRDefault="00943804" w:rsidP="00943804">
      <w:pPr>
        <w:pStyle w:val="Ttulo1"/>
      </w:pPr>
      <w:r w:rsidRPr="00943804">
        <w:t>Manejo de Eventos</w:t>
      </w:r>
    </w:p>
    <w:p w14:paraId="69E4C869" w14:textId="77777777" w:rsidR="00943804" w:rsidRPr="00943804" w:rsidRDefault="00943804" w:rsidP="00943804">
      <w:pPr>
        <w:pStyle w:val="Ttulo2"/>
      </w:pPr>
      <w:r w:rsidRPr="00943804">
        <w:t>Diseño modular:</w:t>
      </w:r>
    </w:p>
    <w:p w14:paraId="08E952E4" w14:textId="77777777" w:rsidR="00943804" w:rsidRPr="00943804" w:rsidRDefault="00943804" w:rsidP="00943804">
      <w:pPr>
        <w:numPr>
          <w:ilvl w:val="0"/>
          <w:numId w:val="26"/>
        </w:numPr>
      </w:pPr>
      <w:r w:rsidRPr="00943804">
        <w:t>Los eventos, como clics o envíos de formulario, están distribuidos en funciones específicas para garantizar que cada componente del código sea fácil de entender y modificar.</w:t>
      </w:r>
    </w:p>
    <w:p w14:paraId="7A1DBA22" w14:textId="77777777" w:rsidR="00943804" w:rsidRPr="00943804" w:rsidRDefault="00943804" w:rsidP="00943804">
      <w:pPr>
        <w:pStyle w:val="Ttulo2"/>
      </w:pPr>
      <w:r w:rsidRPr="00943804">
        <w:t>Decisiones tomadas:</w:t>
      </w:r>
    </w:p>
    <w:p w14:paraId="617AAB3A" w14:textId="77777777" w:rsidR="00943804" w:rsidRPr="00943804" w:rsidRDefault="00943804" w:rsidP="00943804">
      <w:pPr>
        <w:numPr>
          <w:ilvl w:val="0"/>
          <w:numId w:val="27"/>
        </w:numPr>
      </w:pPr>
      <w:r w:rsidRPr="00943804">
        <w:rPr>
          <w:b/>
          <w:bCs/>
        </w:rPr>
        <w:t>Evitar recargar la página</w:t>
      </w:r>
      <w:r w:rsidRPr="00943804">
        <w:t>: Se usa preventDefault en eventos como submit para evitar interrupciones en la experiencia del juego.</w:t>
      </w:r>
    </w:p>
    <w:p w14:paraId="3A07BA18" w14:textId="77777777" w:rsidR="00943804" w:rsidRDefault="00943804" w:rsidP="00943804">
      <w:pPr>
        <w:numPr>
          <w:ilvl w:val="0"/>
          <w:numId w:val="27"/>
        </w:numPr>
      </w:pPr>
      <w:r w:rsidRPr="00943804">
        <w:rPr>
          <w:b/>
          <w:bCs/>
        </w:rPr>
        <w:t>Desacoplar funciones</w:t>
      </w:r>
      <w:r w:rsidRPr="00943804">
        <w:t>: Cada función tiene una tarea clara y específica, facilitando su mantenimiento.</w:t>
      </w:r>
    </w:p>
    <w:p w14:paraId="6A0271A6" w14:textId="6B139898" w:rsidR="00075986" w:rsidRDefault="00075986" w:rsidP="00075986">
      <w:r>
        <w:pict w14:anchorId="7ACED022">
          <v:rect id="_x0000_i1029" style="width:0;height:1.5pt" o:hralign="center" o:hrstd="t" o:hr="t" fillcolor="#a0a0a0" stroked="f"/>
        </w:pict>
      </w:r>
    </w:p>
    <w:p w14:paraId="33165F79" w14:textId="4BCB5E47" w:rsidR="00075986" w:rsidRDefault="00075986" w:rsidP="00075986">
      <w:pPr>
        <w:pStyle w:val="Ttulo1"/>
      </w:pPr>
      <w:r>
        <w:t xml:space="preserve">Problemas </w:t>
      </w:r>
      <w:r w:rsidR="00FF5C07">
        <w:t>E</w:t>
      </w:r>
      <w:r>
        <w:t>ncontrados</w:t>
      </w:r>
    </w:p>
    <w:p w14:paraId="2267D6DC" w14:textId="2B3C14A9" w:rsidR="00075986" w:rsidRPr="00FF5C07" w:rsidRDefault="00FF5C07" w:rsidP="00FF5C07">
      <w:pPr>
        <w:pStyle w:val="Prrafodelista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 xml:space="preserve">Uso de LocalStorage: En LocalStorage </w:t>
      </w:r>
      <w:r w:rsidR="00032B8F">
        <w:rPr>
          <w:b/>
          <w:bCs/>
        </w:rPr>
        <w:t xml:space="preserve"> </w:t>
      </w:r>
      <w:r w:rsidR="009A37FE">
        <w:rPr>
          <w:b/>
          <w:bCs/>
        </w:rPr>
        <w:t>me he encontrado problemas al implementarlo en mi código, tanto para guardar información como para luego trabajar con ella y mostrarla.</w:t>
      </w:r>
      <w:r w:rsidR="00192BCD">
        <w:rPr>
          <w:b/>
          <w:bCs/>
        </w:rPr>
        <w:t xml:space="preserve"> Por este motivo es que el código en la parte que le corresponde flojea un poco mas.</w:t>
      </w:r>
    </w:p>
    <w:p w14:paraId="66F80527" w14:textId="4743FDC2" w:rsidR="00075986" w:rsidRPr="00943804" w:rsidRDefault="00075986" w:rsidP="00075986">
      <w:pPr>
        <w:ind w:left="720"/>
      </w:pPr>
    </w:p>
    <w:p w14:paraId="4205D95B" w14:textId="77777777" w:rsidR="00943804" w:rsidRDefault="00943804"/>
    <w:sectPr w:rsidR="00943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93346"/>
    <w:multiLevelType w:val="multilevel"/>
    <w:tmpl w:val="9FB4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1919AB"/>
    <w:multiLevelType w:val="multilevel"/>
    <w:tmpl w:val="B278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E0480"/>
    <w:multiLevelType w:val="multilevel"/>
    <w:tmpl w:val="B510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B5CB4"/>
    <w:multiLevelType w:val="multilevel"/>
    <w:tmpl w:val="82B8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A407E"/>
    <w:multiLevelType w:val="hybridMultilevel"/>
    <w:tmpl w:val="B674F04A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5CD723D"/>
    <w:multiLevelType w:val="hybridMultilevel"/>
    <w:tmpl w:val="E1868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4724F"/>
    <w:multiLevelType w:val="multilevel"/>
    <w:tmpl w:val="00D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02972"/>
    <w:multiLevelType w:val="multilevel"/>
    <w:tmpl w:val="51F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C7D1E"/>
    <w:multiLevelType w:val="multilevel"/>
    <w:tmpl w:val="697C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F3178"/>
    <w:multiLevelType w:val="multilevel"/>
    <w:tmpl w:val="FEF8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40E6B"/>
    <w:multiLevelType w:val="multilevel"/>
    <w:tmpl w:val="C2C0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739A0"/>
    <w:multiLevelType w:val="multilevel"/>
    <w:tmpl w:val="DCA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75131"/>
    <w:multiLevelType w:val="multilevel"/>
    <w:tmpl w:val="1372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55B35"/>
    <w:multiLevelType w:val="multilevel"/>
    <w:tmpl w:val="6E7C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A1B8C"/>
    <w:multiLevelType w:val="multilevel"/>
    <w:tmpl w:val="096E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83279"/>
    <w:multiLevelType w:val="multilevel"/>
    <w:tmpl w:val="F2FA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07741"/>
    <w:multiLevelType w:val="multilevel"/>
    <w:tmpl w:val="AA0A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853B8"/>
    <w:multiLevelType w:val="multilevel"/>
    <w:tmpl w:val="FF16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01575"/>
    <w:multiLevelType w:val="multilevel"/>
    <w:tmpl w:val="9B1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604020">
    <w:abstractNumId w:val="15"/>
  </w:num>
  <w:num w:numId="2" w16cid:durableId="157042429">
    <w:abstractNumId w:val="13"/>
  </w:num>
  <w:num w:numId="3" w16cid:durableId="89204160">
    <w:abstractNumId w:val="2"/>
  </w:num>
  <w:num w:numId="4" w16cid:durableId="1945576304">
    <w:abstractNumId w:val="11"/>
  </w:num>
  <w:num w:numId="5" w16cid:durableId="247009455">
    <w:abstractNumId w:val="10"/>
  </w:num>
  <w:num w:numId="6" w16cid:durableId="926811382">
    <w:abstractNumId w:val="1"/>
  </w:num>
  <w:num w:numId="7" w16cid:durableId="721757400">
    <w:abstractNumId w:val="1"/>
  </w:num>
  <w:num w:numId="8" w16cid:durableId="1664695516">
    <w:abstractNumId w:val="1"/>
  </w:num>
  <w:num w:numId="9" w16cid:durableId="449472080">
    <w:abstractNumId w:val="1"/>
  </w:num>
  <w:num w:numId="10" w16cid:durableId="320937335">
    <w:abstractNumId w:val="1"/>
  </w:num>
  <w:num w:numId="11" w16cid:durableId="1523934799">
    <w:abstractNumId w:val="1"/>
  </w:num>
  <w:num w:numId="12" w16cid:durableId="1110246381">
    <w:abstractNumId w:val="1"/>
  </w:num>
  <w:num w:numId="13" w16cid:durableId="959603642">
    <w:abstractNumId w:val="1"/>
  </w:num>
  <w:num w:numId="14" w16cid:durableId="1421214333">
    <w:abstractNumId w:val="1"/>
  </w:num>
  <w:num w:numId="15" w16cid:durableId="82264911">
    <w:abstractNumId w:val="1"/>
  </w:num>
  <w:num w:numId="16" w16cid:durableId="306517302">
    <w:abstractNumId w:val="3"/>
  </w:num>
  <w:num w:numId="17" w16cid:durableId="177550454">
    <w:abstractNumId w:val="16"/>
  </w:num>
  <w:num w:numId="18" w16cid:durableId="1317764823">
    <w:abstractNumId w:val="14"/>
  </w:num>
  <w:num w:numId="19" w16cid:durableId="1970698128">
    <w:abstractNumId w:val="0"/>
  </w:num>
  <w:num w:numId="20" w16cid:durableId="72044196">
    <w:abstractNumId w:val="4"/>
  </w:num>
  <w:num w:numId="21" w16cid:durableId="141585871">
    <w:abstractNumId w:val="8"/>
  </w:num>
  <w:num w:numId="22" w16cid:durableId="1744181585">
    <w:abstractNumId w:val="18"/>
  </w:num>
  <w:num w:numId="23" w16cid:durableId="957099830">
    <w:abstractNumId w:val="17"/>
  </w:num>
  <w:num w:numId="24" w16cid:durableId="2055806561">
    <w:abstractNumId w:val="19"/>
  </w:num>
  <w:num w:numId="25" w16cid:durableId="295915776">
    <w:abstractNumId w:val="9"/>
  </w:num>
  <w:num w:numId="26" w16cid:durableId="2138791663">
    <w:abstractNumId w:val="7"/>
  </w:num>
  <w:num w:numId="27" w16cid:durableId="487551561">
    <w:abstractNumId w:val="12"/>
  </w:num>
  <w:num w:numId="28" w16cid:durableId="920406221">
    <w:abstractNumId w:val="5"/>
  </w:num>
  <w:num w:numId="29" w16cid:durableId="1041857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04"/>
    <w:rsid w:val="00032B8F"/>
    <w:rsid w:val="00057B5B"/>
    <w:rsid w:val="00075986"/>
    <w:rsid w:val="00192BCD"/>
    <w:rsid w:val="00943804"/>
    <w:rsid w:val="00971E8E"/>
    <w:rsid w:val="009A37FE"/>
    <w:rsid w:val="00C47D79"/>
    <w:rsid w:val="00E57E05"/>
    <w:rsid w:val="00F55024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99AD844"/>
  <w15:chartTrackingRefBased/>
  <w15:docId w15:val="{4D431CD0-5446-4FED-A8D4-688F3083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804"/>
  </w:style>
  <w:style w:type="paragraph" w:styleId="Ttulo1">
    <w:name w:val="heading 1"/>
    <w:basedOn w:val="Normal"/>
    <w:next w:val="Normal"/>
    <w:link w:val="Ttulo1Car"/>
    <w:uiPriority w:val="9"/>
    <w:qFormat/>
    <w:rsid w:val="00943804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3804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3804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3804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3804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3804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3804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3804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3804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8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438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38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38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3804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3804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38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38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3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9438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8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380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943804"/>
    <w:rPr>
      <w:color w:val="5A5A5A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94380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43804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9438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3804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380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3804"/>
    <w:rPr>
      <w:color w:val="000000" w:themeColor="text1"/>
      <w:shd w:val="clear" w:color="auto" w:fill="F2F2F2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943804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38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43804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943804"/>
    <w:rPr>
      <w:i/>
      <w:iCs/>
      <w:color w:val="auto"/>
    </w:rPr>
  </w:style>
  <w:style w:type="paragraph" w:styleId="Sinespaciado">
    <w:name w:val="No Spacing"/>
    <w:uiPriority w:val="1"/>
    <w:qFormat/>
    <w:rsid w:val="00943804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94380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943804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943804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38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3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Jordán Díez Vallejo</cp:lastModifiedBy>
  <cp:revision>9</cp:revision>
  <dcterms:created xsi:type="dcterms:W3CDTF">2024-12-09T18:23:00Z</dcterms:created>
  <dcterms:modified xsi:type="dcterms:W3CDTF">2024-12-09T21:36:00Z</dcterms:modified>
</cp:coreProperties>
</file>