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right"/>
        <w:shd w:val="clear" w:color="auto" w:fill="BFBFBF" w:themeFill="background1" w:themeFillShade="BF"/>
        <w:tblLayout w:type="fixed"/>
        <w:tblCellMar>
          <w:left w:w="0" w:type="dxa"/>
          <w:right w:w="0" w:type="dxa"/>
        </w:tblCellMar>
        <w:tblLook w:val="04A0" w:firstRow="1" w:lastRow="0" w:firstColumn="1" w:lastColumn="0" w:noHBand="0" w:noVBand="1"/>
      </w:tblPr>
      <w:tblGrid>
        <w:gridCol w:w="110"/>
        <w:gridCol w:w="3580"/>
      </w:tblGrid>
      <w:tr w:rsidR="005A77B5" w:rsidRPr="005810D7" w14:paraId="34A7EB64" w14:textId="77777777" w:rsidTr="005A77B5">
        <w:trPr>
          <w:cantSplit/>
          <w:jc w:val="right"/>
        </w:trPr>
        <w:tc>
          <w:tcPr>
            <w:tcW w:w="110" w:type="dxa"/>
            <w:shd w:val="clear" w:color="auto" w:fill="BFBFBF" w:themeFill="background1" w:themeFillShade="BF"/>
          </w:tcPr>
          <w:p w14:paraId="76C0E611" w14:textId="77777777" w:rsidR="005A77B5" w:rsidRDefault="005A77B5" w:rsidP="005A77B5">
            <w:pPr>
              <w:pStyle w:val="Heading1"/>
              <w:spacing w:before="0" w:after="0"/>
            </w:pPr>
          </w:p>
        </w:tc>
        <w:tc>
          <w:tcPr>
            <w:tcW w:w="3580" w:type="dxa"/>
            <w:shd w:val="clear" w:color="auto" w:fill="BFBFBF" w:themeFill="background1" w:themeFillShade="BF"/>
          </w:tcPr>
          <w:p w14:paraId="6147217F" w14:textId="77777777" w:rsidR="005A77B5" w:rsidRPr="005810D7" w:rsidRDefault="005A77B5" w:rsidP="005A77B5">
            <w:pPr>
              <w:rPr>
                <w:rFonts w:ascii="Arial Black" w:hAnsi="Arial Black"/>
                <w:sz w:val="36"/>
                <w:szCs w:val="36"/>
              </w:rPr>
            </w:pPr>
            <w:r w:rsidRPr="005810D7">
              <w:rPr>
                <w:rFonts w:ascii="Arial Black" w:hAnsi="Arial Black"/>
                <w:sz w:val="36"/>
                <w:szCs w:val="36"/>
              </w:rPr>
              <w:t>Version</w:t>
            </w:r>
          </w:p>
          <w:p w14:paraId="00DCE0C7" w14:textId="77777777" w:rsidR="005A77B5" w:rsidRPr="005810D7" w:rsidRDefault="005A77B5" w:rsidP="005A77B5">
            <w:pPr>
              <w:spacing w:line="1960" w:lineRule="exact"/>
              <w:rPr>
                <w:rFonts w:ascii="Arial Black" w:hAnsi="Arial Black"/>
                <w:i/>
                <w:sz w:val="196"/>
                <w:szCs w:val="196"/>
              </w:rPr>
            </w:pPr>
            <w:r w:rsidRPr="005810D7">
              <w:rPr>
                <w:rFonts w:ascii="Arial Black" w:hAnsi="Arial Black"/>
                <w:i/>
                <w:color w:val="FFFFFF" w:themeColor="background1"/>
                <w:sz w:val="196"/>
                <w:szCs w:val="196"/>
              </w:rPr>
              <w:t>1</w:t>
            </w:r>
            <w:r>
              <w:rPr>
                <w:rFonts w:ascii="Arial Black" w:hAnsi="Arial Black"/>
                <w:i/>
                <w:color w:val="FFFFFF" w:themeColor="background1"/>
                <w:sz w:val="196"/>
                <w:szCs w:val="196"/>
              </w:rPr>
              <w:t>.3</w:t>
            </w:r>
          </w:p>
        </w:tc>
      </w:tr>
    </w:tbl>
    <w:p w14:paraId="28FE1E8B" w14:textId="11F7AA3A" w:rsidR="005A77B5" w:rsidRPr="005810D7" w:rsidRDefault="005A77B5" w:rsidP="005A77B5">
      <w:pPr>
        <w:pStyle w:val="CompanyName"/>
        <w:spacing w:line="460" w:lineRule="exact"/>
        <w:rPr>
          <w:sz w:val="44"/>
        </w:rPr>
      </w:pPr>
      <w:r>
        <w:rPr>
          <w:sz w:val="44"/>
        </w:rPr>
        <w:t>QR Toolbox</w:t>
      </w:r>
    </w:p>
    <w:p w14:paraId="37E676DA" w14:textId="4C57DFA1" w:rsidR="005A77B5" w:rsidRPr="005810D7" w:rsidRDefault="005A77B5" w:rsidP="005A77B5">
      <w:pPr>
        <w:pStyle w:val="SubtitleCover"/>
        <w:spacing w:after="0"/>
      </w:pPr>
      <w:r w:rsidRPr="005810D7">
        <w:t>U.S. Environmental Protection Agency</w:t>
      </w:r>
    </w:p>
    <w:p w14:paraId="1F6A5BCE" w14:textId="3013749F" w:rsidR="005A77B5" w:rsidRPr="005810D7" w:rsidRDefault="005A77B5" w:rsidP="005A77B5"/>
    <w:p w14:paraId="4E50BE75" w14:textId="72F349FC" w:rsidR="005A77B5" w:rsidRPr="005810D7" w:rsidRDefault="005A77B5" w:rsidP="005A77B5"/>
    <w:p w14:paraId="0AA7796E" w14:textId="7A6A3963" w:rsidR="005A77B5" w:rsidRPr="005810D7" w:rsidRDefault="00195487" w:rsidP="005A77B5">
      <w:pPr>
        <w:pStyle w:val="TitleCover"/>
        <w:pBdr>
          <w:left w:val="single" w:sz="6" w:space="0" w:color="FFFFFF"/>
          <w:right w:val="single" w:sz="6" w:space="30" w:color="FFFFFF"/>
        </w:pBdr>
        <w:spacing w:line="240" w:lineRule="auto"/>
        <w:ind w:left="630" w:right="634"/>
        <w:jc w:val="left"/>
        <w:rPr>
          <w:spacing w:val="-12"/>
          <w:sz w:val="136"/>
          <w:szCs w:val="136"/>
        </w:rPr>
      </w:pPr>
      <w:r>
        <w:rPr>
          <w:noProof/>
          <w:sz w:val="16"/>
        </w:rPr>
        <w:drawing>
          <wp:anchor distT="0" distB="0" distL="114300" distR="114300" simplePos="0" relativeHeight="251658239" behindDoc="1" locked="0" layoutInCell="1" allowOverlap="1" wp14:anchorId="32E41702" wp14:editId="3E509A08">
            <wp:simplePos x="0" y="0"/>
            <wp:positionH relativeFrom="margin">
              <wp:posOffset>0</wp:posOffset>
            </wp:positionH>
            <wp:positionV relativeFrom="paragraph">
              <wp:posOffset>1515745</wp:posOffset>
            </wp:positionV>
            <wp:extent cx="5943600" cy="4685665"/>
            <wp:effectExtent l="0" t="0" r="0" b="635"/>
            <wp:wrapNone/>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scree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685665"/>
                    </a:xfrm>
                    <a:prstGeom prst="rect">
                      <a:avLst/>
                    </a:prstGeom>
                  </pic:spPr>
                </pic:pic>
              </a:graphicData>
            </a:graphic>
            <wp14:sizeRelH relativeFrom="page">
              <wp14:pctWidth>0</wp14:pctWidth>
            </wp14:sizeRelH>
            <wp14:sizeRelV relativeFrom="page">
              <wp14:pctHeight>0</wp14:pctHeight>
            </wp14:sizeRelV>
          </wp:anchor>
        </w:drawing>
      </w:r>
      <w:r w:rsidR="005A77B5" w:rsidRPr="005810D7">
        <w:rPr>
          <w:spacing w:val="-12"/>
          <w:sz w:val="136"/>
          <w:szCs w:val="136"/>
        </w:rPr>
        <w:t>User’s Guide</w:t>
      </w:r>
    </w:p>
    <w:p w14:paraId="55EA2C27" w14:textId="6E469662" w:rsidR="005A77B5" w:rsidRPr="005810D7" w:rsidRDefault="00D13286" w:rsidP="005A77B5">
      <w:pPr>
        <w:jc w:val="center"/>
        <w:sectPr w:rsidR="005A77B5" w:rsidRPr="005810D7" w:rsidSect="005A77B5">
          <w:pgSz w:w="12240" w:h="15840" w:code="1"/>
          <w:pgMar w:top="720" w:right="1440" w:bottom="720" w:left="1440" w:header="432" w:footer="432" w:gutter="0"/>
          <w:cols w:space="720"/>
          <w:docGrid w:linePitch="360"/>
        </w:sectPr>
      </w:pPr>
      <w:r>
        <w:rPr>
          <w:noProof/>
          <w:sz w:val="16"/>
        </w:rPr>
        <mc:AlternateContent>
          <mc:Choice Requires="wps">
            <w:drawing>
              <wp:anchor distT="0" distB="0" distL="114300" distR="114300" simplePos="0" relativeHeight="251661824" behindDoc="0" locked="0" layoutInCell="1" allowOverlap="1" wp14:anchorId="25041D2C" wp14:editId="136FEA41">
                <wp:simplePos x="0" y="0"/>
                <wp:positionH relativeFrom="column">
                  <wp:posOffset>2593975</wp:posOffset>
                </wp:positionH>
                <wp:positionV relativeFrom="paragraph">
                  <wp:posOffset>2672715</wp:posOffset>
                </wp:positionV>
                <wp:extent cx="1871330" cy="276446"/>
                <wp:effectExtent l="0" t="0" r="15240" b="28575"/>
                <wp:wrapNone/>
                <wp:docPr id="2" name="Rectangle 2"/>
                <wp:cNvGraphicFramePr/>
                <a:graphic xmlns:a="http://schemas.openxmlformats.org/drawingml/2006/main">
                  <a:graphicData uri="http://schemas.microsoft.com/office/word/2010/wordprocessingShape">
                    <wps:wsp>
                      <wps:cNvSpPr/>
                      <wps:spPr>
                        <a:xfrm>
                          <a:off x="0" y="0"/>
                          <a:ext cx="1871330" cy="276446"/>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D34560" id="Rectangle 2" o:spid="_x0000_s1026" style="position:absolute;margin-left:204.25pt;margin-top:210.45pt;width:147.35pt;height:21.7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WjxkQIAAKwFAAAOAAAAZHJzL2Uyb0RvYy54bWysVE1v2zAMvQ/YfxB0Xx276ceCOEWQosOA&#10;og3aDj2rshQbkEVNUuJkv36UZDtdV+xQLAdFFMlH8pnk/GrfKrIT1jWgS5qfTCgRmkPV6E1Jfzzd&#10;fLmkxHmmK6ZAi5IehKNXi8+f5p2ZiQJqUJWwBEG0m3WmpLX3ZpZljteiZe4EjNColGBb5lG0m6yy&#10;rEP0VmXFZHKedWArY4EL5/D1OinpIuJLKbi/l9IJT1RJMTcfTxvPl3BmizmbbSwzdcP7NNgHsmhZ&#10;ozHoCHXNPCNb2/wF1TbcggPpTzi0GUjZcBFrwGryyZtqHmtmRKwFyXFmpMn9P1h+t1tb0lQlLSjR&#10;rMVP9ICkMb1RghSBns64GVo9mrXtJYfXUOte2jb8YxVkHyk9jJSKvSccH/PLi/z0FJnnqCsuzqfT&#10;8wCaHb2Ndf6bgJaES0ktRo9Mst2t88l0MAnBHKimummUikJoE7FSluwYfmC/z3vwP6yU/pAj5hg8&#10;s0BAKjne/EGJgKf0g5DIHBZZxIRjzx6TYZwL7fOkqlklUo5nE/wNWQ7pR0IiYECWWN2I3QMMlglk&#10;wE709PbBVcSWH50n/0osOY8eMTJoPzq3jQb7HoDCqvrIyX4gKVETWHqB6oB9ZSENnDP8psHPe8uc&#10;XzOLE4YdgVvD3+MhFXQlhf5GSQ3213vvwR4bH7WUdDixJXU/t8wKStR3jSPxNZ9Ow4hHYXp2UaBg&#10;X2teXmv0tl0B9kyO+8nweA32Xg1XaaF9xuWyDFFRxTTH2CXl3g7CyqdNguuJi+UymuFYG+Zv9aPh&#10;ATywGtr3af/MrOl73ON03MEw3Wz2ptWTbfDUsNx6kE2cgyOvPd+4EmLj9Osr7JzXcrQ6LtnFbwAA&#10;AP//AwBQSwMEFAAGAAgAAAAhAP2OuaffAAAACwEAAA8AAABkcnMvZG93bnJldi54bWxMj8tOwzAQ&#10;RfdI/IM1SOyoTUhDGuJUFQKhsqNUoks3NkmEPY5sNw1/z7CC3TyO7pyp17OzbDIhDh4l3C4EMIOt&#10;1wN2EvbvzzclsJgUamU9GgnfJsK6ubyoVaX9Gd/MtEsdoxCMlZLQpzRWnMe2N07FhR8N0u7TB6cS&#10;taHjOqgzhTvLMyEK7tSAdKFXo3nsTfu1OzkJRZwO2zIsh73d5G4bwstrevqQ8vpq3jwAS2ZOfzD8&#10;6pM6NOR09CfUkVkJuSiXhFKRiRUwIu7FXQbsSJMiz4E3Nf//Q/MDAAD//wMAUEsBAi0AFAAGAAgA&#10;AAAhALaDOJL+AAAA4QEAABMAAAAAAAAAAAAAAAAAAAAAAFtDb250ZW50X1R5cGVzXS54bWxQSwEC&#10;LQAUAAYACAAAACEAOP0h/9YAAACUAQAACwAAAAAAAAAAAAAAAAAvAQAAX3JlbHMvLnJlbHNQSwEC&#10;LQAUAAYACAAAACEAoQFo8ZECAACsBQAADgAAAAAAAAAAAAAAAAAuAgAAZHJzL2Uyb0RvYy54bWxQ&#10;SwECLQAUAAYACAAAACEA/Y65p98AAAALAQAADwAAAAAAAAAAAAAAAADrBAAAZHJzL2Rvd25yZXYu&#10;eG1sUEsFBgAAAAAEAAQA8wAAAPcFAAAAAA==&#10;" fillcolor="black [3213]" strokecolor="black [3213]" strokeweight="1pt"/>
            </w:pict>
          </mc:Fallback>
        </mc:AlternateContent>
      </w:r>
      <w:r w:rsidR="005A77B5" w:rsidRPr="005810D7">
        <w:br/>
      </w:r>
    </w:p>
    <w:p w14:paraId="13ACC10B" w14:textId="77777777" w:rsidR="005A77B5" w:rsidRPr="005810D7" w:rsidRDefault="005A77B5" w:rsidP="005A77B5">
      <w:pPr>
        <w:pStyle w:val="Subtitle"/>
      </w:pPr>
      <w:r w:rsidRPr="005810D7">
        <w:lastRenderedPageBreak/>
        <w:t>u.s. Environmental protection agency</w:t>
      </w:r>
    </w:p>
    <w:p w14:paraId="6576738C" w14:textId="77777777" w:rsidR="005A77B5" w:rsidRPr="005810D7" w:rsidRDefault="005A77B5" w:rsidP="005A77B5">
      <w:pPr>
        <w:pStyle w:val="Title"/>
        <w:spacing w:after="2760"/>
      </w:pPr>
      <w:r>
        <w:t>QR TOOLBOX</w:t>
      </w:r>
    </w:p>
    <w:p w14:paraId="0C3BB6AD" w14:textId="77777777" w:rsidR="005A77B5" w:rsidRPr="005810D7" w:rsidRDefault="005A77B5" w:rsidP="005A77B5">
      <w:pPr>
        <w:pStyle w:val="ReturnAddress"/>
      </w:pPr>
      <w:r w:rsidRPr="005810D7">
        <w:t>U.S. Environmental Protection Agency</w:t>
      </w:r>
    </w:p>
    <w:p w14:paraId="69DBC524" w14:textId="77777777" w:rsidR="005A77B5" w:rsidRPr="005810D7" w:rsidRDefault="005A77B5" w:rsidP="005A77B5">
      <w:pPr>
        <w:pStyle w:val="ReturnAddress"/>
      </w:pPr>
      <w:r w:rsidRPr="005810D7">
        <w:t>Homeland Security Research Program</w:t>
      </w:r>
    </w:p>
    <w:p w14:paraId="2F26DC0F" w14:textId="77777777" w:rsidR="005A77B5" w:rsidRPr="005810D7" w:rsidRDefault="005A77B5" w:rsidP="005A77B5">
      <w:pPr>
        <w:pStyle w:val="ReturnAddress"/>
        <w:rPr>
          <w:spacing w:val="0"/>
        </w:rPr>
      </w:pPr>
      <w:r w:rsidRPr="005810D7">
        <w:t>Research Triangle Park, NC 27711</w:t>
      </w:r>
    </w:p>
    <w:p w14:paraId="00D4E719" w14:textId="77777777" w:rsidR="005A77B5" w:rsidRPr="005810D7" w:rsidRDefault="005A77B5" w:rsidP="005A77B5">
      <w:pPr>
        <w:pStyle w:val="ReturnAddress"/>
        <w:rPr>
          <w:b/>
        </w:rPr>
      </w:pPr>
    </w:p>
    <w:p w14:paraId="02B24DAD" w14:textId="77777777" w:rsidR="005A77B5" w:rsidRPr="005810D7" w:rsidRDefault="005A77B5" w:rsidP="005A77B5">
      <w:pPr>
        <w:pStyle w:val="ReturnAddress"/>
        <w:rPr>
          <w:b/>
        </w:rPr>
      </w:pPr>
    </w:p>
    <w:p w14:paraId="0D5AA40B" w14:textId="77777777" w:rsidR="005A77B5" w:rsidRPr="005810D7" w:rsidRDefault="005A77B5" w:rsidP="005A77B5">
      <w:pPr>
        <w:pStyle w:val="ReturnAddress"/>
        <w:rPr>
          <w:b/>
        </w:rPr>
      </w:pPr>
      <w:r w:rsidRPr="005810D7">
        <w:rPr>
          <w:b/>
        </w:rPr>
        <w:t>Disclaimer</w:t>
      </w:r>
    </w:p>
    <w:p w14:paraId="6953EFD4" w14:textId="77777777" w:rsidR="005A77B5" w:rsidRPr="005810D7" w:rsidRDefault="005A77B5" w:rsidP="005A77B5">
      <w:pPr>
        <w:pStyle w:val="ReturnAddress"/>
        <w:rPr>
          <w:b/>
        </w:rPr>
      </w:pPr>
    </w:p>
    <w:p w14:paraId="5424818D" w14:textId="77777777" w:rsidR="005A77B5" w:rsidRPr="005810D7" w:rsidRDefault="005A77B5" w:rsidP="005A77B5">
      <w:pPr>
        <w:pStyle w:val="ReturnAddress"/>
      </w:pPr>
      <w:r w:rsidRPr="005810D7">
        <w:t>This tool was created by the U.S. Environmental Protection Agency through its Office of Research and Development’s Homeland Security Research Program (HSRP). The contents of this guide do not necessarily reflect the views of the Agency. Mention of trade names, products, or services does not convey official EPA approval, endorsement, or recommendation.</w:t>
      </w:r>
    </w:p>
    <w:p w14:paraId="178AE52D" w14:textId="77777777" w:rsidR="005A77B5" w:rsidRPr="005810D7" w:rsidRDefault="005A77B5" w:rsidP="005A77B5"/>
    <w:p w14:paraId="4686B8DA" w14:textId="77777777" w:rsidR="005A77B5" w:rsidRPr="005810D7" w:rsidRDefault="005A77B5" w:rsidP="005A77B5">
      <w:pPr>
        <w:pStyle w:val="ReturnAddress"/>
        <w:rPr>
          <w:b/>
        </w:rPr>
      </w:pPr>
    </w:p>
    <w:p w14:paraId="396E644E" w14:textId="77777777" w:rsidR="005A77B5" w:rsidRPr="005810D7" w:rsidRDefault="005A77B5" w:rsidP="005A77B5">
      <w:pPr>
        <w:pStyle w:val="ReturnAddress"/>
        <w:rPr>
          <w:b/>
        </w:rPr>
      </w:pPr>
    </w:p>
    <w:p w14:paraId="5B0AC765" w14:textId="77777777" w:rsidR="005A77B5" w:rsidRPr="005810D7" w:rsidRDefault="005A77B5" w:rsidP="005A77B5">
      <w:pPr>
        <w:pStyle w:val="ReturnAddress"/>
        <w:rPr>
          <w:b/>
        </w:rPr>
      </w:pPr>
    </w:p>
    <w:p w14:paraId="47905D56" w14:textId="77777777" w:rsidR="005A77B5" w:rsidRPr="005810D7" w:rsidRDefault="005A77B5" w:rsidP="005A77B5">
      <w:pPr>
        <w:pStyle w:val="ReturnAddress"/>
        <w:rPr>
          <w:b/>
        </w:rPr>
      </w:pPr>
    </w:p>
    <w:p w14:paraId="08597873" w14:textId="77777777" w:rsidR="005A77B5" w:rsidRPr="005810D7" w:rsidRDefault="005A77B5" w:rsidP="005A77B5">
      <w:pPr>
        <w:pStyle w:val="ReturnAddress"/>
        <w:rPr>
          <w:b/>
        </w:rPr>
      </w:pPr>
    </w:p>
    <w:p w14:paraId="6B6E7CD6" w14:textId="77777777" w:rsidR="005A77B5" w:rsidRPr="005810D7" w:rsidRDefault="005A77B5" w:rsidP="005A77B5">
      <w:pPr>
        <w:pStyle w:val="ReturnAddress"/>
        <w:rPr>
          <w:b/>
        </w:rPr>
      </w:pPr>
    </w:p>
    <w:p w14:paraId="08B80C44" w14:textId="77777777" w:rsidR="005A77B5" w:rsidRPr="005810D7" w:rsidRDefault="005A77B5" w:rsidP="005A77B5">
      <w:pPr>
        <w:pStyle w:val="ReturnAddress"/>
        <w:rPr>
          <w:b/>
        </w:rPr>
      </w:pPr>
    </w:p>
    <w:p w14:paraId="17BB3D2F" w14:textId="77777777" w:rsidR="005A77B5" w:rsidRPr="005810D7" w:rsidRDefault="005A77B5" w:rsidP="005A77B5">
      <w:pPr>
        <w:pStyle w:val="ReturnAddress"/>
        <w:rPr>
          <w:b/>
        </w:rPr>
      </w:pPr>
    </w:p>
    <w:p w14:paraId="0526FB8F" w14:textId="77777777" w:rsidR="005A77B5" w:rsidRPr="005810D7" w:rsidRDefault="005A77B5" w:rsidP="005A77B5">
      <w:pPr>
        <w:pStyle w:val="ReturnAddress"/>
        <w:rPr>
          <w:b/>
        </w:rPr>
      </w:pPr>
      <w:r w:rsidRPr="005810D7">
        <w:rPr>
          <w:b/>
        </w:rPr>
        <w:t>Acknowledgements:</w:t>
      </w:r>
    </w:p>
    <w:p w14:paraId="438D5B5D" w14:textId="77777777" w:rsidR="005A77B5" w:rsidRPr="005810D7" w:rsidRDefault="005A77B5" w:rsidP="005A77B5">
      <w:pPr>
        <w:pStyle w:val="ReturnAddress"/>
        <w:rPr>
          <w:b/>
        </w:rPr>
      </w:pPr>
    </w:p>
    <w:p w14:paraId="20F6E464" w14:textId="667DAE6D" w:rsidR="005A77B5" w:rsidRDefault="009E4B62" w:rsidP="005A77B5">
      <w:pPr>
        <w:pStyle w:val="ReturnAddress"/>
      </w:pPr>
      <w:r>
        <w:t>Muhammad Karimi</w:t>
      </w:r>
      <w:r w:rsidR="00594DF9">
        <w:t>*</w:t>
      </w:r>
      <w:r>
        <w:t xml:space="preserve">, </w:t>
      </w:r>
      <w:r w:rsidR="005A77B5" w:rsidRPr="005810D7">
        <w:t>Timothy Boe</w:t>
      </w:r>
      <w:r w:rsidR="00594DF9">
        <w:t>*</w:t>
      </w:r>
      <w:r w:rsidR="005A77B5" w:rsidRPr="0064671E">
        <w:t xml:space="preserve">, </w:t>
      </w:r>
      <w:r w:rsidR="002E07F9" w:rsidRPr="0064671E">
        <w:t>Paul Lemieux</w:t>
      </w:r>
      <w:r w:rsidR="00594DF9">
        <w:t>*</w:t>
      </w:r>
      <w:r w:rsidR="002E07F9" w:rsidRPr="0064671E">
        <w:t>, Jona</w:t>
      </w:r>
      <w:r w:rsidR="002E07F9">
        <w:t>than Pettit</w:t>
      </w:r>
      <w:r w:rsidR="00594DF9">
        <w:t>**</w:t>
      </w:r>
      <w:r w:rsidR="002E07F9">
        <w:t>, Catherine Young</w:t>
      </w:r>
      <w:r w:rsidR="00594DF9">
        <w:t>***</w:t>
      </w:r>
    </w:p>
    <w:p w14:paraId="39FA13A7" w14:textId="1E7DB0BF" w:rsidR="00594DF9" w:rsidRDefault="00594DF9" w:rsidP="005A77B5">
      <w:pPr>
        <w:pStyle w:val="ReturnAddress"/>
      </w:pPr>
      <w:r>
        <w:t>*</w:t>
      </w:r>
      <w:r w:rsidRPr="00594DF9">
        <w:t xml:space="preserve"> </w:t>
      </w:r>
      <w:r>
        <w:t>EPA Office of Research and Development</w:t>
      </w:r>
    </w:p>
    <w:p w14:paraId="3A323F72" w14:textId="4E736413" w:rsidR="00594DF9" w:rsidRDefault="00594DF9" w:rsidP="005A77B5">
      <w:pPr>
        <w:pStyle w:val="ReturnAddress"/>
      </w:pPr>
      <w:r>
        <w:t>**EPA Office of Land and Emergency Management</w:t>
      </w:r>
    </w:p>
    <w:p w14:paraId="3BD31F18" w14:textId="5006DC04" w:rsidR="00594DF9" w:rsidRPr="005810D7" w:rsidRDefault="00594DF9" w:rsidP="005A77B5">
      <w:pPr>
        <w:pStyle w:val="ReturnAddress"/>
      </w:pPr>
      <w:r>
        <w:t>*** EPA Region 1</w:t>
      </w:r>
    </w:p>
    <w:p w14:paraId="5621B355" w14:textId="755E7BBE" w:rsidR="005A77B5" w:rsidRPr="005810D7" w:rsidRDefault="005A77B5" w:rsidP="005A77B5">
      <w:pPr>
        <w:spacing w:after="240"/>
        <w:rPr>
          <w:rFonts w:ascii="Arial Black" w:hAnsi="Arial Black"/>
          <w:sz w:val="36"/>
          <w:szCs w:val="36"/>
        </w:rPr>
      </w:pPr>
      <w:r w:rsidRPr="005810D7">
        <w:br w:type="page"/>
      </w:r>
      <w:r w:rsidRPr="005810D7">
        <w:rPr>
          <w:rFonts w:ascii="Arial Black" w:hAnsi="Arial Black"/>
          <w:sz w:val="36"/>
          <w:szCs w:val="36"/>
        </w:rPr>
        <w:lastRenderedPageBreak/>
        <w:t>Acronym/Abbreviation List</w:t>
      </w:r>
    </w:p>
    <w:tbl>
      <w:tblPr>
        <w:tblW w:w="5000" w:type="pct"/>
        <w:tblLayout w:type="fixed"/>
        <w:tblLook w:val="0000" w:firstRow="0" w:lastRow="0" w:firstColumn="0" w:lastColumn="0" w:noHBand="0" w:noVBand="0"/>
      </w:tblPr>
      <w:tblGrid>
        <w:gridCol w:w="2080"/>
        <w:gridCol w:w="7280"/>
      </w:tblGrid>
      <w:tr w:rsidR="005A77B5" w:rsidRPr="005810D7" w14:paraId="6C6F0970" w14:textId="77777777" w:rsidTr="005A77B5">
        <w:trPr>
          <w:tblHeader/>
        </w:trPr>
        <w:tc>
          <w:tcPr>
            <w:tcW w:w="2080" w:type="dxa"/>
          </w:tcPr>
          <w:p w14:paraId="65E9A68F" w14:textId="77777777" w:rsidR="005A77B5" w:rsidRPr="005810D7" w:rsidRDefault="005A77B5" w:rsidP="005A77B5">
            <w:pPr>
              <w:rPr>
                <w:b/>
              </w:rPr>
            </w:pPr>
            <w:bookmarkStart w:id="0" w:name="_Hlk51587423"/>
            <w:r w:rsidRPr="005810D7">
              <w:rPr>
                <w:b/>
              </w:rPr>
              <w:t>Acronym</w:t>
            </w:r>
          </w:p>
        </w:tc>
        <w:tc>
          <w:tcPr>
            <w:tcW w:w="7280" w:type="dxa"/>
          </w:tcPr>
          <w:p w14:paraId="4FA79E41" w14:textId="77777777" w:rsidR="005A77B5" w:rsidRPr="005810D7" w:rsidRDefault="005A77B5" w:rsidP="005A77B5">
            <w:pPr>
              <w:rPr>
                <w:b/>
              </w:rPr>
            </w:pPr>
            <w:r w:rsidRPr="005810D7">
              <w:rPr>
                <w:b/>
              </w:rPr>
              <w:t>Definition</w:t>
            </w:r>
          </w:p>
        </w:tc>
      </w:tr>
      <w:tr w:rsidR="005A77B5" w:rsidRPr="005810D7" w14:paraId="10AEAF21" w14:textId="77777777" w:rsidTr="005A77B5">
        <w:tc>
          <w:tcPr>
            <w:tcW w:w="2080" w:type="dxa"/>
          </w:tcPr>
          <w:p w14:paraId="7ACA081E" w14:textId="77777777" w:rsidR="005A77B5" w:rsidRDefault="005A77B5" w:rsidP="005A77B5">
            <w:r>
              <w:t>CESER</w:t>
            </w:r>
          </w:p>
        </w:tc>
        <w:tc>
          <w:tcPr>
            <w:tcW w:w="7280" w:type="dxa"/>
          </w:tcPr>
          <w:p w14:paraId="33A65F9C" w14:textId="77777777" w:rsidR="005A77B5" w:rsidRDefault="005A77B5" w:rsidP="005A77B5">
            <w:r>
              <w:t>Center for Environmental Solutions and Emergency Response</w:t>
            </w:r>
          </w:p>
        </w:tc>
      </w:tr>
      <w:tr w:rsidR="005A77B5" w:rsidRPr="005810D7" w14:paraId="0B62203B" w14:textId="77777777" w:rsidTr="005A77B5">
        <w:tc>
          <w:tcPr>
            <w:tcW w:w="2080" w:type="dxa"/>
          </w:tcPr>
          <w:p w14:paraId="18813518" w14:textId="77777777" w:rsidR="005A77B5" w:rsidRDefault="005A77B5" w:rsidP="005A77B5">
            <w:r>
              <w:t>CSV</w:t>
            </w:r>
          </w:p>
        </w:tc>
        <w:tc>
          <w:tcPr>
            <w:tcW w:w="7280" w:type="dxa"/>
          </w:tcPr>
          <w:p w14:paraId="2FDEA4B9" w14:textId="77777777" w:rsidR="005A77B5" w:rsidRDefault="005A77B5" w:rsidP="005A77B5">
            <w:r>
              <w:t>Comma Separated Values</w:t>
            </w:r>
          </w:p>
        </w:tc>
      </w:tr>
      <w:tr w:rsidR="005A77B5" w:rsidRPr="005810D7" w14:paraId="505CDC62" w14:textId="77777777" w:rsidTr="005A77B5">
        <w:tc>
          <w:tcPr>
            <w:tcW w:w="2080" w:type="dxa"/>
          </w:tcPr>
          <w:p w14:paraId="4E7B34CD" w14:textId="77777777" w:rsidR="005A77B5" w:rsidRPr="005810D7" w:rsidRDefault="005A77B5" w:rsidP="005A77B5">
            <w:r>
              <w:t>EPA</w:t>
            </w:r>
          </w:p>
        </w:tc>
        <w:tc>
          <w:tcPr>
            <w:tcW w:w="7280" w:type="dxa"/>
          </w:tcPr>
          <w:p w14:paraId="67A56D3E" w14:textId="77777777" w:rsidR="005A77B5" w:rsidRPr="005810D7" w:rsidRDefault="005A77B5" w:rsidP="005A77B5">
            <w:r>
              <w:t>U.S. Environmental Protection Agency</w:t>
            </w:r>
          </w:p>
        </w:tc>
      </w:tr>
      <w:tr w:rsidR="005A77B5" w:rsidRPr="005810D7" w14:paraId="20FE4A5D" w14:textId="77777777" w:rsidTr="005A77B5">
        <w:tc>
          <w:tcPr>
            <w:tcW w:w="2080" w:type="dxa"/>
          </w:tcPr>
          <w:p w14:paraId="157F74EB" w14:textId="77777777" w:rsidR="005A77B5" w:rsidRPr="005810D7" w:rsidRDefault="005A77B5" w:rsidP="005A77B5">
            <w:r>
              <w:t>HSRP</w:t>
            </w:r>
          </w:p>
        </w:tc>
        <w:tc>
          <w:tcPr>
            <w:tcW w:w="7280" w:type="dxa"/>
          </w:tcPr>
          <w:p w14:paraId="55B522A0" w14:textId="77777777" w:rsidR="005A77B5" w:rsidRPr="005810D7" w:rsidRDefault="005A77B5" w:rsidP="005A77B5">
            <w:r>
              <w:t>Homeland Security Research Program</w:t>
            </w:r>
          </w:p>
        </w:tc>
      </w:tr>
      <w:tr w:rsidR="005A77B5" w:rsidRPr="005810D7" w14:paraId="679CD645" w14:textId="77777777" w:rsidTr="005A77B5">
        <w:tc>
          <w:tcPr>
            <w:tcW w:w="2080" w:type="dxa"/>
          </w:tcPr>
          <w:p w14:paraId="6DEDC21C" w14:textId="77777777" w:rsidR="005A77B5" w:rsidRDefault="005A77B5" w:rsidP="005A77B5">
            <w:r>
              <w:t>URL</w:t>
            </w:r>
          </w:p>
          <w:p w14:paraId="56779D63" w14:textId="335EA522" w:rsidR="00895C95" w:rsidRPr="00895C95" w:rsidRDefault="00895C95" w:rsidP="00895C95">
            <w:r>
              <w:t>QR Code</w:t>
            </w:r>
          </w:p>
        </w:tc>
        <w:tc>
          <w:tcPr>
            <w:tcW w:w="7280" w:type="dxa"/>
          </w:tcPr>
          <w:p w14:paraId="259AE57D" w14:textId="77777777" w:rsidR="005A77B5" w:rsidRDefault="005A77B5" w:rsidP="005A77B5">
            <w:r>
              <w:t>Uniform Resource Locator</w:t>
            </w:r>
          </w:p>
          <w:p w14:paraId="45DDC35E" w14:textId="7E6A3EA1" w:rsidR="00895C95" w:rsidRDefault="00895C95" w:rsidP="005A77B5">
            <w:r>
              <w:t>Quick Response Code</w:t>
            </w:r>
          </w:p>
        </w:tc>
      </w:tr>
      <w:bookmarkEnd w:id="0"/>
    </w:tbl>
    <w:p w14:paraId="06D50F34" w14:textId="77777777" w:rsidR="005A77B5" w:rsidRPr="005810D7" w:rsidRDefault="005A77B5" w:rsidP="00412E7A">
      <w:pPr>
        <w:pStyle w:val="BodyText2"/>
        <w:spacing w:line="360" w:lineRule="auto"/>
        <w:rPr>
          <w:szCs w:val="24"/>
        </w:rPr>
      </w:pPr>
    </w:p>
    <w:p w14:paraId="36B4F437" w14:textId="77777777" w:rsidR="005A77B5" w:rsidRPr="005810D7" w:rsidRDefault="005A77B5" w:rsidP="005A77B5">
      <w:pPr>
        <w:spacing w:after="240"/>
        <w:rPr>
          <w:rFonts w:ascii="Arial Black" w:hAnsi="Arial Black"/>
          <w:b/>
          <w:sz w:val="36"/>
          <w:szCs w:val="36"/>
        </w:rPr>
      </w:pPr>
      <w:r w:rsidRPr="005810D7">
        <w:rPr>
          <w:spacing w:val="-100"/>
        </w:rPr>
        <w:br w:type="page"/>
      </w:r>
      <w:r w:rsidRPr="005810D7">
        <w:rPr>
          <w:rFonts w:ascii="Arial Black" w:hAnsi="Arial Black"/>
          <w:b/>
          <w:sz w:val="36"/>
          <w:szCs w:val="36"/>
        </w:rPr>
        <w:lastRenderedPageBreak/>
        <w:t>Table of Contents</w:t>
      </w:r>
    </w:p>
    <w:p w14:paraId="5709AFE8" w14:textId="77777777" w:rsidR="005A77B5" w:rsidRPr="00280F9A" w:rsidRDefault="005A77B5" w:rsidP="00423F12">
      <w:pPr>
        <w:pStyle w:val="TOC1"/>
        <w:rPr>
          <w:rFonts w:asciiTheme="minorHAnsi" w:eastAsiaTheme="minorEastAsia" w:hAnsiTheme="minorHAnsi" w:cstheme="minorBidi"/>
          <w:sz w:val="22"/>
          <w:szCs w:val="22"/>
        </w:rPr>
      </w:pPr>
      <w:r w:rsidRPr="005810D7">
        <w:fldChar w:fldCharType="begin"/>
      </w:r>
      <w:r w:rsidRPr="005810D7">
        <w:instrText xml:space="preserve"> TOC \o "1-3" \h \z \u </w:instrText>
      </w:r>
      <w:r w:rsidRPr="005810D7">
        <w:fldChar w:fldCharType="separate"/>
      </w:r>
      <w:hyperlink w:anchor="_Toc56701138" w:history="1">
        <w:r w:rsidRPr="00280F9A">
          <w:rPr>
            <w:rStyle w:val="Hyperlink"/>
          </w:rPr>
          <w:t>Introduction</w:t>
        </w:r>
        <w:r w:rsidRPr="00280F9A">
          <w:rPr>
            <w:webHidden/>
          </w:rPr>
          <w:tab/>
        </w:r>
        <w:r w:rsidRPr="00280F9A">
          <w:rPr>
            <w:webHidden/>
          </w:rPr>
          <w:fldChar w:fldCharType="begin"/>
        </w:r>
        <w:r w:rsidRPr="00280F9A">
          <w:rPr>
            <w:webHidden/>
          </w:rPr>
          <w:instrText xml:space="preserve"> PAGEREF _Toc56701138 \h </w:instrText>
        </w:r>
        <w:r w:rsidRPr="00280F9A">
          <w:rPr>
            <w:webHidden/>
          </w:rPr>
        </w:r>
        <w:r w:rsidRPr="00280F9A">
          <w:rPr>
            <w:webHidden/>
          </w:rPr>
          <w:fldChar w:fldCharType="separate"/>
        </w:r>
        <w:r w:rsidRPr="00280F9A">
          <w:rPr>
            <w:webHidden/>
          </w:rPr>
          <w:t>1</w:t>
        </w:r>
        <w:r w:rsidRPr="00280F9A">
          <w:rPr>
            <w:webHidden/>
          </w:rPr>
          <w:fldChar w:fldCharType="end"/>
        </w:r>
      </w:hyperlink>
    </w:p>
    <w:p w14:paraId="29AE2D87" w14:textId="77777777" w:rsidR="005A77B5" w:rsidRDefault="00A24BEC" w:rsidP="005A77B5">
      <w:pPr>
        <w:pStyle w:val="TOC2"/>
        <w:rPr>
          <w:rFonts w:asciiTheme="minorHAnsi" w:eastAsiaTheme="minorEastAsia" w:hAnsiTheme="minorHAnsi" w:cstheme="minorBidi"/>
          <w:noProof/>
          <w:sz w:val="22"/>
          <w:szCs w:val="22"/>
        </w:rPr>
      </w:pPr>
      <w:hyperlink w:anchor="_Toc56701139" w:history="1">
        <w:r w:rsidR="005A77B5" w:rsidRPr="00771AB5">
          <w:rPr>
            <w:rStyle w:val="Hyperlink"/>
            <w:noProof/>
          </w:rPr>
          <w:t>How to Use This Guide</w:t>
        </w:r>
        <w:r w:rsidR="005A77B5">
          <w:rPr>
            <w:noProof/>
            <w:webHidden/>
          </w:rPr>
          <w:tab/>
        </w:r>
        <w:r w:rsidR="005A77B5">
          <w:rPr>
            <w:noProof/>
            <w:webHidden/>
          </w:rPr>
          <w:fldChar w:fldCharType="begin"/>
        </w:r>
        <w:r w:rsidR="005A77B5">
          <w:rPr>
            <w:noProof/>
            <w:webHidden/>
          </w:rPr>
          <w:instrText xml:space="preserve"> PAGEREF _Toc56701139 \h </w:instrText>
        </w:r>
        <w:r w:rsidR="005A77B5">
          <w:rPr>
            <w:noProof/>
            <w:webHidden/>
          </w:rPr>
        </w:r>
        <w:r w:rsidR="005A77B5">
          <w:rPr>
            <w:noProof/>
            <w:webHidden/>
          </w:rPr>
          <w:fldChar w:fldCharType="separate"/>
        </w:r>
        <w:r w:rsidR="005A77B5">
          <w:rPr>
            <w:noProof/>
            <w:webHidden/>
          </w:rPr>
          <w:t>2</w:t>
        </w:r>
        <w:r w:rsidR="005A77B5">
          <w:rPr>
            <w:noProof/>
            <w:webHidden/>
          </w:rPr>
          <w:fldChar w:fldCharType="end"/>
        </w:r>
      </w:hyperlink>
    </w:p>
    <w:p w14:paraId="1A154A25" w14:textId="77777777" w:rsidR="005A77B5" w:rsidRDefault="00A24BEC" w:rsidP="005A77B5">
      <w:pPr>
        <w:pStyle w:val="TOC2"/>
        <w:rPr>
          <w:rFonts w:asciiTheme="minorHAnsi" w:eastAsiaTheme="minorEastAsia" w:hAnsiTheme="minorHAnsi" w:cstheme="minorBidi"/>
          <w:noProof/>
          <w:sz w:val="22"/>
          <w:szCs w:val="22"/>
        </w:rPr>
      </w:pPr>
      <w:hyperlink w:anchor="_Toc56701140" w:history="1">
        <w:r w:rsidR="005A77B5" w:rsidRPr="00771AB5">
          <w:rPr>
            <w:rStyle w:val="Hyperlink"/>
            <w:noProof/>
          </w:rPr>
          <w:t>Point of Contact</w:t>
        </w:r>
        <w:r w:rsidR="005A77B5">
          <w:rPr>
            <w:noProof/>
            <w:webHidden/>
          </w:rPr>
          <w:tab/>
        </w:r>
        <w:r w:rsidR="005A77B5">
          <w:rPr>
            <w:noProof/>
            <w:webHidden/>
          </w:rPr>
          <w:fldChar w:fldCharType="begin"/>
        </w:r>
        <w:r w:rsidR="005A77B5">
          <w:rPr>
            <w:noProof/>
            <w:webHidden/>
          </w:rPr>
          <w:instrText xml:space="preserve"> PAGEREF _Toc56701140 \h </w:instrText>
        </w:r>
        <w:r w:rsidR="005A77B5">
          <w:rPr>
            <w:noProof/>
            <w:webHidden/>
          </w:rPr>
        </w:r>
        <w:r w:rsidR="005A77B5">
          <w:rPr>
            <w:noProof/>
            <w:webHidden/>
          </w:rPr>
          <w:fldChar w:fldCharType="separate"/>
        </w:r>
        <w:r w:rsidR="005A77B5">
          <w:rPr>
            <w:noProof/>
            <w:webHidden/>
          </w:rPr>
          <w:t>2</w:t>
        </w:r>
        <w:r w:rsidR="005A77B5">
          <w:rPr>
            <w:noProof/>
            <w:webHidden/>
          </w:rPr>
          <w:fldChar w:fldCharType="end"/>
        </w:r>
      </w:hyperlink>
    </w:p>
    <w:p w14:paraId="3DCA2676" w14:textId="29882268" w:rsidR="005A77B5" w:rsidRDefault="00A24BEC">
      <w:pPr>
        <w:pStyle w:val="TOC1"/>
        <w:rPr>
          <w:rFonts w:asciiTheme="minorHAnsi" w:eastAsiaTheme="minorEastAsia" w:hAnsiTheme="minorHAnsi" w:cstheme="minorBidi"/>
          <w:sz w:val="22"/>
          <w:szCs w:val="22"/>
        </w:rPr>
      </w:pPr>
      <w:hyperlink w:anchor="_Toc56701141" w:history="1">
        <w:r w:rsidR="005A77B5" w:rsidRPr="00771AB5">
          <w:rPr>
            <w:rStyle w:val="Hyperlink"/>
          </w:rPr>
          <w:t>Design</w:t>
        </w:r>
        <w:r w:rsidR="005A77B5">
          <w:rPr>
            <w:webHidden/>
          </w:rPr>
          <w:tab/>
        </w:r>
        <w:r w:rsidR="005A77B5">
          <w:rPr>
            <w:webHidden/>
          </w:rPr>
          <w:fldChar w:fldCharType="begin"/>
        </w:r>
        <w:r w:rsidR="005A77B5">
          <w:rPr>
            <w:webHidden/>
          </w:rPr>
          <w:instrText xml:space="preserve"> PAGEREF _Toc56701141 \h </w:instrText>
        </w:r>
        <w:r w:rsidR="005A77B5">
          <w:rPr>
            <w:webHidden/>
          </w:rPr>
        </w:r>
        <w:r w:rsidR="005A77B5">
          <w:rPr>
            <w:webHidden/>
          </w:rPr>
          <w:fldChar w:fldCharType="separate"/>
        </w:r>
        <w:r w:rsidR="005A77B5">
          <w:rPr>
            <w:webHidden/>
          </w:rPr>
          <w:t>3</w:t>
        </w:r>
        <w:r w:rsidR="005A77B5">
          <w:rPr>
            <w:webHidden/>
          </w:rPr>
          <w:fldChar w:fldCharType="end"/>
        </w:r>
      </w:hyperlink>
    </w:p>
    <w:p w14:paraId="0F325F7A" w14:textId="77777777" w:rsidR="005A77B5" w:rsidRDefault="00A24BEC" w:rsidP="005A77B5">
      <w:pPr>
        <w:pStyle w:val="TOC2"/>
        <w:rPr>
          <w:rFonts w:asciiTheme="minorHAnsi" w:eastAsiaTheme="minorEastAsia" w:hAnsiTheme="minorHAnsi" w:cstheme="minorBidi"/>
          <w:noProof/>
          <w:sz w:val="22"/>
          <w:szCs w:val="22"/>
        </w:rPr>
      </w:pPr>
      <w:hyperlink w:anchor="_Toc56701142" w:history="1">
        <w:r w:rsidR="005A77B5" w:rsidRPr="00771AB5">
          <w:rPr>
            <w:rStyle w:val="Hyperlink"/>
            <w:noProof/>
          </w:rPr>
          <w:t>Design Components</w:t>
        </w:r>
        <w:r w:rsidR="005A77B5">
          <w:rPr>
            <w:noProof/>
            <w:webHidden/>
          </w:rPr>
          <w:tab/>
        </w:r>
        <w:r w:rsidR="005A77B5">
          <w:rPr>
            <w:noProof/>
            <w:webHidden/>
          </w:rPr>
          <w:fldChar w:fldCharType="begin"/>
        </w:r>
        <w:r w:rsidR="005A77B5">
          <w:rPr>
            <w:noProof/>
            <w:webHidden/>
          </w:rPr>
          <w:instrText xml:space="preserve"> PAGEREF _Toc56701142 \h </w:instrText>
        </w:r>
        <w:r w:rsidR="005A77B5">
          <w:rPr>
            <w:noProof/>
            <w:webHidden/>
          </w:rPr>
        </w:r>
        <w:r w:rsidR="005A77B5">
          <w:rPr>
            <w:noProof/>
            <w:webHidden/>
          </w:rPr>
          <w:fldChar w:fldCharType="separate"/>
        </w:r>
        <w:r w:rsidR="005A77B5">
          <w:rPr>
            <w:noProof/>
            <w:webHidden/>
          </w:rPr>
          <w:t>3</w:t>
        </w:r>
        <w:r w:rsidR="005A77B5">
          <w:rPr>
            <w:noProof/>
            <w:webHidden/>
          </w:rPr>
          <w:fldChar w:fldCharType="end"/>
        </w:r>
      </w:hyperlink>
    </w:p>
    <w:p w14:paraId="0E97A733" w14:textId="0D1B54F5" w:rsidR="005A77B5" w:rsidRDefault="00315F54">
      <w:pPr>
        <w:pStyle w:val="TOC1"/>
        <w:rPr>
          <w:rFonts w:asciiTheme="minorHAnsi" w:eastAsiaTheme="minorEastAsia" w:hAnsiTheme="minorHAnsi" w:cstheme="minorBidi"/>
          <w:sz w:val="22"/>
          <w:szCs w:val="22"/>
        </w:rPr>
      </w:pPr>
      <w:r>
        <w:t xml:space="preserve">How to setup </w:t>
      </w:r>
      <w:hyperlink w:anchor="_Toc56701147" w:history="1">
        <w:r w:rsidR="002329B6">
          <w:rPr>
            <w:rStyle w:val="Hyperlink"/>
          </w:rPr>
          <w:t>SharePoint Online</w:t>
        </w:r>
        <w:r w:rsidR="002329B6">
          <w:rPr>
            <w:webHidden/>
          </w:rPr>
          <w:tab/>
          <w:t>4</w:t>
        </w:r>
      </w:hyperlink>
    </w:p>
    <w:p w14:paraId="6AF5FCDB" w14:textId="6C96E470" w:rsidR="005A77B5" w:rsidRDefault="00A24BEC">
      <w:pPr>
        <w:pStyle w:val="TOC1"/>
        <w:rPr>
          <w:rFonts w:asciiTheme="minorHAnsi" w:eastAsiaTheme="minorEastAsia" w:hAnsiTheme="minorHAnsi" w:cstheme="minorBidi"/>
          <w:sz w:val="22"/>
          <w:szCs w:val="22"/>
        </w:rPr>
      </w:pPr>
      <w:hyperlink w:anchor="_Toc56701151" w:history="1">
        <w:r w:rsidR="002329B6" w:rsidRPr="00771AB5">
          <w:rPr>
            <w:rStyle w:val="Hyperlink"/>
          </w:rPr>
          <w:t>Run the Tool</w:t>
        </w:r>
        <w:r w:rsidR="002329B6">
          <w:rPr>
            <w:webHidden/>
          </w:rPr>
          <w:tab/>
          <w:t>8</w:t>
        </w:r>
      </w:hyperlink>
    </w:p>
    <w:p w14:paraId="79F259A3" w14:textId="73C687AF" w:rsidR="005A77B5" w:rsidRDefault="00A24BEC" w:rsidP="005A77B5">
      <w:pPr>
        <w:pStyle w:val="TOC2"/>
        <w:rPr>
          <w:rFonts w:asciiTheme="minorHAnsi" w:eastAsiaTheme="minorEastAsia" w:hAnsiTheme="minorHAnsi" w:cstheme="minorBidi"/>
          <w:noProof/>
          <w:sz w:val="22"/>
          <w:szCs w:val="22"/>
        </w:rPr>
      </w:pPr>
      <w:hyperlink w:anchor="_Toc56701152" w:history="1">
        <w:r w:rsidR="002329B6">
          <w:rPr>
            <w:rStyle w:val="Hyperlink"/>
            <w:noProof/>
          </w:rPr>
          <w:t>Starting</w:t>
        </w:r>
        <w:r w:rsidR="002329B6" w:rsidRPr="00771AB5">
          <w:rPr>
            <w:rStyle w:val="Hyperlink"/>
            <w:noProof/>
          </w:rPr>
          <w:t xml:space="preserve"> the Tool</w:t>
        </w:r>
        <w:r w:rsidR="002329B6">
          <w:rPr>
            <w:noProof/>
            <w:webHidden/>
          </w:rPr>
          <w:tab/>
          <w:t>8</w:t>
        </w:r>
      </w:hyperlink>
    </w:p>
    <w:p w14:paraId="6165BA9F" w14:textId="52C64ADF" w:rsidR="005A77B5" w:rsidRDefault="00A24BEC" w:rsidP="005A77B5">
      <w:pPr>
        <w:pStyle w:val="TOC2"/>
        <w:rPr>
          <w:rFonts w:asciiTheme="minorHAnsi" w:eastAsiaTheme="minorEastAsia" w:hAnsiTheme="minorHAnsi" w:cstheme="minorBidi"/>
          <w:noProof/>
          <w:sz w:val="22"/>
          <w:szCs w:val="22"/>
        </w:rPr>
      </w:pPr>
      <w:hyperlink w:anchor="_Toc56701153" w:history="1">
        <w:r w:rsidR="00423F12">
          <w:rPr>
            <w:rStyle w:val="Hyperlink"/>
            <w:noProof/>
          </w:rPr>
          <w:t>Functions</w:t>
        </w:r>
      </w:hyperlink>
      <w:r w:rsidR="00423F12">
        <w:rPr>
          <w:noProof/>
        </w:rPr>
        <w:tab/>
        <w:t>9</w:t>
      </w:r>
    </w:p>
    <w:p w14:paraId="16B56212" w14:textId="78DF00E7" w:rsidR="005A77B5" w:rsidRDefault="00A24BEC" w:rsidP="005A77B5">
      <w:pPr>
        <w:pStyle w:val="TOC3"/>
        <w:rPr>
          <w:rFonts w:asciiTheme="minorHAnsi" w:eastAsiaTheme="minorEastAsia" w:hAnsiTheme="minorHAnsi" w:cstheme="minorBidi"/>
          <w:noProof/>
          <w:sz w:val="22"/>
          <w:szCs w:val="22"/>
        </w:rPr>
      </w:pPr>
      <w:hyperlink w:anchor="_Toc56701154" w:history="1">
        <w:r w:rsidR="002329B6">
          <w:rPr>
            <w:rStyle w:val="Hyperlink"/>
            <w:noProof/>
          </w:rPr>
          <w:t>QR Reader</w:t>
        </w:r>
        <w:r w:rsidR="002329B6">
          <w:rPr>
            <w:noProof/>
            <w:webHidden/>
          </w:rPr>
          <w:tab/>
          <w:t>9</w:t>
        </w:r>
      </w:hyperlink>
    </w:p>
    <w:p w14:paraId="47800D21" w14:textId="1E32A28B" w:rsidR="005A77B5" w:rsidRDefault="00A24BEC" w:rsidP="005A77B5">
      <w:pPr>
        <w:pStyle w:val="TOC3"/>
        <w:rPr>
          <w:rFonts w:asciiTheme="minorHAnsi" w:eastAsiaTheme="minorEastAsia" w:hAnsiTheme="minorHAnsi" w:cstheme="minorBidi"/>
          <w:noProof/>
          <w:sz w:val="22"/>
          <w:szCs w:val="22"/>
        </w:rPr>
      </w:pPr>
      <w:hyperlink w:anchor="_Toc56701155" w:history="1">
        <w:r w:rsidR="002329B6">
          <w:rPr>
            <w:rStyle w:val="Hyperlink"/>
            <w:noProof/>
          </w:rPr>
          <w:t>QR Creator - Batch</w:t>
        </w:r>
        <w:r w:rsidR="002329B6">
          <w:rPr>
            <w:noProof/>
            <w:webHidden/>
          </w:rPr>
          <w:tab/>
          <w:t>13</w:t>
        </w:r>
      </w:hyperlink>
    </w:p>
    <w:p w14:paraId="1684747F" w14:textId="17927575" w:rsidR="005A77B5" w:rsidRDefault="00A24BEC" w:rsidP="005A77B5">
      <w:pPr>
        <w:pStyle w:val="TOC3"/>
        <w:rPr>
          <w:rFonts w:asciiTheme="minorHAnsi" w:eastAsiaTheme="minorEastAsia" w:hAnsiTheme="minorHAnsi" w:cstheme="minorBidi"/>
          <w:noProof/>
          <w:sz w:val="22"/>
          <w:szCs w:val="22"/>
        </w:rPr>
      </w:pPr>
      <w:hyperlink w:anchor="_Toc56701156" w:history="1">
        <w:r w:rsidR="002329B6">
          <w:rPr>
            <w:rStyle w:val="Hyperlink"/>
            <w:noProof/>
          </w:rPr>
          <w:t>QR Creator - Single</w:t>
        </w:r>
        <w:r w:rsidR="002329B6">
          <w:rPr>
            <w:noProof/>
            <w:webHidden/>
          </w:rPr>
          <w:tab/>
          <w:t>14</w:t>
        </w:r>
      </w:hyperlink>
    </w:p>
    <w:p w14:paraId="7275E6E1" w14:textId="68B0BD81" w:rsidR="005A77B5" w:rsidRDefault="00C6332C" w:rsidP="005A77B5">
      <w:pPr>
        <w:pStyle w:val="TOC3"/>
        <w:rPr>
          <w:rFonts w:asciiTheme="minorHAnsi" w:eastAsiaTheme="minorEastAsia" w:hAnsiTheme="minorHAnsi" w:cstheme="minorBidi"/>
          <w:noProof/>
          <w:sz w:val="22"/>
          <w:szCs w:val="22"/>
        </w:rPr>
      </w:pPr>
      <w:r>
        <w:t>Upload/</w:t>
      </w:r>
      <w:hyperlink w:anchor="_Toc56701157" w:history="1">
        <w:r w:rsidR="002329B6">
          <w:rPr>
            <w:rStyle w:val="Hyperlink"/>
            <w:noProof/>
          </w:rPr>
          <w:t>Consolidate</w:t>
        </w:r>
        <w:r w:rsidR="002329B6">
          <w:rPr>
            <w:noProof/>
            <w:webHidden/>
          </w:rPr>
          <w:tab/>
          <w:t>16</w:t>
        </w:r>
      </w:hyperlink>
    </w:p>
    <w:p w14:paraId="6A49279C" w14:textId="5F62D9F3" w:rsidR="00412E7A" w:rsidRDefault="00412E7A" w:rsidP="00642AFF">
      <w:pPr>
        <w:pStyle w:val="TOC3"/>
        <w:rPr>
          <w:noProof/>
        </w:rPr>
      </w:pPr>
      <w:r>
        <w:rPr>
          <w:noProof/>
        </w:rPr>
        <w:t>About/Credits</w:t>
      </w:r>
      <w:r>
        <w:rPr>
          <w:noProof/>
        </w:rPr>
        <w:tab/>
      </w:r>
      <w:r w:rsidR="002329B6">
        <w:rPr>
          <w:noProof/>
        </w:rPr>
        <w:t>17</w:t>
      </w:r>
    </w:p>
    <w:p w14:paraId="642F737D" w14:textId="3436C680" w:rsidR="002329B6" w:rsidRDefault="002329B6" w:rsidP="00642AFF">
      <w:pPr>
        <w:pStyle w:val="TOC3"/>
        <w:rPr>
          <w:noProof/>
        </w:rPr>
      </w:pPr>
      <w:r>
        <w:rPr>
          <w:noProof/>
        </w:rPr>
        <w:t>Exit</w:t>
      </w:r>
      <w:r>
        <w:rPr>
          <w:noProof/>
        </w:rPr>
        <w:tab/>
        <w:t>18</w:t>
      </w:r>
    </w:p>
    <w:p w14:paraId="13818535" w14:textId="1C332A4D" w:rsidR="00412E7A" w:rsidRDefault="00A24BEC" w:rsidP="00412E7A">
      <w:pPr>
        <w:pStyle w:val="TOC2"/>
        <w:rPr>
          <w:noProof/>
        </w:rPr>
      </w:pPr>
      <w:hyperlink w:anchor="_Toc56701153" w:history="1">
        <w:r w:rsidR="00423F12">
          <w:rPr>
            <w:rStyle w:val="Hyperlink"/>
            <w:noProof/>
          </w:rPr>
          <w:t>Setup</w:t>
        </w:r>
      </w:hyperlink>
      <w:r w:rsidR="00423F12">
        <w:rPr>
          <w:noProof/>
        </w:rPr>
        <w:tab/>
        <w:t>19</w:t>
      </w:r>
    </w:p>
    <w:p w14:paraId="6AE00D8E" w14:textId="3C2BF198" w:rsidR="00412E7A" w:rsidRDefault="00A24BEC" w:rsidP="00412E7A">
      <w:pPr>
        <w:pStyle w:val="TOC3"/>
        <w:rPr>
          <w:noProof/>
        </w:rPr>
      </w:pPr>
      <w:hyperlink w:anchor="_Toc56701154" w:history="1">
        <w:r w:rsidR="002329B6">
          <w:rPr>
            <w:rStyle w:val="Hyperlink"/>
            <w:noProof/>
          </w:rPr>
          <w:t>Change Camera Source</w:t>
        </w:r>
        <w:r w:rsidR="002329B6">
          <w:rPr>
            <w:noProof/>
            <w:webHidden/>
          </w:rPr>
          <w:tab/>
          <w:t>20</w:t>
        </w:r>
      </w:hyperlink>
    </w:p>
    <w:p w14:paraId="3074EF7B" w14:textId="7CE017BA" w:rsidR="00412E7A" w:rsidRDefault="00412E7A" w:rsidP="00412E7A">
      <w:pPr>
        <w:pStyle w:val="TOC3"/>
        <w:rPr>
          <w:noProof/>
        </w:rPr>
      </w:pPr>
      <w:r>
        <w:rPr>
          <w:noProof/>
        </w:rPr>
        <w:t>Change Storage Location</w:t>
      </w:r>
      <w:r>
        <w:rPr>
          <w:noProof/>
        </w:rPr>
        <w:tab/>
      </w:r>
      <w:r w:rsidR="002329B6">
        <w:rPr>
          <w:noProof/>
        </w:rPr>
        <w:t>21</w:t>
      </w:r>
    </w:p>
    <w:p w14:paraId="111414EF" w14:textId="3BFB2DA9" w:rsidR="00412E7A" w:rsidRPr="00412E7A" w:rsidRDefault="00412E7A" w:rsidP="00412E7A">
      <w:pPr>
        <w:pStyle w:val="TOC3"/>
        <w:rPr>
          <w:rFonts w:asciiTheme="minorHAnsi" w:eastAsiaTheme="minorEastAsia" w:hAnsiTheme="minorHAnsi" w:cstheme="minorBidi"/>
          <w:noProof/>
          <w:sz w:val="22"/>
          <w:szCs w:val="22"/>
        </w:rPr>
      </w:pPr>
      <w:r>
        <w:rPr>
          <w:noProof/>
        </w:rPr>
        <w:t>Ask Special Character Conversion</w:t>
      </w:r>
      <w:r>
        <w:rPr>
          <w:noProof/>
        </w:rPr>
        <w:tab/>
      </w:r>
      <w:r w:rsidR="002329B6">
        <w:rPr>
          <w:noProof/>
        </w:rPr>
        <w:t>22</w:t>
      </w:r>
    </w:p>
    <w:p w14:paraId="55B5B0B5" w14:textId="2E13863C" w:rsidR="005A77B5" w:rsidRDefault="00A24BEC">
      <w:pPr>
        <w:pStyle w:val="TOC1"/>
        <w:rPr>
          <w:rFonts w:asciiTheme="minorHAnsi" w:eastAsiaTheme="minorEastAsia" w:hAnsiTheme="minorHAnsi" w:cstheme="minorBidi"/>
          <w:sz w:val="22"/>
          <w:szCs w:val="22"/>
        </w:rPr>
      </w:pPr>
      <w:hyperlink w:anchor="_Toc56701165" w:history="1">
        <w:r w:rsidR="002329B6" w:rsidRPr="00771AB5">
          <w:rPr>
            <w:rStyle w:val="Hyperlink"/>
          </w:rPr>
          <w:t>Troubleshooting</w:t>
        </w:r>
        <w:r w:rsidR="002329B6">
          <w:rPr>
            <w:webHidden/>
          </w:rPr>
          <w:tab/>
          <w:t>25</w:t>
        </w:r>
      </w:hyperlink>
    </w:p>
    <w:p w14:paraId="3648E360" w14:textId="77777777" w:rsidR="005A77B5" w:rsidRPr="005810D7" w:rsidRDefault="005A77B5" w:rsidP="005A77B5">
      <w:r w:rsidRPr="005810D7">
        <w:rPr>
          <w:b/>
          <w:sz w:val="26"/>
        </w:rPr>
        <w:fldChar w:fldCharType="end"/>
      </w:r>
    </w:p>
    <w:p w14:paraId="2547A8A0" w14:textId="77777777" w:rsidR="005A77B5" w:rsidRPr="005810D7" w:rsidRDefault="005A77B5" w:rsidP="005A77B5">
      <w:pPr>
        <w:sectPr w:rsidR="005A77B5" w:rsidRPr="005810D7" w:rsidSect="005A77B5">
          <w:headerReference w:type="default" r:id="rId13"/>
          <w:footerReference w:type="default" r:id="rId14"/>
          <w:pgSz w:w="12240" w:h="15840" w:code="1"/>
          <w:pgMar w:top="1440" w:right="1440" w:bottom="1440" w:left="1440" w:header="720" w:footer="576" w:gutter="0"/>
          <w:pgNumType w:fmt="lowerRoman"/>
          <w:cols w:space="720"/>
          <w:docGrid w:linePitch="326"/>
        </w:sectPr>
      </w:pPr>
    </w:p>
    <w:p w14:paraId="491CD84B" w14:textId="77777777" w:rsidR="005A77B5" w:rsidRPr="005810D7" w:rsidRDefault="005A77B5" w:rsidP="005A77B5">
      <w:pPr>
        <w:spacing w:after="240"/>
        <w:rPr>
          <w:rFonts w:ascii="Arial Black" w:hAnsi="Arial Black"/>
          <w:b/>
          <w:sz w:val="36"/>
          <w:szCs w:val="36"/>
        </w:rPr>
      </w:pPr>
      <w:r w:rsidRPr="005810D7">
        <w:rPr>
          <w:rFonts w:ascii="Arial Black" w:hAnsi="Arial Black"/>
          <w:b/>
          <w:sz w:val="36"/>
          <w:szCs w:val="36"/>
        </w:rPr>
        <w:lastRenderedPageBreak/>
        <w:t>List of Figures</w:t>
      </w:r>
    </w:p>
    <w:p w14:paraId="72A28ABD" w14:textId="36359D36" w:rsidR="005A77B5" w:rsidRDefault="005A77B5" w:rsidP="005A77B5">
      <w:pPr>
        <w:pStyle w:val="TableofFigures"/>
        <w:rPr>
          <w:noProof/>
        </w:rPr>
      </w:pPr>
      <w:r>
        <w:fldChar w:fldCharType="begin"/>
      </w:r>
      <w:r>
        <w:instrText xml:space="preserve"> TOC \h \z \t "Figure Title,1" \c "Figure" </w:instrText>
      </w:r>
      <w:r>
        <w:fldChar w:fldCharType="separate"/>
      </w:r>
      <w:hyperlink w:anchor="_Toc56701361" w:history="1">
        <w:r w:rsidRPr="00B323AF">
          <w:rPr>
            <w:rStyle w:val="Hyperlink"/>
            <w:noProof/>
          </w:rPr>
          <w:t xml:space="preserve">Figure 1. </w:t>
        </w:r>
        <w:r w:rsidR="00317EC7">
          <w:rPr>
            <w:rStyle w:val="Hyperlink"/>
            <w:noProof/>
          </w:rPr>
          <w:t>QR-Toolbox Design Components</w:t>
        </w:r>
        <w:r>
          <w:rPr>
            <w:noProof/>
            <w:webHidden/>
          </w:rPr>
          <w:tab/>
        </w:r>
        <w:r>
          <w:rPr>
            <w:noProof/>
            <w:webHidden/>
          </w:rPr>
          <w:fldChar w:fldCharType="begin"/>
        </w:r>
        <w:r>
          <w:rPr>
            <w:noProof/>
            <w:webHidden/>
          </w:rPr>
          <w:instrText xml:space="preserve"> PAGEREF _Toc56701361 \h </w:instrText>
        </w:r>
        <w:r>
          <w:rPr>
            <w:noProof/>
            <w:webHidden/>
          </w:rPr>
        </w:r>
        <w:r>
          <w:rPr>
            <w:noProof/>
            <w:webHidden/>
          </w:rPr>
          <w:fldChar w:fldCharType="separate"/>
        </w:r>
        <w:r>
          <w:rPr>
            <w:noProof/>
            <w:webHidden/>
          </w:rPr>
          <w:t>3</w:t>
        </w:r>
        <w:r>
          <w:rPr>
            <w:noProof/>
            <w:webHidden/>
          </w:rPr>
          <w:fldChar w:fldCharType="end"/>
        </w:r>
      </w:hyperlink>
    </w:p>
    <w:p w14:paraId="41DCE76D" w14:textId="428BC259" w:rsidR="00317EC7" w:rsidRDefault="00317EC7" w:rsidP="005A77B5">
      <w:pPr>
        <w:pStyle w:val="TableofFigures"/>
        <w:rPr>
          <w:noProof/>
        </w:rPr>
      </w:pPr>
      <w:r>
        <w:rPr>
          <w:noProof/>
        </w:rPr>
        <w:t>Figure 2. SharePoint Client ID and Secret Generation</w:t>
      </w:r>
      <w:r>
        <w:rPr>
          <w:noProof/>
        </w:rPr>
        <w:tab/>
        <w:t>4</w:t>
      </w:r>
    </w:p>
    <w:p w14:paraId="06ABB663" w14:textId="53BD205C" w:rsidR="00317EC7" w:rsidRDefault="00317EC7" w:rsidP="005A77B5">
      <w:pPr>
        <w:pStyle w:val="TableofFigures"/>
        <w:rPr>
          <w:noProof/>
        </w:rPr>
      </w:pPr>
      <w:r>
        <w:rPr>
          <w:noProof/>
        </w:rPr>
        <w:t>Figure 3. SharePoint Application Key Activation</w:t>
      </w:r>
      <w:r>
        <w:rPr>
          <w:noProof/>
        </w:rPr>
        <w:tab/>
      </w:r>
      <w:r w:rsidR="00CF320C">
        <w:rPr>
          <w:noProof/>
        </w:rPr>
        <w:t>6</w:t>
      </w:r>
    </w:p>
    <w:p w14:paraId="3275109C" w14:textId="3FB8C8F4" w:rsidR="00597AD9" w:rsidRDefault="00597AD9" w:rsidP="005A77B5">
      <w:pPr>
        <w:pStyle w:val="TableofFigures"/>
        <w:rPr>
          <w:noProof/>
        </w:rPr>
      </w:pPr>
      <w:r>
        <w:rPr>
          <w:noProof/>
        </w:rPr>
        <w:t>Figure 4. settings.py file</w:t>
      </w:r>
      <w:r>
        <w:rPr>
          <w:noProof/>
        </w:rPr>
        <w:tab/>
      </w:r>
      <w:r w:rsidR="00CF320C">
        <w:rPr>
          <w:noProof/>
        </w:rPr>
        <w:t>7</w:t>
      </w:r>
    </w:p>
    <w:p w14:paraId="5944EEDB" w14:textId="2B16905B" w:rsidR="00317EC7" w:rsidRDefault="00317EC7" w:rsidP="005A77B5">
      <w:pPr>
        <w:pStyle w:val="TableofFigures"/>
        <w:rPr>
          <w:noProof/>
        </w:rPr>
      </w:pPr>
      <w:r>
        <w:rPr>
          <w:noProof/>
        </w:rPr>
        <w:t xml:space="preserve">FIgure </w:t>
      </w:r>
      <w:r w:rsidR="00480D83">
        <w:rPr>
          <w:noProof/>
        </w:rPr>
        <w:t>5</w:t>
      </w:r>
      <w:r>
        <w:rPr>
          <w:noProof/>
        </w:rPr>
        <w:t>. QR-Toolbox Icon</w:t>
      </w:r>
      <w:r>
        <w:rPr>
          <w:noProof/>
        </w:rPr>
        <w:tab/>
      </w:r>
      <w:r w:rsidR="00CF320C">
        <w:rPr>
          <w:noProof/>
        </w:rPr>
        <w:t>8</w:t>
      </w:r>
    </w:p>
    <w:p w14:paraId="12D4D592" w14:textId="4AA2DA40" w:rsidR="00317EC7" w:rsidRDefault="00317EC7" w:rsidP="005A77B5">
      <w:pPr>
        <w:pStyle w:val="TableofFigures"/>
        <w:rPr>
          <w:noProof/>
        </w:rPr>
      </w:pPr>
      <w:r>
        <w:rPr>
          <w:noProof/>
        </w:rPr>
        <w:t xml:space="preserve">Figure </w:t>
      </w:r>
      <w:r w:rsidR="00480D83">
        <w:rPr>
          <w:noProof/>
        </w:rPr>
        <w:t>6</w:t>
      </w:r>
      <w:r>
        <w:rPr>
          <w:noProof/>
        </w:rPr>
        <w:t>. QR-Toolbox Startup</w:t>
      </w:r>
      <w:r>
        <w:rPr>
          <w:noProof/>
        </w:rPr>
        <w:tab/>
      </w:r>
      <w:r w:rsidR="00CF320C">
        <w:rPr>
          <w:noProof/>
        </w:rPr>
        <w:t>9</w:t>
      </w:r>
    </w:p>
    <w:p w14:paraId="44CF6AF7" w14:textId="41FA78F5" w:rsidR="00317EC7" w:rsidRDefault="00317EC7" w:rsidP="00317EC7">
      <w:pPr>
        <w:pStyle w:val="TableofFigures"/>
        <w:rPr>
          <w:noProof/>
        </w:rPr>
      </w:pPr>
      <w:r>
        <w:rPr>
          <w:noProof/>
        </w:rPr>
        <w:t xml:space="preserve">Figure </w:t>
      </w:r>
      <w:r w:rsidR="00480D83">
        <w:rPr>
          <w:noProof/>
        </w:rPr>
        <w:t>7</w:t>
      </w:r>
      <w:r>
        <w:rPr>
          <w:noProof/>
        </w:rPr>
        <w:t>. QR-Toolbox Reader</w:t>
      </w:r>
      <w:r>
        <w:rPr>
          <w:noProof/>
        </w:rPr>
        <w:tab/>
      </w:r>
      <w:r w:rsidR="00CF320C">
        <w:rPr>
          <w:noProof/>
        </w:rPr>
        <w:t>10</w:t>
      </w:r>
    </w:p>
    <w:p w14:paraId="27072B3D" w14:textId="195B664C" w:rsidR="00317EC7" w:rsidRDefault="00317EC7" w:rsidP="00317EC7">
      <w:pPr>
        <w:pStyle w:val="TableofFigures"/>
        <w:rPr>
          <w:noProof/>
        </w:rPr>
      </w:pPr>
      <w:r>
        <w:rPr>
          <w:noProof/>
        </w:rPr>
        <w:t xml:space="preserve">Figure </w:t>
      </w:r>
      <w:r w:rsidR="00480D83">
        <w:rPr>
          <w:noProof/>
        </w:rPr>
        <w:t>8</w:t>
      </w:r>
      <w:r>
        <w:rPr>
          <w:noProof/>
        </w:rPr>
        <w:t>. QR-Toolbox Upload Fail</w:t>
      </w:r>
      <w:r>
        <w:rPr>
          <w:noProof/>
        </w:rPr>
        <w:tab/>
        <w:t>1</w:t>
      </w:r>
      <w:r w:rsidR="00CF320C">
        <w:rPr>
          <w:noProof/>
        </w:rPr>
        <w:t>1</w:t>
      </w:r>
    </w:p>
    <w:p w14:paraId="528C5D38" w14:textId="043D03CE" w:rsidR="00317EC7" w:rsidRDefault="00317EC7" w:rsidP="00317EC7">
      <w:pPr>
        <w:pStyle w:val="TableofFigures"/>
        <w:rPr>
          <w:noProof/>
        </w:rPr>
      </w:pPr>
      <w:r>
        <w:rPr>
          <w:noProof/>
        </w:rPr>
        <w:t xml:space="preserve">Figure </w:t>
      </w:r>
      <w:r w:rsidR="00480D83">
        <w:rPr>
          <w:noProof/>
        </w:rPr>
        <w:t>9</w:t>
      </w:r>
      <w:r>
        <w:rPr>
          <w:noProof/>
        </w:rPr>
        <w:t>. QR-Toolbox New Session or Restart Session</w:t>
      </w:r>
      <w:r>
        <w:rPr>
          <w:noProof/>
        </w:rPr>
        <w:tab/>
        <w:t>1</w:t>
      </w:r>
      <w:r w:rsidR="00CF320C">
        <w:rPr>
          <w:noProof/>
        </w:rPr>
        <w:t>2</w:t>
      </w:r>
    </w:p>
    <w:p w14:paraId="598DC546" w14:textId="33C7A7F7" w:rsidR="00317EC7" w:rsidRDefault="00317EC7" w:rsidP="00317EC7">
      <w:pPr>
        <w:pStyle w:val="TableofFigures"/>
        <w:rPr>
          <w:noProof/>
        </w:rPr>
      </w:pPr>
      <w:r>
        <w:rPr>
          <w:noProof/>
        </w:rPr>
        <w:t xml:space="preserve">Figure </w:t>
      </w:r>
      <w:r w:rsidR="00480D83">
        <w:rPr>
          <w:noProof/>
        </w:rPr>
        <w:t>10</w:t>
      </w:r>
      <w:r>
        <w:rPr>
          <w:noProof/>
        </w:rPr>
        <w:t>. QR-Toolbox Restart Session Example</w:t>
      </w:r>
      <w:r>
        <w:rPr>
          <w:noProof/>
        </w:rPr>
        <w:tab/>
        <w:t>12</w:t>
      </w:r>
    </w:p>
    <w:p w14:paraId="05FE3090" w14:textId="0D837611" w:rsidR="00317EC7" w:rsidRDefault="00317EC7" w:rsidP="00317EC7">
      <w:pPr>
        <w:pStyle w:val="TableofFigures"/>
        <w:rPr>
          <w:noProof/>
        </w:rPr>
      </w:pPr>
      <w:r>
        <w:rPr>
          <w:noProof/>
        </w:rPr>
        <w:t>FIgure 1</w:t>
      </w:r>
      <w:r w:rsidR="00480D83">
        <w:rPr>
          <w:noProof/>
        </w:rPr>
        <w:t>1</w:t>
      </w:r>
      <w:r>
        <w:rPr>
          <w:noProof/>
        </w:rPr>
        <w:t>. QR Creator - Batch Example</w:t>
      </w:r>
      <w:r>
        <w:rPr>
          <w:noProof/>
        </w:rPr>
        <w:tab/>
        <w:t>13</w:t>
      </w:r>
    </w:p>
    <w:p w14:paraId="20BBB732" w14:textId="07551AA8" w:rsidR="00317EC7" w:rsidRDefault="00317EC7" w:rsidP="00317EC7">
      <w:pPr>
        <w:pStyle w:val="TableofFigures"/>
        <w:rPr>
          <w:noProof/>
        </w:rPr>
      </w:pPr>
      <w:r>
        <w:rPr>
          <w:noProof/>
        </w:rPr>
        <w:t>Figure 1</w:t>
      </w:r>
      <w:r w:rsidR="00480D83">
        <w:rPr>
          <w:noProof/>
        </w:rPr>
        <w:t>2</w:t>
      </w:r>
      <w:r>
        <w:rPr>
          <w:noProof/>
        </w:rPr>
        <w:t>. QR Creator - Batch Example 2</w:t>
      </w:r>
      <w:r>
        <w:rPr>
          <w:noProof/>
        </w:rPr>
        <w:tab/>
        <w:t>14</w:t>
      </w:r>
    </w:p>
    <w:p w14:paraId="456A638E" w14:textId="1625945F" w:rsidR="00317EC7" w:rsidRDefault="00317EC7" w:rsidP="00317EC7">
      <w:pPr>
        <w:pStyle w:val="TableofFigures"/>
        <w:rPr>
          <w:noProof/>
        </w:rPr>
      </w:pPr>
      <w:r>
        <w:rPr>
          <w:noProof/>
        </w:rPr>
        <w:t>Figure 1</w:t>
      </w:r>
      <w:r w:rsidR="00480D83">
        <w:rPr>
          <w:noProof/>
        </w:rPr>
        <w:t>3</w:t>
      </w:r>
      <w:r>
        <w:rPr>
          <w:noProof/>
        </w:rPr>
        <w:t>. QR Creator - Single Example</w:t>
      </w:r>
      <w:r>
        <w:rPr>
          <w:noProof/>
        </w:rPr>
        <w:tab/>
        <w:t>1</w:t>
      </w:r>
      <w:r w:rsidR="00CF320C">
        <w:rPr>
          <w:noProof/>
        </w:rPr>
        <w:t>5</w:t>
      </w:r>
    </w:p>
    <w:p w14:paraId="1CFD0029" w14:textId="02FE0E48" w:rsidR="00317EC7" w:rsidRDefault="00317EC7" w:rsidP="00317EC7">
      <w:pPr>
        <w:pStyle w:val="TableofFigures"/>
        <w:rPr>
          <w:noProof/>
        </w:rPr>
      </w:pPr>
      <w:r>
        <w:rPr>
          <w:noProof/>
        </w:rPr>
        <w:t>Figure 1</w:t>
      </w:r>
      <w:r w:rsidR="00480D83">
        <w:rPr>
          <w:noProof/>
        </w:rPr>
        <w:t>4</w:t>
      </w:r>
      <w:r>
        <w:rPr>
          <w:noProof/>
        </w:rPr>
        <w:t>. QR Creator - Single Example 2</w:t>
      </w:r>
      <w:r>
        <w:rPr>
          <w:noProof/>
        </w:rPr>
        <w:tab/>
        <w:t>1</w:t>
      </w:r>
      <w:r w:rsidR="00CF320C">
        <w:rPr>
          <w:noProof/>
        </w:rPr>
        <w:t>5</w:t>
      </w:r>
    </w:p>
    <w:p w14:paraId="704F3DC7" w14:textId="4BBF9761" w:rsidR="00317EC7" w:rsidRDefault="00317EC7" w:rsidP="00317EC7">
      <w:pPr>
        <w:pStyle w:val="TableofFigures"/>
        <w:rPr>
          <w:noProof/>
        </w:rPr>
      </w:pPr>
      <w:r>
        <w:rPr>
          <w:noProof/>
        </w:rPr>
        <w:t>Figure 1</w:t>
      </w:r>
      <w:r w:rsidR="00480D83">
        <w:rPr>
          <w:noProof/>
        </w:rPr>
        <w:t>5</w:t>
      </w:r>
      <w:r>
        <w:rPr>
          <w:noProof/>
        </w:rPr>
        <w:t>. Upload/Consolidate Function</w:t>
      </w:r>
      <w:r>
        <w:rPr>
          <w:noProof/>
        </w:rPr>
        <w:tab/>
        <w:t>1</w:t>
      </w:r>
      <w:r w:rsidR="00CF320C">
        <w:rPr>
          <w:noProof/>
        </w:rPr>
        <w:t>6</w:t>
      </w:r>
    </w:p>
    <w:p w14:paraId="06E204C4" w14:textId="1894E2D7" w:rsidR="00317EC7" w:rsidRDefault="00317EC7" w:rsidP="00317EC7">
      <w:pPr>
        <w:pStyle w:val="TableofFigures"/>
        <w:rPr>
          <w:noProof/>
        </w:rPr>
      </w:pPr>
      <w:r>
        <w:rPr>
          <w:noProof/>
        </w:rPr>
        <w:t>Figure 1</w:t>
      </w:r>
      <w:r w:rsidR="00480D83">
        <w:rPr>
          <w:noProof/>
        </w:rPr>
        <w:t>6</w:t>
      </w:r>
      <w:r>
        <w:rPr>
          <w:noProof/>
        </w:rPr>
        <w:t>. Upload Triggered but no data Example</w:t>
      </w:r>
      <w:r>
        <w:rPr>
          <w:noProof/>
        </w:rPr>
        <w:tab/>
        <w:t>1</w:t>
      </w:r>
      <w:r w:rsidR="00CF320C">
        <w:rPr>
          <w:noProof/>
        </w:rPr>
        <w:t>6</w:t>
      </w:r>
    </w:p>
    <w:p w14:paraId="7E984ACA" w14:textId="7A583F55" w:rsidR="00317EC7" w:rsidRDefault="00317EC7" w:rsidP="00317EC7">
      <w:pPr>
        <w:pStyle w:val="TableofFigures"/>
        <w:rPr>
          <w:noProof/>
        </w:rPr>
      </w:pPr>
      <w:r>
        <w:rPr>
          <w:noProof/>
        </w:rPr>
        <w:t>Figure 1</w:t>
      </w:r>
      <w:r w:rsidR="00480D83">
        <w:rPr>
          <w:noProof/>
        </w:rPr>
        <w:t>7</w:t>
      </w:r>
      <w:r>
        <w:rPr>
          <w:noProof/>
        </w:rPr>
        <w:t>. Consolidate Records Function Example</w:t>
      </w:r>
      <w:r>
        <w:rPr>
          <w:noProof/>
        </w:rPr>
        <w:tab/>
        <w:t>1</w:t>
      </w:r>
      <w:r w:rsidR="007F725E">
        <w:rPr>
          <w:noProof/>
        </w:rPr>
        <w:t>7</w:t>
      </w:r>
    </w:p>
    <w:p w14:paraId="0D13D5BB" w14:textId="7CB71233" w:rsidR="00317EC7" w:rsidRDefault="00317EC7" w:rsidP="00317EC7">
      <w:pPr>
        <w:pStyle w:val="TableofFigures"/>
        <w:rPr>
          <w:noProof/>
        </w:rPr>
      </w:pPr>
      <w:r>
        <w:rPr>
          <w:noProof/>
        </w:rPr>
        <w:t>Figure 1</w:t>
      </w:r>
      <w:r w:rsidR="00480D83">
        <w:rPr>
          <w:noProof/>
        </w:rPr>
        <w:t>8</w:t>
      </w:r>
      <w:r>
        <w:rPr>
          <w:noProof/>
        </w:rPr>
        <w:t>. About/Credits Button</w:t>
      </w:r>
      <w:r>
        <w:rPr>
          <w:noProof/>
        </w:rPr>
        <w:tab/>
      </w:r>
      <w:r w:rsidR="007F725E">
        <w:rPr>
          <w:noProof/>
        </w:rPr>
        <w:t>18</w:t>
      </w:r>
    </w:p>
    <w:p w14:paraId="677CEEB2" w14:textId="034CB62A" w:rsidR="00317EC7" w:rsidRDefault="00317EC7" w:rsidP="00317EC7">
      <w:pPr>
        <w:pStyle w:val="TableofFigures"/>
        <w:rPr>
          <w:noProof/>
        </w:rPr>
      </w:pPr>
      <w:r>
        <w:rPr>
          <w:noProof/>
        </w:rPr>
        <w:t>Figure 1</w:t>
      </w:r>
      <w:r w:rsidR="00480D83">
        <w:rPr>
          <w:noProof/>
        </w:rPr>
        <w:t>9</w:t>
      </w:r>
      <w:r>
        <w:rPr>
          <w:noProof/>
        </w:rPr>
        <w:t>. Exit Button</w:t>
      </w:r>
      <w:r>
        <w:rPr>
          <w:noProof/>
        </w:rPr>
        <w:tab/>
      </w:r>
      <w:r w:rsidR="007F725E">
        <w:rPr>
          <w:noProof/>
        </w:rPr>
        <w:t>19</w:t>
      </w:r>
    </w:p>
    <w:p w14:paraId="4064206A" w14:textId="4847B3DB" w:rsidR="00317EC7" w:rsidRDefault="00317EC7" w:rsidP="00317EC7">
      <w:pPr>
        <w:pStyle w:val="TableofFigures"/>
        <w:rPr>
          <w:noProof/>
        </w:rPr>
      </w:pPr>
      <w:r>
        <w:rPr>
          <w:noProof/>
        </w:rPr>
        <w:t xml:space="preserve">Figure </w:t>
      </w:r>
      <w:r w:rsidR="00480D83">
        <w:rPr>
          <w:noProof/>
        </w:rPr>
        <w:t>20</w:t>
      </w:r>
      <w:r>
        <w:rPr>
          <w:noProof/>
        </w:rPr>
        <w:t>. Setup Options</w:t>
      </w:r>
      <w:r>
        <w:rPr>
          <w:noProof/>
        </w:rPr>
        <w:tab/>
        <w:t>2</w:t>
      </w:r>
      <w:r w:rsidR="007F725E">
        <w:rPr>
          <w:noProof/>
        </w:rPr>
        <w:t>0</w:t>
      </w:r>
    </w:p>
    <w:p w14:paraId="34CFCAC7" w14:textId="7FC9B63D" w:rsidR="00317EC7" w:rsidRDefault="00317EC7" w:rsidP="00317EC7">
      <w:pPr>
        <w:pStyle w:val="TableofFigures"/>
        <w:rPr>
          <w:noProof/>
        </w:rPr>
      </w:pPr>
      <w:r>
        <w:rPr>
          <w:noProof/>
        </w:rPr>
        <w:t>Figure 2</w:t>
      </w:r>
      <w:r w:rsidR="00480D83">
        <w:rPr>
          <w:noProof/>
        </w:rPr>
        <w:t>1</w:t>
      </w:r>
      <w:r>
        <w:rPr>
          <w:noProof/>
        </w:rPr>
        <w:t>. Change Camera Source Options</w:t>
      </w:r>
      <w:r>
        <w:rPr>
          <w:noProof/>
        </w:rPr>
        <w:tab/>
        <w:t>2</w:t>
      </w:r>
      <w:r w:rsidR="007F725E">
        <w:rPr>
          <w:noProof/>
        </w:rPr>
        <w:t>1</w:t>
      </w:r>
    </w:p>
    <w:p w14:paraId="36E3C4E6" w14:textId="45FC954E" w:rsidR="00317EC7" w:rsidRDefault="00317EC7" w:rsidP="00317EC7">
      <w:pPr>
        <w:pStyle w:val="TableofFigures"/>
        <w:rPr>
          <w:noProof/>
        </w:rPr>
      </w:pPr>
      <w:r>
        <w:rPr>
          <w:noProof/>
        </w:rPr>
        <w:t>Figure 2</w:t>
      </w:r>
      <w:r w:rsidR="00480D83">
        <w:rPr>
          <w:noProof/>
        </w:rPr>
        <w:t>2</w:t>
      </w:r>
      <w:r>
        <w:rPr>
          <w:noProof/>
        </w:rPr>
        <w:t>. Change Storage Location</w:t>
      </w:r>
      <w:r>
        <w:rPr>
          <w:noProof/>
        </w:rPr>
        <w:tab/>
        <w:t>2</w:t>
      </w:r>
      <w:r w:rsidR="007F725E">
        <w:rPr>
          <w:noProof/>
        </w:rPr>
        <w:t>2</w:t>
      </w:r>
    </w:p>
    <w:p w14:paraId="341460F5" w14:textId="30782743" w:rsidR="00317EC7" w:rsidRDefault="00317EC7" w:rsidP="00317EC7">
      <w:pPr>
        <w:pStyle w:val="TableofFigures"/>
        <w:rPr>
          <w:noProof/>
        </w:rPr>
      </w:pPr>
      <w:r>
        <w:rPr>
          <w:noProof/>
        </w:rPr>
        <w:t>Figure 2</w:t>
      </w:r>
      <w:r w:rsidR="00480D83">
        <w:rPr>
          <w:noProof/>
        </w:rPr>
        <w:t>3</w:t>
      </w:r>
      <w:r>
        <w:rPr>
          <w:noProof/>
        </w:rPr>
        <w:t>. Special Character Conversion Options</w:t>
      </w:r>
      <w:r>
        <w:rPr>
          <w:noProof/>
        </w:rPr>
        <w:tab/>
        <w:t>2</w:t>
      </w:r>
      <w:r w:rsidR="007F725E">
        <w:rPr>
          <w:noProof/>
        </w:rPr>
        <w:t>3</w:t>
      </w:r>
    </w:p>
    <w:p w14:paraId="6BFC9AFA" w14:textId="31BD87A5" w:rsidR="00317EC7" w:rsidRDefault="00317EC7" w:rsidP="00317EC7">
      <w:pPr>
        <w:pStyle w:val="TableofFigures"/>
        <w:rPr>
          <w:noProof/>
        </w:rPr>
      </w:pPr>
      <w:r>
        <w:rPr>
          <w:noProof/>
        </w:rPr>
        <w:t>Figure 2</w:t>
      </w:r>
      <w:r w:rsidR="00480D83">
        <w:rPr>
          <w:noProof/>
        </w:rPr>
        <w:t>4</w:t>
      </w:r>
      <w:r>
        <w:rPr>
          <w:noProof/>
        </w:rPr>
        <w:t>. Special Character Conversion - Choosing Yes Example</w:t>
      </w:r>
      <w:r>
        <w:rPr>
          <w:noProof/>
        </w:rPr>
        <w:tab/>
        <w:t>2</w:t>
      </w:r>
      <w:r w:rsidR="007F725E">
        <w:rPr>
          <w:noProof/>
        </w:rPr>
        <w:t>3</w:t>
      </w:r>
    </w:p>
    <w:p w14:paraId="6BFD9234" w14:textId="3FD5280D" w:rsidR="00317EC7" w:rsidRPr="00317EC7" w:rsidRDefault="00317EC7" w:rsidP="003E2665">
      <w:pPr>
        <w:pStyle w:val="TableofFigures"/>
        <w:rPr>
          <w:noProof/>
        </w:rPr>
      </w:pPr>
      <w:r>
        <w:rPr>
          <w:noProof/>
        </w:rPr>
        <w:t>Figure 2</w:t>
      </w:r>
      <w:r w:rsidR="00480D83">
        <w:rPr>
          <w:noProof/>
        </w:rPr>
        <w:t>5</w:t>
      </w:r>
      <w:r>
        <w:rPr>
          <w:noProof/>
        </w:rPr>
        <w:t>. Special Character Conversion - Choosing No Example</w:t>
      </w:r>
      <w:r>
        <w:rPr>
          <w:noProof/>
        </w:rPr>
        <w:tab/>
        <w:t>2</w:t>
      </w:r>
      <w:r w:rsidR="007F725E">
        <w:rPr>
          <w:noProof/>
        </w:rPr>
        <w:t>4</w:t>
      </w:r>
    </w:p>
    <w:p w14:paraId="7AE086AB" w14:textId="2D3330B8" w:rsidR="005A77B5" w:rsidRPr="00412E7A" w:rsidRDefault="005A77B5" w:rsidP="00E12A85">
      <w:pPr>
        <w:pStyle w:val="TableofFigures"/>
        <w:ind w:left="0" w:firstLine="0"/>
        <w:rPr>
          <w:rFonts w:asciiTheme="minorHAnsi" w:eastAsiaTheme="minorEastAsia" w:hAnsiTheme="minorHAnsi" w:cstheme="minorBidi"/>
          <w:noProof/>
          <w:sz w:val="22"/>
          <w:szCs w:val="22"/>
        </w:rPr>
      </w:pPr>
      <w:r>
        <w:fldChar w:fldCharType="end"/>
      </w:r>
      <w:r w:rsidRPr="005810D7">
        <w:br w:type="page"/>
      </w:r>
    </w:p>
    <w:p w14:paraId="129B4124" w14:textId="77777777" w:rsidR="005A77B5" w:rsidRPr="005810D7" w:rsidRDefault="005A77B5" w:rsidP="005A77B5">
      <w:pPr>
        <w:spacing w:after="240"/>
        <w:rPr>
          <w:rFonts w:ascii="Arial Black" w:hAnsi="Arial Black"/>
          <w:b/>
          <w:sz w:val="36"/>
          <w:szCs w:val="36"/>
        </w:rPr>
      </w:pPr>
      <w:r w:rsidRPr="005810D7">
        <w:rPr>
          <w:rFonts w:ascii="Arial Black" w:hAnsi="Arial Black"/>
          <w:b/>
          <w:sz w:val="36"/>
          <w:szCs w:val="36"/>
        </w:rPr>
        <w:lastRenderedPageBreak/>
        <w:t>List of Tables</w:t>
      </w:r>
    </w:p>
    <w:p w14:paraId="7E3AE4B7" w14:textId="7755A27B" w:rsidR="005A77B5" w:rsidRPr="00E12A85" w:rsidRDefault="00A24BEC" w:rsidP="00E12A85">
      <w:pPr>
        <w:pStyle w:val="TableofFigure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6701592" w:history="1">
        <w:r w:rsidR="005A77B5" w:rsidRPr="00746E7C">
          <w:rPr>
            <w:rStyle w:val="Hyperlink"/>
            <w:noProof/>
          </w:rPr>
          <w:t xml:space="preserve">Table 1. </w:t>
        </w:r>
        <w:r w:rsidR="00A51737">
          <w:rPr>
            <w:rStyle w:val="Hyperlink"/>
            <w:noProof/>
          </w:rPr>
          <w:t>Troubleshoot</w:t>
        </w:r>
        <w:r w:rsidR="004851DC">
          <w:rPr>
            <w:rStyle w:val="Hyperlink"/>
            <w:noProof/>
          </w:rPr>
          <w:t>ing Guide</w:t>
        </w:r>
        <w:r w:rsidR="005A77B5" w:rsidRPr="00746E7C">
          <w:rPr>
            <w:noProof/>
            <w:webHidden/>
          </w:rPr>
          <w:tab/>
        </w:r>
        <w:r w:rsidR="00623175">
          <w:rPr>
            <w:noProof/>
            <w:webHidden/>
          </w:rPr>
          <w:t>25</w:t>
        </w:r>
      </w:hyperlink>
      <w:r>
        <w:rPr>
          <w:noProof/>
        </w:rPr>
        <w:fldChar w:fldCharType="end"/>
      </w:r>
    </w:p>
    <w:p w14:paraId="346543AE" w14:textId="77777777" w:rsidR="005A77B5" w:rsidRPr="005810D7" w:rsidRDefault="005A77B5" w:rsidP="005A77B5">
      <w:pPr>
        <w:rPr>
          <w:sz w:val="23"/>
        </w:rPr>
      </w:pPr>
    </w:p>
    <w:p w14:paraId="2BE24626" w14:textId="77777777" w:rsidR="005A77B5" w:rsidRPr="005810D7" w:rsidRDefault="005A77B5" w:rsidP="005A77B5">
      <w:pPr>
        <w:pStyle w:val="TableofFigures"/>
        <w:tabs>
          <w:tab w:val="clear" w:pos="8640"/>
          <w:tab w:val="right" w:leader="dot" w:pos="9000"/>
        </w:tabs>
        <w:sectPr w:rsidR="005A77B5" w:rsidRPr="005810D7" w:rsidSect="005A77B5">
          <w:pgSz w:w="12240" w:h="15840" w:code="1"/>
          <w:pgMar w:top="1440" w:right="1440" w:bottom="1440" w:left="1440" w:header="720" w:footer="576" w:gutter="0"/>
          <w:pgNumType w:fmt="lowerRoman"/>
          <w:cols w:space="720"/>
          <w:docGrid w:linePitch="326"/>
        </w:sectPr>
      </w:pPr>
    </w:p>
    <w:p w14:paraId="22A9F4C7" w14:textId="77777777" w:rsidR="005A77B5" w:rsidRPr="005810D7" w:rsidRDefault="005A77B5" w:rsidP="005A77B5">
      <w:pPr>
        <w:pStyle w:val="Heading1"/>
      </w:pPr>
      <w:bookmarkStart w:id="1" w:name="_Toc7622733"/>
      <w:bookmarkStart w:id="2" w:name="_Toc8295783"/>
      <w:bookmarkStart w:id="3" w:name="_Toc8297796"/>
      <w:bookmarkStart w:id="4" w:name="_Toc56701138"/>
      <w:r w:rsidRPr="005810D7">
        <w:rPr>
          <w:noProof/>
        </w:rPr>
        <w:lastRenderedPageBreak/>
        <mc:AlternateContent>
          <mc:Choice Requires="wpg">
            <w:drawing>
              <wp:anchor distT="0" distB="0" distL="114300" distR="114300" simplePos="0" relativeHeight="251650560" behindDoc="0" locked="0" layoutInCell="1" allowOverlap="1" wp14:anchorId="7227853E" wp14:editId="712F8818">
                <wp:simplePos x="0" y="0"/>
                <wp:positionH relativeFrom="margin">
                  <wp:posOffset>4691575</wp:posOffset>
                </wp:positionH>
                <wp:positionV relativeFrom="line">
                  <wp:posOffset>195</wp:posOffset>
                </wp:positionV>
                <wp:extent cx="1249853" cy="1270660"/>
                <wp:effectExtent l="0" t="0" r="7620" b="0"/>
                <wp:wrapSquare wrapText="bothSides"/>
                <wp:docPr id="29" name="Group 29"/>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30" name="Graphic 30" descr="Open book"/>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71252"/>
                            <a:ext cx="1044575" cy="1044575"/>
                          </a:xfrm>
                          <a:prstGeom prst="rect">
                            <a:avLst/>
                          </a:prstGeom>
                        </pic:spPr>
                      </pic:pic>
                      <wps:wsp>
                        <wps:cNvPr id="31"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10B11718"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1</w:t>
                              </w:r>
                            </w:p>
                          </w:txbxContent>
                        </wps:txbx>
                        <wps:bodyPr rot="0" vert="horz" wrap="square" lIns="0" tIns="0" rIns="0" bIns="0" anchor="ctr" anchorCtr="0">
                          <a:noAutofit/>
                        </wps:bodyPr>
                      </wps:wsp>
                      <wps:wsp>
                        <wps:cNvPr id="1024"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C4B4679" w14:textId="77777777" w:rsidR="00AB6E05" w:rsidRPr="006A783D" w:rsidRDefault="00AB6E05" w:rsidP="005A77B5">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227853E" id="Group 29" o:spid="_x0000_s1026" style="position:absolute;margin-left:369.4pt;margin-top:0;width:98.4pt;height:100.05pt;z-index:251650560;mso-position-horizontal-relative:margin;mso-position-vertical-relative:line;mso-width-relative:margin;mso-height-relative:margin" coordorigin=",-52" coordsize="10445,11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Nrw5gMAALsLAAAOAAAAZHJzL2Uyb0RvYy54bWzsVtlu3DYUfS/QfyD0&#10;bmuZXfA4SO3GCJA2RpJ+AIeiRoIlkiU5W7++h6SkWRygth+CPPRhNNzu5b3nnkPy5t2+bciWa1NL&#10;sYzS6yQiXDBZ1GK9jP769uFqHhFjqShoIwVfRgduone3v/5ys1M5z2Qlm4JrAifC5Du1jCprVR7H&#10;hlW8peZaKi4wWUrdUouuXseFpjt4b5s4S5JpvJO6UFoybgxG78NkdOv9lyVn9nNZGm5Js4wQm/Vf&#10;7b8r941vb2i+1lRVNevCoG+IoqW1wKaDq3tqKdno+pmrtmZaGlnaaybbWJZlzbjPAdmkyUU2D1pu&#10;lM9lne/WaoAJ0F7g9Ga37M/toyZ1sYyyRUQEbVEjvy1BH+Ds1DrHmgetvqpH3Q2sQ8/luy916/6R&#10;Cdl7WA8DrHxvCcNgmo0X88koIgxzaTZLptMOeFahOke7q0k28rvSnFW/99bJeDyZTTrrNEth7iKL&#10;+81jF+MQkqpZjl+HFVrPsPpvTsHKbjSPOifti3y0VD9t1BXKqqitV3VT24OnKAroghLbx5o96tA5&#10;wj4CK3vYAwvdSMENA0s/g/5kJeWTS9g5cXbBC3VZfpLsyRAh7yoq1vy9UeA7IPbwnC+PXfcshFVT&#10;qw9107jquXaXLHa94NZ38Aq8vZds03JhgxA1b5C3FKaqlYmIznm74uCV/likKB4OAQtuKV0L6+Kj&#10;ubGaW1a5Zok4viD2UNZhwgd9jNOlYMBCZ/Fd3s3SbJIF5wP3ztjTdU7ZAxy1sQ9ctsQ1EC/iQMlo&#10;TrefTBdRvwSsOwbhm+g6keDwMj2C6D3D8FX6/FpRxRGCc3tCFKAYiPLNJfeb3BOfa7fKyZPYPYYd&#10;ATy+6oIeWstdxWmB8AJFTkzDbg5dstr9IQuUim6s9I4usE4n6QgSJE7M88ViPjpHfAyFJp1cp5Bu&#10;NvF0PJasB/NFeNNcSMdSz5hGuLyGAZwAbgT6Nx0vfMseGu7WNeILL3G0+WPJA8L0enXXaBLOf5yi&#10;UFp/C3hnMHALAx1fZduZOGvur51X7j0Y+f2lsIN9WwupQ0HdpchdAluK64wyBvF59BF8GWx6OAII&#10;Dg+7X+2BnmuuZHFAgbUEzZE6rm00Kqn/icgOV+AyMn9vqDv3mo8CJMES2zd031j1DSoYTJcRszoi&#10;oXNnPbIuBSHfgz5l7QV03LsLD2L5QapJk2z8k+hmvsiymZfNyT3Xn1Pz+WicZuGSGyXTZOZvyOGO&#10;e+UpdSKSoJGTgf9V81LV+GeRPymPBH6xeBbpeDwICA+YDJ0gom4mCKmb6cVk3yYl/wTCCxHyOnuC&#10;nva99I5v7tt/AQAA//8DAFBLAwQKAAAAAAAAACEAE5zIwHgZAAB4GQAAFAAAAGRycy9tZWRpYS9p&#10;bWFnZTEucG5niVBORw0KGgoAAAANSUhEUgAAAYAAAAGACAYAAACkx7W/AAAAAXNSR0IArs4c6QAA&#10;AARnQU1BAACxjwv8YQUAAAAJcEhZcwAAOw4AADsOAcy2oYMAABkNSURBVHhe7dnRra1XVm3hCoEQ&#10;CKFCIBRCIITKoELwg4/lR0JwCA6hQnAIsA80UZLVkdYc6r/mWOu0T2qvo//bE60D9/5FkiRJkiRJ&#10;kiRJkiRJkiRJkiRJkiRJkiRJkiRJkiRJkiRJkiRJkiRJkiRJkiRJkiRJkiRJkiRJkiRJkiRJkiRJ&#10;kiRJkiRJkiRJkiRJkiRJkiRJkiRJkiRJkiRJkiRJkiRJkiRJkiRJkiRJkiRJkiRJkiRJkiRJkiRJ&#10;kiRJkiRJkiRJkiRJkiRJkiRJkiRJkqRX/PLLL/9lZjaJnxG9q/SoZmavxM+I3lV6VDOzV+JnRO8q&#10;PaqZ2SvxM6J3lR7VzOyV+BnRu0qPamb2SvyM6F2lRzUzeyV+RvSu0qOamb0SPyN6V+lRzcxeiZ8R&#10;vav0qGZmr8TPiN5VelQzs1fiZ0TvKj2qmdkr8TOid5Ue1czslfgZ0btKj2pm9kr8jOhdpUc1M3sl&#10;fkb0rtKjmpm9Ej8jelfpUc3MXomfEb2r9KhmZq/Ez4jeVXpUM7NX4mdE7yo9qpnZK/EzoneVHtXM&#10;7JX4GdG7So9qZvZK/IzoXaVHNTN7JX5G9K7So5qZvRI/I/r/pP9o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JnHpM1P&#10;ij/zMWmzGTNj6WYzZu5JH9WMmbF0sxkzWiq92UmceUza/KT4Mx+TNpsxM5ZuNmPmnvRRzZgZSzeb&#10;MaOl0pudxJnHpM1Pij/zMWmzGTNj6WYzZu5JH9WMmbF0sxkzWiq92UmceUza/KT4Mx+TNpsxM5Zu&#10;NmPmnvRRzZgZSzebMaOl0pudxJnHpM1Pij/zMWmzGTNj6WYzZu5JH9WMmbF0sxkzWiq92UmceUza&#10;/KT4Mx+TNpsxM5ZuNmPmnvRRzZgZSzebMaOl0pudxJnHpM1Pij/zMWmzGTNj6WYzZu5JH9WMmbF0&#10;sxkzWiq92UmceUza/KT4Mx+TNpsxM5ZuNmPmnvRRzZgZSzebMaOl0pudxJnHpM1Pij/zMWmzGTNj&#10;6WYzZu5JH9WMmbF0sxkzWiq92UmceUza/KT4Mx+TNpsxM5ZuNmPmnvRRzZgZSzebMaOl0pudxJnH&#10;pM1Pij/zMWmzGTNj6WYzZu5JH9WMmbF0sxkzWiq92UmceUza/KT4Mx+TNpsxM5ZuNmPmnvRRzZgZ&#10;SzebMaOl0pudxBktld6sGTNj6WYzZu5JH9WMmbF0sxkzWiq92Umc0VLpzZoxM5ZuNmPmnvRRzZgZ&#10;SzebMaOl0pudxBktld6sGTNj6WYzZu5JH9WMmbF0sxkzWiq92Umc0VLpzZoxM5ZuNmPmnvRRzZgZ&#10;SzebMaOl0pudxBktld6sGTNj6WYzZu5JH9WMmbF0sxkzWiq92Umc0VLpzZoxM5ZuNmPmnvRRzZgZ&#10;SzebMaOl0pudxBktld6sGTNj6WYzZu5JH9WMmbF0sxkzWiq92Umc0VLpzZoxM5ZuNmPmnvRRzZgZ&#10;SzebMaOl0pudxBktld6sGTNj6WYzZu5JH9WMmbF0sxkzWiq92Umc0VLpzZoxM5ZuNmPmnvRRzZgZ&#10;SzebMaOl0pudxBktld6sGTNj6WYzZu5JH9WMmbF0sxkzWiq92Umc0VLpzZoxM5ZuNmPmnvRRzZgZ&#10;SzebMaOl0pudxJnHpM1Pij/zMWmzGTNj6WYzZu5JH9WMmbF0sxkzWiq92UmceUza/KT4Mx+TNpsx&#10;M5ZuNmPmnvRRzZgZSzebMaOl0pudxJnHpM1Pij/zMWmzGTNj6WYzZu5JH9WMmbF0sxkzWiq92Umc&#10;eUza/KT4Mx+TNpsxM5ZuNmPmnvRRzZgZSzebMaOl0pudxJnHpM1Pij/zMWmzGTNj6WYzZu5JH9WM&#10;mbF0sxkzWiq92UmceUza/KT4Mx+TNpsxM5ZuNmPmnvRRzZgZSzebMaOl0pudxJnHpM1Pij/zMWmz&#10;GTNj6WYzZu5JH9WMmbF0sxkzWiq92UmceUza/KT4Mx+TNpsxM5ZuNmPmnvRRzZgZSzebMaOl0pud&#10;xJnHpM1Pij/zMWmzGTNj6WYzZu5JH9WMmbF0sxkzWiq92UmceUza/KT4Mx+TNpsxM5ZuNmPmnvRR&#10;zZgZSzebMaOl0pudxJnHpM1Pij/zMWmzGTNj6WYzZu5JH9WMmbF0sxkzWiq92UmceUza/KT4Mx+T&#10;NpsxM5ZuNmPmnvRRzZgZSzebMaOl0pudxBktld6sGTNj6WYzZu5JH9WMmbF0sxkzWiq92Umc0VLp&#10;zZoxM5ZuNmPmnvRRzZgZSzebMaOl0pudxBktld6sGTNj6WYzZu5JH9WMmbF0sxkzWiq92Umc0VLp&#10;zZoxM5ZuNmPmnvRRzZgZSzebMaOl0pudxBktld6sGTNj6WYzZu5JH9WMmbF0sxkzWiq92Umc0VLp&#10;zZoxM5ZuNmPmnvRRzZgZSzebMaOl0pudxBktld6sGTNj6WYzZu5JH9WMmbF0sxkzWiq92Umc0VLp&#10;zZoxM5ZuNmPmnvRRzZgZSzebMaOl0pudxBktld6sGTNj6WYzZu5JH9WMmbF0sxkzWiq92Umc0VLp&#10;zZoxM5ZuNmPmnvRRzZgZSzebMaOl0pudxBktld6sGTNj6WYzZu5JH9WMmbF0sxkzWiq92Umc0VLp&#10;zZoxM5ZuNmPmnvRRzZgZSzebMaOl0pudxJnHpM0l/c4nrha+uxozY+lmM2buSR/VjJmxdLMZM1oq&#10;vdlJnHlM2lyS/wB8xcxYutmMmXvSRzVjZizdbMaMlkpvdhJnHpM2l+Q/AF8xM5ZuNmPmnvRRzZgZ&#10;SzebMaOl0pudxJnHpM0l+Q/AV8yMpZvNmLknfVQzZsbSzWbMaKn0Zidx5jFpc0n+A/AVM2PpZjNm&#10;7kkf1YyZsXSzGTNaKr3ZSZx5TNpckv8AfMXMWLrZjJl70kc1Y2Ys3WzGjJZKb3YSZx6TNpfkPwBf&#10;MTOWbjZj5p70Uc2YGUs3mzGjpdKbncSZx6TNJfkPwFfMjKWbzZi5J31UM2bG0s1mzGip9GYnceYx&#10;aXNJ/gPwFTNj6WYzZu5JH9WMmbF0sxkzWiq92UmceUzaXJL/AHzFzFi62YyZe9JHNWNmLN1sxoyW&#10;Sm92EmcekzaX5D8AXzEzlm42Y+ae9FHNmBlLN5sxo6XSm53EmcekzSX5D8BX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JNM7NX4mdkLN1sxsw96aOaMTOWbpqZvRI/I2PpZjNm7kkf1YyZsXTTzOyV+BkZSzebMXNP+qhm&#10;zIylm2Zmr8TPyFi62YyZe9JHNWNmLN00M3slfkbG0s1mzNyTPqoZM2PpppnZK/EzMpZuNmPmnvRR&#10;zZgZSzfNzF6Jn5GxdLMZM/ekj2rGzFi6aWb2SvyMjKWbzZi5J31UM2bG0k0zs1fiZ2Qs3WzGzD3p&#10;o5oxM5Zumpm9Ej8jY+lmM2buSR/VjJmxdNPM7JX4GRlLN5sxc0/6qGbMjKWbZmavxM/IWLrZjJl7&#10;0kc1Y2Ys3TQzeyV+RsbSzWbM3JM+qhkzY+mmmdkr8TMylm42Y+ae9FHNmBlLN83MXomfkbF0sxkz&#10;96SPasbMWLppZvZK/IyMpZvNmLknfVQzZsbSTTOzV+JnZCzdbMbMPemjmjEzlm6amb0SPyNj6WYz&#10;Zu5JH9WMmbF008zslfgZGUs3mzFzT/qoZsyMpZtmZq/Ez8hYutmMmXvSRzVjZizdNDN7JX5GxtLN&#10;Zszckz6qGTNj6aaZ2SvxMzKWbjZj5p70Uc2YGUs3zcxeiZ+RsXSzGTP3pI9qxsxYumlm9kr8jIyl&#10;m82YuSd9VDNmJOntpN+0Zszckz6qGTOS9HbSb1ozZu5JH9WMGUl6O+k3rRkz96SPasaMJL2d9JvW&#10;jJl70kc1Y0aS3k76TWvGzD3po5oxI0lvJ/2mNWPmnvRRzZiRpLeTftOaMXNP+qhmzEjS20m/ac2Y&#10;uSd9VDNmJOntpN+0Zszckz6qGTOS9HbSb1ozZu5JH9WMGUl6O+k3rRkz96SPasaMJL2d9JvWjJl7&#10;0kc1Y0aS3k76TWvGzD3po5oxI0lvJ/2mNWPmnvRRzZiRpLeTftOaMXNP+qhmzEjS20m/ac2YuSd9&#10;lJmZPR8/w/ekjzIzs+fjZ/ie9FFmZvZ8/Azfkz7KzMyej5/he9JHmZnZ8/EzfE/6KDMzez5+hu9J&#10;H2VmZs/Hz/A96aPMzOz5+Bm+J32UmZk9Hz/D96SPMjOz5+Nn+J70UWZm9nz8DN+TPsrMzJ6Pn+F7&#10;0keZmdnz8TN8T/ooMzN7Pn6G70kfZWZmz8fP8D3po8zM7Pn4Gb4nfZSZmT0fP8P3pI8yM7Pn42f4&#10;nvRRZmb2fPwM35M+yszMno+f4XvSR5mZ2fPxM3xP+igzM3s+fobvSR9lZmbPx8/wPemjzMzs+fgZ&#10;vid9lJmZPR8/w/ekjzIzs+fjZ/ie9FFmZvZ8/Azfkz7KzMyej59h6T18/Q/tH3/+H2L7Z/xnkqTP&#10;8/Uj9/uff/Tsf/v27ds/+M8kSZ/n64futz//8Nn/9Tv/mSTp83z9b7n/Hn747Kuff/75b/xnkqTP&#10;89NPP/1L+vGz//kH4N/4zyRJn+nr/wr4z/QD+CP3/b8J/3kk6XP9+uuv/5p+BH/g/vB/+5f0w/D/&#10;L+Cfff34/wf/WSTpx/D14/f3P/8Y/oD9nf8ckvRj+f6//YYfxR+h7//PPv5v/pJ+bN++ffvr1w/i&#10;T3/6gfzkfvv+N/PnS5K+/yjyfxF8/4H8x59+NN+1P/hbfvv62/7mD78kSZIkSZIkSZIkSZIkSZIk&#10;SZIkSZIkSZIkSZIkSZIkSZIkSZIkSZIkSZIkSZIkSZIkSZIkSZIkSZIkSZIkSZIkSZIkSZIkSZIk&#10;SZIkSZIkSZIkSZIkSZIkSZIkSZIkSZIkSZIkSZIkSZIkSZIkSZIkSZIkSZIkSZIkSZIkSZIkSZIk&#10;SZIkST+yv/zlvwH+lEc2Lk5TlgAAAABJRU5ErkJgglBLAwQUAAYACAAAACEA9Q9x+d4AAAAIAQAA&#10;DwAAAGRycy9kb3ducmV2LnhtbEyPQUvDQBSE74L/YXmCN7uJobXGvJRS1FMR2gribZu8JqHZtyG7&#10;TdJ/7/Okx2GGmW+y1WRbNVDvG8cI8SwCRVy4suEK4fPw9rAE5YPh0rSOCeFKHlb57U1m0tKNvKNh&#10;HyolJexTg1CH0KVa+6Ima/zMdcTinVxvTRDZV7rszSjlttWPUbTQ1jQsC7XpaFNTcd5fLML7aMZ1&#10;Er8O2/Npc/0+zD++tjEh3t9N6xdQgabwF4ZffEGHXJiO7sKlVy3CU7IU9IAgj8R+TuYLUEcEWY1B&#10;55n+fyD/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XA2vDm&#10;AwAAuwsAAA4AAAAAAAAAAAAAAAAAOgIAAGRycy9lMm9Eb2MueG1sUEsBAi0ACgAAAAAAAAAhABOc&#10;yMB4GQAAeBkAABQAAAAAAAAAAAAAAAAATAYAAGRycy9tZWRpYS9pbWFnZTEucG5nUEsBAi0AFAAG&#10;AAgAAAAhAPUPcfneAAAACAEAAA8AAAAAAAAAAAAAAAAA9h8AAGRycy9kb3ducmV2LnhtbFBLAQIt&#10;ABQABgAIAAAAIQCqJg6+vAAAACEBAAAZAAAAAAAAAAAAAAAAAAEhAABkcnMvX3JlbHMvZTJvRG9j&#10;LnhtbC5yZWxzUEsFBgAAAAAGAAYAfAEAAPQ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0" o:spid="_x0000_s1027"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ylwQAAANsAAAAPAAAAZHJzL2Rvd25yZXYueG1sRE/Pa8Iw&#10;FL4L+x/CG+ym6ZyIdKYi6oawk9128PZInm1p89Ilme3+++UgePz4fq83o+3ElXxoHCt4nmUgiLUz&#10;DVcKvj7fpisQISIb7ByTgj8KsCkeJmvMjRv4RNcyViKFcMhRQR1jn0sZdE0Ww8z1xIm7OG8xJugr&#10;aTwOKdx2cp5lS2mx4dRQY0+7mnRb/loFC/3eZvq86vn8vd//8OFjMDuv1NPjuH0FEWmMd/HNfTQK&#10;XtL69CX9AFn8AwAA//8DAFBLAQItABQABgAIAAAAIQDb4fbL7gAAAIUBAAATAAAAAAAAAAAAAAAA&#10;AAAAAABbQ29udGVudF9UeXBlc10ueG1sUEsBAi0AFAAGAAgAAAAhAFr0LFu/AAAAFQEAAAsAAAAA&#10;AAAAAAAAAAAAHwEAAF9yZWxzLy5yZWxzUEsBAi0AFAAGAAgAAAAhAAvizKXBAAAA2wAAAA8AAAAA&#10;AAAAAAAAAAAABwIAAGRycy9kb3ducmV2LnhtbFBLBQYAAAAAAwADALcAAAD1AgAAAAA=&#10;">
                  <v:imagedata r:id="rId17" o:title="Open book"/>
                </v:shape>
                <v:shapetype id="_x0000_t202" coordsize="21600,21600" o:spt="202" path="m,l,21600r21600,l21600,xe">
                  <v:stroke joinstyle="miter"/>
                  <v:path gradientshapeok="t" o:connecttype="rect"/>
                </v:shapetype>
                <v:shape id="Text Box 2" o:spid="_x0000_s1028"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QixAAAANsAAAAPAAAAZHJzL2Rvd25yZXYueG1sRI/dasJA&#10;FITvhb7DcgreiG60ICV1IzbFtDdexPoAh+zJD2bPhuw2iX36bkHwcpiZb5jdfjKtGKh3jWUF61UE&#10;griwuuFKweX7uHwF4TyyxtYyKbiRg33yNNthrO3IOQ1nX4kAYRejgtr7LpbSFTUZdCvbEQevtL1B&#10;H2RfSd3jGOCmlZso2kqDDYeFGjtKayqu5x+jgA65/T1dXWby9480KxumhfxUav48Hd5AeJr8I3xv&#10;f2kFL2v4/xJ+gEz+AAAA//8DAFBLAQItABQABgAIAAAAIQDb4fbL7gAAAIUBAAATAAAAAAAAAAAA&#10;AAAAAAAAAABbQ29udGVudF9UeXBlc10ueG1sUEsBAi0AFAAGAAgAAAAhAFr0LFu/AAAAFQEAAAsA&#10;AAAAAAAAAAAAAAAAHwEAAF9yZWxzLy5yZWxzUEsBAi0AFAAGAAgAAAAhAAwvBCLEAAAA2wAAAA8A&#10;AAAAAAAAAAAAAAAABwIAAGRycy9kb3ducmV2LnhtbFBLBQYAAAAAAwADALcAAAD4AgAAAAA=&#10;" filled="f" stroked="f">
                  <v:textbox inset="0,0,0,0">
                    <w:txbxContent>
                      <w:p w14:paraId="10B11718"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1</w:t>
                        </w:r>
                      </w:p>
                    </w:txbxContent>
                  </v:textbox>
                </v:shape>
                <v:shape id="Text Box 2" o:spid="_x0000_s1029"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z1IwwAAAN0AAAAPAAAAZHJzL2Rvd25yZXYueG1sRE9Na8JA&#10;EL0L/odlhN7MrhKlplmltBR6smhbobchOybB7GzIbpP033cFwds83ufku9E2oqfO1441LBIFgrhw&#10;puZSw9fn2/wRhA/IBhvHpOGPPOy200mOmXEDH6g/hlLEEPYZaqhCaDMpfVGRRZ+4ljhyZ9dZDBF2&#10;pTQdDjHcNnKp1FparDk2VNjSS0XF5fhrNXzvzz+nVH2Ur3bVDm5Uku1Gav0wG5+fQAQaw118c7+b&#10;OF8tU7h+E0+Q238AAAD//wMAUEsBAi0AFAAGAAgAAAAhANvh9svuAAAAhQEAABMAAAAAAAAAAAAA&#10;AAAAAAAAAFtDb250ZW50X1R5cGVzXS54bWxQSwECLQAUAAYACAAAACEAWvQsW78AAAAVAQAACwAA&#10;AAAAAAAAAAAAAAAfAQAAX3JlbHMvLnJlbHNQSwECLQAUAAYACAAAACEAhKc9SMMAAADdAAAADwAA&#10;AAAAAAAAAAAAAAAHAgAAZHJzL2Rvd25yZXYueG1sUEsFBgAAAAADAAMAtwAAAPcCAAAAAA==&#10;" filled="f" stroked="f">
                  <v:textbox>
                    <w:txbxContent>
                      <w:p w14:paraId="5C4B4679" w14:textId="77777777" w:rsidR="00AB6E05" w:rsidRPr="006A783D" w:rsidRDefault="00AB6E05" w:rsidP="005A77B5">
                        <w:pPr>
                          <w:rPr>
                            <w:rFonts w:ascii="Arial Black" w:hAnsi="Arial Black"/>
                          </w:rPr>
                        </w:pPr>
                        <w:r w:rsidRPr="006A783D">
                          <w:rPr>
                            <w:rFonts w:ascii="Arial Black" w:hAnsi="Arial Black"/>
                          </w:rPr>
                          <w:t>CHAPTER</w:t>
                        </w:r>
                      </w:p>
                    </w:txbxContent>
                  </v:textbox>
                </v:shape>
                <w10:wrap type="square" anchorx="margin" anchory="line"/>
              </v:group>
            </w:pict>
          </mc:Fallback>
        </mc:AlternateContent>
      </w:r>
      <w:bookmarkEnd w:id="1"/>
      <w:r w:rsidRPr="005810D7">
        <w:t>Introduction</w:t>
      </w:r>
      <w:bookmarkEnd w:id="2"/>
      <w:bookmarkEnd w:id="3"/>
      <w:bookmarkEnd w:id="4"/>
    </w:p>
    <w:p w14:paraId="6D202904" w14:textId="30108607" w:rsidR="005A77B5" w:rsidRPr="00440BF4" w:rsidRDefault="005A77B5" w:rsidP="005A77B5">
      <w:pPr>
        <w:pStyle w:val="BodyText3"/>
      </w:pPr>
      <w:r w:rsidRPr="00A83B88">
        <w:t xml:space="preserve">Learn </w:t>
      </w:r>
      <w:r w:rsidR="005B5045">
        <w:t>about the</w:t>
      </w:r>
      <w:r w:rsidR="00895C95">
        <w:t xml:space="preserve"> Quick Response </w:t>
      </w:r>
      <w:r w:rsidR="005B5045">
        <w:t>(QR)</w:t>
      </w:r>
      <w:r w:rsidRPr="00A83B88">
        <w:t xml:space="preserve"> </w:t>
      </w:r>
      <w:r w:rsidR="005B5045">
        <w:t xml:space="preserve">Toolbox. A desktop-based tool </w:t>
      </w:r>
      <w:bookmarkStart w:id="5" w:name="_Hlk22650863"/>
      <w:r w:rsidR="005B5045">
        <w:t>for creating</w:t>
      </w:r>
      <w:r w:rsidRPr="00A83B88">
        <w:t xml:space="preserve"> </w:t>
      </w:r>
      <w:r w:rsidR="00895C95">
        <w:t>QR Codes one-by-one or en masse</w:t>
      </w:r>
      <w:r w:rsidRPr="00A83B88">
        <w:t xml:space="preserve">, </w:t>
      </w:r>
      <w:r w:rsidR="00895C95">
        <w:t xml:space="preserve">along with the ability to read and log those codes to keep track of personnel or </w:t>
      </w:r>
      <w:r w:rsidR="00440BF4">
        <w:t>items/equipment.</w:t>
      </w:r>
    </w:p>
    <w:bookmarkEnd w:id="5"/>
    <w:p w14:paraId="62AABAAD" w14:textId="2A0E4C82" w:rsidR="005B5045" w:rsidRDefault="005A77B5" w:rsidP="00440BF4">
      <w:pPr>
        <w:pStyle w:val="BodyText"/>
      </w:pPr>
      <w:r>
        <w:t xml:space="preserve">EPA’s </w:t>
      </w:r>
      <w:r w:rsidRPr="00350E76">
        <w:t xml:space="preserve">Center for Environmental Solutions and Emergency Response (CESER) within the Office of Research and Development (ORD) conducts applied, stakeholder-driven research and provides responsive technical support to help solve the Nation’s environmental challenges. The Center’s research focuses on innovative approaches to address environmental challenges associated with the built environment. </w:t>
      </w:r>
      <w:r>
        <w:t>CESER</w:t>
      </w:r>
      <w:r w:rsidRPr="00350E76">
        <w:t xml:space="preserve"> develop</w:t>
      </w:r>
      <w:r>
        <w:t>s</w:t>
      </w:r>
      <w:r w:rsidRPr="00350E76">
        <w:t xml:space="preserve"> technologies and decision-support tools to help safeguard public water systems and groundwater, guide sustainable materials management, remediate sites from traditional contamination sources and emerging environmental stressors, and address potential threats from terrorism and natural disasters</w:t>
      </w:r>
      <w:r>
        <w:t>.</w:t>
      </w:r>
      <w:r w:rsidR="005B5045">
        <w:t xml:space="preserve"> </w:t>
      </w:r>
      <w:r w:rsidR="005B5045" w:rsidRPr="005B5045">
        <w:t xml:space="preserve">A key element of oversight during an emergency response is the process of tracking equipment and resources. For large-scale incidents, this can often require tracking thousands of records across a large geographical area. This has historically been accomplished using paper or electronic methods; however, this process may entail a significant amount of manual effort to maintain, be error prone, or require the use of expensive proprietary software or hardware to facilitate. </w:t>
      </w:r>
    </w:p>
    <w:p w14:paraId="544130A2" w14:textId="7EA286EA" w:rsidR="005B5045" w:rsidRDefault="005B5045" w:rsidP="00440BF4">
      <w:pPr>
        <w:pStyle w:val="BodyText"/>
      </w:pPr>
      <w:r w:rsidRPr="005B5045">
        <w:t xml:space="preserve">As part of the Homeland Security Research Program’s (HSRP’s) ongoing collaborative efforts with the EPA Regions and Office of Emergency Management, HSRP developed a system using commercial off-the-shelf webcams and open source software for generating or scanning quick response (QR) codes as a means for recognizing, recording, and sharing the location, duration, and status of resources. The system can easily be networked and communicate with satellite locations, maintaining a centralized database of records. The </w:t>
      </w:r>
      <w:r w:rsidR="00824EF2">
        <w:t>QR Toolbox</w:t>
      </w:r>
      <w:r w:rsidRPr="005B5045">
        <w:t xml:space="preserve"> serves as a free-to-use, customizable, and easily deployable solution capable for tracking assets in the field during emergency responses.</w:t>
      </w:r>
    </w:p>
    <w:p w14:paraId="793C41FD" w14:textId="77777777" w:rsidR="005A77B5" w:rsidRPr="005810D7" w:rsidRDefault="005A77B5" w:rsidP="005A77B5">
      <w:pPr>
        <w:pStyle w:val="BodyText"/>
      </w:pPr>
    </w:p>
    <w:p w14:paraId="17BC6F10" w14:textId="77777777" w:rsidR="005A77B5" w:rsidRDefault="005A77B5" w:rsidP="005A77B5">
      <w:pPr>
        <w:rPr>
          <w:rFonts w:ascii="Arial Black" w:hAnsi="Arial Black"/>
          <w:spacing w:val="-10"/>
          <w:kern w:val="28"/>
          <w:szCs w:val="16"/>
        </w:rPr>
      </w:pPr>
      <w:bookmarkStart w:id="6" w:name="_Toc35154378"/>
      <w:bookmarkStart w:id="7" w:name="_Toc35154901"/>
      <w:bookmarkStart w:id="8" w:name="_Toc8295784"/>
      <w:bookmarkStart w:id="9" w:name="_Toc8297797"/>
      <w:r>
        <w:br w:type="page"/>
      </w:r>
    </w:p>
    <w:p w14:paraId="32FD7EDF" w14:textId="77777777" w:rsidR="005A77B5" w:rsidRPr="005810D7" w:rsidRDefault="005A77B5" w:rsidP="005A77B5">
      <w:pPr>
        <w:pStyle w:val="Heading2"/>
      </w:pPr>
      <w:bookmarkStart w:id="10" w:name="_Toc56701139"/>
      <w:r w:rsidRPr="005810D7">
        <w:lastRenderedPageBreak/>
        <w:t>How to Use This Guide</w:t>
      </w:r>
      <w:bookmarkEnd w:id="6"/>
      <w:bookmarkEnd w:id="7"/>
      <w:bookmarkEnd w:id="8"/>
      <w:bookmarkEnd w:id="9"/>
      <w:bookmarkEnd w:id="10"/>
    </w:p>
    <w:p w14:paraId="41F9047B" w14:textId="2267F98D" w:rsidR="005A77B5" w:rsidRPr="005810D7" w:rsidRDefault="005A77B5" w:rsidP="005A77B5">
      <w:pPr>
        <w:pStyle w:val="BodyText"/>
      </w:pPr>
      <w:r w:rsidRPr="005810D7">
        <w:t xml:space="preserve">The purpose of this guide is to provide the necessary information to operate the tool. Described in this guide are </w:t>
      </w:r>
      <w:r>
        <w:t xml:space="preserve">the </w:t>
      </w:r>
      <w:r w:rsidR="008B072D">
        <w:t xml:space="preserve">design and development details and choices for the program, as well as the </w:t>
      </w:r>
      <w:r>
        <w:t xml:space="preserve">information describing how to access and </w:t>
      </w:r>
      <w:r w:rsidR="008B072D">
        <w:t xml:space="preserve">operate </w:t>
      </w:r>
      <w:r w:rsidRPr="005810D7">
        <w:t xml:space="preserve">the tool. </w:t>
      </w:r>
      <w:r>
        <w:t>Appendix A provides a brief Quick Start Guide.</w:t>
      </w:r>
    </w:p>
    <w:p w14:paraId="092DC9DD" w14:textId="77777777" w:rsidR="005A77B5" w:rsidRPr="005810D7" w:rsidRDefault="005A77B5" w:rsidP="005A77B5">
      <w:pPr>
        <w:pStyle w:val="Heading8"/>
        <w:framePr w:w="2248" w:hSpace="187" w:wrap="around" w:x="8421" w:y="3"/>
        <w:pBdr>
          <w:top w:val="single" w:sz="12" w:space="1" w:color="A5A5A5"/>
          <w:left w:val="single" w:sz="12" w:space="4" w:color="A5A5A5"/>
          <w:bottom w:val="single" w:sz="12" w:space="1" w:color="A5A5A5"/>
          <w:right w:val="single" w:sz="12" w:space="4" w:color="A5A5A5"/>
        </w:pBdr>
        <w:rPr>
          <w:b/>
          <w:u w:val="thick"/>
        </w:rPr>
      </w:pPr>
      <w:r w:rsidRPr="005810D7">
        <w:rPr>
          <w:b/>
          <w:u w:val="thick"/>
        </w:rPr>
        <w:t>icon keY</w:t>
      </w:r>
    </w:p>
    <w:p w14:paraId="3CA5DB55" w14:textId="77777777" w:rsidR="005A77B5" w:rsidRPr="005810D7" w:rsidRDefault="005A77B5" w:rsidP="005A77B5">
      <w:pPr>
        <w:pStyle w:val="ListBullet5"/>
        <w:framePr w:w="2248" w:hSpace="187" w:wrap="around" w:x="8421" w:y="3"/>
        <w:numPr>
          <w:ilvl w:val="0"/>
          <w:numId w:val="0"/>
        </w:numPr>
        <w:pBdr>
          <w:top w:val="single" w:sz="12" w:space="1" w:color="A5A5A5"/>
          <w:left w:val="single" w:sz="12" w:space="4" w:color="A5A5A5"/>
          <w:bottom w:val="single" w:sz="12" w:space="1" w:color="A5A5A5"/>
          <w:right w:val="single" w:sz="12" w:space="4" w:color="A5A5A5"/>
          <w:between w:val="none" w:sz="0" w:space="0" w:color="auto"/>
        </w:pBdr>
        <w:rPr>
          <w:sz w:val="22"/>
        </w:rPr>
      </w:pPr>
    </w:p>
    <w:p w14:paraId="41DC209F" w14:textId="77777777" w:rsidR="005A77B5" w:rsidRPr="005810D7" w:rsidRDefault="005A77B5" w:rsidP="005A77B5">
      <w:pPr>
        <w:pStyle w:val="ListBullet5"/>
        <w:framePr w:w="2248" w:hSpace="187" w:wrap="around" w:x="8421" w:y="3"/>
        <w:numPr>
          <w:ilvl w:val="0"/>
          <w:numId w:val="0"/>
        </w:numPr>
        <w:pBdr>
          <w:top w:val="single" w:sz="12" w:space="1" w:color="A5A5A5"/>
          <w:left w:val="single" w:sz="12" w:space="4" w:color="A5A5A5"/>
          <w:bottom w:val="single" w:sz="12" w:space="1" w:color="A5A5A5"/>
          <w:right w:val="single" w:sz="12" w:space="4" w:color="A5A5A5"/>
          <w:between w:val="none" w:sz="0" w:space="0" w:color="auto"/>
        </w:pBdr>
        <w:rPr>
          <w:sz w:val="22"/>
        </w:rPr>
      </w:pPr>
      <w:r w:rsidRPr="005810D7">
        <w:rPr>
          <w:noProof/>
        </w:rPr>
        <w:drawing>
          <wp:inline distT="0" distB="0" distL="0" distR="0" wp14:anchorId="4784E233" wp14:editId="4FE6A481">
            <wp:extent cx="228600" cy="228600"/>
            <wp:effectExtent l="0" t="0" r="0" b="0"/>
            <wp:docPr id="1052" name="Graphic 1052"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28600" cy="228600"/>
                    </a:xfrm>
                    <a:prstGeom prst="rect">
                      <a:avLst/>
                    </a:prstGeom>
                  </pic:spPr>
                </pic:pic>
              </a:graphicData>
            </a:graphic>
          </wp:inline>
        </w:drawing>
      </w:r>
      <w:r w:rsidRPr="005810D7">
        <w:rPr>
          <w:sz w:val="22"/>
        </w:rPr>
        <w:t xml:space="preserve">  Valuable Tip</w:t>
      </w:r>
    </w:p>
    <w:p w14:paraId="34DC5E50" w14:textId="77777777" w:rsidR="005A77B5" w:rsidRPr="005810D7" w:rsidRDefault="005A77B5" w:rsidP="005A77B5">
      <w:pPr>
        <w:pStyle w:val="ListBullet5"/>
        <w:framePr w:w="2248" w:hSpace="187" w:wrap="around" w:x="8421" w:y="3"/>
        <w:numPr>
          <w:ilvl w:val="0"/>
          <w:numId w:val="0"/>
        </w:numPr>
        <w:pBdr>
          <w:top w:val="single" w:sz="12" w:space="1" w:color="A5A5A5"/>
          <w:left w:val="single" w:sz="12" w:space="4" w:color="A5A5A5"/>
          <w:bottom w:val="single" w:sz="12" w:space="1" w:color="A5A5A5"/>
          <w:right w:val="single" w:sz="12" w:space="4" w:color="A5A5A5"/>
          <w:between w:val="none" w:sz="0" w:space="0" w:color="auto"/>
        </w:pBdr>
        <w:ind w:left="360" w:hanging="360"/>
        <w:rPr>
          <w:sz w:val="22"/>
        </w:rPr>
      </w:pPr>
    </w:p>
    <w:p w14:paraId="051AE1C8" w14:textId="77777777" w:rsidR="005A77B5" w:rsidRPr="005810D7" w:rsidRDefault="005A77B5" w:rsidP="005A77B5">
      <w:pPr>
        <w:pStyle w:val="ListBullet5"/>
        <w:framePr w:w="2248" w:hSpace="187" w:wrap="around" w:x="8421" w:y="3"/>
        <w:numPr>
          <w:ilvl w:val="0"/>
          <w:numId w:val="0"/>
        </w:numPr>
        <w:pBdr>
          <w:top w:val="single" w:sz="12" w:space="1" w:color="A5A5A5"/>
          <w:left w:val="single" w:sz="12" w:space="4" w:color="A5A5A5"/>
          <w:bottom w:val="single" w:sz="12" w:space="1" w:color="A5A5A5"/>
          <w:right w:val="single" w:sz="12" w:space="4" w:color="A5A5A5"/>
          <w:between w:val="none" w:sz="0" w:space="0" w:color="auto"/>
        </w:pBdr>
        <w:ind w:left="360" w:hanging="360"/>
        <w:rPr>
          <w:sz w:val="22"/>
        </w:rPr>
      </w:pPr>
      <w:r w:rsidRPr="005810D7">
        <w:rPr>
          <w:noProof/>
        </w:rPr>
        <w:drawing>
          <wp:inline distT="0" distB="0" distL="0" distR="0" wp14:anchorId="5E41CADE" wp14:editId="1D1096F8">
            <wp:extent cx="228600" cy="228600"/>
            <wp:effectExtent l="0" t="0" r="0" b="0"/>
            <wp:docPr id="1038" name="Graphic 1038"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28600" cy="228600"/>
                    </a:xfrm>
                    <a:prstGeom prst="rect">
                      <a:avLst/>
                    </a:prstGeom>
                  </pic:spPr>
                </pic:pic>
              </a:graphicData>
            </a:graphic>
          </wp:inline>
        </w:drawing>
      </w:r>
      <w:r w:rsidRPr="005810D7">
        <w:rPr>
          <w:sz w:val="22"/>
        </w:rPr>
        <w:t xml:space="preserve"> Important Note</w:t>
      </w:r>
    </w:p>
    <w:p w14:paraId="73546A67" w14:textId="77777777" w:rsidR="005A77B5" w:rsidRPr="005810D7" w:rsidRDefault="005A77B5" w:rsidP="005A77B5">
      <w:pPr>
        <w:pStyle w:val="ListBullet5"/>
        <w:framePr w:w="2248" w:hSpace="187" w:wrap="around" w:x="8421" w:y="3"/>
        <w:numPr>
          <w:ilvl w:val="0"/>
          <w:numId w:val="0"/>
        </w:numPr>
        <w:pBdr>
          <w:top w:val="single" w:sz="12" w:space="1" w:color="A5A5A5"/>
          <w:left w:val="single" w:sz="12" w:space="4" w:color="A5A5A5"/>
          <w:bottom w:val="single" w:sz="12" w:space="1" w:color="A5A5A5"/>
          <w:right w:val="single" w:sz="12" w:space="4" w:color="A5A5A5"/>
          <w:between w:val="none" w:sz="0" w:space="0" w:color="auto"/>
        </w:pBdr>
      </w:pPr>
    </w:p>
    <w:p w14:paraId="0882ECD4" w14:textId="77777777" w:rsidR="005A77B5" w:rsidRPr="005810D7" w:rsidRDefault="005A77B5" w:rsidP="005A77B5">
      <w:pPr>
        <w:pStyle w:val="BodyText"/>
      </w:pPr>
      <w:r w:rsidRPr="005810D7">
        <w:t xml:space="preserve">The “icon key” to the right contains symbols used throughout this guide to highlight important information and additional guidance. </w:t>
      </w:r>
    </w:p>
    <w:p w14:paraId="21C43ACA" w14:textId="77777777" w:rsidR="005A77B5" w:rsidRPr="005810D7" w:rsidRDefault="005A77B5" w:rsidP="005A77B5">
      <w:pPr>
        <w:pStyle w:val="Heading2"/>
      </w:pPr>
      <w:bookmarkStart w:id="11" w:name="_Toc8295785"/>
      <w:bookmarkStart w:id="12" w:name="_Toc8297798"/>
      <w:bookmarkStart w:id="13" w:name="_Toc56701140"/>
      <w:r w:rsidRPr="005810D7">
        <w:t>Point of Contact</w:t>
      </w:r>
      <w:bookmarkEnd w:id="11"/>
      <w:bookmarkEnd w:id="12"/>
      <w:bookmarkEnd w:id="13"/>
    </w:p>
    <w:p w14:paraId="00100C96" w14:textId="77777777" w:rsidR="005A77B5" w:rsidRPr="005810D7" w:rsidRDefault="005A77B5" w:rsidP="005A77B5">
      <w:pPr>
        <w:pStyle w:val="BodyText"/>
        <w:spacing w:after="0"/>
      </w:pPr>
      <w:r w:rsidRPr="005810D7">
        <w:t>Timothy Boe</w:t>
      </w:r>
    </w:p>
    <w:p w14:paraId="02BF88A0" w14:textId="77777777" w:rsidR="005A77B5" w:rsidRPr="005810D7" w:rsidRDefault="005A77B5" w:rsidP="005A77B5">
      <w:pPr>
        <w:pStyle w:val="BodyText"/>
        <w:spacing w:after="0"/>
      </w:pPr>
      <w:r w:rsidRPr="005810D7">
        <w:t>US EPA Office of Research and Development</w:t>
      </w:r>
    </w:p>
    <w:p w14:paraId="08E90319" w14:textId="77777777" w:rsidR="005A77B5" w:rsidRPr="005810D7" w:rsidRDefault="005A77B5" w:rsidP="005A77B5">
      <w:pPr>
        <w:pStyle w:val="BodyText"/>
      </w:pPr>
      <w:r w:rsidRPr="005810D7">
        <w:t xml:space="preserve">Center for Environmental Solutions and Emergency Response </w:t>
      </w:r>
      <w:r w:rsidRPr="005810D7">
        <w:br/>
        <w:t>Systems Tools and Materials Management Branch</w:t>
      </w:r>
      <w:r w:rsidRPr="005810D7">
        <w:br/>
        <w:t>919-541-2617 office</w:t>
      </w:r>
      <w:r w:rsidRPr="005810D7">
        <w:br/>
        <w:t>919-541-0496 fax</w:t>
      </w:r>
      <w:r w:rsidRPr="005810D7">
        <w:br/>
      </w:r>
      <w:hyperlink r:id="rId22" w:history="1">
        <w:r w:rsidRPr="005810D7">
          <w:rPr>
            <w:rStyle w:val="Hyperlink"/>
          </w:rPr>
          <w:t>boe.timothy@epa.gov</w:t>
        </w:r>
      </w:hyperlink>
    </w:p>
    <w:p w14:paraId="6E289437" w14:textId="77777777" w:rsidR="005A77B5" w:rsidRPr="005810D7" w:rsidRDefault="005A77B5" w:rsidP="005A77B5">
      <w:pPr>
        <w:pStyle w:val="FigureTitle"/>
        <w:jc w:val="left"/>
        <w:sectPr w:rsidR="005A77B5" w:rsidRPr="005810D7" w:rsidSect="005A77B5">
          <w:footerReference w:type="default" r:id="rId23"/>
          <w:pgSz w:w="12240" w:h="15840" w:code="1"/>
          <w:pgMar w:top="1208" w:right="1440" w:bottom="1440" w:left="1440" w:header="720" w:footer="576" w:gutter="0"/>
          <w:pgNumType w:start="1"/>
          <w:cols w:space="360"/>
        </w:sectPr>
      </w:pPr>
    </w:p>
    <w:p w14:paraId="25CAEA3A" w14:textId="5B54A5DF" w:rsidR="005A77B5" w:rsidRPr="005810D7" w:rsidRDefault="005A77B5" w:rsidP="005A77B5">
      <w:pPr>
        <w:pStyle w:val="Heading1"/>
      </w:pPr>
      <w:bookmarkStart w:id="14" w:name="_Toc7622739"/>
      <w:bookmarkStart w:id="15" w:name="_Toc8295788"/>
      <w:bookmarkStart w:id="16" w:name="_Toc8297801"/>
      <w:bookmarkStart w:id="17" w:name="_Toc56701141"/>
      <w:r w:rsidRPr="005810D7">
        <w:rPr>
          <w:noProof/>
        </w:rPr>
        <w:lastRenderedPageBreak/>
        <mc:AlternateContent>
          <mc:Choice Requires="wpg">
            <w:drawing>
              <wp:anchor distT="0" distB="0" distL="114300" distR="114300" simplePos="0" relativeHeight="251656704" behindDoc="0" locked="0" layoutInCell="1" allowOverlap="1" wp14:anchorId="207C6649" wp14:editId="5F6CCF37">
                <wp:simplePos x="0" y="0"/>
                <wp:positionH relativeFrom="margin">
                  <wp:posOffset>4691575</wp:posOffset>
                </wp:positionH>
                <wp:positionV relativeFrom="line">
                  <wp:posOffset>195</wp:posOffset>
                </wp:positionV>
                <wp:extent cx="1249853" cy="1270660"/>
                <wp:effectExtent l="0" t="0" r="7620" b="0"/>
                <wp:wrapSquare wrapText="bothSides"/>
                <wp:docPr id="62" name="Group 62"/>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63" name="Graphic 63" descr="Open book"/>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71252"/>
                            <a:ext cx="1044575" cy="1044575"/>
                          </a:xfrm>
                          <a:prstGeom prst="rect">
                            <a:avLst/>
                          </a:prstGeom>
                        </pic:spPr>
                      </pic:pic>
                      <wps:wsp>
                        <wps:cNvPr id="192"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63C5D54"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2</w:t>
                              </w:r>
                            </w:p>
                          </w:txbxContent>
                        </wps:txbx>
                        <wps:bodyPr rot="0" vert="horz" wrap="square" lIns="0" tIns="0" rIns="0" bIns="0" anchor="ctr" anchorCtr="0">
                          <a:noAutofit/>
                        </wps:bodyPr>
                      </wps:wsp>
                      <wps:wsp>
                        <wps:cNvPr id="193"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26AF0B6" w14:textId="77777777" w:rsidR="00AB6E05" w:rsidRPr="006A783D" w:rsidRDefault="00AB6E05" w:rsidP="005A77B5">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07C6649" id="Group 62" o:spid="_x0000_s1030" style="position:absolute;margin-left:369.4pt;margin-top:0;width:98.4pt;height:100.05pt;z-index:251656704;mso-position-horizontal-relative:margin;mso-position-vertical-relative:line;mso-width-relative:margin;mso-height-relative:margin" coordorigin=",-52" coordsize="10445,11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y7jY4wMAAMILAAAOAAAAZHJzL2Uyb0RvYy54bWzsVtty2zYQfe9M/wHD&#10;d5sidedYzqR248lM2nhy+QAQBEWOSQAFIFHK1/cAIClbbqaxH9KXPogCQOxi9+w5WF69ObQN2XNt&#10;aik2UXI5iQgXTBa12G6ir1/eXawiYiwVBW2k4JvoyE305vrXX646lfFUVrIpuCZwIkzWqU1UWauy&#10;ODas4i01l1JxgZel1C21mOptXGjawXvbxOlksog7qQulJePGYPU2vIyuvf+y5Mx+LEvDLWk2EWKz&#10;/qn9M3fP+PqKZltNVVWzPgz6iihaWgscOrq6pZaSna6fuWprpqWRpb1kso1lWdaM+xyQTTI5y+ZO&#10;y53yuWyzbqtGmADtGU6vdsv+3N9rUhebaJFGRNAWNfLHEswBTqe2GfbcafVZ3et+YRtmLt9DqVv3&#10;j0zIwcN6HGHlB0sYFpN0tl7NpxFheJeky8li0QPPKlTnZHcxT6frUBJW/T5YT2az+XLeWydpAnO3&#10;Jx4Oj12MY0iqZhl+PVYYPcPq3zkFK7vTPOqdtD/ko6X6YacuUFZFbZ3XTW2PnqIooAtK7O9rdq/D&#10;5BHswGWAPbBwgZWCGwaWfgT9SS7lg0vYOXF2wQt1WX6Q7MEQIW8qKrb8rVHgOyD28DzdHrvpkxDy&#10;plbv6qZx1XPjPlmcesatf8Ar8PZWsl3LhQ1C1LxB3lKYqlYmIjrjbc7BK/2+SFA8XAIW3FK6FjaU&#10;2FjNLavc+SXi+ITYQ1nHFz7oU5wuBQMWfpd3yySde9bSbOTeE/b0k8fsAY7a2DsuW+IGiBdxoGQ0&#10;o/sPpo9o2ALWnYLwQ0ydSHB5mQFBzJ5h+CJ9fq6o4gjBuT0RJVmPAv3isvtNHkgvUb/N6ZPYA5Yd&#10;A1wCRp3xQ2vZVZwWiC9wpD/BmYbjHLwk7/6QBWpFd1Z6R2ciT+bJFBokTs2r9Xo1DfUcIJ9BopNe&#10;rwtoN517Pg5yfSHgNBPS0RQ1o1kj3HNcwBXgVnABmJ4YfmSPDQ+7P/ESd5u/lzwgTG/zm0aT0ABw&#10;jaIlDG3AO4OB2xj4+CLb3sRZc993Xnj2aOTPl8KO9m0tpA4FdV2RuwT2FP2MMgb1efQRfBlsBjgC&#10;CA4Pe8gP/oYf2ZLL4og6awm6AwG0bwwqqb9FpEMr3ETmrx1191/zXoArrm8OAz0M8mFABYPpJmJW&#10;RyRMbqwH2GUi5FuwqKy9kFw04ew+Sojmp6lnvGf/Y/Ws1mm69OJ51O4G7axW01kCnbtOOZ0sJkvf&#10;KMdW9792HBmf6fYnaMer7MTfH9bOOpnNRv3gOybFJGiofxN01L8ZtGRfpyT/JYQPRajryZfo47lX&#10;3unT+/pvAAAA//8DAFBLAwQKAAAAAAAAACEAE5zIwHgZAAB4GQAAFAAAAGRycy9tZWRpYS9pbWFn&#10;ZTEucG5niVBORw0KGgoAAAANSUhEUgAAAYAAAAGACAYAAACkx7W/AAAAAXNSR0IArs4c6QAAAARn&#10;QU1BAACxjwv8YQUAAAAJcEhZcwAAOw4AADsOAcy2oYMAABkNSURBVHhe7dnRra1XVm3hCoEQCKFC&#10;IBRCIITKoELwg4/lR0JwCA6hQnAIsA80UZLVkdYc6r/mWOu0T2qvo//bE60D9/5FkiRJkiRJkiRJ&#10;kiRJkiRJkiRJkiRJkiRJkiRJkiRJkiRJkiRJkiRJkiRJkiRJkiRJkiRJkiRJkiRJkiRJkiRJkiRJ&#10;kiRJkiRJkiRJkiRJkiRJkiRJkiRJkiRJkiRJkiRJkiRJkiRJkiRJkiRJkiRJkiRJkiRJkiRJkiRJ&#10;kiRJkiRJkiRJkiRJkiRJkiRJkqRX/PLLL/9lZjaJnxG9q/SoZmavxM+I3lV6VDOzV+JnRO8qPaqZ&#10;2SvxM6J3lR7VzOyV+BnRu0qPamb2SvyM6F2lRzUzeyV+RvSu0qOamb0SPyN6V+lRzcxeiZ8Rvav0&#10;qGZmr8TPiN5VelQzs1fiZ0TvKj2qmdkr8TOid5Ue1czslfgZ0btKj2pm9kr8jOhdpUc1M3slfkb0&#10;rtKjmpm9Ej8jelfpUc3MXomfEb2r9KhmZq/Ez4jeVXpUM7NX4mdE7yo9qpnZK/EzoneVHtXM7JX4&#10;GdG7So9qZvZK/IzoXaVHNTN7JX5G9K7So5qZvRI/I/r/pP9o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JnHpM1Pij/z&#10;MWmzGTNj6WYzZu5JH9WMmbF0sxkzWiq92UmceUza/KT4Mx+TNpsxM5ZuNmPmnvRRzZgZSzebMaOl&#10;0pudxJnHpM1Pij/zMWmzGTNj6WYzZu5JH9WMmbF0sxkzWiq92UmceUza/KT4Mx+TNpsxM5ZuNmPm&#10;nvRRzZgZSzebMaOl0pudxJnHpM1Pij/zMWmzGTNj6WYzZu5JH9WMmbF0sxkzWiq92UmceUza/KT4&#10;Mx+TNpsxM5ZuNmPmnvRRzZgZSzebMaOl0pudxJnHpM1Pij/zMWmzGTNj6WYzZu5JH9WMmbF0sxkz&#10;Wiq92UmceUza/KT4Mx+TNpsxM5ZuNmPmnvRRzZgZSzebMaOl0pudxJnHpM1Pij/zMWmzGTNj6WYz&#10;Zu5JH9WMmbF0sxkzWiq92UmceUza/KT4Mx+TNpsxM5ZuNmPmnvRRzZgZSzebMaOl0pudxJnHpM1P&#10;ij/zMWmzGTNj6WYzZu5JH9WMmbF0sxkzWiq92UmceUza/KT4Mx+TNpsxM5ZuNmPmnvRRzZgZSzeb&#10;MaOl0pudxBktld6sGTNj6WYzZu5JH9WMmbF0sxkzWiq92Umc0VLpzZoxM5ZuNmPmnvRRzZgZSzeb&#10;MaOl0pudxBktld6sGTNj6WYzZu5JH9WMmbF0sxkzWiq92Umc0VLpzZoxM5ZuNmPmnvRRzZgZSzeb&#10;MaOl0pudxBktld6sGTNj6WYzZu5JH9WMmbF0sxkzWiq92Umc0VLpzZoxM5ZuNmPmnvRRzZgZSzeb&#10;MaOl0pudxBktld6sGTNj6WYzZu5JH9WMmbF0sxkzWiq92Umc0VLpzZoxM5ZuNmPmnvRRzZgZSzeb&#10;MaOl0pudxBktld6sGTNj6WYzZu5JH9WMmbF0sxkzWiq92Umc0VLpzZoxM5ZuNmPmnvRRzZgZSzeb&#10;MaOl0pudxBktld6sGTNj6WYzZu5JH9WMmbF0sxkzWiq92Umc0VLpzZoxM5ZuNmPmnvRRzZgZSzeb&#10;MaOl0pudxJnHpM1Pij/zMWmzGTNj6WYzZu5JH9WMmbF0sxkzWiq92UmceUza/KT4Mx+TNpsxM5Zu&#10;NmPmnvRRzZgZSzebMaOl0pudxJnHpM1Pij/zMWmzGTNj6WYzZu5JH9WMmbF0sxkzWiq92UmceUza&#10;/KT4Mx+TNpsxM5ZuNmPmnvRRzZgZSzebMaOl0pudxJnHpM1Pij/zMWmzGTNj6WYzZu5JH9WMmbF0&#10;sxkzWiq92UmceUza/KT4Mx+TNpsxM5ZuNmPmnvRRzZgZSzebMaOl0pudxJnHpM1Pij/zMWmzGTNj&#10;6WYzZu5JH9WMmbF0sxkzWiq92UmceUza/KT4Mx+TNpsxM5ZuNmPmnvRRzZgZSzebMaOl0pudxJnH&#10;pM1Pij/zMWmzGTNj6WYzZu5JH9WMmbF0sxkzWiq92UmceUza/KT4Mx+TNpsxM5ZuNmPmnvRRzZgZ&#10;SzebMaOl0pudxJnHpM1Pij/zMWmzGTNj6WYzZu5JH9WMmbF0sxkzWiq92UmceUza/KT4Mx+TNpsx&#10;M5ZuNmPmnvRRzZgZSzebMaOl0pudxBktld6sGTNj6WYzZu5JH9WMmbF0sxkzWiq92Umc0VLpzZox&#10;M5ZuNmPmnvRRzZgZSzebMaOl0pudxBktld6sGTNj6WYzZu5JH9WMmbF0sxkzWiq92Umc0VLpzZox&#10;M5ZuNmPmnvRRzZgZSzebMaOl0pudxBktld6sGTNj6WYzZu5JH9WMmbF0sxkzWiq92Umc0VLpzZox&#10;M5ZuNmPmnvRRzZgZSzebMaOl0pudxBktld6sGTNj6WYzZu5JH9WMmbF0sxkzWiq92Umc0VLpzZox&#10;M5ZuNmPmnvRRzZgZSzebMaOl0pudxBktld6sGTNj6WYzZu5JH9WMmbF0sxkzWiq92Umc0VLpzZox&#10;M5ZuNmPmnvRRzZgZSzebMaOl0pudxBktld6sGTNj6WYzZu5JH9WMmbF0sxkzWiq92Umc0VLpzZox&#10;M5ZuNmPmnvRRzZgZSzebMaOl0pudxJnHpM0l/c4nrha+uxozY+lmM2buSR/VjJmxdLMZM1oqvdlJ&#10;nHlM2lyS/wB8xcxYutmMmXvSRzVjZizdbMaMlkpvdhJnHpM2l+Q/AF8xM5ZuNmPmnvRRzZgZSzeb&#10;MaOl0pudxJnHpM0l+Q/AV8yMpZvNmLknfVQzZsbSzWbMaKn0Zidx5jFpc0n+A/AVM2PpZjNm7kkf&#10;1YyZsXSzGTNaKr3ZSZx5TNpckv8AfMXMWLrZjJl70kc1Y2Ys3WzGjJZKb3YSZx6TNpfkPwBfMTOW&#10;bjZj5p70Uc2YGUs3mzGjpdKbncSZx6TNJfkPwFfMjKWbzZi5J31UM2bG0s1mzGip9GYnceYxaXNJ&#10;/gPwFTNj6WYzZu5JH9WMmbF0sxkzWiq92UmceUzaXJL/AHzFzFi62YyZe9JHNWNmLN1sxoyWSm92&#10;EmcekzaX5D8AXzEzlm42Y+ae9FHNmBlLN5sxo6XSm53EmcekzSX5D8BX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JN&#10;M7NX4mdkLN1sxsw96aOaMTOWbpqZvRI/I2PpZjNm7kkf1YyZsXTTzOyV+BkZSzebMXNP+qhmzIyl&#10;m2Zmr8TPyFi62YyZe9JHNWNmLN00M3slfkbG0s1mzNyTPqoZM2PpppnZK/EzMpZuNmPmnvRRzZgZ&#10;SzfNzF6Jn5GxdLMZM/ekj2rGzFi6aWb2SvyMjKWbzZi5J31UM2bG0k0zs1fiZ2Qs3WzGzD3po5ox&#10;M5Zumpm9Ej8jY+lmM2buSR/VjJmxdNPM7JX4GRlLN5sxc0/6qGbMjKWbZmavxM/IWLrZjJl70kc1&#10;Y2Ys3TQzeyV+RsbSzWbM3JM+qhkzY+mmmdkr8TMylm42Y+ae9FHNmBlLN83MXomfkbF0sxkz96SP&#10;asbMWLppZvZK/IyMpZvNmLknfVQzZsbSTTOzV+JnZCzdbMbMPemjmjEzlm6amb0SPyNj6WYzZu5J&#10;H9WMmbF008zslfgZGUs3mzFzT/qoZsyMpZtmZq/Ez8hYutmMmXvSRzVjZizdNDN7JX5GxtLNZszc&#10;kz6qGTNj6aaZ2SvxMzKWbjZj5p70Uc2YGUs3zcxeiZ+RsXSzGTP3pI9qxsxYumlm9kr8jIylm82Y&#10;uSd9VDNmJOntpN+0Zszckz6qGTOS9HbSb1ozZu5JH9WMGUl6O+k3rRkz96SPasaMJL2d9JvWjJl7&#10;0kc1Y0aS3k76TWvGzD3po5oxI0lvJ/2mNWPmnvRRzZiRpLeTftOaMXNP+qhmzEjS20m/ac2YuSd9&#10;VDNmJOntpN+0Zszckz6qGTOS9HbSb1ozZu5JH9WMGUl6O+k3rRkz96SPasaMJL2d9JvWjJl70kc1&#10;Y0aS3k76TWvGzD3po5oxI0lvJ/2mNWPmnvRRzZiRpLeTftOaMXNP+qhmzEjS20m/ac2YuSd9lJmZ&#10;PR8/w/ekjzIzs+fjZ/ie9FFmZvZ8/Azfkz7KzMyej5/he9JHmZnZ8/EzfE/6KDMzez5+hu9JH2Vm&#10;Zs/Hz/A96aPMzOz5+Bm+J32UmZk9Hz/D96SPMjOz5+Nn+J70UWZm9nz8DN+TPsrMzJ6Pn+F70keZ&#10;mdnz8TN8T/ooMzN7Pn6G70kfZWZmz8fP8D3po8zM7Pn4Gb4nfZSZmT0fP8P3pI8yM7Pn42f4nvRR&#10;Zmb2fPwM35M+yszMno+f4XvSR5mZ2fPxM3xP+igzM3s+fobvSR9lZmbPx8/wPemjzMzs+fgZvid9&#10;lJmZPR8/w/ekjzIzs+fjZ/ie9FFmZvZ8/Azfkz7KzMyej59h6T18/Q/tH3/+H2L7Z/xnkqTP8/Uj&#10;9/uff/Tsf/v27ds/+M8kSZ/n64futz//8Nn/9Tv/mSTp83z9b7n/Hn747Kuff/75b/xnkqTP89NP&#10;P/1L+vGz//kH4N/4zyRJn+nr/wr4z/QD+CP3/b8J/3kk6XP9+uuv/5p+BH/g/vB/+5f0w/D/L+Cf&#10;ff34/wf/WSTpx/D14/f3P/8Y/oD9nf8ckvRj+f6//YYfxR+h7//PPv5v/pJ+bN++ffvr1w/iT3/6&#10;gfzkfvv+N/PnS5K+/yjyfxF8/4H8x59+NN+1P/hbfvv62/7mD78kSZIkSZIkSZIkSZIkSZIkSZIk&#10;SZIkSZIkSZIkSZIkSZIkSZIkSZIkSZIkSZIkSZIkSZIkSZIkSZIkSZIkSZIkSZIkSZIkSZIkSZIk&#10;SZIkSZIkSZIkSZIkSZIkSZIkSZIkSZIkSZIkSZIkSZIkSZIkSZIkSZIkSZIkSZIkSZIkSZIkSZIk&#10;ST+yv/zlvwH+lEc2Lk5TlgAAAABJRU5ErkJgglBLAwQUAAYACAAAACEA9Q9x+d4AAAAIAQAADwAA&#10;AGRycy9kb3ducmV2LnhtbEyPQUvDQBSE74L/YXmCN7uJobXGvJRS1FMR2gribZu8JqHZtyG7TdJ/&#10;7/Okx2GGmW+y1WRbNVDvG8cI8SwCRVy4suEK4fPw9rAE5YPh0rSOCeFKHlb57U1m0tKNvKNhHyol&#10;JexTg1CH0KVa+6Ima/zMdcTinVxvTRDZV7rszSjlttWPUbTQ1jQsC7XpaFNTcd5fLML7aMZ1Er8O&#10;2/Npc/0+zD++tjEh3t9N6xdQgabwF4ZffEGHXJiO7sKlVy3CU7IU9IAgj8R+TuYLUEcEWY1B55n+&#10;fyD/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J7LuNjjAwAA&#10;wgsAAA4AAAAAAAAAAAAAAAAAOgIAAGRycy9lMm9Eb2MueG1sUEsBAi0ACgAAAAAAAAAhABOcyMB4&#10;GQAAeBkAABQAAAAAAAAAAAAAAAAASQYAAGRycy9tZWRpYS9pbWFnZTEucG5nUEsBAi0AFAAGAAgA&#10;AAAhAPUPcfneAAAACAEAAA8AAAAAAAAAAAAAAAAA8x8AAGRycy9kb3ducmV2LnhtbFBLAQItABQA&#10;BgAIAAAAIQCqJg6+vAAAACEBAAAZAAAAAAAAAAAAAAAAAP4gAABkcnMvX3JlbHMvZTJvRG9jLnht&#10;bC5yZWxzUEsFBgAAAAAGAAYAfAEAAPEhAAAAAA==&#10;">
                <v:shape id="Graphic 63" o:spid="_x0000_s1031"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3PwwAAANsAAAAPAAAAZHJzL2Rvd25yZXYueG1sRI9BawIx&#10;FITvQv9DeAVvmm0Vka1RilYRPKntwdsjed1d3Lxsk9Rd/70RBI/DzHzDzBadrcWFfKgcK3gbZiCI&#10;tTMVFwq+j+vBFESIyAZrx6TgSgEW85feDHPjWt7T5RALkSAcclRQxtjkUgZdksUwdA1x8n6dtxiT&#10;9IU0HtsEt7V8z7KJtFhxWiixoWVJ+nz4twrGenPO9Gna8Olntfrjr11rll6p/mv3+QEiUhef4Ud7&#10;axRMRnD/kn6AnN8AAAD//wMAUEsBAi0AFAAGAAgAAAAhANvh9svuAAAAhQEAABMAAAAAAAAAAAAA&#10;AAAAAAAAAFtDb250ZW50X1R5cGVzXS54bWxQSwECLQAUAAYACAAAACEAWvQsW78AAAAVAQAACwAA&#10;AAAAAAAAAAAAAAAfAQAAX3JlbHMvLnJlbHNQSwECLQAUAAYACAAAACEA6IN9z8MAAADbAAAADwAA&#10;AAAAAAAAAAAAAAAHAgAAZHJzL2Rvd25yZXYueG1sUEsFBgAAAAADAAMAtwAAAPcCAAAAAA==&#10;">
                  <v:imagedata r:id="rId17" o:title="Open book"/>
                </v:shape>
                <v:shape id="Text Box 2" o:spid="_x0000_s1032"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fncwwAAANwAAAAPAAAAZHJzL2Rvd25yZXYueG1sRE9LasMw&#10;EN0HcgcxgW5CLSeLkjqWg+PStJss7PYAgzX+EGtkLCVxe/qqUOhuHu876WE2g7jR5HrLCjZRDIK4&#10;trrnVsHnx+vjDoTzyBoHy6TgixwcsuUixUTbO5d0q3wrQgi7BBV03o+JlK7uyKCL7EgcuMZOBn2A&#10;Uyv1hPcQbga5jeMnabDn0NDhSEVH9aW6GgWUl/b7fHEnUx5filPTM63lm1IPqznfg/A0+3/xn/td&#10;h/nPW/h9Jlwgsx8AAAD//wMAUEsBAi0AFAAGAAgAAAAhANvh9svuAAAAhQEAABMAAAAAAAAAAAAA&#10;AAAAAAAAAFtDb250ZW50X1R5cGVzXS54bWxQSwECLQAUAAYACAAAACEAWvQsW78AAAAVAQAACwAA&#10;AAAAAAAAAAAAAAAfAQAAX3JlbHMvLnJlbHNQSwECLQAUAAYACAAAACEA6Fn53MMAAADcAAAADwAA&#10;AAAAAAAAAAAAAAAHAgAAZHJzL2Rvd25yZXYueG1sUEsFBgAAAAADAAMAtwAAAPcCAAAAAA==&#10;" filled="f" stroked="f">
                  <v:textbox inset="0,0,0,0">
                    <w:txbxContent>
                      <w:p w14:paraId="563C5D54"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2</w:t>
                        </w:r>
                      </w:p>
                    </w:txbxContent>
                  </v:textbox>
                </v:shape>
                <v:shape id="Text Box 2" o:spid="_x0000_s1033"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14:paraId="626AF0B6" w14:textId="77777777" w:rsidR="00AB6E05" w:rsidRPr="006A783D" w:rsidRDefault="00AB6E05" w:rsidP="005A77B5">
                        <w:pPr>
                          <w:rPr>
                            <w:rFonts w:ascii="Arial Black" w:hAnsi="Arial Black"/>
                          </w:rPr>
                        </w:pPr>
                        <w:r w:rsidRPr="006A783D">
                          <w:rPr>
                            <w:rFonts w:ascii="Arial Black" w:hAnsi="Arial Black"/>
                          </w:rPr>
                          <w:t>CHAPTER</w:t>
                        </w:r>
                      </w:p>
                    </w:txbxContent>
                  </v:textbox>
                </v:shape>
                <w10:wrap type="square" anchorx="margin" anchory="line"/>
              </v:group>
            </w:pict>
          </mc:Fallback>
        </mc:AlternateContent>
      </w:r>
      <w:bookmarkEnd w:id="14"/>
      <w:r w:rsidRPr="005810D7">
        <w:t>Design</w:t>
      </w:r>
      <w:bookmarkEnd w:id="15"/>
      <w:bookmarkEnd w:id="16"/>
      <w:bookmarkEnd w:id="17"/>
    </w:p>
    <w:p w14:paraId="7488783A" w14:textId="4D24DB73" w:rsidR="005A77B5" w:rsidRPr="005810D7" w:rsidRDefault="005A77B5" w:rsidP="005A77B5">
      <w:pPr>
        <w:pStyle w:val="BodyText"/>
        <w:rPr>
          <w:i/>
        </w:rPr>
      </w:pPr>
      <w:r w:rsidRPr="005810D7">
        <w:rPr>
          <w:i/>
        </w:rPr>
        <w:t xml:space="preserve">Understand the tool’s underlying </w:t>
      </w:r>
      <w:r w:rsidR="008B072D">
        <w:rPr>
          <w:i/>
        </w:rPr>
        <w:t>design, methodology, and workflow</w:t>
      </w:r>
    </w:p>
    <w:p w14:paraId="32793C03" w14:textId="4D58A9D0" w:rsidR="005A77B5" w:rsidRDefault="009E4B62" w:rsidP="005A77B5">
      <w:r>
        <w:t xml:space="preserve">The </w:t>
      </w:r>
      <w:r w:rsidR="008B072D">
        <w:t>QR Toolbox is a</w:t>
      </w:r>
      <w:r w:rsidR="00485C6D">
        <w:t xml:space="preserve"> </w:t>
      </w:r>
      <w:r w:rsidR="004C3E3B">
        <w:t xml:space="preserve">Windows 10 </w:t>
      </w:r>
      <w:r w:rsidR="002863E3">
        <w:t xml:space="preserve">Python-based </w:t>
      </w:r>
      <w:r w:rsidR="008B072D">
        <w:t xml:space="preserve">application </w:t>
      </w:r>
      <w:r w:rsidR="004C3E3B">
        <w:t xml:space="preserve">that uses a </w:t>
      </w:r>
      <w:r w:rsidR="004C3E3B" w:rsidRPr="004C3E3B">
        <w:t xml:space="preserve">built-in or </w:t>
      </w:r>
      <w:r w:rsidR="004C3E3B">
        <w:t xml:space="preserve">external webcam </w:t>
      </w:r>
      <w:r w:rsidR="00433F6A">
        <w:t>to scan</w:t>
      </w:r>
      <w:r w:rsidR="004C3E3B">
        <w:t xml:space="preserve"> QR codes</w:t>
      </w:r>
      <w:r w:rsidR="008B072D">
        <w:t xml:space="preserve">. </w:t>
      </w:r>
    </w:p>
    <w:p w14:paraId="70000B24" w14:textId="77777777" w:rsidR="005A77B5" w:rsidRPr="005810D7" w:rsidRDefault="005A77B5" w:rsidP="005A77B5">
      <w:pPr>
        <w:pStyle w:val="Heading2"/>
      </w:pPr>
      <w:bookmarkStart w:id="18" w:name="_Toc56701142"/>
      <w:r w:rsidRPr="005810D7">
        <w:t>Design Components</w:t>
      </w:r>
      <w:bookmarkEnd w:id="18"/>
    </w:p>
    <w:p w14:paraId="4CB84BEE" w14:textId="4D8F56B7" w:rsidR="005A77B5" w:rsidRPr="005810D7" w:rsidRDefault="004C3E3B" w:rsidP="008E239F">
      <w:pPr>
        <w:pStyle w:val="BodyText"/>
      </w:pPr>
      <w:r>
        <w:t xml:space="preserve">The QR Toolbox was built using </w:t>
      </w:r>
      <w:r w:rsidR="008E239F">
        <w:t>Python</w:t>
      </w:r>
      <w:r w:rsidR="009E4B62">
        <w:t xml:space="preserve"> (</w:t>
      </w:r>
      <w:r w:rsidR="009E4B62" w:rsidRPr="009E4B62">
        <w:t>3.7.4</w:t>
      </w:r>
      <w:r w:rsidR="009E4B62">
        <w:t>)</w:t>
      </w:r>
      <w:r w:rsidR="008E239F">
        <w:t>, Kivy, Office365 REST Python API, and SharePoint Online.</w:t>
      </w:r>
      <w:r w:rsidR="00F12369">
        <w:t xml:space="preserve"> </w:t>
      </w:r>
      <w:r w:rsidR="002863E3">
        <w:t>The t</w:t>
      </w:r>
      <w:r w:rsidR="001D6E16">
        <w:t>oolbox</w:t>
      </w:r>
      <w:r>
        <w:t xml:space="preserve"> is capable of storing</w:t>
      </w:r>
      <w:r w:rsidR="001D6E16">
        <w:t xml:space="preserve"> </w:t>
      </w:r>
      <w:r>
        <w:t xml:space="preserve">scanned QR codes locally (i.e., offline mode) or online </w:t>
      </w:r>
      <w:r w:rsidR="002863E3">
        <w:t xml:space="preserve">using </w:t>
      </w:r>
      <w:r>
        <w:t xml:space="preserve">Microsoft </w:t>
      </w:r>
      <w:r w:rsidR="002863E3" w:rsidRPr="002863E3">
        <w:t>SharePoint</w:t>
      </w:r>
      <w:r>
        <w:t xml:space="preserve">. </w:t>
      </w:r>
      <w:r w:rsidR="00CC7F56">
        <w:t xml:space="preserve">The Toolbox uses the Office365 REST Python API to connect to the SharePoint Online Service to upload or download the files </w:t>
      </w:r>
      <w:r w:rsidR="00692F26">
        <w:t>necessary to operate the application</w:t>
      </w:r>
      <w:r w:rsidR="00CC7F56">
        <w:t>.</w:t>
      </w:r>
      <w:r>
        <w:t xml:space="preserve"> </w:t>
      </w:r>
      <w:r>
        <w:rPr>
          <w:b/>
          <w:bCs/>
        </w:rPr>
        <w:t xml:space="preserve">Figure </w:t>
      </w:r>
      <w:r w:rsidRPr="00986F68">
        <w:rPr>
          <w:b/>
          <w:bCs/>
        </w:rPr>
        <w:t>1</w:t>
      </w:r>
      <w:r>
        <w:t xml:space="preserve"> demonstrates the QR Toolbox design components.</w:t>
      </w:r>
    </w:p>
    <w:p w14:paraId="5545BA02" w14:textId="62CD38EE" w:rsidR="005A77B5" w:rsidRPr="005810D7" w:rsidRDefault="008E239F" w:rsidP="005A77B5">
      <w:pPr>
        <w:jc w:val="center"/>
      </w:pPr>
      <w:r>
        <w:rPr>
          <w:noProof/>
        </w:rPr>
        <w:drawing>
          <wp:inline distT="0" distB="0" distL="0" distR="0" wp14:anchorId="760DFB05" wp14:editId="13169C02">
            <wp:extent cx="5943600" cy="19856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985645"/>
                    </a:xfrm>
                    <a:prstGeom prst="rect">
                      <a:avLst/>
                    </a:prstGeom>
                  </pic:spPr>
                </pic:pic>
              </a:graphicData>
            </a:graphic>
          </wp:inline>
        </w:drawing>
      </w:r>
    </w:p>
    <w:p w14:paraId="7C9E5B08" w14:textId="62CDAD42" w:rsidR="005A77B5" w:rsidRPr="008E239F" w:rsidRDefault="005A77B5" w:rsidP="008E239F">
      <w:pPr>
        <w:pStyle w:val="FigureTitle"/>
      </w:pPr>
      <w:bookmarkStart w:id="19" w:name="_Ref8298534"/>
      <w:bookmarkStart w:id="20" w:name="_Toc8297868"/>
      <w:bookmarkStart w:id="21" w:name="_Toc56701361"/>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bookmarkEnd w:id="19"/>
      <w:r w:rsidRPr="005810D7">
        <w:t xml:space="preserve">. </w:t>
      </w:r>
      <w:r w:rsidR="008E239F">
        <w:t xml:space="preserve">QR Toolbox </w:t>
      </w:r>
      <w:r w:rsidRPr="005810D7">
        <w:t>Design Components</w:t>
      </w:r>
      <w:bookmarkEnd w:id="20"/>
      <w:bookmarkEnd w:id="21"/>
      <w:r>
        <w:br w:type="page"/>
      </w:r>
    </w:p>
    <w:p w14:paraId="53A9BBB8" w14:textId="3BDA8AC0" w:rsidR="005A77B5" w:rsidRPr="005810D7" w:rsidRDefault="005A77B5" w:rsidP="005A77B5">
      <w:pPr>
        <w:pStyle w:val="Heading1"/>
      </w:pPr>
      <w:bookmarkStart w:id="22" w:name="_Toc56701147"/>
      <w:r w:rsidRPr="005810D7">
        <w:rPr>
          <w:noProof/>
        </w:rPr>
        <w:lastRenderedPageBreak/>
        <mc:AlternateContent>
          <mc:Choice Requires="wpg">
            <w:drawing>
              <wp:anchor distT="0" distB="0" distL="114300" distR="114300" simplePos="0" relativeHeight="251658752" behindDoc="0" locked="0" layoutInCell="1" allowOverlap="1" wp14:anchorId="4DCB1CBC" wp14:editId="041A32AA">
                <wp:simplePos x="0" y="0"/>
                <wp:positionH relativeFrom="margin">
                  <wp:posOffset>4695825</wp:posOffset>
                </wp:positionH>
                <wp:positionV relativeFrom="line">
                  <wp:posOffset>31750</wp:posOffset>
                </wp:positionV>
                <wp:extent cx="1249853" cy="1270660"/>
                <wp:effectExtent l="0" t="0" r="7620" b="0"/>
                <wp:wrapSquare wrapText="bothSides"/>
                <wp:docPr id="5" name="Group 5"/>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8" name="Graphic 8" descr="Open book"/>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71252"/>
                            <a:ext cx="1044575" cy="1044575"/>
                          </a:xfrm>
                          <a:prstGeom prst="rect">
                            <a:avLst/>
                          </a:prstGeom>
                        </pic:spPr>
                      </pic:pic>
                      <wps:wsp>
                        <wps:cNvPr id="21"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B0E876E"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3</w:t>
                              </w:r>
                            </w:p>
                          </w:txbxContent>
                        </wps:txbx>
                        <wps:bodyPr rot="0" vert="horz" wrap="square" lIns="0" tIns="0" rIns="0" bIns="0" anchor="ctr" anchorCtr="0">
                          <a:noAutofit/>
                        </wps:bodyPr>
                      </wps:wsp>
                      <wps:wsp>
                        <wps:cNvPr id="23"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1E28C54E" w14:textId="77777777" w:rsidR="00AB6E05" w:rsidRPr="006A783D" w:rsidRDefault="00AB6E05" w:rsidP="005A77B5">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DCB1CBC" id="Group 5" o:spid="_x0000_s1034" style="position:absolute;margin-left:369.75pt;margin-top:2.5pt;width:98.4pt;height:100.05pt;z-index:251658752;mso-position-horizontal-relative:margin;mso-position-vertical-relative:line;mso-width-relative:margin;mso-height-relative:margin" coordorigin=",-52" coordsize="10445,11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EiH71gMAALwLAAAOAAAAZHJzL2Uyb0RvYy54bWzsVstu4zYU3RfoPxDa&#10;J7LktxBnME06wQDTTjCPD6AoyhIikSxJv+bre0hKcux02jqLQRddWObrXt577jkkb97s24ZsuTa1&#10;FKsouR5FhAsmi1qsV9HXL++uFhExloqCNlLwVXTgJnpz+/NPNzuV8VRWsim4JnAiTLZTq6iyVmVx&#10;bFjFW2qupeICk6XULbXo6nVcaLqD97aJ09FoFu+kLpSWjBuD0fswGd16/2XJmf1YloZb0qwixGb9&#10;V/tv7r7x7Q3N1pqqqmZdGPQVUbS0Fth0cHVPLSUbXb9w1dZMSyNLe81kG8uyrBn3OSCbZHSWzYOW&#10;G+VzWWe7tRpgArRnOL3aLft9+6hJXayiaUQEbVEivyuZOmh2ap1hxYNWn9Wj7gbWoeey3Ze6df/I&#10;g+w9qIcBVL63hGEwSSfLxXQcEYa5JJ2PZrMOdlahNke7q2k6XoaCsOrX3no0mUzniM1bJ2kCc7cm&#10;7jePXYxDSKpmGX4dUmi9QOqfGQUru9E86py0/8pHS/XTRl2hqIraOq+b2h48QVE+F5TYPtbsUYfO&#10;EXSoowc9UBADBTcMDP0I6pNcyieXrnPhrIIP6nL8INmTIULeVVSs+VujwHUA7ME5XR677kkAeVOr&#10;d3XTuNq5dpcqdj3j1V+gFTh7L9mm5cIGEWreIGspTFUrExGd8Tbn4JR+XyQoHQ4AC2IpXQsbCmys&#10;5pZVbv8ScXxC7KGow4QP+hinS8GAg99l3TxJp2lwPjDvhDtd5zl3gKM29oHLlrgG4kUcKBjN6PaD&#10;6SLql4BzxyB8E10nERxcpkcQvRcYXqTNzxVVHCE4t0eapEAx8OSLS+4XuSc+126VEyexeww7Arj4&#10;jTqjh9ZyV3FaILxAkWemYTeHLsl3v8kCpaIbK72jM4Un02QMARIn5cVyuRifIj6BPkedWGcQbupP&#10;kUGrF+JNMyEdS1EymjXCfYcB+HQjUL/peOFb9tDwsPoTL3Gs+UPJA8L0Or9rNAlnP05Q3Ab9DeCd&#10;wcAtDHS8yLYzcdbcXzkX7j0Y+f2lsIN9WwupQ0HdhchdAluKq4wyBvF59BF8GWx6OAIIDg+7z/f+&#10;cJ+4OrmRXBYH1FlLsB0I4OZGo5L6W0R2uAVXkfljQ93h17wX4Iq7MvuG7ht536CCwXQVMasjEjp3&#10;1gPsMhHyLVhU1l5Hx727KKGZHyUe3D3/CfEslmk699p5dtX1h9ViMZ4kabjnxqPZaO4vyf+l8/ey&#10;/QHS6R5CF0tnmUwmg3zwhknRCRLqZoKMupleSvZ1QvKvIDwRIa6TN+jzvhfe8dF9+ycAAAD//wMA&#10;UEsDBAoAAAAAAAAAIQATnMjAeBkAAHgZAAAUAAAAZHJzL21lZGlhL2ltYWdlMS5wbmeJUE5HDQoa&#10;CgAAAA1JSERSAAABgAAAAYAIBgAAAKTHtb8AAAABc1JHQgCuzhzpAAAABGdBTUEAALGPC/xhBQAA&#10;AAlwSFlzAAA7DgAAOw4BzLahgwAAGQ1JREFUeF7t2dGtrVdWbeEKgRAIoUIgFEIghMqgQvCDj+VH&#10;QnAIDqFCcAiwDzRRktWR1hzqv+ZY67RPaq+j/9sTrQP3/kWSJEmSJEmSJEmSJEmSJEmSJEmSJEmS&#10;JEmSJEmSJEmSJEmSJEmSJEmSJEmSJEmSJEmSJEmSJEmSJEmSJEmSJEmSJEmSJEmSJEmSJEmSJEmS&#10;JEmSJEmSJEmSJEmSJEmSJEmSJEmSJEmSJEmSJEmSJEmSJEmSJEmSJEmSJEmSJEmSJEmSJEmSJEmS&#10;JEmSJEmSpFf88ssv/2VmNomfEb2r9KhmZq/Ez4jeVXpUM7NX4mdE7yo9qpnZK/EzoneVHtXM7JX4&#10;GdG7So9qZvZK/IzoXaVHNTN7JX5G9K7So5qZvRI/I3pX6VHNzF6JnxG9q/SoZmavxM+I3lV6VDOz&#10;V+JnRO8qPaqZ2SvxM6J3lR7VzOyV+BnRu0qPamb2SvyM6F2lRzUzeyV+RvSu0qOamb0SPyN6V+lR&#10;zcxeiZ8Rvav0qGZmr8TPiN5VelQzs1fiZ0TvKj2qmdkr8TOid5Ue1czslfgZ0btKj2pm9kr8jOhd&#10;pUc1M3slfkb0rtKjmpm9Ej8j+v+k/2j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mcekzU+KP/MxabMZM2PpZjNm7kkf&#10;1YyZsXSzGTNaKr3ZSZx5TNr8pPgzH5M2mzEzlm42Y+ae9FHNmBlLN5sxo6XSm53EmcekzU+KP/Mx&#10;abMZM2PpZjNm7kkf1YyZsXSzGTNaKr3ZSZx5TNr8pPgzH5M2mzEzlm42Y+ae9FHNmBlLN5sxo6XS&#10;m53EmcekzU+KP/MxabMZM2PpZjNm7kkf1YyZsXSzGTNaKr3ZSZx5TNr8pPgzH5M2mzEzlm42Y+ae&#10;9FHNmBlLN5sxo6XSm53EmcekzU+KP/MxabMZM2PpZjNm7kkf1YyZsXSzGTNaKr3ZSZx5TNr8pPgz&#10;H5M2mzEzlm42Y+ae9FHNmBlLN5sxo6XSm53EmcekzU+KP/MxabMZM2PpZjNm7kkf1YyZsXSzGTNa&#10;Kr3ZSZx5TNr8pPgzH5M2mzEzlm42Y+ae9FHNmBlLN5sxo6XSm53EmcekzU+KP/MxabMZM2PpZjNm&#10;7kkf1YyZsXSzGTNaKr3ZSZx5TNr8pPgzH5M2mzEzlm42Y+ae9FHNmBlLN5sxo6XSm53EGS2V3qwZ&#10;M2PpZjNm7kkf1YyZsXSzGTNaKr3ZSZzRUunNmjEzlm42Y+ae9FHNmBlLN5sxo6XSm53EGS2V3qwZ&#10;M2PpZjNm7kkf1YyZsXSzGTNaKr3ZSZzRUunNmjEzlm42Y+ae9FHNmBlLN5sxo6XSm53EGS2V3qwZ&#10;M2PpZjNm7kkf1YyZsXSzGTNaKr3ZSZzRUunNmjEzlm42Y+ae9FHNmBlLN5sxo6XSm53EGS2V3qwZ&#10;M2PpZjNm7kkf1YyZsXSzGTNaKr3ZSZzRUunNmjEzlm42Y+ae9FHNmBlLN5sxo6XSm53EGS2V3qwZ&#10;M2PpZjNm7kkf1YyZsXSzGTNaKr3ZSZzRUunNmjEzlm42Y+ae9FHNmBlLN5sxo6XSm53EGS2V3qwZ&#10;M2PpZjNm7kkf1YyZsXSzGTNaKr3ZSZzRUunNmjEzlm42Y+ae9FHNmBlLN5sxo6XSm53EmcekzU+K&#10;P/MxabMZM2PpZjNm7kkf1YyZsXSzGTNaKr3ZSZx5TNr8pPgzH5M2mzEzlm42Y+ae9FHNmBlLN5sx&#10;o6XSm53EmcekzU+KP/MxabMZM2PpZjNm7kkf1YyZsXSzGTNaKr3ZSZx5TNr8pPgzH5M2mzEzlm42&#10;Y+ae9FHNmBlLN5sxo6XSm53EmcekzU+KP/MxabMZM2PpZjNm7kkf1YyZsXSzGTNaKr3ZSZx5TNr8&#10;pPgzH5M2mzEzlm42Y+ae9FHNmBlLN5sxo6XSm53EmcekzU+KP/MxabMZM2PpZjNm7kkf1YyZsXSz&#10;GTNaKr3ZSZx5TNr8pPgzH5M2mzEzlm42Y+ae9FHNmBlLN5sxo6XSm53EmcekzU+KP/MxabMZM2Pp&#10;ZjNm7kkf1YyZsXSzGTNaKr3ZSZx5TNr8pPgzH5M2mzEzlm42Y+ae9FHNmBlLN5sxo6XSm53Emcek&#10;zU+KP/MxabMZM2PpZjNm7kkf1YyZsXSzGTNaKr3ZSZx5TNr8pPgzH5M2mzEzlm42Y+ae9FHNmBlL&#10;N5sxo6XSm53EGS2V3qwZM2PpZjNm7kkf1YyZsXSzGTNaKr3ZSZzRUunNmjEzlm42Y+ae9FHNmBlL&#10;N5sxo6XSm53EGS2V3qwZM2PpZjNm7kkf1YyZsXSzGTNaKr3ZSZzRUunNmjEzlm42Y+ae9FHNmBlL&#10;N5sxo6XSm53EGS2V3qwZM2PpZjNm7kkf1YyZsXSzGTNaKr3ZSZzRUunNmjEzlm42Y+ae9FHNmBlL&#10;N5sxo6XSm53EGS2V3qwZM2PpZjNm7kkf1YyZsXSzGTNaKr3ZSZzRUunNmjEzlm42Y+ae9FHNmBlL&#10;N5sxo6XSm53EGS2V3qwZM2PpZjNm7kkf1YyZsXSzGTNaKr3ZSZzRUunNmjEzlm42Y+ae9FHNmBlL&#10;N5sxo6XSm53EGS2V3qwZM2PpZjNm7kkf1YyZsXSzGTNaKr3ZSZzRUunNmjEzlm42Y+ae9FHNmBlL&#10;N5sxo6XSm53EmcekzSX9zieuFr67GjNj6WYzZu5JH9WMmbF0sxkzWiq92UmceUzaXJL/AHzFzFi6&#10;2YyZe9JHNWNmLN1sxoyWSm92EmcekzaX5D8AXzEzlm42Y+ae9FHNmBlLN5sxo6XSm53EmcekzSX5&#10;D8BXzIylm82YuSd9VDNmxtLNZsxoqfRmJ3HmMWlzSf4D8BUzY+lmM2buSR/VjJmxdLMZM1oqvdlJ&#10;nHlM2lyS/wB8xcxYutmMmXvSRzVjZizdbMaMlkpvdhJnHpM2l+Q/AF8xM5ZuNmPmnvRRzZgZSzeb&#10;MaOl0pudxJnHpM0l+Q/AV8yMpZvNmLknfVQzZsbSzWbMaKn0Zidx5jFpc0n+A/AVM2PpZjNm7kkf&#10;1YyZsXSzGTNaKr3ZSZx5TNpckv8AfMXMWLrZjJl70kc1Y2Ys3WzGjJZKb3YSZx6TNpfkPwBfMTOW&#10;bjZj5p70Uc2YGUs3mzGjpdKbncSZx6TNJfkPwFf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k0zs1fiZ2Qs3WzGzD3p&#10;o5oxM5Zumpm9Ej8jY+lmM2buSR/VjJmxdNPM7JX4GRlLN5sxc0/6qGbMjKWbZmavxM/IWLrZjJl7&#10;0kc1Y2Ys3TQzeyV+RsbSzWbM3JM+qhkzY+mmmdkr8TMylm42Y+ae9FHNmBlLN83MXomfkbF0sxkz&#10;96SPasbMWLppZvZK/IyMpZvNmLknfVQzZsbSTTOzV+JnZCzdbMbMPemjmjEzlm6amb0SPyNj6WYz&#10;Zu5JH9WMmbF008zslfgZGUs3mzFzT/qoZsyMpZtmZq/Ez8hYutmMmXvSRzVjZizdNDN7JX5GxtLN&#10;Zszckz6qGTNj6aaZ2SvxMzKWbjZj5p70Uc2YGUs3zcxeiZ+RsXSzGTP3pI9qxsxYumlm9kr8jIyl&#10;m82YuSd9VDNmxtJNM7NX4mdkLN1sxsw96aOaMTOWbpqZvRI/I2PpZjNm7kkf1YyZsXTTzOyV+BkZ&#10;SzebMXNP+qhmzIylm2Zmr8TPyFi62YyZe9JHNWNmLN00M3slfkbG0s1mzNyTPqoZM2PpppnZK/Ez&#10;MpZuNmPmnvRRzZgZSzfNzF6Jn5GxdLMZM/ekj2rGzFi6aWb2SvyMjKWbzZi5J31UM2Yk6e2k37Rm&#10;zNyTPqoZM5L0dtJvWjNm7kkf1YwZSXo76TetGTP3pI9qxowkvZ30m9aMmXvSRzVjRpLeTvpNa8bM&#10;PemjmjEjSW8n/aY1Y+ae9FHNmJGkt5N+05oxc0/6qGbMSNLbSb9pzZi5J31UM2Yk6e2k37RmzNyT&#10;PqoZM5L0dtJvWjNm7kkf1YwZSXo76TetGTP3pI9qxowkvZ30m9aMmXvSRzVjRpLeTvpNa8bMPemj&#10;mjEjSW8n/aY1Y+ae9FHNmJGkt5N+05oxc0/6qGbMSNLbSb9pzZi5J32UmZk9Hz/D96SPMjOz5+Nn&#10;+J70UWZm9nz8DN+TPsrMzJ6Pn+F70keZmdnz8TN8T/ooMzN7Pn6G70kfZWZmz8fP8D3po8zM7Pn4&#10;Gb4nfZSZmT0fP8P3pI8yM7Pn42f4nvRRZmb2fPwM35M+yszMno+f4XvSR5mZ2fPxM3xP+igzM3s+&#10;fobvSR9lZmbPx8/wPemjzMzs+fgZvid9lJmZPR8/w/ekjzIzs+fjZ/ie9FFmZvZ8/Azfkz7KzMye&#10;j5/he9JHmZnZ8/EzfE/6KDMzez5+hu9JH2VmZs/Hz/A96aPMzOz5+Bm+J32UmZk9Hz/D96SPMjOz&#10;5+Nn+J70UWZm9nz8DN+TPsrMzJ6Pn2HpPXz9D+0ff/4fYvtn/GeSpM/z9SP3+59/9Ox/+/bt2z/4&#10;zyRJn+frh+63P//w2f/1O/+ZJOnzfP1vuf8efvjsq59//vlv/GeSpM/z008//Uv68bP/+Qfg3/jP&#10;JEmf6ev/CvjP9AP4I/f9vwn/eSTpc/3666//mn4Ef+D+8H/7l/TD8P8v4J99/fj/B/9ZJOnH8PXj&#10;9/c//xj+gP2d/xyS9GP5/r/9hh/FH6Hv/88+/m/+kn5s3759++vXD+JPf/qB/OR++/438+dLkr7/&#10;KPJ/EXz/gfzHn34037U/+Ft++/rb/uYPvyRJkiRJkiRJkiRJkiRJkiRJkiRJkiRJkiRJkiRJkiRJ&#10;kiRJkiRJkiRJkiRJkiRJkiRJkiRJkiRJkiRJkiRJkiRJkiRJkiRJkiRJkiRJkiRJkiRJkiRJkiRJ&#10;kiRJkiRJkiRJkiRJkiRJkiRJkiRJkiRJkiRJkiRJkiRJkiRJkiRJkiRJkiRJP7K//OW/Af6URzYu&#10;TlOWAAAAAElFTkSuQmCCUEsDBBQABgAIAAAAIQD5BAJE4AAAAAkBAAAPAAAAZHJzL2Rvd25yZXYu&#10;eG1sTI9BS8NAFITvgv9heYI3u0lDqo3ZlFLUUxFshdLba/Y1Cc2+Ddltkv5715MehxlmvslXk2nF&#10;QL1rLCuIZxEI4tLqhisF3/v3pxcQziNrbC2Tghs5WBX3dzlm2o78RcPOVyKUsMtQQe19l0npypoM&#10;upntiIN3tr1BH2RfSd3jGMpNK+dRtJAGGw4LNXa0qam87K5GwceI4zqJ34bt5by5Hffp52Ebk1KP&#10;D9P6FYSnyf+F4Rc/oEMRmE72ytqJVsFzskxDVEEaLgV/mSwSECcF8yiNQRa5/P+g+A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xEiH71gMAALwLAAAOAAAAAAAA&#10;AAAAAAAAADoCAABkcnMvZTJvRG9jLnhtbFBLAQItAAoAAAAAAAAAIQATnMjAeBkAAHgZAAAUAAAA&#10;AAAAAAAAAAAAADwGAABkcnMvbWVkaWEvaW1hZ2UxLnBuZ1BLAQItABQABgAIAAAAIQD5BAJE4AAA&#10;AAkBAAAPAAAAAAAAAAAAAAAAAOYfAABkcnMvZG93bnJldi54bWxQSwECLQAUAAYACAAAACEAqiYO&#10;vrwAAAAhAQAAGQAAAAAAAAAAAAAAAADzIAAAZHJzL19yZWxzL2Uyb0RvYy54bWwucmVsc1BLBQYA&#10;AAAABgAGAHwBAADmIQAAAAA=&#10;">
                <v:shape id="Graphic 8" o:spid="_x0000_s1035"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mEvgAAANoAAAAPAAAAZHJzL2Rvd25yZXYueG1sRE/LisIw&#10;FN0P+A/hCrMbU4dBpBpF1BFhVr4W7i7JtS02NzWJtv79ZCG4PJz3dN7ZWjzIh8qxguEgA0Gsnam4&#10;UHA8/H6NQYSIbLB2TAqeFGA+631MMTeu5R099rEQKYRDjgrKGJtcyqBLshgGriFO3MV5izFBX0jj&#10;sU3htpbfWTaSFitODSU2tCxJX/d3q+BHb66ZPo8bPp9Wqxuv/1qz9Ep99rvFBESkLr7FL/fWKEhb&#10;05V0A+TsHwAA//8DAFBLAQItABQABgAIAAAAIQDb4fbL7gAAAIUBAAATAAAAAAAAAAAAAAAAAAAA&#10;AABbQ29udGVudF9UeXBlc10ueG1sUEsBAi0AFAAGAAgAAAAhAFr0LFu/AAAAFQEAAAsAAAAAAAAA&#10;AAAAAAAAHwEAAF9yZWxzLy5yZWxzUEsBAi0AFAAGAAgAAAAhAH+2qYS+AAAA2gAAAA8AAAAAAAAA&#10;AAAAAAAABwIAAGRycy9kb3ducmV2LnhtbFBLBQYAAAAAAwADALcAAADyAgAAAAA=&#10;">
                  <v:imagedata r:id="rId17" o:title="Open book"/>
                </v:shape>
                <v:shape id="Text Box 2" o:spid="_x0000_s1036"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L/wAAAANsAAAAPAAAAZHJzL2Rvd25yZXYueG1sRI/NCsIw&#10;EITvgu8QVvAimupBpBrFH/y5eKj6AEuztsVmU5qo1ac3guBxmJlvmNmiMaV4UO0KywqGgwgEcWp1&#10;wZmCy3nbn4BwHlljaZkUvMjBYt5uzTDW9skJPU4+EwHCLkYFufdVLKVLczLoBrYiDt7V1gZ9kHUm&#10;dY3PADelHEXRWBosOCzkWNE6p/R2uhsFtEzs+3hzO5OsNuvdtWDqyb1S3U6znILw1Ph/+Nc+aAWj&#10;IXy/hB8g5x8AAAD//wMAUEsBAi0AFAAGAAgAAAAhANvh9svuAAAAhQEAABMAAAAAAAAAAAAAAAAA&#10;AAAAAFtDb250ZW50X1R5cGVzXS54bWxQSwECLQAUAAYACAAAACEAWvQsW78AAAAVAQAACwAAAAAA&#10;AAAAAAAAAAAfAQAAX3JlbHMvLnJlbHNQSwECLQAUAAYACAAAACEAifaS/8AAAADbAAAADwAAAAAA&#10;AAAAAAAAAAAHAgAAZHJzL2Rvd25yZXYueG1sUEsFBgAAAAADAAMAtwAAAPQCAAAAAA==&#10;" filled="f" stroked="f">
                  <v:textbox inset="0,0,0,0">
                    <w:txbxContent>
                      <w:p w14:paraId="3B0E876E"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3</w:t>
                        </w:r>
                      </w:p>
                    </w:txbxContent>
                  </v:textbox>
                </v:shape>
                <v:shape id="Text Box 2" o:spid="_x0000_s1037"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1E28C54E" w14:textId="77777777" w:rsidR="00AB6E05" w:rsidRPr="006A783D" w:rsidRDefault="00AB6E05" w:rsidP="005A77B5">
                        <w:pPr>
                          <w:rPr>
                            <w:rFonts w:ascii="Arial Black" w:hAnsi="Arial Black"/>
                          </w:rPr>
                        </w:pPr>
                        <w:r w:rsidRPr="006A783D">
                          <w:rPr>
                            <w:rFonts w:ascii="Arial Black" w:hAnsi="Arial Black"/>
                          </w:rPr>
                          <w:t>CHAPTER</w:t>
                        </w:r>
                      </w:p>
                    </w:txbxContent>
                  </v:textbox>
                </v:shape>
                <w10:wrap type="square" anchorx="margin" anchory="line"/>
              </v:group>
            </w:pict>
          </mc:Fallback>
        </mc:AlternateContent>
      </w:r>
      <w:bookmarkEnd w:id="22"/>
      <w:r w:rsidR="00025442">
        <w:rPr>
          <w:noProof/>
        </w:rPr>
        <w:t>Setting up SharePoint Online</w:t>
      </w:r>
    </w:p>
    <w:p w14:paraId="319366C6" w14:textId="5D5726FC" w:rsidR="005A77B5" w:rsidRPr="005810D7" w:rsidRDefault="004C3E3B" w:rsidP="005A77B5">
      <w:pPr>
        <w:pStyle w:val="BodyText"/>
        <w:rPr>
          <w:i/>
        </w:rPr>
      </w:pPr>
      <w:r>
        <w:rPr>
          <w:i/>
        </w:rPr>
        <w:t>H</w:t>
      </w:r>
      <w:r w:rsidR="005A77B5">
        <w:rPr>
          <w:i/>
        </w:rPr>
        <w:t xml:space="preserve">ow to </w:t>
      </w:r>
      <w:r w:rsidR="00025442">
        <w:rPr>
          <w:i/>
        </w:rPr>
        <w:t>setup</w:t>
      </w:r>
      <w:r w:rsidR="000D3A1A">
        <w:rPr>
          <w:i/>
        </w:rPr>
        <w:t xml:space="preserve"> the</w:t>
      </w:r>
      <w:r w:rsidR="00025442">
        <w:rPr>
          <w:i/>
        </w:rPr>
        <w:t xml:space="preserve"> </w:t>
      </w:r>
      <w:r w:rsidRPr="004C3E3B">
        <w:rPr>
          <w:i/>
        </w:rPr>
        <w:t xml:space="preserve">QR Toolbox </w:t>
      </w:r>
      <w:r>
        <w:rPr>
          <w:i/>
        </w:rPr>
        <w:t>online mode</w:t>
      </w:r>
    </w:p>
    <w:p w14:paraId="2AED31E3" w14:textId="2EA5DD1F" w:rsidR="000658C1" w:rsidRPr="000241C5" w:rsidRDefault="000D3A1A" w:rsidP="000A4049">
      <w:pPr>
        <w:pStyle w:val="BodyText"/>
      </w:pPr>
      <w:r>
        <w:t xml:space="preserve">When operating in online mode, the </w:t>
      </w:r>
      <w:r w:rsidRPr="000D3A1A">
        <w:t xml:space="preserve">QR Toolbox </w:t>
      </w:r>
      <w:r>
        <w:t xml:space="preserve">uses </w:t>
      </w:r>
      <w:r w:rsidRPr="000241C5">
        <w:t>SharePoint</w:t>
      </w:r>
      <w:r w:rsidDel="004C3E3B">
        <w:t xml:space="preserve"> </w:t>
      </w:r>
      <w:r>
        <w:t xml:space="preserve">to store and retrieve scanned QR data across an organization’s network. </w:t>
      </w:r>
      <w:r w:rsidR="000658C1" w:rsidRPr="000241C5">
        <w:t>To use the online mode</w:t>
      </w:r>
      <w:r w:rsidR="000A4049" w:rsidRPr="000241C5">
        <w:t>, a</w:t>
      </w:r>
      <w:r w:rsidR="00692F26" w:rsidRPr="000241C5">
        <w:t xml:space="preserve"> </w:t>
      </w:r>
      <w:r w:rsidR="000658C1" w:rsidRPr="000241C5">
        <w:t xml:space="preserve">SharePoint </w:t>
      </w:r>
      <w:r w:rsidR="000A4049" w:rsidRPr="000241C5">
        <w:t xml:space="preserve">Application Key </w:t>
      </w:r>
      <w:r w:rsidR="000658C1" w:rsidRPr="000241C5">
        <w:t>is required</w:t>
      </w:r>
      <w:r w:rsidR="000A4049" w:rsidRPr="000241C5">
        <w:t xml:space="preserve">. </w:t>
      </w:r>
      <w:r w:rsidR="000658C1" w:rsidRPr="000241C5">
        <w:t xml:space="preserve">An Application Key can be </w:t>
      </w:r>
      <w:r w:rsidR="00D767EA" w:rsidRPr="000241C5">
        <w:t>generated</w:t>
      </w:r>
      <w:r w:rsidR="000658C1" w:rsidRPr="000241C5">
        <w:t xml:space="preserve"> by SharePoint through administrator access or </w:t>
      </w:r>
      <w:r w:rsidR="00D767EA" w:rsidRPr="000241C5">
        <w:t>b</w:t>
      </w:r>
      <w:r w:rsidR="000658C1" w:rsidRPr="000241C5">
        <w:t>y contacting the system administrator.</w:t>
      </w:r>
      <w:r w:rsidR="00692F26" w:rsidRPr="000241C5">
        <w:t xml:space="preserve"> </w:t>
      </w:r>
      <w:r w:rsidR="00692F26" w:rsidRPr="00594DF9">
        <w:rPr>
          <w:b/>
          <w:bCs/>
        </w:rPr>
        <w:t xml:space="preserve">This process is only necessary if the QR Toolbox is being </w:t>
      </w:r>
      <w:r w:rsidR="000241C5" w:rsidRPr="00594DF9">
        <w:rPr>
          <w:b/>
          <w:bCs/>
        </w:rPr>
        <w:t>used</w:t>
      </w:r>
      <w:r w:rsidR="00692F26" w:rsidRPr="00594DF9">
        <w:rPr>
          <w:b/>
          <w:bCs/>
        </w:rPr>
        <w:t xml:space="preserve"> </w:t>
      </w:r>
      <w:r w:rsidR="000241C5" w:rsidRPr="00594DF9">
        <w:rPr>
          <w:b/>
          <w:bCs/>
        </w:rPr>
        <w:t>external</w:t>
      </w:r>
      <w:r w:rsidR="00692F26" w:rsidRPr="00594DF9">
        <w:rPr>
          <w:b/>
          <w:bCs/>
        </w:rPr>
        <w:t xml:space="preserve"> to EPA. EPA personnel should use the provided Application Key</w:t>
      </w:r>
      <w:r w:rsidR="00433F6A">
        <w:rPr>
          <w:b/>
          <w:bCs/>
        </w:rPr>
        <w:t xml:space="preserve"> and continue to Chapter 4.</w:t>
      </w:r>
    </w:p>
    <w:p w14:paraId="5946CC4E" w14:textId="3C5769CD" w:rsidR="009F0074" w:rsidRDefault="000A4049" w:rsidP="009F0074">
      <w:pPr>
        <w:pStyle w:val="BodyText"/>
        <w:numPr>
          <w:ilvl w:val="0"/>
          <w:numId w:val="44"/>
        </w:numPr>
        <w:rPr>
          <w:u w:val="single"/>
        </w:rPr>
      </w:pPr>
      <w:r w:rsidRPr="00594DF9">
        <w:t xml:space="preserve">The instructions for setting up the application key are located here: </w:t>
      </w:r>
      <w:hyperlink r:id="rId25" w:history="1">
        <w:r w:rsidR="000241C5" w:rsidRPr="000241C5">
          <w:rPr>
            <w:rStyle w:val="Hyperlink"/>
          </w:rPr>
          <w:t>https://docs.microsoft.com/en-us/sharepoint/dev/solution-guidance/security-apponly-azureac</w:t>
        </w:r>
        <w:r w:rsidR="000241C5" w:rsidRPr="00594DF9">
          <w:rPr>
            <w:rStyle w:val="Hyperlink"/>
          </w:rPr>
          <w:t>s</w:t>
        </w:r>
      </w:hyperlink>
    </w:p>
    <w:p w14:paraId="5D1163E0" w14:textId="0A3422CC" w:rsidR="009F0074" w:rsidRDefault="009F0074" w:rsidP="009F0074">
      <w:pPr>
        <w:pStyle w:val="BodyText"/>
        <w:numPr>
          <w:ilvl w:val="0"/>
          <w:numId w:val="44"/>
        </w:numPr>
      </w:pPr>
      <w:r>
        <w:t>The SharePoint director</w:t>
      </w:r>
      <w:r w:rsidR="00AB6E05">
        <w:t>y</w:t>
      </w:r>
      <w:r>
        <w:t xml:space="preserve"> and setup will vary by organization and license. </w:t>
      </w:r>
      <w:r w:rsidR="00B95CBF">
        <w:t>Example</w:t>
      </w:r>
      <w:r>
        <w:t xml:space="preserve"> A shows the</w:t>
      </w:r>
      <w:r w:rsidR="000D3A1A">
        <w:t xml:space="preserve"> EPA Emergency Response</w:t>
      </w:r>
      <w:r w:rsidR="000A4049" w:rsidRPr="000A4049">
        <w:t xml:space="preserve"> SharePoint site URL</w:t>
      </w:r>
      <w:r w:rsidR="00B95CBF">
        <w:t>,</w:t>
      </w:r>
      <w:r>
        <w:t xml:space="preserve"> and </w:t>
      </w:r>
      <w:r w:rsidR="00B95CBF">
        <w:t>Example</w:t>
      </w:r>
      <w:r>
        <w:t xml:space="preserve"> B shows the Application Key </w:t>
      </w:r>
      <w:r w:rsidR="00B95CBF">
        <w:t>creation</w:t>
      </w:r>
      <w:r>
        <w:t xml:space="preserve"> link. Figure 2 shows the Application Key creation dialog.</w:t>
      </w:r>
    </w:p>
    <w:p w14:paraId="0C16E86F" w14:textId="5E778D28" w:rsidR="009F0074" w:rsidRDefault="009F0074" w:rsidP="009F0074">
      <w:pPr>
        <w:pStyle w:val="BodyText"/>
        <w:numPr>
          <w:ilvl w:val="1"/>
          <w:numId w:val="44"/>
        </w:numPr>
      </w:pPr>
      <w:r>
        <w:t xml:space="preserve">Example 1:  </w:t>
      </w:r>
      <w:hyperlink r:id="rId26" w:history="1">
        <w:r w:rsidRPr="00B95CBF">
          <w:rPr>
            <w:rStyle w:val="Hyperlink"/>
          </w:rPr>
          <w:t>https://usepa.sharepoint.com/sites/Emergency%20Response/EOCIncident/</w:t>
        </w:r>
      </w:hyperlink>
    </w:p>
    <w:p w14:paraId="244CACC2" w14:textId="4473C05A" w:rsidR="009F0074" w:rsidRDefault="009F0074" w:rsidP="00594DF9">
      <w:pPr>
        <w:pStyle w:val="BodyText"/>
        <w:numPr>
          <w:ilvl w:val="1"/>
          <w:numId w:val="44"/>
        </w:numPr>
      </w:pPr>
      <w:r>
        <w:t xml:space="preserve">Example 2: </w:t>
      </w:r>
      <w:hyperlink r:id="rId27" w:history="1">
        <w:r w:rsidRPr="00A8121B">
          <w:rPr>
            <w:rStyle w:val="Hyperlink"/>
          </w:rPr>
          <w:t>https://usepa.sharepoint.com/sites/Emergency%20Response/EOCIncident/_layouts/15/AppRegNew.aspx</w:t>
        </w:r>
      </w:hyperlink>
    </w:p>
    <w:p w14:paraId="359BD2B1" w14:textId="3FB25660" w:rsidR="0006000A" w:rsidRDefault="005821AD" w:rsidP="00594DF9">
      <w:pPr>
        <w:pStyle w:val="BodyText"/>
        <w:jc w:val="center"/>
      </w:pPr>
      <w:r>
        <w:rPr>
          <w:noProof/>
        </w:rPr>
        <mc:AlternateContent>
          <mc:Choice Requires="wps">
            <w:drawing>
              <wp:anchor distT="0" distB="0" distL="114300" distR="114300" simplePos="0" relativeHeight="251665920" behindDoc="0" locked="0" layoutInCell="1" allowOverlap="1" wp14:anchorId="4E883397" wp14:editId="1802D24A">
                <wp:simplePos x="0" y="0"/>
                <wp:positionH relativeFrom="column">
                  <wp:posOffset>3063285</wp:posOffset>
                </wp:positionH>
                <wp:positionV relativeFrom="paragraph">
                  <wp:posOffset>759815</wp:posOffset>
                </wp:positionV>
                <wp:extent cx="595423" cy="297712"/>
                <wp:effectExtent l="19050" t="19050" r="14605" b="26670"/>
                <wp:wrapNone/>
                <wp:docPr id="7" name="Rectangle: Rounded Corners 7"/>
                <wp:cNvGraphicFramePr/>
                <a:graphic xmlns:a="http://schemas.openxmlformats.org/drawingml/2006/main">
                  <a:graphicData uri="http://schemas.microsoft.com/office/word/2010/wordprocessingShape">
                    <wps:wsp>
                      <wps:cNvSpPr/>
                      <wps:spPr>
                        <a:xfrm>
                          <a:off x="0" y="0"/>
                          <a:ext cx="595423" cy="29771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FC624C" id="Rectangle: Rounded Corners 7" o:spid="_x0000_s1026" style="position:absolute;margin-left:241.2pt;margin-top:59.85pt;width:46.9pt;height:23.45pt;z-index:251665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CdqQIAAKQFAAAOAAAAZHJzL2Uyb0RvYy54bWysVEtv2zAMvg/YfxB0X/1osrRGnSJIkWFA&#10;0QZth54VWY4NyKImKa/9+lGS7QZdscMwH2RJJD+Sn0je3B47SfbC2BZUSbOLlBKhOFSt2pb0x8vq&#10;yxUl1jFVMQlKlPQkLL2df/50c9CFyKEBWQlDEETZ4qBL2jiniySxvBEdsxeghUJhDaZjDo9mm1SG&#10;HRC9k0mepl+TA5hKG+DCWry9i0I6D/h1Lbh7rGsrHJElxdhcWE1YN35N5jes2Bqmm5b3YbB/iKJj&#10;rUKnI9Qdc4zsTPsHVNdyAxZqd8GhS6CuWy5CDphNlr7L5rlhWoRckByrR5rs/4PlD/u1IW1V0hkl&#10;inX4RE9IGlNbKQryBDtViYoswSh8YzLzfB20LdDsWa9Nf7K49ckfa9P5P6ZFjoHj08ixODrC8XJ6&#10;PZ3kl5RwFOXXs1mWe8zkzVgb674J6IjflNT4EHxIgV62v7cu6g963qGCVSsl3rNCKnIo6eVVlqbB&#10;woJsKy/1Qmu2m6U0ZM+wHFarFL/e+5kaxiIVhuTzjJmFnTtJER08iRoZw1zy6MHXqhhhGedCuSyK&#10;GlaJ6G167mywCIlLhYAeucYoR+weYNCMIAN2ZKDX96YilPpo3Kf+N+PRIngG5UbjrlVgPspMYla9&#10;56g/kBSp8SxtoDphPRmIjWY1X7X4jPfMujUz2FnYgzgt3CMutQR8Keh3lDRgfn107/Wx4FFKyQE7&#10;taT2544ZQYn8rrAVrrPJxLd2OEymsxwP5lyyOZeoXbcEfP0M55LmYev1nRy2tYHuFYfKwntFEVMc&#10;fZeUOzMcli5OEBxLXCwWQQ3bWTN3r5419+CeVV+hL8dXZnRfyw6b4AGGrmbFu2qOut5SwWLnoG5D&#10;qb/x2vONoyAUTj+2/Kw5Pwett+E6/w0AAP//AwBQSwMEFAAGAAgAAAAhAJcCGyDfAAAACwEAAA8A&#10;AABkcnMvZG93bnJldi54bWxMj8FOwzAMhu9IvENkJG4sbTeyrms6oSHElW1w4JY1WVPROKVJt/L2&#10;mNM42v+n35/LzeQ6djZDaD1KSGcJMIO11y02Et4PLw85sBAVatV5NBJ+TIBNdXtTqkL7C+7MeR8b&#10;RiUYCiXBxtgXnIfaGqfCzPcGKTv5walI49BwPagLlbuOZ0kiuFMt0gWrerO1pv7aj06CxuyUv81f&#10;w/fnhON8e0ifd/ZDyvu76WkNLJopXmH40yd1qMjp6EfUgXUSFnm2IJSCdLUERsTjUmTAjrQRQgCv&#10;Sv7/h+oXAAD//wMAUEsBAi0AFAAGAAgAAAAhALaDOJL+AAAA4QEAABMAAAAAAAAAAAAAAAAAAAAA&#10;AFtDb250ZW50X1R5cGVzXS54bWxQSwECLQAUAAYACAAAACEAOP0h/9YAAACUAQAACwAAAAAAAAAA&#10;AAAAAAAvAQAAX3JlbHMvLnJlbHNQSwECLQAUAAYACAAAACEAkxAwnakCAACkBQAADgAAAAAAAAAA&#10;AAAAAAAuAgAAZHJzL2Uyb0RvYy54bWxQSwECLQAUAAYACAAAACEAlwIbIN8AAAALAQAADwAAAAAA&#10;AAAAAAAAAAAD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663872" behindDoc="0" locked="0" layoutInCell="1" allowOverlap="1" wp14:anchorId="75DB0D27" wp14:editId="2A2DBD5E">
                <wp:simplePos x="0" y="0"/>
                <wp:positionH relativeFrom="column">
                  <wp:posOffset>3040380</wp:posOffset>
                </wp:positionH>
                <wp:positionV relativeFrom="paragraph">
                  <wp:posOffset>255698</wp:posOffset>
                </wp:positionV>
                <wp:extent cx="595423" cy="297712"/>
                <wp:effectExtent l="19050" t="19050" r="14605" b="26670"/>
                <wp:wrapNone/>
                <wp:docPr id="4" name="Rectangle: Rounded Corners 4"/>
                <wp:cNvGraphicFramePr/>
                <a:graphic xmlns:a="http://schemas.openxmlformats.org/drawingml/2006/main">
                  <a:graphicData uri="http://schemas.microsoft.com/office/word/2010/wordprocessingShape">
                    <wps:wsp>
                      <wps:cNvSpPr/>
                      <wps:spPr>
                        <a:xfrm>
                          <a:off x="0" y="0"/>
                          <a:ext cx="595423" cy="29771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19D0A0" id="Rectangle: Rounded Corners 4" o:spid="_x0000_s1026" style="position:absolute;margin-left:239.4pt;margin-top:20.15pt;width:46.9pt;height:23.45pt;z-index:251663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jSqgIAAKQFAAAOAAAAZHJzL2Uyb0RvYy54bWysVEtv2zAMvg/YfxB0X/1osrZGnSJIkWFA&#10;0RZth54VWYoNyKImKXGyXz9KfjToih2G+SBLIvmR/ETy+ubQKrIX1jWgS5qdpZQIzaFq9LakP17W&#10;Xy4pcZ7piinQoqRH4ejN4vOn684UIocaVCUsQRDtis6UtPbeFEnieC1a5s7ACI1CCbZlHo92m1SW&#10;dYjeqiRP069JB7YyFrhwDm9veyFdRHwpBfcPUjrhiSopxubjauO6CWuyuGbF1jJTN3wIg/1DFC1r&#10;NDqdoG6ZZ2Rnmz+g2oZbcCD9GYc2ASkbLmIOmE2WvsvmuWZGxFyQHGcmmtz/g+X3+0dLmqqkM0o0&#10;a/GJnpA0prdKFOQJdroSFVmB1fjGZBb46owr0OzZPNrh5HAbkj9I24Y/pkUOkePjxLE4eMLxcn41&#10;n+XnlHAU5VcXF1keMJM3Y2Od/yagJWFTUhtCCCFFetn+zvlef9QLDjWsG6XwnhVKk66k55dZmkYL&#10;B6qpgjQInd1uVsqSPcNyWK9T/AbvJ2oYi9IYUsizzyzu/FGJ3sGTkMgY5pL3HkKtigmWcS60z3pR&#10;zSrRe5ufOhstYuJKI2BAlhjlhD0AjJo9yIjdMzDoB1MRS30yHlL/m/FkET2D9pNx22iwH2WmMKvB&#10;c68/ktRTE1jaQHXEerLQN5ozfN3gM94x5x+Zxc7CHsRp4R9wkQrwpWDYUVKD/fXRfdDHgkcpJR12&#10;akndzx2zghL1XWMrXGWzWWjteJjNL3I82FPJ5lSid+0K8PUznEuGx23Q92rcSgvtKw6VZfCKIqY5&#10;+i4p93Y8rHw/QXAscbFcRjVsZ8P8nX42PIAHVkOFvhxemTVDLXtsgnsYu5oV76q51w2WGpY7D7KJ&#10;pf7G68A3joJYOMPYCrPm9By13obr4jcAAAD//wMAUEsDBBQABgAIAAAAIQBQfG553gAAAAkBAAAP&#10;AAAAZHJzL2Rvd25yZXYueG1sTI/BTsMwEETvSPyDtUjcqNMEmijEqVAR4kpbOHBz420cEa9D7LTh&#10;71lO5bajHc28qdaz68UJx9B5UrBcJCCQGm86ahW871/uChAhajK694QKfjDAur6+qnRp/Jm2eNrF&#10;VnAIhVIrsDEOpZShseh0WPgBiX9HPzodWY6tNKM+c7jrZZokK+l0R9xg9YAbi83XbnIKDKXH4i17&#10;Dd+fM03ZZr983toPpW5v5qdHEBHneDHDHz6jQ81MBz+RCaJXcJ8XjB75SDIQbHjI0xWIg4IiT0HW&#10;lfy/oP4FAAD//wMAUEsBAi0AFAAGAAgAAAAhALaDOJL+AAAA4QEAABMAAAAAAAAAAAAAAAAAAAAA&#10;AFtDb250ZW50X1R5cGVzXS54bWxQSwECLQAUAAYACAAAACEAOP0h/9YAAACUAQAACwAAAAAAAAAA&#10;AAAAAAAvAQAAX3JlbHMvLnJlbHNQSwECLQAUAAYACAAAACEAFFv40qoCAACkBQAADgAAAAAAAAAA&#10;AAAAAAAuAgAAZHJzL2Uyb0RvYy54bWxQSwECLQAUAAYACAAAACEAUHxued4AAAAJAQAADwAAAAAA&#10;AAAAAAAAAAAEBQAAZHJzL2Rvd25yZXYueG1sUEsFBgAAAAAEAAQA8wAAAA8GAAAAAA==&#10;" filled="f" strokecolor="red" strokeweight="3pt">
                <v:stroke joinstyle="miter"/>
              </v:roundrect>
            </w:pict>
          </mc:Fallback>
        </mc:AlternateContent>
      </w:r>
      <w:r>
        <w:rPr>
          <w:noProof/>
        </w:rPr>
        <w:drawing>
          <wp:inline distT="0" distB="0" distL="0" distR="0" wp14:anchorId="58D7EAE7" wp14:editId="397FAEB5">
            <wp:extent cx="4191084" cy="3313463"/>
            <wp:effectExtent l="0" t="0" r="0" b="127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idsecretgeneration.png"/>
                    <pic:cNvPicPr/>
                  </pic:nvPicPr>
                  <pic:blipFill>
                    <a:blip r:embed="rId28">
                      <a:extLst>
                        <a:ext uri="{28A0092B-C50C-407E-A947-70E740481C1C}">
                          <a14:useLocalDpi xmlns:a14="http://schemas.microsoft.com/office/drawing/2010/main" val="0"/>
                        </a:ext>
                      </a:extLst>
                    </a:blip>
                    <a:stretch>
                      <a:fillRect/>
                    </a:stretch>
                  </pic:blipFill>
                  <pic:spPr>
                    <a:xfrm>
                      <a:off x="0" y="0"/>
                      <a:ext cx="4199883" cy="3320420"/>
                    </a:xfrm>
                    <a:prstGeom prst="rect">
                      <a:avLst/>
                    </a:prstGeom>
                  </pic:spPr>
                </pic:pic>
              </a:graphicData>
            </a:graphic>
          </wp:inline>
        </w:drawing>
      </w:r>
    </w:p>
    <w:p w14:paraId="5F24906E" w14:textId="36E34359" w:rsidR="004C5B0A" w:rsidRDefault="004C5B0A" w:rsidP="004C5B0A">
      <w:pPr>
        <w:pStyle w:val="FigureTitle"/>
      </w:pPr>
      <w:r w:rsidRPr="005810D7">
        <w:t xml:space="preserve">Figure </w:t>
      </w:r>
      <w:r w:rsidR="00DA3EE1">
        <w:rPr>
          <w:noProof/>
        </w:rPr>
        <w:t>2</w:t>
      </w:r>
      <w:r w:rsidRPr="005810D7">
        <w:t xml:space="preserve">. </w:t>
      </w:r>
      <w:r w:rsidR="00DA3EE1">
        <w:t xml:space="preserve">SharePoint Client ID and </w:t>
      </w:r>
      <w:r w:rsidR="004550C0">
        <w:t xml:space="preserve">Client </w:t>
      </w:r>
      <w:r w:rsidR="00DA3EE1">
        <w:t>Secret Generation</w:t>
      </w:r>
      <w:r>
        <w:br w:type="page"/>
      </w:r>
    </w:p>
    <w:p w14:paraId="686ABDF7" w14:textId="6DD7D7AE" w:rsidR="000A4049" w:rsidRDefault="009F0074" w:rsidP="00594DF9">
      <w:pPr>
        <w:pStyle w:val="BodyText"/>
        <w:numPr>
          <w:ilvl w:val="0"/>
          <w:numId w:val="45"/>
        </w:numPr>
      </w:pPr>
      <w:r>
        <w:lastRenderedPageBreak/>
        <w:t xml:space="preserve">From the </w:t>
      </w:r>
      <w:r w:rsidRPr="009F0074">
        <w:t>SharePoint Client ID and Client Secret Generation</w:t>
      </w:r>
      <w:r>
        <w:t xml:space="preserve"> dialog, </w:t>
      </w:r>
      <w:r w:rsidR="000A4049" w:rsidRPr="000A4049">
        <w:t xml:space="preserve">Click </w:t>
      </w:r>
      <w:r w:rsidR="00FD28C7">
        <w:t xml:space="preserve">the </w:t>
      </w:r>
      <w:r w:rsidR="000A4049" w:rsidRPr="000A4049">
        <w:t xml:space="preserve">“Generate” button to generate </w:t>
      </w:r>
      <w:r w:rsidR="00FD28C7">
        <w:t xml:space="preserve">a </w:t>
      </w:r>
      <w:r w:rsidR="000A4049" w:rsidRPr="000A4049">
        <w:t xml:space="preserve">Client Id and </w:t>
      </w:r>
      <w:r w:rsidR="00FD28C7">
        <w:t xml:space="preserve">a </w:t>
      </w:r>
      <w:r w:rsidR="000A4049" w:rsidRPr="000A4049">
        <w:t xml:space="preserve">Client Secret. Write down </w:t>
      </w:r>
      <w:r w:rsidR="00FD28C7">
        <w:t xml:space="preserve">the </w:t>
      </w:r>
      <w:r w:rsidR="000A4049" w:rsidRPr="000A4049">
        <w:t xml:space="preserve">Client Id and Client Secret </w:t>
      </w:r>
      <w:r w:rsidR="00FD28C7">
        <w:t xml:space="preserve">for </w:t>
      </w:r>
      <w:r w:rsidR="000A4049" w:rsidRPr="000A4049">
        <w:t>use in the next step.</w:t>
      </w:r>
      <w:r>
        <w:t xml:space="preserve"> Enter a “Title” and click the “Create” button.</w:t>
      </w:r>
    </w:p>
    <w:p w14:paraId="69116DB8" w14:textId="3888704C" w:rsidR="00DA2BDB" w:rsidRPr="00594DF9" w:rsidRDefault="00DA2BDB" w:rsidP="00594DF9">
      <w:pPr>
        <w:pStyle w:val="BodyText"/>
        <w:shd w:val="clear" w:color="auto" w:fill="FBE4D5" w:themeFill="accent2" w:themeFillTint="33"/>
        <w:rPr>
          <w:i/>
          <w:iCs/>
        </w:rPr>
      </w:pPr>
      <w:r>
        <w:rPr>
          <w:i/>
          <w:iCs/>
        </w:rPr>
        <w:t>Note: The following are examples and may be different depending on organization and SharePoint version.</w:t>
      </w:r>
    </w:p>
    <w:p w14:paraId="620695C7" w14:textId="277751AA" w:rsidR="000A4049" w:rsidRPr="000A4049" w:rsidRDefault="000A4049" w:rsidP="00594DF9">
      <w:pPr>
        <w:pStyle w:val="BodyText"/>
        <w:shd w:val="clear" w:color="auto" w:fill="FBE4D5" w:themeFill="accent2" w:themeFillTint="33"/>
      </w:pPr>
      <w:r w:rsidRPr="00594DF9">
        <w:rPr>
          <w:b/>
          <w:bCs/>
        </w:rPr>
        <w:t>Title</w:t>
      </w:r>
      <w:r w:rsidRPr="000A4049">
        <w:t xml:space="preserve">: </w:t>
      </w:r>
      <w:r w:rsidR="00E806A7">
        <w:t xml:space="preserve">insert </w:t>
      </w:r>
      <w:r w:rsidRPr="000A4049">
        <w:t>title</w:t>
      </w:r>
    </w:p>
    <w:p w14:paraId="31ACE675" w14:textId="2784AB78" w:rsidR="000A4049" w:rsidRPr="000A4049" w:rsidRDefault="000A4049" w:rsidP="00594DF9">
      <w:pPr>
        <w:pStyle w:val="BodyText"/>
        <w:shd w:val="clear" w:color="auto" w:fill="FBE4D5" w:themeFill="accent2" w:themeFillTint="33"/>
      </w:pPr>
      <w:r w:rsidRPr="00594DF9">
        <w:rPr>
          <w:b/>
          <w:bCs/>
        </w:rPr>
        <w:t>App Domain</w:t>
      </w:r>
      <w:r w:rsidRPr="000A4049">
        <w:t>: www.lo</w:t>
      </w:r>
      <w:r w:rsidR="00DA2BDB">
        <w:t>ca</w:t>
      </w:r>
      <w:r w:rsidRPr="000A4049">
        <w:t xml:space="preserve">lhost.com </w:t>
      </w:r>
    </w:p>
    <w:p w14:paraId="5111F74F" w14:textId="77777777" w:rsidR="000A4049" w:rsidRPr="000A4049" w:rsidRDefault="000A4049" w:rsidP="00594DF9">
      <w:pPr>
        <w:pStyle w:val="BodyText"/>
        <w:shd w:val="clear" w:color="auto" w:fill="FBE4D5" w:themeFill="accent2" w:themeFillTint="33"/>
      </w:pPr>
      <w:r w:rsidRPr="00594DF9">
        <w:rPr>
          <w:b/>
          <w:bCs/>
        </w:rPr>
        <w:t>Redirect URI</w:t>
      </w:r>
      <w:r w:rsidRPr="000A4049">
        <w:t xml:space="preserve">: https://www.localhost.com </w:t>
      </w:r>
    </w:p>
    <w:p w14:paraId="7BE06FE7" w14:textId="0152341D" w:rsidR="00B95CBF" w:rsidRDefault="00692F26">
      <w:pPr>
        <w:pStyle w:val="BodyText"/>
        <w:numPr>
          <w:ilvl w:val="0"/>
          <w:numId w:val="45"/>
        </w:numPr>
      </w:pPr>
      <w:r>
        <w:t>T</w:t>
      </w:r>
      <w:r w:rsidR="009854C2">
        <w:t>o grant the necessary permissions</w:t>
      </w:r>
      <w:r w:rsidR="00E806A7">
        <w:t xml:space="preserve">, take the URL from the last step and remove the “/_layouts/15/AppRegNew.aspx”, and instead add “/_layouts/15/AppInv.aspx” at the end, </w:t>
      </w:r>
      <w:r w:rsidR="009F0074">
        <w:t>as shown in the</w:t>
      </w:r>
      <w:r w:rsidR="00E806A7">
        <w:t xml:space="preserve"> example link below. </w:t>
      </w:r>
      <w:r w:rsidR="009F0074">
        <w:t>N</w:t>
      </w:r>
      <w:r w:rsidR="00E806A7">
        <w:t xml:space="preserve">avigate to </w:t>
      </w:r>
      <w:r w:rsidR="009F0074">
        <w:t xml:space="preserve">the </w:t>
      </w:r>
      <w:r w:rsidR="00E806A7">
        <w:t xml:space="preserve">URL, and a screen </w:t>
      </w:r>
      <w:r w:rsidR="009F0074">
        <w:t>similar</w:t>
      </w:r>
      <w:r w:rsidR="00E806A7">
        <w:t xml:space="preserve"> </w:t>
      </w:r>
      <w:r w:rsidR="00E806A7">
        <w:rPr>
          <w:b/>
          <w:bCs/>
        </w:rPr>
        <w:t xml:space="preserve">Figure 3 </w:t>
      </w:r>
      <w:r w:rsidR="00E806A7">
        <w:t>should appear</w:t>
      </w:r>
      <w:r w:rsidR="00D95172">
        <w:t xml:space="preserve">. </w:t>
      </w:r>
    </w:p>
    <w:p w14:paraId="3949859D" w14:textId="1D5A812E" w:rsidR="000A4049" w:rsidRPr="000A4049" w:rsidRDefault="00B95CBF" w:rsidP="00594DF9">
      <w:pPr>
        <w:pStyle w:val="BodyText"/>
        <w:numPr>
          <w:ilvl w:val="0"/>
          <w:numId w:val="45"/>
        </w:numPr>
      </w:pPr>
      <w:r>
        <w:t xml:space="preserve">The </w:t>
      </w:r>
      <w:r w:rsidRPr="00B95CBF">
        <w:t>Application Key Activation</w:t>
      </w:r>
      <w:r>
        <w:t xml:space="preserve"> dialog is used to enable the necessary permissions to read and write data to SharePoint remotely</w:t>
      </w:r>
      <w:r w:rsidR="00E806A7">
        <w:t xml:space="preserve">. At this screen, enter the Client ID (which was acquired from the last step) into the App ID field and click “Lookup”. Then fill out the </w:t>
      </w:r>
      <w:r>
        <w:t>remaining</w:t>
      </w:r>
      <w:r w:rsidR="00E806A7">
        <w:t xml:space="preserve"> fields with the same information </w:t>
      </w:r>
      <w:r>
        <w:t>provided in the previous steps</w:t>
      </w:r>
      <w:r w:rsidR="00E806A7">
        <w:t>.</w:t>
      </w:r>
      <w:r w:rsidR="00D95172">
        <w:t xml:space="preserve"> Finally, copy the XML </w:t>
      </w:r>
      <w:r>
        <w:t>(shown below) into the</w:t>
      </w:r>
      <w:r w:rsidR="00D95172">
        <w:t xml:space="preserve"> Permission Request XML field </w:t>
      </w:r>
      <w:r>
        <w:t>as shown</w:t>
      </w:r>
      <w:r w:rsidR="00D95172">
        <w:t xml:space="preserve"> in </w:t>
      </w:r>
      <w:r w:rsidR="00D95172">
        <w:rPr>
          <w:b/>
          <w:bCs/>
        </w:rPr>
        <w:t>Figure 3</w:t>
      </w:r>
      <w:r w:rsidR="00D95172">
        <w:t>. This</w:t>
      </w:r>
      <w:r w:rsidR="00AF7D45">
        <w:t xml:space="preserve"> XML code</w:t>
      </w:r>
      <w:r w:rsidR="00D95172">
        <w:t xml:space="preserve"> describes the permissions needed</w:t>
      </w:r>
      <w:r w:rsidR="00AF7D45">
        <w:t xml:space="preserve"> by the application</w:t>
      </w:r>
      <w:r w:rsidR="00D95172">
        <w:t>.</w:t>
      </w:r>
      <w:r w:rsidR="00987197">
        <w:t xml:space="preserve"> Click the create button to finish.</w:t>
      </w:r>
    </w:p>
    <w:p w14:paraId="61D0987F" w14:textId="00DF2023" w:rsidR="00FD28C7" w:rsidRDefault="00E806A7" w:rsidP="00594DF9">
      <w:pPr>
        <w:pStyle w:val="BodyText"/>
        <w:ind w:left="720"/>
      </w:pPr>
      <w:r>
        <w:t>Example URL of this step</w:t>
      </w:r>
      <w:r w:rsidR="000A4049" w:rsidRPr="000A4049">
        <w:t xml:space="preserve">: </w:t>
      </w:r>
      <w:hyperlink r:id="rId29" w:history="1">
        <w:r w:rsidR="00FD28C7" w:rsidRPr="00D66C33">
          <w:rPr>
            <w:rStyle w:val="Hyperlink"/>
          </w:rPr>
          <w:t>https://usepa.sharepoint.com/sites/Emergency%20Response/EOCIncident/_layouts/15/AppInv.aspx</w:t>
        </w:r>
      </w:hyperlink>
    </w:p>
    <w:p w14:paraId="6C49F012" w14:textId="744660BD" w:rsidR="003773F4" w:rsidRPr="00594DF9" w:rsidRDefault="00500495" w:rsidP="00594DF9">
      <w:pPr>
        <w:pStyle w:val="BodyText"/>
        <w:jc w:val="center"/>
        <w:rPr>
          <w:b/>
          <w:bCs/>
        </w:rPr>
      </w:pPr>
      <w:r w:rsidRPr="00FD28C7">
        <w:rPr>
          <w:noProof/>
        </w:rPr>
        <w:lastRenderedPageBreak/>
        <w:drawing>
          <wp:inline distT="0" distB="0" distL="0" distR="0" wp14:anchorId="4AFA3B41" wp14:editId="66C2CE46">
            <wp:extent cx="5943600" cy="3818890"/>
            <wp:effectExtent l="19050" t="19050" r="1905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18890"/>
                    </a:xfrm>
                    <a:prstGeom prst="rect">
                      <a:avLst/>
                    </a:prstGeom>
                    <a:noFill/>
                    <a:ln>
                      <a:solidFill>
                        <a:schemeClr val="tx1"/>
                      </a:solidFill>
                    </a:ln>
                  </pic:spPr>
                </pic:pic>
              </a:graphicData>
            </a:graphic>
          </wp:inline>
        </w:drawing>
      </w:r>
    </w:p>
    <w:p w14:paraId="357E3062" w14:textId="04B30D52" w:rsidR="00500495" w:rsidRDefault="00DA3EE1" w:rsidP="00500495">
      <w:pPr>
        <w:pStyle w:val="FigureTitle"/>
        <w:rPr>
          <w:noProof/>
        </w:rPr>
      </w:pPr>
      <w:r w:rsidRPr="009E4B62">
        <w:t xml:space="preserve">Figure </w:t>
      </w:r>
      <w:r w:rsidRPr="009E4B62">
        <w:rPr>
          <w:noProof/>
        </w:rPr>
        <w:t>3. SharePoint Application Key Activation</w:t>
      </w:r>
    </w:p>
    <w:p w14:paraId="704815EB" w14:textId="37FA41CD" w:rsidR="005E19F4" w:rsidRPr="00195487" w:rsidRDefault="005E19F4" w:rsidP="00195487">
      <w:pPr>
        <w:pStyle w:val="FigureTitle"/>
        <w:jc w:val="left"/>
        <w:rPr>
          <w:bCs/>
        </w:rPr>
      </w:pPr>
      <w:r w:rsidRPr="005E19F4">
        <w:rPr>
          <w:bCs/>
        </w:rPr>
        <w:t xml:space="preserve">Repeated </w:t>
      </w:r>
      <w:r>
        <w:rPr>
          <w:bCs/>
        </w:rPr>
        <w:t xml:space="preserve">Instructions </w:t>
      </w:r>
      <w:r w:rsidRPr="005E19F4">
        <w:rPr>
          <w:bCs/>
        </w:rPr>
        <w:t xml:space="preserve">from </w:t>
      </w:r>
      <w:r>
        <w:rPr>
          <w:bCs/>
        </w:rPr>
        <w:t>the last page</w:t>
      </w:r>
      <w:r w:rsidRPr="005E19F4">
        <w:rPr>
          <w:bCs/>
        </w:rPr>
        <w:t>:</w:t>
      </w:r>
    </w:p>
    <w:p w14:paraId="671B2BDB" w14:textId="5592D6AA" w:rsidR="000A4049" w:rsidRPr="0022795E" w:rsidRDefault="000A4049" w:rsidP="00594DF9">
      <w:pPr>
        <w:pStyle w:val="FigureTitle"/>
        <w:numPr>
          <w:ilvl w:val="0"/>
          <w:numId w:val="46"/>
        </w:numPr>
        <w:jc w:val="left"/>
        <w:rPr>
          <w:bCs/>
        </w:rPr>
      </w:pPr>
      <w:r w:rsidRPr="00594DF9">
        <w:rPr>
          <w:b w:val="0"/>
          <w:bCs/>
        </w:rPr>
        <w:t xml:space="preserve">Enter the Client </w:t>
      </w:r>
      <w:r w:rsidR="00987197" w:rsidRPr="00594DF9">
        <w:rPr>
          <w:b w:val="0"/>
          <w:bCs/>
        </w:rPr>
        <w:t>ID</w:t>
      </w:r>
      <w:r w:rsidRPr="00594DF9">
        <w:rPr>
          <w:b w:val="0"/>
          <w:bCs/>
        </w:rPr>
        <w:t xml:space="preserve"> and click </w:t>
      </w:r>
      <w:r w:rsidR="00FD28C7" w:rsidRPr="00594DF9">
        <w:rPr>
          <w:b w:val="0"/>
          <w:bCs/>
        </w:rPr>
        <w:t xml:space="preserve">the </w:t>
      </w:r>
      <w:r w:rsidRPr="00594DF9">
        <w:rPr>
          <w:b w:val="0"/>
          <w:bCs/>
        </w:rPr>
        <w:t>‘Lookup’ button</w:t>
      </w:r>
      <w:r w:rsidR="00987197" w:rsidRPr="00594DF9">
        <w:rPr>
          <w:b w:val="0"/>
          <w:bCs/>
        </w:rPr>
        <w:t>.</w:t>
      </w:r>
    </w:p>
    <w:p w14:paraId="34C9B22B" w14:textId="20845D37" w:rsidR="005E19F4" w:rsidRDefault="005E19F4" w:rsidP="00594DF9">
      <w:pPr>
        <w:pStyle w:val="BodyText"/>
        <w:numPr>
          <w:ilvl w:val="0"/>
          <w:numId w:val="46"/>
        </w:numPr>
      </w:pPr>
      <w:r>
        <w:t>Fill out the other fields with the same information provided in the previous steps.</w:t>
      </w:r>
    </w:p>
    <w:p w14:paraId="186E64C6" w14:textId="42C904CB" w:rsidR="000A4049" w:rsidRPr="000A4049" w:rsidRDefault="000A4049" w:rsidP="00594DF9">
      <w:pPr>
        <w:pStyle w:val="BodyText"/>
        <w:numPr>
          <w:ilvl w:val="0"/>
          <w:numId w:val="46"/>
        </w:numPr>
      </w:pPr>
      <w:r w:rsidRPr="000A4049">
        <w:t xml:space="preserve">In the ‘Permission Request XML:’ box, enter the following: </w:t>
      </w:r>
    </w:p>
    <w:p w14:paraId="5E1CCF34" w14:textId="77777777" w:rsidR="000A4049" w:rsidRPr="000241C5" w:rsidRDefault="000A4049" w:rsidP="00594DF9">
      <w:pPr>
        <w:pStyle w:val="BodyText"/>
        <w:shd w:val="clear" w:color="auto" w:fill="FBE4D5" w:themeFill="accent2" w:themeFillTint="33"/>
      </w:pPr>
      <w:r w:rsidRPr="000241C5">
        <w:t xml:space="preserve">&lt;AppPermissionRequests AllowAppOnlyPolicy="true"&gt; </w:t>
      </w:r>
    </w:p>
    <w:p w14:paraId="1245DE7A" w14:textId="77777777" w:rsidR="000A4049" w:rsidRPr="000241C5" w:rsidRDefault="000A4049" w:rsidP="00594DF9">
      <w:pPr>
        <w:pStyle w:val="BodyText"/>
        <w:shd w:val="clear" w:color="auto" w:fill="FBE4D5" w:themeFill="accent2" w:themeFillTint="33"/>
      </w:pPr>
      <w:r w:rsidRPr="000241C5">
        <w:t xml:space="preserve">&lt;AppPermissionRequest Scope="http://sharepoint/content/sitecollection/web" </w:t>
      </w:r>
    </w:p>
    <w:p w14:paraId="1D74A6F8" w14:textId="77777777" w:rsidR="000A4049" w:rsidRPr="000241C5" w:rsidRDefault="000A4049" w:rsidP="00594DF9">
      <w:pPr>
        <w:pStyle w:val="BodyText"/>
        <w:shd w:val="clear" w:color="auto" w:fill="FBE4D5" w:themeFill="accent2" w:themeFillTint="33"/>
      </w:pPr>
      <w:r w:rsidRPr="000241C5">
        <w:t xml:space="preserve">Right="FullControl"/&gt; </w:t>
      </w:r>
    </w:p>
    <w:p w14:paraId="2D44B2CB" w14:textId="0A9331D0" w:rsidR="00FD28C7" w:rsidRPr="000A4049" w:rsidRDefault="000A4049" w:rsidP="00594DF9">
      <w:pPr>
        <w:pStyle w:val="BodyText"/>
        <w:shd w:val="clear" w:color="auto" w:fill="FBE4D5" w:themeFill="accent2" w:themeFillTint="33"/>
      </w:pPr>
      <w:r w:rsidRPr="000241C5">
        <w:t>&lt;/AppPermissionRequests&gt;</w:t>
      </w:r>
    </w:p>
    <w:p w14:paraId="7E09BC7F" w14:textId="282BE5B8" w:rsidR="000A4049" w:rsidRPr="000A4049" w:rsidRDefault="000A4049" w:rsidP="00594DF9">
      <w:pPr>
        <w:pStyle w:val="BodyText"/>
        <w:numPr>
          <w:ilvl w:val="0"/>
          <w:numId w:val="47"/>
        </w:numPr>
      </w:pPr>
      <w:r w:rsidRPr="000A4049">
        <w:t>Click the ‘Create’ button to finish.</w:t>
      </w:r>
    </w:p>
    <w:p w14:paraId="56916293" w14:textId="04D9418F" w:rsidR="000A4049" w:rsidRDefault="000A4049" w:rsidP="00594DF9">
      <w:pPr>
        <w:pStyle w:val="BodyText"/>
        <w:keepNext/>
        <w:rPr>
          <w:rFonts w:asciiTheme="minorBidi" w:hAnsiTheme="minorBidi" w:cstheme="minorBidi"/>
          <w:b/>
          <w:bCs/>
          <w:sz w:val="28"/>
          <w:szCs w:val="22"/>
        </w:rPr>
      </w:pPr>
      <w:r w:rsidRPr="00FD28C7">
        <w:rPr>
          <w:rFonts w:asciiTheme="minorBidi" w:hAnsiTheme="minorBidi" w:cstheme="minorBidi"/>
          <w:b/>
          <w:bCs/>
          <w:sz w:val="28"/>
          <w:szCs w:val="22"/>
        </w:rPr>
        <w:t>Modify settings.py</w:t>
      </w:r>
    </w:p>
    <w:p w14:paraId="30657DDC" w14:textId="4C1BD116" w:rsidR="00671147" w:rsidRPr="00594DF9" w:rsidRDefault="00BB2B25" w:rsidP="00A87FE5">
      <w:pPr>
        <w:pStyle w:val="BodyText"/>
        <w:keepNext/>
        <w:spacing w:after="0"/>
        <w:rPr>
          <w:rFonts w:cstheme="minorBidi"/>
        </w:rPr>
      </w:pPr>
      <w:r>
        <w:rPr>
          <w:rFonts w:cstheme="minorBidi"/>
        </w:rPr>
        <w:t>The settings.py contains the SharePoint Client ID and Client Secret</w:t>
      </w:r>
      <w:r w:rsidR="005A3F34">
        <w:rPr>
          <w:rFonts w:cstheme="minorBidi"/>
        </w:rPr>
        <w:t xml:space="preserve"> that were generated above</w:t>
      </w:r>
      <w:r>
        <w:rPr>
          <w:rFonts w:cstheme="minorBidi"/>
        </w:rPr>
        <w:t xml:space="preserve">, as well as the URL </w:t>
      </w:r>
      <w:r w:rsidR="009A1C7A">
        <w:rPr>
          <w:rFonts w:cstheme="minorBidi"/>
        </w:rPr>
        <w:t>to</w:t>
      </w:r>
      <w:r>
        <w:rPr>
          <w:rFonts w:cstheme="minorBidi"/>
        </w:rPr>
        <w:t xml:space="preserve"> the </w:t>
      </w:r>
      <w:r w:rsidR="009A1C7A">
        <w:rPr>
          <w:rFonts w:cstheme="minorBidi"/>
        </w:rPr>
        <w:t>organization</w:t>
      </w:r>
      <w:r w:rsidR="00B95CBF">
        <w:rPr>
          <w:rFonts w:cstheme="minorBidi"/>
        </w:rPr>
        <w:t>’</w:t>
      </w:r>
      <w:r w:rsidR="009A1C7A">
        <w:rPr>
          <w:rFonts w:cstheme="minorBidi"/>
        </w:rPr>
        <w:t xml:space="preserve">s </w:t>
      </w:r>
      <w:r>
        <w:rPr>
          <w:rFonts w:cstheme="minorBidi"/>
        </w:rPr>
        <w:t xml:space="preserve">SharePoint </w:t>
      </w:r>
      <w:r w:rsidR="009A1C7A">
        <w:rPr>
          <w:rFonts w:cstheme="minorBidi"/>
        </w:rPr>
        <w:t>site</w:t>
      </w:r>
      <w:r>
        <w:rPr>
          <w:rFonts w:cstheme="minorBidi"/>
        </w:rPr>
        <w:t>.</w:t>
      </w:r>
      <w:r w:rsidR="005A3F34">
        <w:rPr>
          <w:rFonts w:cstheme="minorBidi"/>
        </w:rPr>
        <w:t xml:space="preserve"> The </w:t>
      </w:r>
      <w:r w:rsidR="009A1C7A">
        <w:rPr>
          <w:rFonts w:cstheme="minorBidi"/>
        </w:rPr>
        <w:t xml:space="preserve">application uses the settings.py file to pass credentials </w:t>
      </w:r>
      <w:r w:rsidR="009A1C7A">
        <w:rPr>
          <w:rFonts w:cstheme="minorBidi"/>
        </w:rPr>
        <w:lastRenderedPageBreak/>
        <w:t>to SharePoint in order to transfer and store data.</w:t>
      </w:r>
      <w:r w:rsidR="00746C59">
        <w:rPr>
          <w:rFonts w:cstheme="minorBidi"/>
        </w:rPr>
        <w:t xml:space="preserve"> It also contains other variables used for different purposes in the application. These will be further explained below:</w:t>
      </w:r>
    </w:p>
    <w:p w14:paraId="227F86C8" w14:textId="521CBC0C" w:rsidR="000A4049" w:rsidRDefault="000A4049" w:rsidP="00A87FE5">
      <w:pPr>
        <w:pStyle w:val="BodyText"/>
        <w:numPr>
          <w:ilvl w:val="0"/>
          <w:numId w:val="47"/>
        </w:numPr>
        <w:spacing w:after="120"/>
      </w:pPr>
      <w:r w:rsidRPr="000A4049">
        <w:t xml:space="preserve">Locate and modify the </w:t>
      </w:r>
      <w:r w:rsidRPr="00826602">
        <w:t>settings.py</w:t>
      </w:r>
      <w:r w:rsidRPr="000A4049">
        <w:t xml:space="preserve"> file</w:t>
      </w:r>
      <w:r w:rsidR="00826602">
        <w:t xml:space="preserve">, which </w:t>
      </w:r>
      <w:r w:rsidR="00A11DB6">
        <w:t xml:space="preserve">– if not changed </w:t>
      </w:r>
      <w:r w:rsidR="009A1C7A">
        <w:t>–</w:t>
      </w:r>
      <w:r w:rsidR="00A11DB6">
        <w:t xml:space="preserve"> </w:t>
      </w:r>
      <w:r w:rsidR="009A1C7A">
        <w:t xml:space="preserve">the </w:t>
      </w:r>
      <w:r w:rsidR="00826602">
        <w:t>default installation location during installation would be</w:t>
      </w:r>
      <w:r w:rsidRPr="000A4049">
        <w:t xml:space="preserve"> in</w:t>
      </w:r>
      <w:r w:rsidR="00826602">
        <w:t xml:space="preserve"> “C:/Users/&lt;user&gt;/AppData/Local/Programs/QR-Toolbox/Setup”, where &lt;user&gt; is </w:t>
      </w:r>
      <w:r w:rsidR="00A11DB6">
        <w:t xml:space="preserve">the </w:t>
      </w:r>
      <w:r w:rsidR="00826602">
        <w:t xml:space="preserve">user name </w:t>
      </w:r>
      <w:r w:rsidR="009A1C7A">
        <w:t xml:space="preserve">of </w:t>
      </w:r>
      <w:r w:rsidR="00826602">
        <w:t>the computer the Toolbox is installed on.</w:t>
      </w:r>
      <w:r w:rsidR="00254576">
        <w:t xml:space="preserve"> The settings.py file should look </w:t>
      </w:r>
      <w:r w:rsidR="009A1C7A" w:rsidRPr="00195487">
        <w:t xml:space="preserve">similar to </w:t>
      </w:r>
      <w:r w:rsidR="009A1C7A" w:rsidRPr="00195487">
        <w:rPr>
          <w:b/>
          <w:bCs/>
        </w:rPr>
        <w:t xml:space="preserve">Figure </w:t>
      </w:r>
      <w:r w:rsidR="007D6D4E" w:rsidRPr="00195487">
        <w:rPr>
          <w:b/>
          <w:bCs/>
        </w:rPr>
        <w:t>4</w:t>
      </w:r>
      <w:r w:rsidR="00DA2B0D">
        <w:t xml:space="preserve"> below</w:t>
      </w:r>
      <w:r w:rsidR="00254576" w:rsidRPr="00195487">
        <w:t>.</w:t>
      </w:r>
      <w:r w:rsidRPr="000A4049">
        <w:t xml:space="preserve"> </w:t>
      </w:r>
      <w:r w:rsidR="009A1C7A">
        <w:t>R</w:t>
      </w:r>
      <w:r w:rsidR="00826602">
        <w:t xml:space="preserve">eplace </w:t>
      </w:r>
      <w:r w:rsidR="009A1C7A">
        <w:t xml:space="preserve">the </w:t>
      </w:r>
      <w:r w:rsidR="00826602">
        <w:t>&lt;Your URL&gt;’ with</w:t>
      </w:r>
      <w:r w:rsidR="009A1C7A">
        <w:t xml:space="preserve"> the organization’s</w:t>
      </w:r>
      <w:r w:rsidR="00826602">
        <w:t xml:space="preserve"> SharePoint site URL</w:t>
      </w:r>
      <w:r w:rsidR="009A1C7A">
        <w:t xml:space="preserve"> (keep the quotes)</w:t>
      </w:r>
      <w:r w:rsidRPr="000A4049">
        <w:t>.</w:t>
      </w:r>
      <w:r w:rsidR="00826602">
        <w:t xml:space="preserve"> </w:t>
      </w:r>
      <w:r w:rsidR="009A1C7A">
        <w:t>Replace the</w:t>
      </w:r>
      <w:r w:rsidR="00826602">
        <w:t xml:space="preserve"> ‘&lt;Your Client Id&gt;’ with the </w:t>
      </w:r>
      <w:r w:rsidR="006D2762">
        <w:t xml:space="preserve">generated </w:t>
      </w:r>
      <w:r w:rsidR="00826602">
        <w:t xml:space="preserve">Client Id, and the ‘&lt;Your Client Secret&gt;’ with the </w:t>
      </w:r>
      <w:r w:rsidR="006D2762">
        <w:t xml:space="preserve">generated </w:t>
      </w:r>
      <w:r w:rsidR="00826602">
        <w:t>Client Secret.</w:t>
      </w:r>
    </w:p>
    <w:p w14:paraId="2AF205B8" w14:textId="22A8F56A" w:rsidR="00746C59" w:rsidRDefault="00746C59" w:rsidP="00A87FE5">
      <w:pPr>
        <w:pStyle w:val="BodyText"/>
        <w:numPr>
          <w:ilvl w:val="0"/>
          <w:numId w:val="47"/>
        </w:numPr>
        <w:spacing w:after="0"/>
      </w:pPr>
      <w:r>
        <w:t>As for the other variables in the file:</w:t>
      </w:r>
    </w:p>
    <w:p w14:paraId="46DBA79E" w14:textId="780D7FF2" w:rsidR="00746C59" w:rsidRDefault="00746C59" w:rsidP="00A87FE5">
      <w:pPr>
        <w:pStyle w:val="BodyText"/>
        <w:numPr>
          <w:ilvl w:val="1"/>
          <w:numId w:val="47"/>
        </w:numPr>
        <w:spacing w:after="100"/>
      </w:pPr>
      <w:r>
        <w:t>listTitle = This variable contains the name of the SharePoint list the QR Tool uploads to when checking users in and out. The default name is ‘QR Timestamps’, however the name can be changed to what the user has defined their list as.</w:t>
      </w:r>
    </w:p>
    <w:p w14:paraId="3BD4A540" w14:textId="3A4F13AB" w:rsidR="00746C59" w:rsidRDefault="00746C59" w:rsidP="00A87FE5">
      <w:pPr>
        <w:pStyle w:val="BodyText"/>
        <w:numPr>
          <w:ilvl w:val="1"/>
          <w:numId w:val="47"/>
        </w:numPr>
        <w:spacing w:after="100"/>
      </w:pPr>
      <w:r>
        <w:t>qrfolder = This variable contains the name of the folder that QR Codes are stored in on the SharePoint site. The name defaults to ‘QRCodes’ but can be changed.</w:t>
      </w:r>
    </w:p>
    <w:p w14:paraId="7351036A" w14:textId="67FFF2FB" w:rsidR="00746C59" w:rsidRDefault="00746C59" w:rsidP="00A87FE5">
      <w:pPr>
        <w:pStyle w:val="BodyText"/>
        <w:numPr>
          <w:ilvl w:val="1"/>
          <w:numId w:val="47"/>
        </w:numPr>
        <w:spacing w:after="100"/>
      </w:pPr>
      <w:r>
        <w:t>bkcsvfolder = This variable contains the name of the folder that CSV Files are stored in on the SharePoint site. The name defaults to ‘HXWTEST’ but can be changed.</w:t>
      </w:r>
    </w:p>
    <w:p w14:paraId="61198463" w14:textId="00ACC51D" w:rsidR="002D3149" w:rsidRDefault="002D3149" w:rsidP="00A87FE5">
      <w:pPr>
        <w:pStyle w:val="BodyText"/>
        <w:numPr>
          <w:ilvl w:val="1"/>
          <w:numId w:val="47"/>
        </w:numPr>
        <w:spacing w:after="100"/>
      </w:pPr>
      <w:r>
        <w:t>mainDirectory = This variable contains the name of the folder that is one level above and</w:t>
      </w:r>
      <w:r w:rsidR="00A87FE5">
        <w:t xml:space="preserve"> </w:t>
      </w:r>
      <w:r>
        <w:t>contain</w:t>
      </w:r>
      <w:r w:rsidR="00A87FE5">
        <w:t>s</w:t>
      </w:r>
      <w:r>
        <w:t xml:space="preserve"> the qrfolder and bkcsvfolder</w:t>
      </w:r>
      <w:r w:rsidR="00B0410C">
        <w:t xml:space="preserve"> (it must contain those folders)</w:t>
      </w:r>
      <w:r>
        <w:t xml:space="preserve">. The name defaults to ‘EOC </w:t>
      </w:r>
      <w:r w:rsidR="00A87FE5">
        <w:t>Documents’ but</w:t>
      </w:r>
      <w:r>
        <w:t xml:space="preserve"> can </w:t>
      </w:r>
      <w:r w:rsidR="00A87FE5">
        <w:t xml:space="preserve">be </w:t>
      </w:r>
      <w:r>
        <w:t>change</w:t>
      </w:r>
      <w:r w:rsidR="00A87FE5">
        <w:t>d</w:t>
      </w:r>
      <w:r>
        <w:t xml:space="preserve"> to whatever </w:t>
      </w:r>
      <w:r w:rsidR="00A87FE5">
        <w:t xml:space="preserve">the </w:t>
      </w:r>
      <w:r>
        <w:t>upper level directory</w:t>
      </w:r>
      <w:r w:rsidR="00A87FE5">
        <w:t xml:space="preserve"> </w:t>
      </w:r>
      <w:r>
        <w:t>is named</w:t>
      </w:r>
      <w:r w:rsidR="00A87FE5">
        <w:t>.</w:t>
      </w:r>
    </w:p>
    <w:p w14:paraId="1A4F42B6" w14:textId="073CAB52" w:rsidR="00746C59" w:rsidRDefault="00746C59" w:rsidP="00A87FE5">
      <w:pPr>
        <w:pStyle w:val="BodyText"/>
        <w:numPr>
          <w:ilvl w:val="1"/>
          <w:numId w:val="47"/>
        </w:numPr>
        <w:spacing w:after="100"/>
      </w:pPr>
      <w:r>
        <w:t xml:space="preserve">localQRBatchFile = This variable contains the name of the CSV file that the </w:t>
      </w:r>
      <w:r w:rsidR="00A50B39">
        <w:t>‘</w:t>
      </w:r>
      <w:r>
        <w:t>QR</w:t>
      </w:r>
      <w:r w:rsidR="00A50B39">
        <w:t xml:space="preserve"> Creator – Batch’ function pulls from when creating a batch of QR Codes. The name defaults to ‘names.csv’ but can be changed.</w:t>
      </w:r>
    </w:p>
    <w:p w14:paraId="3D851406" w14:textId="56CB58DB" w:rsidR="00A50B39" w:rsidRPr="000A4049" w:rsidRDefault="00A50B39" w:rsidP="00A87FE5">
      <w:pPr>
        <w:pStyle w:val="BodyText"/>
        <w:numPr>
          <w:ilvl w:val="1"/>
          <w:numId w:val="47"/>
        </w:numPr>
        <w:spacing w:after="100"/>
      </w:pPr>
      <w:r>
        <w:t>relative_url = This variable contains the name of the CSV file that the online version of ‘QR Creator – Batch’ function pulls from when creating a batch of QR Codes. The path defaults to what is mentioned below but can be changed.</w:t>
      </w:r>
    </w:p>
    <w:p w14:paraId="11627748" w14:textId="19EC86F8" w:rsidR="000A4049" w:rsidRPr="00746C59" w:rsidRDefault="000A404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settings = {</w:t>
      </w:r>
    </w:p>
    <w:p w14:paraId="0986C9B8" w14:textId="09856A16" w:rsidR="000A4049" w:rsidRPr="00746C59" w:rsidRDefault="000A404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'url': '&lt;Your URL&gt;',</w:t>
      </w:r>
    </w:p>
    <w:p w14:paraId="12F5530A" w14:textId="5B0C7F88" w:rsidR="000A4049" w:rsidRPr="00746C59" w:rsidRDefault="000A404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'client_id': '&lt;Your Client Id&gt;',</w:t>
      </w:r>
    </w:p>
    <w:p w14:paraId="5332D9FC" w14:textId="2E231E0F" w:rsidR="00746C59" w:rsidRPr="00746C59" w:rsidRDefault="000A404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'client_secret': '&lt;Your Client Secret&gt;'</w:t>
      </w:r>
      <w:r w:rsidR="00746C59" w:rsidRPr="00746C59">
        <w:rPr>
          <w:rFonts w:ascii="Yu Gothic UI" w:eastAsia="Yu Gothic UI" w:hAnsi="Yu Gothic UI" w:cs="Calibri"/>
          <w:color w:val="00B050"/>
          <w:sz w:val="22"/>
          <w:szCs w:val="18"/>
        </w:rPr>
        <w:t>,</w:t>
      </w:r>
    </w:p>
    <w:p w14:paraId="1444FD31" w14:textId="48FA986B" w:rsidR="00746C59" w:rsidRPr="00746C59" w:rsidRDefault="00746C5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‘listTitle’: ‘QR Timestamps’,</w:t>
      </w:r>
    </w:p>
    <w:p w14:paraId="50B623C7" w14:textId="5700D7A6" w:rsidR="00746C59" w:rsidRPr="00746C59" w:rsidRDefault="00746C5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‘qrfolder’: ‘QRCodes’,</w:t>
      </w:r>
    </w:p>
    <w:p w14:paraId="565DD9F0" w14:textId="2AF8B7D0" w:rsidR="00746C59" w:rsidRDefault="00746C5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‘bkcsvfolder’: ‘HXWTEST’,</w:t>
      </w:r>
    </w:p>
    <w:p w14:paraId="22B064FB" w14:textId="1DEA9FA0" w:rsidR="002D3149" w:rsidRPr="00746C59" w:rsidRDefault="002D3149" w:rsidP="00746C59">
      <w:pPr>
        <w:pStyle w:val="BodyText"/>
        <w:shd w:val="clear" w:color="auto" w:fill="000000" w:themeFill="text1"/>
        <w:spacing w:after="0"/>
        <w:rPr>
          <w:rFonts w:ascii="Yu Gothic UI" w:eastAsia="Yu Gothic UI" w:hAnsi="Yu Gothic UI" w:cs="Calibri"/>
          <w:color w:val="00B050"/>
          <w:sz w:val="22"/>
          <w:szCs w:val="18"/>
        </w:rPr>
      </w:pPr>
      <w:r>
        <w:rPr>
          <w:rFonts w:ascii="Yu Gothic UI" w:eastAsia="Yu Gothic UI" w:hAnsi="Yu Gothic UI" w:cs="Calibri"/>
          <w:color w:val="00B050"/>
          <w:sz w:val="22"/>
          <w:szCs w:val="18"/>
        </w:rPr>
        <w:t>‘mainDirectory’: ‘EOC Documents’,</w:t>
      </w:r>
    </w:p>
    <w:p w14:paraId="1B044BEE" w14:textId="6B559544" w:rsidR="00746C59" w:rsidRPr="00746C59" w:rsidRDefault="00746C5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‘localQRBatchFile’: ‘names.csv’,</w:t>
      </w:r>
    </w:p>
    <w:p w14:paraId="4D4C4F95" w14:textId="06D3EF1F" w:rsidR="00746C59" w:rsidRPr="00746C59" w:rsidRDefault="00746C5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‘relative_url’: ‘/sites/Emergency%20Response/EOCIncident/EOC%20Documents/QRCodes/names.csv’</w:t>
      </w:r>
    </w:p>
    <w:p w14:paraId="5B58896B" w14:textId="7B8AD4FE" w:rsidR="00025442" w:rsidRPr="00746C59" w:rsidRDefault="000A404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w:t>
      </w:r>
    </w:p>
    <w:p w14:paraId="35E80695" w14:textId="010C1E6C" w:rsidR="00C54FD6" w:rsidRPr="00195487" w:rsidRDefault="00C54FD6" w:rsidP="00195487">
      <w:pPr>
        <w:pStyle w:val="FigureTitle"/>
        <w:rPr>
          <w:noProof/>
        </w:rPr>
      </w:pPr>
      <w:bookmarkStart w:id="23" w:name="_Toc7622750"/>
      <w:bookmarkStart w:id="24" w:name="_Toc8295797"/>
      <w:bookmarkStart w:id="25" w:name="_Toc8297810"/>
      <w:r w:rsidRPr="009E4B62">
        <w:t xml:space="preserve">Figure </w:t>
      </w:r>
      <w:r>
        <w:rPr>
          <w:noProof/>
        </w:rPr>
        <w:t>4</w:t>
      </w:r>
      <w:r w:rsidRPr="009E4B62">
        <w:rPr>
          <w:noProof/>
        </w:rPr>
        <w:t xml:space="preserve">. </w:t>
      </w:r>
      <w:r>
        <w:rPr>
          <w:noProof/>
        </w:rPr>
        <w:t>settings.py file</w:t>
      </w:r>
    </w:p>
    <w:p w14:paraId="45607996" w14:textId="3C5E8769" w:rsidR="005A77B5" w:rsidRPr="00A87FE5" w:rsidRDefault="005A3F34" w:rsidP="00A87FE5">
      <w:pPr>
        <w:jc w:val="center"/>
        <w:rPr>
          <w:i/>
          <w:iCs/>
        </w:rPr>
      </w:pPr>
      <w:r>
        <w:rPr>
          <w:i/>
          <w:iCs/>
        </w:rPr>
        <w:t xml:space="preserve">Note: </w:t>
      </w:r>
      <w:r w:rsidR="00AB6E05">
        <w:rPr>
          <w:i/>
          <w:iCs/>
        </w:rPr>
        <w:t>T</w:t>
      </w:r>
      <w:r>
        <w:rPr>
          <w:i/>
          <w:iCs/>
        </w:rPr>
        <w:t xml:space="preserve">he Client ID, Client Secret, or SharePoint URL must be </w:t>
      </w:r>
      <w:r w:rsidR="00AB6E05">
        <w:rPr>
          <w:i/>
          <w:iCs/>
        </w:rPr>
        <w:t>updated prior to running the tool.</w:t>
      </w:r>
      <w:r w:rsidR="005A77B5">
        <w:br w:type="page"/>
      </w:r>
    </w:p>
    <w:p w14:paraId="21255433" w14:textId="77777777" w:rsidR="005A77B5" w:rsidRPr="005810D7" w:rsidRDefault="005A77B5" w:rsidP="005A77B5">
      <w:pPr>
        <w:pStyle w:val="Heading1"/>
      </w:pPr>
      <w:bookmarkStart w:id="26" w:name="_Toc56701151"/>
      <w:r w:rsidRPr="005810D7">
        <w:rPr>
          <w:noProof/>
        </w:rPr>
        <w:lastRenderedPageBreak/>
        <mc:AlternateContent>
          <mc:Choice Requires="wpg">
            <w:drawing>
              <wp:anchor distT="0" distB="0" distL="114300" distR="114300" simplePos="0" relativeHeight="251652608" behindDoc="0" locked="0" layoutInCell="1" allowOverlap="1" wp14:anchorId="7C16597A" wp14:editId="0073A698">
                <wp:simplePos x="0" y="0"/>
                <wp:positionH relativeFrom="margin">
                  <wp:posOffset>4691575</wp:posOffset>
                </wp:positionH>
                <wp:positionV relativeFrom="line">
                  <wp:posOffset>586</wp:posOffset>
                </wp:positionV>
                <wp:extent cx="1249853" cy="1270660"/>
                <wp:effectExtent l="0" t="0" r="7620" b="0"/>
                <wp:wrapSquare wrapText="bothSides"/>
                <wp:docPr id="1025" name="Group 1025"/>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1027" name="Graphic 1027" descr="Open book"/>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71252"/>
                            <a:ext cx="1044575" cy="1044575"/>
                          </a:xfrm>
                          <a:prstGeom prst="rect">
                            <a:avLst/>
                          </a:prstGeom>
                        </pic:spPr>
                      </pic:pic>
                      <wps:wsp>
                        <wps:cNvPr id="1028"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7527D06"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4</w:t>
                              </w:r>
                            </w:p>
                          </w:txbxContent>
                        </wps:txbx>
                        <wps:bodyPr rot="0" vert="horz" wrap="square" lIns="0" tIns="0" rIns="0" bIns="0" anchor="ctr" anchorCtr="0">
                          <a:noAutofit/>
                        </wps:bodyPr>
                      </wps:wsp>
                      <wps:wsp>
                        <wps:cNvPr id="1029"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2153C70" w14:textId="77777777" w:rsidR="00AB6E05" w:rsidRPr="006A783D" w:rsidRDefault="00AB6E05" w:rsidP="005A77B5">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C16597A" id="Group 1025" o:spid="_x0000_s1038" style="position:absolute;margin-left:369.4pt;margin-top:.05pt;width:98.4pt;height:100.05pt;z-index:251652608;mso-position-horizontal-relative:margin;mso-position-vertical-relative:line;mso-width-relative:margin;mso-height-relative:margin" coordorigin=",-52" coordsize="10445,11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72pF3QMAAMwLAAAOAAAAZHJzL2Uyb0RvYy54bWzsVttu3DYQfS/QfyD0&#10;buuyd8HrILUbI0DaGLl8AJeiVoIlkiW5t359D0lJe3GLxA5Q9KEPqyUpznDmzDlD3bzZtw3Zcm1q&#10;KZZRep1EhAsmi1qsl9HXL++u5hExloqCNlLwZXTgJnpz+/NPNzuV80xWsim4JnAiTL5Ty6iyVuVx&#10;bFjFW2qupeICL0upW2ox1eu40HQH720TZ0kyjXdSF0pLxo3B6n14Gd16/2XJmf1YloZb0iwjxGb9&#10;U/vnyj3j2xuarzVVVc26MOgromhpLXDo4OqeWko2un7mqq2ZlkaW9prJNpZlWTPuc0A2aXKRzYOW&#10;G+VzWee7tRpgArQXOL3aLft9+6hJXaB2STaJiKAtquQPJn4FAO3UOse+B60+q0fdLazDzOW8L3Xr&#10;/pEN2XtoDwO0fG8Jw2KajRfzySgiDO/SbJZMpx34rEKFjnZXk2y0CGVh1a+9dTIeT2YIz1unWQpz&#10;tyfuD49djENIqmY5fh1eGD3D69u8gpXdaB51Ttrv8tFS/bRRVyitorZe1U1tD56mKKILSmwfa/ao&#10;w+QM+tkR+sBFgI+1ghsGtn6EDMhKyieXtHPkbIMn6jL9INmTIULeVVSs+VujwHvA7CE63x676VkY&#10;q6ZW7+qmcRV04y5hnHrBsb/BLPD3XrJNy4UNgtS8Qe5SmKpWJiI65+2Kg1/6fZGigGgGFgxTuhY2&#10;lNlYzS2r3Pkl4viE2ENphxc+6GOcLgUDJv4j92ZpNsmC84F/ZwzqJqcMAo7a2AcuW+IGiBdxoGw0&#10;p9sPpouo3wLmHYPwQ0ydUNDETI8gZs8wfJFOP1dUcYTg3J6RBT016PSLS+8XuSc+226fEymxeyw7&#10;CrgMjLogiNZyV3FaIMBAkhPTcJ7Dl6x2v8kCxaIbK72jC6Wnk3QEIRIn6fliMR+dYz6GTpNOtFMI&#10;GP3lBxCnuZCOp3BB80a457CAPuBW0AVMxww/soeGh92feIkm55uTB4Tp9equ0STcBOinuBv6+8A7&#10;g4HbGAj5ItvOxFlzfwG98OzByJ8vhR3s21pIHQrqrkfuEthSXGyUMcjPo4/gy2DTwxFAcHjY/Wrv&#10;W73vnW5lJYsD6qwl+A4EcI9jUEn9Z0R2uBOXkfljQ10TbN4LcMVdoP1A94NVP6CCwXQZMasjEiZ3&#10;1gPsMhHyLVhU1l5Jx7O7KKGaf08+i/+IfOaLzPV4qOfk0usb1nw+GqdZuPFGyTSZ+etyuPBe2K5O&#10;tPK/eH5MPDPXxI4E/m7xLNLxeBAQvmYyTIKIujdBSN2bXkz2dVLy30P4ZIS8zr5JT+deeseP8Nu/&#10;AAAA//8DAFBLAwQKAAAAAAAAACEAE5zIwHgZAAB4GQAAFAAAAGRycy9tZWRpYS9pbWFnZTEucG5n&#10;iVBORw0KGgoAAAANSUhEUgAAAYAAAAGACAYAAACkx7W/AAAAAXNSR0IArs4c6QAAAARnQU1BAACx&#10;jwv8YQUAAAAJcEhZcwAAOw4AADsOAcy2oYMAABkNSURBVHhe7dnRra1XVm3hCoEQCKFCIBRCIITK&#10;oELwg4/lR0JwCA6hQnAIsA80UZLVkdYc6r/mWOu0T2qvo//bE60D9/5FkiRJkiRJkiRJkiRJkiRJ&#10;kiRJkiRJkiRJkiRJkiRJkiRJkiRJkiRJkiRJkiRJkiRJkiRJkiRJkiRJkiRJkiRJkiRJkiRJkiRJ&#10;kiRJkiRJkiRJkiRJkiRJkiRJkiRJkiRJkiRJkiRJkiRJkiRJkiRJkiRJkiRJkiRJkiRJkiRJkiRJ&#10;kiRJkiRJkiRJkiRJkqRX/PLLL/9lZjaJnxG9q/SoZmavxM+I3lV6VDOzV+JnRO8qPaqZ2SvxM6J3&#10;lR7VzOyV+BnRu0qPamb2SvyM6F2lRzUzeyV+RvSu0qOamb0SPyN6V+lRzcxeiZ8Rvav0qGZmr8TP&#10;iN5VelQzs1fiZ0TvKj2qmdkr8TOid5Ue1czslfgZ0btKj2pm9kr8jOhdpUc1M3slfkb0rtKjmpm9&#10;Ej8jelfpUc3MXomfEb2r9KhmZq/Ez4jeVXpUM7NX4mdE7yo9qpnZK/EzoneVHtXM7JX4GdG7So9q&#10;ZvZK/IzoXaVHNTN7JX5G9K7So5qZvRI/I/r/pP9o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JnHpM1Pij/zMWmzGTNj&#10;6WYzZu5JH9WMmbF0sxkzWiq92UmceUza/KT4Mx+TNpsxM5ZuNmPmnvRRzZgZSzebMaOl0pudxJnH&#10;pM1Pij/zMWmzGTNj6WYzZu5JH9WMmbF0sxkzWiq92UmceUza/KT4Mx+TNpsxM5ZuNmPmnvRRzZgZ&#10;SzebMaOl0pudxJnHpM1Pij/zMWmzGTNj6WYzZu5JH9WMmbF0sxkzWiq92UmceUza/KT4Mx+TNpsx&#10;M5ZuNmPmnvRRzZgZSzebMaOl0pudxJnHpM1Pij/zMWmzGTNj6WYzZu5JH9WMmbF0sxkzWiq92Umc&#10;eUza/KT4Mx+TNpsxM5ZuNmPmnvRRzZgZSzebMaOl0pudxJnHpM1Pij/zMWmzGTNj6WYzZu5JH9WM&#10;mbF0sxkzWiq92UmceUza/KT4Mx+TNpsxM5ZuNmPmnvRRzZgZSzebMaOl0pudxJnHpM1Pij/zMWmz&#10;GTNj6WYzZu5JH9WMmbF0sxkzWiq92UmceUza/KT4Mx+TNpsxM5ZuNmPmnvRRzZgZSzebMaOl0pud&#10;xBktld6sGTNj6WYzZu5JH9WMmbF0sxkzWiq92Umc0VLpzZoxM5ZuNmPmnvRRzZgZSzebMaOl0pud&#10;xBktld6sGTNj6WYzZu5JH9WMmbF0sxkzWiq92Umc0VLpzZoxM5ZuNmPmnvRRzZgZSzebMaOl0pud&#10;xBktld6sGTNj6WYzZu5JH9WMmbF0sxkzWiq92Umc0VLpzZoxM5ZuNmPmnvRRzZgZSzebMaOl0pud&#10;xBktld6sGTNj6WYzZu5JH9WMmbF0sxkzWiq92Umc0VLpzZoxM5ZuNmPmnvRRzZgZSzebMaOl0pud&#10;xBktld6sGTNj6WYzZu5JH9WMmbF0sxkzWiq92Umc0VLpzZoxM5ZuNmPmnvRRzZgZSzebMaOl0pud&#10;xBktld6sGTNj6WYzZu5JH9WMmbF0sxkzWiq92Umc0VLpzZoxM5ZuNmPmnvRRzZgZSzebMaOl0pud&#10;xJnHpM1Pij/zMWmzGTNj6WYzZu5JH9WMmbF0sxkzWiq92UmceUza/KT4Mx+TNpsxM5ZuNmPmnvRR&#10;zZgZSzebMaOl0pudxJnHpM1Pij/zMWmzGTNj6WYzZu5JH9WMmbF0sxkzWiq92UmceUza/KT4Mx+T&#10;NpsxM5ZuNmPmnvRRzZgZSzebMaOl0pudxJnHpM1Pij/zMWmzGTNj6WYzZu5JH9WMmbF0sxkzWiq9&#10;2UmceUza/KT4Mx+TNpsxM5ZuNmPmnvRRzZgZSzebMaOl0pudxJnHpM1Pij/zMWmzGTNj6WYzZu5J&#10;H9WMmbF0sxkzWiq92UmceUza/KT4Mx+TNpsxM5ZuNmPmnvRRzZgZSzebMaOl0pudxJnHpM1Pij/z&#10;MWmzGTNj6WYzZu5JH9WMmbF0sxkzWiq92UmceUza/KT4Mx+TNpsxM5ZuNmPmnvRRzZgZSzebMaOl&#10;0pudxJnHpM1Pij/zMWmzGTNj6WYzZu5JH9WMmbF0sxkzWiq92UmceUza/KT4Mx+TNpsxM5ZuNmPm&#10;nvRRzZgZSzebMaOl0pudxBktld6sGTNj6WYzZu5JH9WMmbF0sxkzWiq92Umc0VLpzZoxM5ZuNmPm&#10;nvRRzZgZSzebMaOl0pudxBktld6sGTNj6WYzZu5JH9WMmbF0sxkzWiq92Umc0VLpzZoxM5ZuNmPm&#10;nvRRzZgZSzebMaOl0pudxBktld6sGTNj6WYzZu5JH9WMmbF0sxkzWiq92Umc0VLpzZoxM5ZuNmPm&#10;nvRRzZgZSzebMaOl0pudxBktld6sGTNj6WYzZu5JH9WMmbF0sxkzWiq92Umc0VLpzZoxM5ZuNmPm&#10;nvRRzZgZSzebMaOl0pudxBktld6sGTNj6WYzZu5JH9WMmbF0sxkzWiq92Umc0VLpzZoxM5ZuNmPm&#10;nvRRzZgZSzebMaOl0pudxBktld6sGTNj6WYzZu5JH9WMmbF0sxkzWiq92Umc0VLpzZoxM5ZuNmPm&#10;nvRRzZgZSzebMaOl0pudxJnHpM0l/c4nrha+uxozY+lmM2buSR/VjJmxdLMZM1oqvdlJnHlM2lyS&#10;/wB8xcxYutmMmXvSRzVjZizdbMaMlkpvdhJnHpM2l+Q/AF8xM5ZuNmPmnvRRzZgZSzebMaOl0pud&#10;xJnHpM0l+Q/AV8yMpZvNmLknfVQzZsbSzWbMaKn0Zidx5jFpc0n+A/AVM2PpZjNm7kkf1YyZsXSz&#10;GTNaKr3ZSZx5TNpckv8AfMXMWLrZjJl70kc1Y2Ys3WzGjJZKb3YSZx6TNpfkPwBfMTOWbjZj5p70&#10;Uc2YGUs3mzGjpdKbncSZx6TNJfkPwFfMjKWbzZi5J31UM2bG0s1mzGip9GYnceYxaXNJ/gPwFTNj&#10;6WYzZu5JH9WMmbF0sxkzWiq92UmceUzaXJL/AHzFzFi62YyZe9JHNWNmLN1sxoyWSm92EmcekzaX&#10;5D8AXzEzlm42Y+ae9FHNmBlLN5sxo6XSm53EmcekzSX5D8BX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JNM7NX4mdk&#10;LN1sxsw96aOaMTOWbpqZvRI/I2PpZjNm7kkf1YyZsXTTzOyV+BkZSzebMXNP+qhmzIylm2Zmr8TP&#10;yFi62YyZe9JHNWNmLN00M3slfkbG0s1mzNyTPqoZM2PpppnZK/EzMpZuNmPmnvRRzZgZSzfNzF6J&#10;n5GxdLMZM/ekj2rGzFi6aWb2SvyMjKWbzZi5J31UM2bG0k0zs1fiZ2Qs3WzGzD3po5oxM5Zumpm9&#10;Ej8jY+lmM2buSR/VjJmxdNPM7JX4GRlLN5sxc0/6qGbMjKWbZmavxM/IWLrZjJl70kc1Y2Ys3TQz&#10;eyV+RsbSzWbM3JM+qhkzY+mmmdkr8TMylm42Y+ae9FHNmBlLN83MXomfkbF0sxkz96SPasbMWLpp&#10;ZvZK/IyMpZvNmLknfVQzZsbSTTOzV+JnZCzdbMbMPemjmjEzlm6amb0SPyNj6WYzZu5JH9WMmbF0&#10;08zslfgZGUs3mzFzT/qoZsyMpZtmZq/Ez8hYutmMmXvSRzVjZizdNDN7JX5GxtLNZszckz6qGTNj&#10;6aaZ2SvxMzKWbjZj5p70Uc2YGUs3zcxeiZ+RsXSzGTP3pI9qxsxYumlm9kr8jIylm82YuSd9VDNm&#10;JOntpN+0Zszckz6qGTOS9HbSb1ozZu5JH9WMGUl6O+k3rRkz96SPasaMJL2d9JvWjJl70kc1Y0aS&#10;3k76TWvGzD3po5oxI0lvJ/2mNWPmnvRRzZiRpLeTftOaMXNP+qhmzEjS20m/ac2YuSd9VDNmJOnt&#10;pN+0Zszckz6qGTOS9HbSb1ozZu5JH9WMGUl6O+k3rRkz96SPasaMJL2d9JvWjJl70kc1Y0aS3k76&#10;TWvGzD3po5oxI0lvJ/2mNWPmnvRRzZiRpLeTftOaMXNP+qhmzEjS20m/ac2YuSd9lJmZPR8/w/ek&#10;jzIzs+fjZ/ie9FFmZvZ8/Azfkz7KzMyej5/he9JHmZnZ8/EzfE/6KDMzez5+hu9JH2VmZs/Hz/A9&#10;6aPMzOz5+Bm+J32UmZk9Hz/D96SPMjOz5+Nn+J70UWZm9nz8DN+TPsrMzJ6Pn+F70keZmdnz8TN8&#10;T/ooMzN7Pn6G70kfZWZmz8fP8D3po8zM7Pn4Gb4nfZSZmT0fP8P3pI8yM7Pn42f4nvRRZmb2fPwM&#10;35M+yszMno+f4XvSR5mZ2fPxM3xP+igzM3s+fobvSR9lZmbPx8/wPemjzMzs+fgZvid9lJmZPR8/&#10;w/ekjzIzs+fjZ/ie9FFmZvZ8/Azfkz7KzMyej59h6T18/Q/tH3/+H2L7Z/xnkqTP8/Uj9/uff/Ts&#10;f/v27ds/+M8kSZ/n64futz//8Nn/9Tv/mSTp83z9b7n/Hn747Kuff/75b/xnkqTP89NPP/1L+vGz&#10;//kH4N/4zyRJn+nr/wr4z/QD+CP3/b8J/3kk6XP9+uuv/5p+BH/g/vB/+5f0w/D/L+Cfff34/wf/&#10;WSTpx/D14/f3P/8Y/oD9nf8ckvRj+f6//YYfxR+h7//PPv5v/pJ+bN++ffvr1w/iT3/6gfzkfvv+&#10;N/PnS5K+/yjyfxF8/4H8x59+NN+1P/hbfvv62/7mD78kSZIkSZIkSZIkSZIkSZIkSZIkSZIkSZIk&#10;SZIkSZIkSZIkSZIkSZIkSZIkSZIkSZIkSZIkSZIkSZIkSZIkSZIkSZIkSZIkSZIkSZIkSZIkSZIk&#10;SZIkSZIkSZIkSZIkSZIkSZIkSZIkSZIkSZIkSZIkSZIkSZIkSZIkSZIkSZIkSZIkSZIkST+yv/zl&#10;vwH+lEc2Lk5TlgAAAABJRU5ErkJgglBLAwQUAAYACAAAACEAQ57X2t4AAAAIAQAADwAAAGRycy9k&#10;b3ducmV2LnhtbEyPQWvCQBCF74X+h2UKvdVNDFqN2YhI25MU1ELpbcyOSTC7G7JrEv99x1N7HL7H&#10;e99k69E0oqfO184qiCcRCLKF07UtFXwd318WIHxAq7FxlhTcyMM6f3zIMNVusHvqD6EUXGJ9igqq&#10;ENpUSl9UZNBPXEuW2dl1BgOfXSl1hwOXm0ZOo2guDdaWFypsaVtRcTlcjYKPAYdNEr/1u8t5e/s5&#10;zj6/dzEp9fw0blYgAo3hLwx3fVaHnJ1O7mq1F42C12TB6uEOBONlMpuDOCng1SnIPJP/H8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J7vakXdAwAAzAsAAA4A&#10;AAAAAAAAAAAAAAAAOgIAAGRycy9lMm9Eb2MueG1sUEsBAi0ACgAAAAAAAAAhABOcyMB4GQAAeBkA&#10;ABQAAAAAAAAAAAAAAAAAQwYAAGRycy9tZWRpYS9pbWFnZTEucG5nUEsBAi0AFAAGAAgAAAAhAEOe&#10;19reAAAACAEAAA8AAAAAAAAAAAAAAAAA7R8AAGRycy9kb3ducmV2LnhtbFBLAQItABQABgAIAAAA&#10;IQCqJg6+vAAAACEBAAAZAAAAAAAAAAAAAAAAAPggAABkcnMvX3JlbHMvZTJvRG9jLnhtbC5yZWxz&#10;UEsFBgAAAAAGAAYAfAEAAOshAAAAAA==&#10;">
                <v:shape id="Graphic 1027" o:spid="_x0000_s1039"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2PBwwAAAN0AAAAPAAAAZHJzL2Rvd25yZXYueG1sRE9LawIx&#10;EL4X/A9hhN5qUimtbI1SfJSCp1o9eBuS6e7iZrIm0d3+eyMIvc3H95zpvHeNuFCItWcNzyMFgth4&#10;W3OpYfezfpqAiAnZYuOZNPxRhPls8DDFwvqOv+myTaXIIRwL1FCl1BZSRlORwzjyLXHmfn1wmDIM&#10;pbQBuxzuGjlW6lU6rDk3VNjSoiJz3J6dhhfzeVTmMGn5sF8uT7zadHYRtH4c9h/vIBL16V98d3/Z&#10;PF+N3+D2TT5Bzq4AAAD//wMAUEsBAi0AFAAGAAgAAAAhANvh9svuAAAAhQEAABMAAAAAAAAAAAAA&#10;AAAAAAAAAFtDb250ZW50X1R5cGVzXS54bWxQSwECLQAUAAYACAAAACEAWvQsW78AAAAVAQAACwAA&#10;AAAAAAAAAAAAAAAfAQAAX3JlbHMvLnJlbHNQSwECLQAUAAYACAAAACEAG1NjwcMAAADdAAAADwAA&#10;AAAAAAAAAAAAAAAHAgAAZHJzL2Rvd25yZXYueG1sUEsFBgAAAAADAAMAtwAAAPcCAAAAAA==&#10;">
                  <v:imagedata r:id="rId17" o:title="Open book"/>
                </v:shape>
                <v:shape id="Text Box 2" o:spid="_x0000_s1040"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yExQAAAN0AAAAPAAAAZHJzL2Rvd25yZXYueG1sRI/BbsJA&#10;DETvSP2HlZF6QWXTHKoqZUEhVWkvPQT4ACtrkoisN8puQ+Dr6wMSN1sznnlebSbXqZGG0Ho28LpM&#10;QBFX3rZcGzgevl7eQYWIbLHzTAauFGCzfpqtMLP+wiWN+1grCeGQoYEmxj7TOlQNOQxL3xOLdvKD&#10;wyjrUGs74EXCXafTJHnTDluWhgZ7Khqqzvs/Z4Dy0t9+z2Hnyu1nsTu1TAv9bczzfMo/QEWa4sN8&#10;v/6xgp+kgivfyAh6/Q8AAP//AwBQSwECLQAUAAYACAAAACEA2+H2y+4AAACFAQAAEwAAAAAAAAAA&#10;AAAAAAAAAAAAW0NvbnRlbnRfVHlwZXNdLnhtbFBLAQItABQABgAIAAAAIQBa9CxbvwAAABUBAAAL&#10;AAAAAAAAAAAAAAAAAB8BAABfcmVscy8ucmVsc1BLAQItABQABgAIAAAAIQAegmyExQAAAN0AAAAP&#10;AAAAAAAAAAAAAAAAAAcCAABkcnMvZG93bnJldi54bWxQSwUGAAAAAAMAAwC3AAAA+QIAAAAA&#10;" filled="f" stroked="f">
                  <v:textbox inset="0,0,0,0">
                    <w:txbxContent>
                      <w:p w14:paraId="57527D06"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4</w:t>
                        </w:r>
                      </w:p>
                    </w:txbxContent>
                  </v:textbox>
                </v:shape>
                <v:shape id="Text Box 2" o:spid="_x0000_s1041"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pLWwwAAAN0AAAAPAAAAZHJzL2Rvd25yZXYueG1sRE/JasMw&#10;EL0X8g9iAr3VUkJbYieyCS2BnlqaDXIbrIltYo2MpcTu31eFQm7zeOusitG24ka9bxxrmCUKBHHp&#10;TMOVhv1u87QA4QOywdYxafghD0U+eVhhZtzA33TbhkrEEPYZaqhD6DIpfVmTRZ+4jjhyZ9dbDBH2&#10;lTQ9DjHctnKu1Ku02HBsqLGjt5rKy/ZqNRw+z6fjs/qq3u1LN7hRSbap1PpxOq6XIAKN4S7+d3+Y&#10;OF/NU/j7Jp4g818AAAD//wMAUEsBAi0AFAAGAAgAAAAhANvh9svuAAAAhQEAABMAAAAAAAAAAAAA&#10;AAAAAAAAAFtDb250ZW50X1R5cGVzXS54bWxQSwECLQAUAAYACAAAACEAWvQsW78AAAAVAQAACwAA&#10;AAAAAAAAAAAAAAAfAQAAX3JlbHMvLnJlbHNQSwECLQAUAAYACAAAACEAaqaS1sMAAADdAAAADwAA&#10;AAAAAAAAAAAAAAAHAgAAZHJzL2Rvd25yZXYueG1sUEsFBgAAAAADAAMAtwAAAPcCAAAAAA==&#10;" filled="f" stroked="f">
                  <v:textbox>
                    <w:txbxContent>
                      <w:p w14:paraId="32153C70" w14:textId="77777777" w:rsidR="00AB6E05" w:rsidRPr="006A783D" w:rsidRDefault="00AB6E05" w:rsidP="005A77B5">
                        <w:pPr>
                          <w:rPr>
                            <w:rFonts w:ascii="Arial Black" w:hAnsi="Arial Black"/>
                          </w:rPr>
                        </w:pPr>
                        <w:r w:rsidRPr="006A783D">
                          <w:rPr>
                            <w:rFonts w:ascii="Arial Black" w:hAnsi="Arial Black"/>
                          </w:rPr>
                          <w:t>CHAPTER</w:t>
                        </w:r>
                      </w:p>
                    </w:txbxContent>
                  </v:textbox>
                </v:shape>
                <w10:wrap type="square" anchorx="margin" anchory="line"/>
              </v:group>
            </w:pict>
          </mc:Fallback>
        </mc:AlternateContent>
      </w:r>
      <w:bookmarkEnd w:id="23"/>
      <w:r w:rsidRPr="005810D7">
        <w:t>Run the Tool</w:t>
      </w:r>
      <w:bookmarkEnd w:id="24"/>
      <w:bookmarkEnd w:id="25"/>
      <w:bookmarkEnd w:id="26"/>
    </w:p>
    <w:p w14:paraId="388BDBC2" w14:textId="1DB59FBD" w:rsidR="005A77B5" w:rsidRDefault="005A77B5" w:rsidP="005A77B5">
      <w:pPr>
        <w:pStyle w:val="BodyText3"/>
      </w:pPr>
      <w:r w:rsidRPr="005810D7">
        <w:t xml:space="preserve">Understand the steps </w:t>
      </w:r>
      <w:r w:rsidR="00AB6E05">
        <w:t xml:space="preserve">necessary </w:t>
      </w:r>
      <w:r w:rsidRPr="005810D7">
        <w:t xml:space="preserve">to </w:t>
      </w:r>
      <w:r w:rsidR="00AB6E05">
        <w:t>operate</w:t>
      </w:r>
      <w:r w:rsidR="00AB6E05" w:rsidRPr="005810D7">
        <w:t xml:space="preserve"> </w:t>
      </w:r>
      <w:r w:rsidRPr="005810D7">
        <w:t xml:space="preserve">the tool and </w:t>
      </w:r>
      <w:r w:rsidR="00AB6E05">
        <w:t>its features</w:t>
      </w:r>
    </w:p>
    <w:p w14:paraId="687A7FA9" w14:textId="77777777" w:rsidR="005A77B5" w:rsidRPr="005810D7" w:rsidRDefault="005A77B5" w:rsidP="005A77B5">
      <w:pPr>
        <w:pStyle w:val="Heading2"/>
      </w:pPr>
      <w:bookmarkStart w:id="27" w:name="_Toc56701152"/>
      <w:r>
        <w:t>Access the Tool</w:t>
      </w:r>
      <w:bookmarkEnd w:id="27"/>
    </w:p>
    <w:p w14:paraId="646887AC" w14:textId="1FD93BD7" w:rsidR="006D42A2" w:rsidRDefault="005A77B5" w:rsidP="006D42A2">
      <w:pPr>
        <w:pStyle w:val="ListNumber"/>
        <w:numPr>
          <w:ilvl w:val="0"/>
          <w:numId w:val="0"/>
        </w:numPr>
      </w:pPr>
      <w:r>
        <w:t xml:space="preserve">To start the </w:t>
      </w:r>
      <w:r w:rsidR="00D002D3">
        <w:t>application</w:t>
      </w:r>
      <w:r>
        <w:t xml:space="preserve">, </w:t>
      </w:r>
      <w:r w:rsidR="00A05EF9">
        <w:t xml:space="preserve">either double-click the shortcut named “QR-Toolbox” (pictured below) </w:t>
      </w:r>
      <w:r w:rsidR="002C5DBB">
        <w:t>located on the</w:t>
      </w:r>
      <w:r w:rsidR="00A05EF9">
        <w:t xml:space="preserve"> desktop (if </w:t>
      </w:r>
      <w:r w:rsidR="002C5DBB">
        <w:t>specified</w:t>
      </w:r>
      <w:r w:rsidR="00A05EF9">
        <w:t xml:space="preserve"> during installation) or go to </w:t>
      </w:r>
      <w:r w:rsidR="002C5DBB">
        <w:t xml:space="preserve">the </w:t>
      </w:r>
      <w:r w:rsidR="00A05EF9">
        <w:t xml:space="preserve">Start Menu and </w:t>
      </w:r>
      <w:r w:rsidR="002C5DBB">
        <w:t xml:space="preserve">search for </w:t>
      </w:r>
      <w:r w:rsidR="00A05EF9">
        <w:t>the QR-Toolbox application</w:t>
      </w:r>
      <w:r w:rsidR="002C5DBB">
        <w:t xml:space="preserve">. </w:t>
      </w:r>
      <w:r w:rsidR="002C5DBB" w:rsidRPr="00594DF9">
        <w:rPr>
          <w:b/>
          <w:bCs/>
        </w:rPr>
        <w:t xml:space="preserve">Figure </w:t>
      </w:r>
      <w:r w:rsidR="00BF2328">
        <w:rPr>
          <w:b/>
          <w:bCs/>
        </w:rPr>
        <w:t>5</w:t>
      </w:r>
      <w:r w:rsidR="002C5DBB">
        <w:t xml:space="preserve"> shows the QR-Toolbox icon.</w:t>
      </w:r>
    </w:p>
    <w:p w14:paraId="2CFF53A4" w14:textId="6B8357AE" w:rsidR="005F5231" w:rsidRDefault="005F5231" w:rsidP="005F5231">
      <w:pPr>
        <w:pStyle w:val="ListNumber"/>
        <w:numPr>
          <w:ilvl w:val="0"/>
          <w:numId w:val="0"/>
        </w:numPr>
        <w:jc w:val="center"/>
      </w:pPr>
      <w:r>
        <w:rPr>
          <w:noProof/>
        </w:rPr>
        <w:drawing>
          <wp:inline distT="0" distB="0" distL="0" distR="0" wp14:anchorId="6B4BE38A" wp14:editId="24B66698">
            <wp:extent cx="647790" cy="676369"/>
            <wp:effectExtent l="0" t="0" r="0" b="9525"/>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con1.PNG"/>
                    <pic:cNvPicPr/>
                  </pic:nvPicPr>
                  <pic:blipFill>
                    <a:blip r:embed="rId31">
                      <a:extLst>
                        <a:ext uri="{28A0092B-C50C-407E-A947-70E740481C1C}">
                          <a14:useLocalDpi xmlns:a14="http://schemas.microsoft.com/office/drawing/2010/main" val="0"/>
                        </a:ext>
                      </a:extLst>
                    </a:blip>
                    <a:stretch>
                      <a:fillRect/>
                    </a:stretch>
                  </pic:blipFill>
                  <pic:spPr>
                    <a:xfrm>
                      <a:off x="0" y="0"/>
                      <a:ext cx="647790" cy="676369"/>
                    </a:xfrm>
                    <a:prstGeom prst="rect">
                      <a:avLst/>
                    </a:prstGeom>
                  </pic:spPr>
                </pic:pic>
              </a:graphicData>
            </a:graphic>
          </wp:inline>
        </w:drawing>
      </w:r>
    </w:p>
    <w:p w14:paraId="28C79204" w14:textId="6BD961B2" w:rsidR="00DA3EE1" w:rsidRDefault="00DA3EE1" w:rsidP="00DA3EE1">
      <w:pPr>
        <w:pStyle w:val="FigureTitle"/>
      </w:pPr>
      <w:r w:rsidRPr="005810D7">
        <w:t xml:space="preserve">Figure </w:t>
      </w:r>
      <w:r w:rsidR="00BF2328">
        <w:rPr>
          <w:noProof/>
        </w:rPr>
        <w:t>5</w:t>
      </w:r>
      <w:r>
        <w:rPr>
          <w:noProof/>
        </w:rPr>
        <w:t>. QR-Toolbox Icon</w:t>
      </w:r>
    </w:p>
    <w:p w14:paraId="0202FD44" w14:textId="7AA07C6E" w:rsidR="006D42A2" w:rsidRDefault="006D42A2" w:rsidP="006D42A2">
      <w:pPr>
        <w:pStyle w:val="Heading2"/>
      </w:pPr>
      <w:r>
        <w:t>Startup</w:t>
      </w:r>
    </w:p>
    <w:p w14:paraId="74A577AD" w14:textId="2E8CFEEE" w:rsidR="000D0B68" w:rsidRDefault="006D42A2" w:rsidP="00DA1FCF">
      <w:pPr>
        <w:pStyle w:val="ListNumber"/>
        <w:numPr>
          <w:ilvl w:val="0"/>
          <w:numId w:val="0"/>
        </w:numPr>
      </w:pPr>
      <w:r>
        <w:t xml:space="preserve">At startup, </w:t>
      </w:r>
      <w:r w:rsidR="002C5DBB">
        <w:t>the user will</w:t>
      </w:r>
      <w:r>
        <w:t xml:space="preserve"> be asked to choose a storage location</w:t>
      </w:r>
      <w:r w:rsidR="00E6290F">
        <w:t xml:space="preserve"> (pictured below)</w:t>
      </w:r>
      <w:r>
        <w:t xml:space="preserve">. Simply choose </w:t>
      </w:r>
      <w:r w:rsidR="001074C1">
        <w:t>the preferred storage location</w:t>
      </w:r>
      <w:r>
        <w:t xml:space="preserve"> </w:t>
      </w:r>
      <w:r w:rsidR="001074C1">
        <w:t>(local or online)</w:t>
      </w:r>
      <w:r>
        <w:t>. If online</w:t>
      </w:r>
      <w:r w:rsidR="00551611">
        <w:t xml:space="preserve"> mode is chosen</w:t>
      </w:r>
      <w:r>
        <w:t xml:space="preserve">, </w:t>
      </w:r>
      <w:r w:rsidR="001074C1">
        <w:t>confirm that the computer has an active</w:t>
      </w:r>
      <w:r>
        <w:t xml:space="preserve"> internet connection and </w:t>
      </w:r>
      <w:r w:rsidR="001074C1">
        <w:t>that the</w:t>
      </w:r>
      <w:r>
        <w:t xml:space="preserve"> SharePoint</w:t>
      </w:r>
      <w:r w:rsidR="001074C1">
        <w:t xml:space="preserve"> Application Key process has been completed</w:t>
      </w:r>
      <w:r>
        <w:t>. If local</w:t>
      </w:r>
      <w:r w:rsidR="00551611">
        <w:t xml:space="preserve"> mode is chosen</w:t>
      </w:r>
      <w:r>
        <w:t xml:space="preserve">, </w:t>
      </w:r>
      <w:r w:rsidR="00D002D3">
        <w:t>the user will be prompted to select a directory for storing files</w:t>
      </w:r>
      <w:r w:rsidR="00E6290F">
        <w:t xml:space="preserve"> (</w:t>
      </w:r>
      <w:r w:rsidR="00D002D3">
        <w:t>s</w:t>
      </w:r>
      <w:r w:rsidR="00E6290F">
        <w:t xml:space="preserve">ee SETTINGS | </w:t>
      </w:r>
      <w:r w:rsidR="00E6290F">
        <w:rPr>
          <w:i/>
          <w:iCs/>
        </w:rPr>
        <w:t>Choose Storage Location</w:t>
      </w:r>
      <w:r w:rsidR="00D002D3">
        <w:t>).</w:t>
      </w:r>
    </w:p>
    <w:p w14:paraId="0C6F0732" w14:textId="65A8F88C" w:rsidR="00C60313" w:rsidRDefault="00547B69" w:rsidP="00DA1FCF">
      <w:pPr>
        <w:pStyle w:val="ListNumber"/>
        <w:numPr>
          <w:ilvl w:val="0"/>
          <w:numId w:val="0"/>
        </w:numPr>
      </w:pPr>
      <w:r>
        <w:t xml:space="preserve">As depicted in </w:t>
      </w:r>
      <w:r>
        <w:rPr>
          <w:b/>
          <w:bCs/>
        </w:rPr>
        <w:t xml:space="preserve">Figure </w:t>
      </w:r>
      <w:r w:rsidR="00BF2328">
        <w:rPr>
          <w:b/>
          <w:bCs/>
        </w:rPr>
        <w:t>6</w:t>
      </w:r>
      <w:r>
        <w:rPr>
          <w:b/>
          <w:bCs/>
        </w:rPr>
        <w:t xml:space="preserve"> </w:t>
      </w:r>
      <w:r>
        <w:t>below, t</w:t>
      </w:r>
      <w:r w:rsidR="00C60313">
        <w:t xml:space="preserve">he </w:t>
      </w:r>
      <w:r w:rsidR="00D002D3">
        <w:t xml:space="preserve">application </w:t>
      </w:r>
      <w:r w:rsidR="001074C1">
        <w:t>consist</w:t>
      </w:r>
      <w:r w:rsidR="00551611">
        <w:t>s</w:t>
      </w:r>
      <w:r w:rsidR="001074C1">
        <w:t xml:space="preserve"> of a single </w:t>
      </w:r>
      <w:r w:rsidR="00C60313">
        <w:t xml:space="preserve">window, with a series of buttons at the bottom. Each button has its own function, except for the ‘Setup’ button, which </w:t>
      </w:r>
      <w:r w:rsidR="00D002D3">
        <w:t>opens an additional menu</w:t>
      </w:r>
      <w:r w:rsidR="00C60313">
        <w:t>. All important information</w:t>
      </w:r>
      <w:r w:rsidR="00937A1F">
        <w:t xml:space="preserve"> is displayed</w:t>
      </w:r>
      <w:r w:rsidR="00C60313">
        <w:t xml:space="preserve"> </w:t>
      </w:r>
      <w:r w:rsidR="00937A1F">
        <w:t>via</w:t>
      </w:r>
      <w:r w:rsidR="00D002D3">
        <w:t xml:space="preserve"> the status</w:t>
      </w:r>
      <w:r w:rsidR="00C60313">
        <w:t xml:space="preserve"> screen </w:t>
      </w:r>
      <w:r w:rsidR="00D002D3">
        <w:t xml:space="preserve">that is located </w:t>
      </w:r>
      <w:r w:rsidR="00937A1F">
        <w:t>in the center of the application (</w:t>
      </w:r>
      <w:r w:rsidR="00C60313">
        <w:t>above the buttons</w:t>
      </w:r>
      <w:r w:rsidR="00937A1F">
        <w:t>)</w:t>
      </w:r>
      <w:r w:rsidR="00C60313">
        <w:t xml:space="preserve">. The </w:t>
      </w:r>
      <w:r w:rsidR="00D002D3">
        <w:t xml:space="preserve">status </w:t>
      </w:r>
      <w:r w:rsidR="00C60313">
        <w:t xml:space="preserve">screen is scrollable, either by using a mouse scroll wheel or by clicking the screen and dragging up </w:t>
      </w:r>
      <w:r w:rsidR="001230D5">
        <w:t xml:space="preserve">or </w:t>
      </w:r>
      <w:r w:rsidR="00C60313">
        <w:t>down (Note: laptop touchpad scrolling is somewhat difficult and finicky, it is better to use one of the other two methods).</w:t>
      </w:r>
    </w:p>
    <w:p w14:paraId="54A1C431" w14:textId="331A2D42" w:rsidR="005F5231" w:rsidRDefault="005F5231" w:rsidP="005F5231">
      <w:pPr>
        <w:pStyle w:val="ListNumber"/>
        <w:numPr>
          <w:ilvl w:val="0"/>
          <w:numId w:val="0"/>
        </w:numPr>
        <w:jc w:val="center"/>
      </w:pPr>
      <w:r>
        <w:rPr>
          <w:noProof/>
        </w:rPr>
        <w:lastRenderedPageBreak/>
        <w:drawing>
          <wp:inline distT="0" distB="0" distL="0" distR="0" wp14:anchorId="078B9F70" wp14:editId="76A81CD0">
            <wp:extent cx="4047511" cy="3190875"/>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rtu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57298" cy="3198591"/>
                    </a:xfrm>
                    <a:prstGeom prst="rect">
                      <a:avLst/>
                    </a:prstGeom>
                  </pic:spPr>
                </pic:pic>
              </a:graphicData>
            </a:graphic>
          </wp:inline>
        </w:drawing>
      </w:r>
    </w:p>
    <w:p w14:paraId="0E46F8FF" w14:textId="1E540BA5" w:rsidR="00375575" w:rsidRPr="00E6290F" w:rsidRDefault="00375575" w:rsidP="00375575">
      <w:pPr>
        <w:pStyle w:val="FigureTitle"/>
      </w:pPr>
      <w:r w:rsidRPr="005810D7">
        <w:t xml:space="preserve">Figure </w:t>
      </w:r>
      <w:r w:rsidR="00BF2328">
        <w:rPr>
          <w:noProof/>
        </w:rPr>
        <w:t>6</w:t>
      </w:r>
      <w:r>
        <w:rPr>
          <w:noProof/>
        </w:rPr>
        <w:t>. QR-Toolbox Startup</w:t>
      </w:r>
    </w:p>
    <w:p w14:paraId="642D60C0" w14:textId="46CDD9D0" w:rsidR="006D42A2" w:rsidRPr="00195487" w:rsidRDefault="006D42A2" w:rsidP="006D42A2">
      <w:pPr>
        <w:pStyle w:val="Heading2"/>
      </w:pPr>
      <w:r w:rsidRPr="00195487">
        <w:t>FUNCTIONS</w:t>
      </w:r>
    </w:p>
    <w:p w14:paraId="638BE0EB" w14:textId="084083A6" w:rsidR="006D42A2" w:rsidRPr="006D42A2" w:rsidRDefault="006D42A2" w:rsidP="006D42A2">
      <w:pPr>
        <w:pStyle w:val="Heading2"/>
        <w:rPr>
          <w:i/>
          <w:iCs/>
          <w:sz w:val="22"/>
          <w:szCs w:val="14"/>
        </w:rPr>
      </w:pPr>
      <w:r w:rsidRPr="006D42A2">
        <w:rPr>
          <w:i/>
          <w:iCs/>
          <w:sz w:val="22"/>
          <w:szCs w:val="14"/>
        </w:rPr>
        <w:t>QR Reader</w:t>
      </w:r>
    </w:p>
    <w:p w14:paraId="45E3DE0F" w14:textId="1B9F6143" w:rsidR="00860DEC" w:rsidRDefault="001074C1" w:rsidP="00640442">
      <w:pPr>
        <w:pStyle w:val="ListNumber"/>
        <w:numPr>
          <w:ilvl w:val="0"/>
          <w:numId w:val="0"/>
        </w:numPr>
      </w:pPr>
      <w:r>
        <w:t>The QR Reader function uses the</w:t>
      </w:r>
      <w:r w:rsidR="004D035D">
        <w:t xml:space="preserve"> camera connected to your </w:t>
      </w:r>
      <w:r w:rsidR="003E5423">
        <w:t xml:space="preserve">computer </w:t>
      </w:r>
      <w:r>
        <w:t xml:space="preserve">to read </w:t>
      </w:r>
      <w:r w:rsidR="004D035D">
        <w:t>QR Codes</w:t>
      </w:r>
      <w:r w:rsidR="00494619">
        <w:t xml:space="preserve">, as seen below in </w:t>
      </w:r>
      <w:r w:rsidR="00494619">
        <w:rPr>
          <w:b/>
          <w:bCs/>
        </w:rPr>
        <w:t xml:space="preserve">Figure </w:t>
      </w:r>
      <w:r w:rsidR="00BF2328">
        <w:rPr>
          <w:b/>
          <w:bCs/>
        </w:rPr>
        <w:t>7</w:t>
      </w:r>
      <w:r w:rsidR="004D035D">
        <w:t xml:space="preserve">. The QR Codes, when read, </w:t>
      </w:r>
      <w:r w:rsidR="001230D5">
        <w:t>are</w:t>
      </w:r>
      <w:r w:rsidR="004D035D">
        <w:t xml:space="preserve"> highlighted on the camera window with a red box around them. </w:t>
      </w:r>
      <w:r w:rsidR="00937A1F">
        <w:t xml:space="preserve">Upon scanning, the </w:t>
      </w:r>
      <w:r w:rsidR="004D035D">
        <w:t xml:space="preserve">data stored in the code will </w:t>
      </w:r>
      <w:r w:rsidR="00937A1F">
        <w:t>be displayed on the</w:t>
      </w:r>
      <w:r w:rsidR="004D035D">
        <w:t xml:space="preserve"> screen, along with other information, such as the Desktop</w:t>
      </w:r>
      <w:r w:rsidR="00E43169">
        <w:t xml:space="preserve"> ID of the computer</w:t>
      </w:r>
      <w:r w:rsidR="004D035D">
        <w:t xml:space="preserve"> currently in use, the current time, and whether the data corresponding to that QR Code is ‘checking in’ or ‘checking out’.</w:t>
      </w:r>
      <w:r w:rsidR="00860DEC">
        <w:t xml:space="preserve"> </w:t>
      </w:r>
    </w:p>
    <w:p w14:paraId="4F53E598" w14:textId="634272A5" w:rsidR="00860DEC" w:rsidRPr="00860DEC" w:rsidRDefault="00860DEC" w:rsidP="00640442">
      <w:pPr>
        <w:pStyle w:val="ListNumber"/>
        <w:numPr>
          <w:ilvl w:val="0"/>
          <w:numId w:val="0"/>
        </w:numPr>
      </w:pPr>
      <w:r>
        <w:rPr>
          <w:i/>
          <w:iCs/>
        </w:rPr>
        <w:t>Note: QR Codes not generated by the QR Creator</w:t>
      </w:r>
      <w:r w:rsidR="00F803CB">
        <w:rPr>
          <w:i/>
          <w:iCs/>
        </w:rPr>
        <w:t xml:space="preserve"> (described below)</w:t>
      </w:r>
      <w:r>
        <w:rPr>
          <w:i/>
          <w:iCs/>
        </w:rPr>
        <w:t xml:space="preserve"> may be rejected by the system due to incompatibility issues</w:t>
      </w:r>
      <w:r>
        <w:t>.</w:t>
      </w:r>
    </w:p>
    <w:p w14:paraId="10377EF0" w14:textId="1D17586B" w:rsidR="004D035D" w:rsidRDefault="004D035D" w:rsidP="00640442">
      <w:pPr>
        <w:pStyle w:val="ListNumber"/>
        <w:numPr>
          <w:ilvl w:val="0"/>
          <w:numId w:val="0"/>
        </w:numPr>
      </w:pPr>
      <w:r>
        <w:t xml:space="preserve">The QR Reader uses the ‘checking in’ and ‘checking out’ mechanism to keep track of </w:t>
      </w:r>
      <w:r w:rsidR="00937A1F">
        <w:t>the current status of</w:t>
      </w:r>
      <w:r>
        <w:t xml:space="preserve"> personnel as well as items/equipment</w:t>
      </w:r>
      <w:r w:rsidR="001074C1">
        <w:t xml:space="preserve"> with QR codes attached</w:t>
      </w:r>
      <w:r>
        <w:t xml:space="preserve">. When a code is checked out, the system will also include the time elapsed </w:t>
      </w:r>
      <w:r w:rsidR="001074C1">
        <w:t>duration</w:t>
      </w:r>
      <w:r>
        <w:t xml:space="preserve">. </w:t>
      </w:r>
      <w:r w:rsidR="001074C1">
        <w:t>These</w:t>
      </w:r>
      <w:r>
        <w:t xml:space="preserve"> data </w:t>
      </w:r>
      <w:r w:rsidR="001074C1">
        <w:t>are</w:t>
      </w:r>
      <w:r>
        <w:t xml:space="preserve"> stored in a .txt file, and at the end of the session, </w:t>
      </w:r>
      <w:r w:rsidR="001074C1">
        <w:t>are then</w:t>
      </w:r>
      <w:r>
        <w:t xml:space="preserve"> stored in a .CSV file. </w:t>
      </w:r>
      <w:r w:rsidR="001074C1">
        <w:t>The CSV file is stored in</w:t>
      </w:r>
      <w:r>
        <w:t xml:space="preserve"> 3</w:t>
      </w:r>
      <w:r w:rsidR="00937A1F">
        <w:t xml:space="preserve"> separate</w:t>
      </w:r>
      <w:r>
        <w:t xml:space="preserve"> </w:t>
      </w:r>
      <w:r w:rsidR="001074C1">
        <w:t>location</w:t>
      </w:r>
      <w:r w:rsidR="00937A1F">
        <w:t>s</w:t>
      </w:r>
      <w:r>
        <w:t>, depending on the systems settings:</w:t>
      </w:r>
    </w:p>
    <w:p w14:paraId="7B18CA0D" w14:textId="55F59D5D" w:rsidR="004D035D" w:rsidRDefault="004D035D" w:rsidP="004D035D">
      <w:pPr>
        <w:pStyle w:val="ListNumber"/>
        <w:numPr>
          <w:ilvl w:val="0"/>
          <w:numId w:val="40"/>
        </w:numPr>
      </w:pPr>
      <w:r>
        <w:t xml:space="preserve">Archive folder – this folder is located in the root folder of the </w:t>
      </w:r>
      <w:r w:rsidR="00937A1F">
        <w:t xml:space="preserve">program (i.e., </w:t>
      </w:r>
      <w:r>
        <w:t>C:/Users/&lt;your user&gt;/AppData/Local/Programs/QR-Toolbox/Archive</w:t>
      </w:r>
      <w:r w:rsidR="00937A1F">
        <w:t xml:space="preserve">). </w:t>
      </w:r>
      <w:r>
        <w:rPr>
          <w:i/>
          <w:iCs/>
        </w:rPr>
        <w:t xml:space="preserve">The system will store all CSV and generated QR Codes here by </w:t>
      </w:r>
      <w:r w:rsidR="00475826">
        <w:rPr>
          <w:i/>
          <w:iCs/>
        </w:rPr>
        <w:t>default.</w:t>
      </w:r>
    </w:p>
    <w:p w14:paraId="5876CB95" w14:textId="2AEDDCC1" w:rsidR="004D035D" w:rsidRDefault="004D035D" w:rsidP="004D035D">
      <w:pPr>
        <w:pStyle w:val="ListNumber"/>
        <w:numPr>
          <w:ilvl w:val="0"/>
          <w:numId w:val="40"/>
        </w:numPr>
      </w:pPr>
      <w:r>
        <w:t xml:space="preserve">If local mode – </w:t>
      </w:r>
      <w:r w:rsidR="001074C1">
        <w:t>stored in the user specified directory; and</w:t>
      </w:r>
    </w:p>
    <w:p w14:paraId="7AA5C499" w14:textId="1EF24486" w:rsidR="004D035D" w:rsidRDefault="004D035D" w:rsidP="004D035D">
      <w:pPr>
        <w:pStyle w:val="ListNumber"/>
        <w:numPr>
          <w:ilvl w:val="0"/>
          <w:numId w:val="40"/>
        </w:numPr>
      </w:pPr>
      <w:r>
        <w:t xml:space="preserve">If online mode – </w:t>
      </w:r>
      <w:r w:rsidR="001074C1">
        <w:t>stored on the</w:t>
      </w:r>
      <w:r>
        <w:t xml:space="preserve"> SharePoint site</w:t>
      </w:r>
      <w:r w:rsidR="001074C1">
        <w:t>.</w:t>
      </w:r>
    </w:p>
    <w:p w14:paraId="4F6C84F5" w14:textId="372968F3" w:rsidR="008C59E8" w:rsidRDefault="008C59E8" w:rsidP="008C59E8">
      <w:pPr>
        <w:pStyle w:val="ListNumber"/>
        <w:numPr>
          <w:ilvl w:val="0"/>
          <w:numId w:val="0"/>
        </w:numPr>
        <w:jc w:val="center"/>
      </w:pPr>
    </w:p>
    <w:p w14:paraId="4163B304" w14:textId="421D699F" w:rsidR="00BF1C5D" w:rsidRDefault="00BF1C5D" w:rsidP="008C59E8">
      <w:pPr>
        <w:pStyle w:val="ListNumber"/>
        <w:numPr>
          <w:ilvl w:val="0"/>
          <w:numId w:val="0"/>
        </w:numPr>
        <w:jc w:val="center"/>
      </w:pPr>
      <w:r w:rsidRPr="00BF1C5D">
        <w:lastRenderedPageBreak/>
        <w:drawing>
          <wp:inline distT="0" distB="0" distL="0" distR="0" wp14:anchorId="7D69CB41" wp14:editId="41A02147">
            <wp:extent cx="4619625" cy="35096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8159" cy="3516115"/>
                    </a:xfrm>
                    <a:prstGeom prst="rect">
                      <a:avLst/>
                    </a:prstGeom>
                  </pic:spPr>
                </pic:pic>
              </a:graphicData>
            </a:graphic>
          </wp:inline>
        </w:drawing>
      </w:r>
    </w:p>
    <w:p w14:paraId="1BEB0EC3" w14:textId="4C6316D7" w:rsidR="00375575" w:rsidRDefault="00375575" w:rsidP="00375575">
      <w:pPr>
        <w:pStyle w:val="FigureTitle"/>
      </w:pPr>
      <w:r w:rsidRPr="005810D7">
        <w:t xml:space="preserve">Figure </w:t>
      </w:r>
      <w:r w:rsidR="00BF2328">
        <w:rPr>
          <w:noProof/>
        </w:rPr>
        <w:t>7</w:t>
      </w:r>
      <w:r>
        <w:rPr>
          <w:noProof/>
        </w:rPr>
        <w:t>. QR-Toolbox Reader</w:t>
      </w:r>
    </w:p>
    <w:p w14:paraId="751119A1" w14:textId="2E5B3FC5" w:rsidR="00D50961" w:rsidRDefault="00B1729B" w:rsidP="00BF1C5D">
      <w:pPr>
        <w:pStyle w:val="ListNumber"/>
        <w:numPr>
          <w:ilvl w:val="0"/>
          <w:numId w:val="0"/>
        </w:numPr>
      </w:pPr>
      <w:r>
        <w:t xml:space="preserve">As demonstrated in </w:t>
      </w:r>
      <w:r>
        <w:rPr>
          <w:b/>
          <w:bCs/>
        </w:rPr>
        <w:t xml:space="preserve">Figure </w:t>
      </w:r>
      <w:r w:rsidR="00BF2328">
        <w:rPr>
          <w:b/>
          <w:bCs/>
        </w:rPr>
        <w:t>8</w:t>
      </w:r>
      <w:r>
        <w:t>, w</w:t>
      </w:r>
      <w:r w:rsidR="001074C1" w:rsidRPr="00E53BD3">
        <w:t>hen</w:t>
      </w:r>
      <w:r w:rsidR="001074C1">
        <w:t xml:space="preserve"> operating in the</w:t>
      </w:r>
      <w:r w:rsidR="002D455F">
        <w:t xml:space="preserve"> online mode and </w:t>
      </w:r>
      <w:r w:rsidR="006953EE">
        <w:t>the system fails to</w:t>
      </w:r>
      <w:r w:rsidR="002D455F">
        <w:t xml:space="preserve"> upload </w:t>
      </w:r>
      <w:r w:rsidR="006953EE">
        <w:t xml:space="preserve">the scanned </w:t>
      </w:r>
      <w:r w:rsidR="002D455F">
        <w:t xml:space="preserve">QR </w:t>
      </w:r>
      <w:r w:rsidR="006953EE">
        <w:t xml:space="preserve">code </w:t>
      </w:r>
      <w:r w:rsidR="002D455F">
        <w:t xml:space="preserve">or the CSV file, </w:t>
      </w:r>
      <w:r w:rsidR="006953EE">
        <w:t xml:space="preserve">the system </w:t>
      </w:r>
      <w:r w:rsidR="00E16953">
        <w:t xml:space="preserve">will wait for 10 seconds and then try again, and if </w:t>
      </w:r>
      <w:r w:rsidR="006953EE">
        <w:t>unsuccessful</w:t>
      </w:r>
      <w:r w:rsidR="00E16953">
        <w:t xml:space="preserve">, </w:t>
      </w:r>
      <w:r w:rsidR="006953EE">
        <w:t>the system will try again in 30 seconds</w:t>
      </w:r>
      <w:r w:rsidR="00E16953">
        <w:t xml:space="preserve">. If </w:t>
      </w:r>
      <w:r w:rsidR="006953EE">
        <w:t>the upload process continues to fail</w:t>
      </w:r>
      <w:r w:rsidR="00E16953">
        <w:t xml:space="preserve">, </w:t>
      </w:r>
      <w:r w:rsidR="002D455F">
        <w:t>the data will be backed up in a local file</w:t>
      </w:r>
      <w:r w:rsidR="00433F6A">
        <w:t>. T</w:t>
      </w:r>
      <w:r w:rsidR="002D455F">
        <w:t xml:space="preserve">he system will attempt to upload the data </w:t>
      </w:r>
      <w:r w:rsidR="00433F6A">
        <w:t>once an internet</w:t>
      </w:r>
      <w:r w:rsidR="002D455F">
        <w:t xml:space="preserve"> connection </w:t>
      </w:r>
      <w:r w:rsidR="00433F6A">
        <w:t xml:space="preserve">is successfully established </w:t>
      </w:r>
      <w:r w:rsidR="002D455F">
        <w:t xml:space="preserve">(either in the QR Reader function, or in the QR Creator functions). </w:t>
      </w:r>
      <w:r w:rsidR="006953EE">
        <w:t xml:space="preserve">The upload process can be triggered </w:t>
      </w:r>
      <w:r w:rsidR="002D455F">
        <w:t>manually via the “Setup-&gt;Upload/Consolidate” function that is described later in this chapter.</w:t>
      </w:r>
    </w:p>
    <w:p w14:paraId="7DAA2375" w14:textId="77777777" w:rsidR="00BF1C5D" w:rsidRDefault="00BF1C5D" w:rsidP="00BF1C5D">
      <w:pPr>
        <w:pStyle w:val="ListNumber"/>
        <w:numPr>
          <w:ilvl w:val="0"/>
          <w:numId w:val="0"/>
        </w:numPr>
      </w:pPr>
    </w:p>
    <w:p w14:paraId="0A31BB26" w14:textId="77777777" w:rsidR="00BF1C5D" w:rsidRDefault="00BF1C5D" w:rsidP="00BB5871">
      <w:pPr>
        <w:pStyle w:val="ListNumber"/>
        <w:numPr>
          <w:ilvl w:val="0"/>
          <w:numId w:val="0"/>
        </w:numPr>
        <w:jc w:val="center"/>
      </w:pPr>
    </w:p>
    <w:p w14:paraId="44E3D1DF" w14:textId="249F3144" w:rsidR="00BF1C5D" w:rsidRDefault="00BF1C5D" w:rsidP="00BB5871">
      <w:pPr>
        <w:pStyle w:val="ListNumber"/>
        <w:numPr>
          <w:ilvl w:val="0"/>
          <w:numId w:val="0"/>
        </w:numPr>
        <w:jc w:val="center"/>
      </w:pPr>
      <w:r w:rsidRPr="00BF1C5D">
        <w:lastRenderedPageBreak/>
        <w:drawing>
          <wp:inline distT="0" distB="0" distL="0" distR="0" wp14:anchorId="1CD2527A" wp14:editId="00C74253">
            <wp:extent cx="4591050" cy="24774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602"/>
                    <a:stretch/>
                  </pic:blipFill>
                  <pic:spPr bwMode="auto">
                    <a:xfrm>
                      <a:off x="0" y="0"/>
                      <a:ext cx="4604389" cy="2484670"/>
                    </a:xfrm>
                    <a:prstGeom prst="rect">
                      <a:avLst/>
                    </a:prstGeom>
                    <a:ln>
                      <a:noFill/>
                    </a:ln>
                    <a:extLst>
                      <a:ext uri="{53640926-AAD7-44D8-BBD7-CCE9431645EC}">
                        <a14:shadowObscured xmlns:a14="http://schemas.microsoft.com/office/drawing/2010/main"/>
                      </a:ext>
                    </a:extLst>
                  </pic:spPr>
                </pic:pic>
              </a:graphicData>
            </a:graphic>
          </wp:inline>
        </w:drawing>
      </w:r>
    </w:p>
    <w:p w14:paraId="684142CC" w14:textId="34857B15" w:rsidR="00375575" w:rsidRDefault="00375575" w:rsidP="00375575">
      <w:pPr>
        <w:pStyle w:val="FigureTitle"/>
      </w:pPr>
      <w:r w:rsidRPr="005810D7">
        <w:t xml:space="preserve">Figure </w:t>
      </w:r>
      <w:r w:rsidR="00BF2328">
        <w:rPr>
          <w:noProof/>
        </w:rPr>
        <w:t>8</w:t>
      </w:r>
      <w:r>
        <w:rPr>
          <w:noProof/>
        </w:rPr>
        <w:t>. QR-Toolbox Upload Fail</w:t>
      </w:r>
    </w:p>
    <w:p w14:paraId="2FE1441C" w14:textId="77777777" w:rsidR="004D035D" w:rsidRDefault="004D035D" w:rsidP="004D035D">
      <w:pPr>
        <w:pStyle w:val="ListNumber"/>
        <w:numPr>
          <w:ilvl w:val="0"/>
          <w:numId w:val="0"/>
        </w:numPr>
        <w:rPr>
          <w:u w:val="single"/>
        </w:rPr>
      </w:pPr>
      <w:r w:rsidRPr="004D035D">
        <w:rPr>
          <w:b/>
          <w:bCs/>
          <w:u w:val="single"/>
        </w:rPr>
        <w:t>Sessions</w:t>
      </w:r>
    </w:p>
    <w:p w14:paraId="75DE32B2" w14:textId="547C6DE2" w:rsidR="004B2D95" w:rsidRDefault="006953EE" w:rsidP="007235F8">
      <w:pPr>
        <w:pStyle w:val="ListNumber"/>
        <w:numPr>
          <w:ilvl w:val="0"/>
          <w:numId w:val="0"/>
        </w:numPr>
      </w:pPr>
      <w:r>
        <w:t xml:space="preserve">Upon </w:t>
      </w:r>
      <w:r w:rsidR="004D035D">
        <w:t xml:space="preserve">starting the QR Tool, </w:t>
      </w:r>
      <w:r>
        <w:t>the user will be notified as to</w:t>
      </w:r>
      <w:r w:rsidR="004D035D">
        <w:t xml:space="preserve"> whether </w:t>
      </w:r>
      <w:r>
        <w:t xml:space="preserve">they </w:t>
      </w:r>
      <w:r w:rsidR="004D035D">
        <w:t xml:space="preserve">want to restart an old session or </w:t>
      </w:r>
      <w:r>
        <w:t>create a new one</w:t>
      </w:r>
      <w:r w:rsidR="00B1729B">
        <w:t xml:space="preserve">, as seen in </w:t>
      </w:r>
      <w:r w:rsidR="00B1729B">
        <w:rPr>
          <w:b/>
          <w:bCs/>
        </w:rPr>
        <w:t xml:space="preserve">Figure </w:t>
      </w:r>
      <w:r w:rsidR="00BF2328">
        <w:rPr>
          <w:b/>
          <w:bCs/>
        </w:rPr>
        <w:t>9 and 10</w:t>
      </w:r>
      <w:r w:rsidR="00B1729B">
        <w:rPr>
          <w:b/>
          <w:bCs/>
        </w:rPr>
        <w:t xml:space="preserve"> </w:t>
      </w:r>
      <w:r w:rsidR="00B1729B">
        <w:t>below</w:t>
      </w:r>
      <w:r w:rsidR="004D035D">
        <w:t xml:space="preserve">. The QR Reader </w:t>
      </w:r>
      <w:r>
        <w:t xml:space="preserve">automatically </w:t>
      </w:r>
      <w:r w:rsidR="004D035D">
        <w:t>saves the data from its last run or session</w:t>
      </w:r>
      <w:r>
        <w:t xml:space="preserve"> (</w:t>
      </w:r>
      <w:r w:rsidR="004D035D">
        <w:t xml:space="preserve">even in </w:t>
      </w:r>
      <w:r>
        <w:t>the event of a system crash)</w:t>
      </w:r>
      <w:r w:rsidR="004D035D">
        <w:t xml:space="preserve">, so that </w:t>
      </w:r>
      <w:r>
        <w:t xml:space="preserve">the user </w:t>
      </w:r>
      <w:r w:rsidR="004D035D">
        <w:t xml:space="preserve">can </w:t>
      </w:r>
      <w:r w:rsidR="00FA0349">
        <w:t>restart the application</w:t>
      </w:r>
      <w:r w:rsidR="004D035D">
        <w:t xml:space="preserve"> and </w:t>
      </w:r>
      <w:r>
        <w:t>resume operation</w:t>
      </w:r>
      <w:r w:rsidR="004D035D">
        <w:t xml:space="preserve">. </w:t>
      </w:r>
      <w:r>
        <w:t xml:space="preserve">A new session can be started by selecting </w:t>
      </w:r>
      <w:r w:rsidR="004D035D">
        <w:t xml:space="preserve">the ‘New Session’ button. Note that </w:t>
      </w:r>
      <w:r>
        <w:t>this action will</w:t>
      </w:r>
      <w:r w:rsidR="004D035D">
        <w:t xml:space="preserve"> delete any </w:t>
      </w:r>
      <w:r w:rsidR="00FA0349">
        <w:t xml:space="preserve">previous unsaved </w:t>
      </w:r>
      <w:r w:rsidR="004D035D">
        <w:t>records.</w:t>
      </w:r>
    </w:p>
    <w:p w14:paraId="29E8317F" w14:textId="0CFBDAD6" w:rsidR="007235F8" w:rsidRDefault="007235F8" w:rsidP="00BB5871">
      <w:pPr>
        <w:pStyle w:val="ListNumber"/>
        <w:numPr>
          <w:ilvl w:val="0"/>
          <w:numId w:val="0"/>
        </w:numPr>
        <w:jc w:val="center"/>
      </w:pPr>
      <w:r w:rsidRPr="007235F8">
        <w:drawing>
          <wp:inline distT="0" distB="0" distL="0" distR="0" wp14:anchorId="3506EF80" wp14:editId="1BD052D1">
            <wp:extent cx="4476750" cy="340108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1646" cy="3412403"/>
                    </a:xfrm>
                    <a:prstGeom prst="rect">
                      <a:avLst/>
                    </a:prstGeom>
                  </pic:spPr>
                </pic:pic>
              </a:graphicData>
            </a:graphic>
          </wp:inline>
        </w:drawing>
      </w:r>
    </w:p>
    <w:p w14:paraId="5BBC78E7" w14:textId="59A7CE54" w:rsidR="002C22DB" w:rsidRDefault="002C22DB" w:rsidP="002C22DB">
      <w:pPr>
        <w:pStyle w:val="FigureTitle"/>
      </w:pPr>
      <w:r w:rsidRPr="005810D7">
        <w:t xml:space="preserve">Figure </w:t>
      </w:r>
      <w:r w:rsidR="00BF2328">
        <w:rPr>
          <w:noProof/>
        </w:rPr>
        <w:t>9</w:t>
      </w:r>
      <w:r>
        <w:rPr>
          <w:noProof/>
        </w:rPr>
        <w:t>. QR-Toolbox New Session or Restart Session</w:t>
      </w:r>
    </w:p>
    <w:p w14:paraId="4F0FF7FE" w14:textId="1D3F5216" w:rsidR="0037375F" w:rsidRDefault="0037375F" w:rsidP="00BB5871">
      <w:pPr>
        <w:pStyle w:val="ListNumber"/>
        <w:numPr>
          <w:ilvl w:val="0"/>
          <w:numId w:val="0"/>
        </w:numPr>
        <w:jc w:val="center"/>
      </w:pPr>
    </w:p>
    <w:p w14:paraId="25A11590" w14:textId="5C90B622" w:rsidR="0000449D" w:rsidRDefault="0000449D" w:rsidP="00BB5871">
      <w:pPr>
        <w:pStyle w:val="ListNumber"/>
        <w:numPr>
          <w:ilvl w:val="0"/>
          <w:numId w:val="0"/>
        </w:numPr>
        <w:jc w:val="center"/>
      </w:pPr>
      <w:r w:rsidRPr="0000449D">
        <w:drawing>
          <wp:inline distT="0" distB="0" distL="0" distR="0" wp14:anchorId="36A8118A" wp14:editId="2AEB3AE6">
            <wp:extent cx="4467225" cy="33766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3550" cy="3389007"/>
                    </a:xfrm>
                    <a:prstGeom prst="rect">
                      <a:avLst/>
                    </a:prstGeom>
                  </pic:spPr>
                </pic:pic>
              </a:graphicData>
            </a:graphic>
          </wp:inline>
        </w:drawing>
      </w:r>
    </w:p>
    <w:p w14:paraId="302D41BB" w14:textId="15A36394" w:rsidR="00971764" w:rsidRDefault="00971764" w:rsidP="00971764">
      <w:pPr>
        <w:pStyle w:val="FigureTitle"/>
      </w:pPr>
      <w:r w:rsidRPr="005810D7">
        <w:t xml:space="preserve">Figure </w:t>
      </w:r>
      <w:r w:rsidR="00E80FB4">
        <w:rPr>
          <w:noProof/>
        </w:rPr>
        <w:t>10</w:t>
      </w:r>
      <w:r>
        <w:rPr>
          <w:noProof/>
        </w:rPr>
        <w:t>. QR-Toolbox Restart Session Example</w:t>
      </w:r>
    </w:p>
    <w:p w14:paraId="4DA54435" w14:textId="25D98C6E" w:rsidR="004B2D95" w:rsidRPr="002D455F" w:rsidRDefault="004B2D95" w:rsidP="00BB5871">
      <w:pPr>
        <w:pStyle w:val="ListNumber"/>
        <w:keepNext/>
        <w:numPr>
          <w:ilvl w:val="0"/>
          <w:numId w:val="0"/>
        </w:numPr>
        <w:rPr>
          <w:b/>
          <w:bCs/>
          <w:u w:val="single"/>
        </w:rPr>
      </w:pPr>
      <w:r w:rsidRPr="002D455F">
        <w:rPr>
          <w:b/>
          <w:bCs/>
          <w:u w:val="single"/>
        </w:rPr>
        <w:t>Exiting the Session</w:t>
      </w:r>
    </w:p>
    <w:p w14:paraId="57257858" w14:textId="43148F1F" w:rsidR="006F4553" w:rsidRDefault="006953EE" w:rsidP="00BB5871">
      <w:pPr>
        <w:pStyle w:val="ListNumber"/>
        <w:keepNext/>
        <w:numPr>
          <w:ilvl w:val="0"/>
          <w:numId w:val="0"/>
        </w:numPr>
      </w:pPr>
      <w:r>
        <w:t>The</w:t>
      </w:r>
      <w:r w:rsidR="004B2D95">
        <w:t xml:space="preserve"> QR Reader</w:t>
      </w:r>
      <w:r>
        <w:t xml:space="preserve"> can be closed by </w:t>
      </w:r>
      <w:r w:rsidR="004B2D95">
        <w:t>click</w:t>
      </w:r>
      <w:r>
        <w:t>ing</w:t>
      </w:r>
      <w:r w:rsidR="004B2D95">
        <w:t xml:space="preserve"> the </w:t>
      </w:r>
      <w:r w:rsidR="002511B7">
        <w:t>‘X’ close button on the QR Reader</w:t>
      </w:r>
      <w:r w:rsidR="004B2D95">
        <w:t xml:space="preserve"> </w:t>
      </w:r>
      <w:r>
        <w:t>window</w:t>
      </w:r>
      <w:r w:rsidR="004B2D95">
        <w:t>.</w:t>
      </w:r>
    </w:p>
    <w:p w14:paraId="4CE40994" w14:textId="786D2679" w:rsidR="003E5423" w:rsidRPr="006D42A2" w:rsidRDefault="003E5423" w:rsidP="003E5423">
      <w:pPr>
        <w:pStyle w:val="Heading2"/>
        <w:rPr>
          <w:i/>
          <w:iCs/>
          <w:sz w:val="22"/>
          <w:szCs w:val="14"/>
        </w:rPr>
      </w:pPr>
      <w:r w:rsidRPr="006D42A2">
        <w:rPr>
          <w:i/>
          <w:iCs/>
          <w:sz w:val="22"/>
          <w:szCs w:val="14"/>
        </w:rPr>
        <w:t xml:space="preserve">QR </w:t>
      </w:r>
      <w:r>
        <w:rPr>
          <w:i/>
          <w:iCs/>
          <w:sz w:val="22"/>
          <w:szCs w:val="14"/>
        </w:rPr>
        <w:t>Creator - Batch</w:t>
      </w:r>
    </w:p>
    <w:p w14:paraId="604CC526" w14:textId="22224AAF" w:rsidR="003E5423" w:rsidRDefault="003E5423" w:rsidP="00195487">
      <w:r w:rsidRPr="003E5423">
        <w:t xml:space="preserve">This function </w:t>
      </w:r>
      <w:r w:rsidRPr="00AB6E05">
        <w:t>allows</w:t>
      </w:r>
      <w:r>
        <w:t xml:space="preserve"> </w:t>
      </w:r>
      <w:r w:rsidR="007932DC">
        <w:t xml:space="preserve">the user </w:t>
      </w:r>
      <w:r>
        <w:t xml:space="preserve">to </w:t>
      </w:r>
      <w:r w:rsidR="000F0737">
        <w:t xml:space="preserve">quickly </w:t>
      </w:r>
      <w:r>
        <w:t xml:space="preserve">generate a large number of QR Codes. </w:t>
      </w:r>
      <w:r w:rsidR="00FA0349">
        <w:t>Run the</w:t>
      </w:r>
      <w:r w:rsidR="007932DC">
        <w:t xml:space="preserve"> </w:t>
      </w:r>
      <w:r w:rsidR="00E53BD3">
        <w:t>QR Creator – Batch function</w:t>
      </w:r>
      <w:r w:rsidR="007932DC">
        <w:t xml:space="preserve"> by selecting the </w:t>
      </w:r>
      <w:r w:rsidR="00E53BD3">
        <w:t>QR Creator – Batch button</w:t>
      </w:r>
      <w:r w:rsidR="00FA0349">
        <w:t>.</w:t>
      </w:r>
      <w:r>
        <w:t xml:space="preserve"> </w:t>
      </w:r>
      <w:r w:rsidR="00FA0349">
        <w:t xml:space="preserve">The </w:t>
      </w:r>
      <w:r>
        <w:t xml:space="preserve">system </w:t>
      </w:r>
      <w:r w:rsidR="00E53BD3">
        <w:t xml:space="preserve">loads and reads </w:t>
      </w:r>
      <w:r w:rsidR="00FA0349">
        <w:t>data</w:t>
      </w:r>
      <w:r w:rsidR="00E53BD3">
        <w:t xml:space="preserve"> stored in the</w:t>
      </w:r>
      <w:r w:rsidR="00FA0349">
        <w:t xml:space="preserve"> user supplied</w:t>
      </w:r>
      <w:r w:rsidR="00E53BD3">
        <w:t xml:space="preserve"> CSV file and </w:t>
      </w:r>
      <w:r>
        <w:t>generate</w:t>
      </w:r>
      <w:r w:rsidR="007932DC">
        <w:t>s</w:t>
      </w:r>
      <w:r>
        <w:t xml:space="preserve"> </w:t>
      </w:r>
      <w:r w:rsidR="00FA0349">
        <w:t>a QR code for each record</w:t>
      </w:r>
      <w:r>
        <w:t xml:space="preserve">. </w:t>
      </w:r>
      <w:r w:rsidR="008304EA">
        <w:t>Th</w:t>
      </w:r>
      <w:r w:rsidR="00FA0349">
        <w:t xml:space="preserve">is </w:t>
      </w:r>
      <w:r w:rsidR="008304EA">
        <w:t xml:space="preserve">may take </w:t>
      </w:r>
      <w:r w:rsidR="00FA0349">
        <w:t xml:space="preserve">several minutes, </w:t>
      </w:r>
      <w:r w:rsidR="008304EA">
        <w:t xml:space="preserve">depending on </w:t>
      </w:r>
      <w:r w:rsidR="00FA0349">
        <w:t>the size of the csv file</w:t>
      </w:r>
      <w:r w:rsidR="008304EA">
        <w:t xml:space="preserve"> (</w:t>
      </w:r>
      <w:r w:rsidR="00FA0349">
        <w:t>i.e., the number of records</w:t>
      </w:r>
      <w:r w:rsidR="008304EA">
        <w:t xml:space="preserve">). </w:t>
      </w:r>
      <w:r>
        <w:t xml:space="preserve">Once </w:t>
      </w:r>
      <w:r w:rsidR="007932DC">
        <w:t>complete</w:t>
      </w:r>
      <w:r>
        <w:t xml:space="preserve">, </w:t>
      </w:r>
      <w:r w:rsidR="007932DC">
        <w:t>text will be displayed</w:t>
      </w:r>
      <w:r>
        <w:t xml:space="preserve"> on the screen </w:t>
      </w:r>
      <w:r w:rsidR="007932DC">
        <w:t>informing the user of</w:t>
      </w:r>
      <w:r>
        <w:t xml:space="preserve"> </w:t>
      </w:r>
      <w:r w:rsidR="007932DC">
        <w:t xml:space="preserve">a </w:t>
      </w:r>
      <w:r>
        <w:t>successful</w:t>
      </w:r>
      <w:r w:rsidR="007932DC">
        <w:t xml:space="preserve"> run</w:t>
      </w:r>
      <w:r w:rsidR="001A0EFD">
        <w:t xml:space="preserve">, as displayed in </w:t>
      </w:r>
      <w:r w:rsidR="001A0EFD">
        <w:rPr>
          <w:b/>
          <w:bCs/>
        </w:rPr>
        <w:t>Figures 1</w:t>
      </w:r>
      <w:r w:rsidR="00CB4111">
        <w:rPr>
          <w:b/>
          <w:bCs/>
        </w:rPr>
        <w:t>1</w:t>
      </w:r>
      <w:r w:rsidR="001A0EFD">
        <w:rPr>
          <w:b/>
          <w:bCs/>
        </w:rPr>
        <w:t xml:space="preserve"> and 1</w:t>
      </w:r>
      <w:r w:rsidR="00CB4111">
        <w:rPr>
          <w:b/>
          <w:bCs/>
        </w:rPr>
        <w:t>2</w:t>
      </w:r>
      <w:r w:rsidR="007932DC">
        <w:t>.</w:t>
      </w:r>
    </w:p>
    <w:p w14:paraId="73CCB271" w14:textId="77777777" w:rsidR="000330E3" w:rsidRDefault="000330E3" w:rsidP="000330E3"/>
    <w:p w14:paraId="3015FB5D" w14:textId="7995683C" w:rsidR="003E5423" w:rsidRPr="00195487" w:rsidRDefault="003E5423" w:rsidP="00195487">
      <w:pPr>
        <w:rPr>
          <w:u w:val="single"/>
        </w:rPr>
      </w:pPr>
      <w:r w:rsidRPr="00195487">
        <w:rPr>
          <w:u w:val="single"/>
        </w:rPr>
        <w:t>Setup</w:t>
      </w:r>
    </w:p>
    <w:p w14:paraId="77E57D7C" w14:textId="1C1ED52F" w:rsidR="003E5423" w:rsidRPr="00AB6E05" w:rsidRDefault="007932DC" w:rsidP="00195487">
      <w:r w:rsidRPr="00AB6E05">
        <w:t>The following steps are required in order to successfully run batch mode</w:t>
      </w:r>
      <w:r w:rsidR="003E5423" w:rsidRPr="00AB6E05">
        <w:t>:</w:t>
      </w:r>
    </w:p>
    <w:p w14:paraId="2CD3746D" w14:textId="1897E276" w:rsidR="000330E3" w:rsidRPr="00195487" w:rsidRDefault="007932DC" w:rsidP="00195487">
      <w:pPr>
        <w:pStyle w:val="ListParagraph"/>
        <w:numPr>
          <w:ilvl w:val="0"/>
          <w:numId w:val="41"/>
        </w:numPr>
      </w:pPr>
      <w:r w:rsidRPr="000330E3">
        <w:t>Local mode</w:t>
      </w:r>
      <w:r w:rsidR="003E5423" w:rsidRPr="000330E3">
        <w:t>:</w:t>
      </w:r>
    </w:p>
    <w:p w14:paraId="32D4EBE3" w14:textId="15D775E7" w:rsidR="000330E3" w:rsidRPr="00195487" w:rsidRDefault="003E5423" w:rsidP="00195487">
      <w:pPr>
        <w:pStyle w:val="ListParagraph"/>
        <w:numPr>
          <w:ilvl w:val="1"/>
          <w:numId w:val="41"/>
        </w:numPr>
      </w:pPr>
      <w:r w:rsidRPr="000330E3">
        <w:t>Locate the installation folder for the QR-Toolbox, if default it will be “C:/Users/&lt;Your user&gt;/AppData/Local/Programs/QR-Toolbox”</w:t>
      </w:r>
    </w:p>
    <w:p w14:paraId="0B0789DE" w14:textId="63DAD1A9" w:rsidR="003E5423" w:rsidRPr="00AB6E05" w:rsidRDefault="007932DC" w:rsidP="00195487">
      <w:pPr>
        <w:pStyle w:val="ListParagraph"/>
        <w:numPr>
          <w:ilvl w:val="1"/>
          <w:numId w:val="41"/>
        </w:numPr>
        <w:rPr>
          <w:i/>
          <w:iCs/>
          <w:sz w:val="22"/>
          <w:szCs w:val="14"/>
        </w:rPr>
      </w:pPr>
      <w:r>
        <w:t>C</w:t>
      </w:r>
      <w:r w:rsidR="003E5423">
        <w:t>reate and place a CSV file called ‘names.csv’</w:t>
      </w:r>
      <w:r w:rsidR="00873906">
        <w:t xml:space="preserve"> in the root folder, i.e. QR-Toolbox</w:t>
      </w:r>
      <w:r w:rsidR="003E5423">
        <w:t xml:space="preserve">. </w:t>
      </w:r>
      <w:r w:rsidR="00D74CD5">
        <w:t>You can change the name of this file, but you must also change the name used for the ‘</w:t>
      </w:r>
      <w:proofErr w:type="spellStart"/>
      <w:r w:rsidR="00D74CD5">
        <w:t>localQRBatchfile</w:t>
      </w:r>
      <w:proofErr w:type="spellEnd"/>
      <w:r w:rsidR="00D74CD5">
        <w:t>’ variable in the Setup/settings.py file</w:t>
      </w:r>
      <w:r w:rsidR="00993F55">
        <w:t xml:space="preserve"> to the same name</w:t>
      </w:r>
      <w:r w:rsidR="00D74CD5">
        <w:t xml:space="preserve">. </w:t>
      </w:r>
      <w:r w:rsidR="003E5423">
        <w:t xml:space="preserve">In this file, the </w:t>
      </w:r>
      <w:r>
        <w:t>first two columns (</w:t>
      </w:r>
      <w:r w:rsidR="003E5423">
        <w:t>or both</w:t>
      </w:r>
      <w:r>
        <w:t>)</w:t>
      </w:r>
      <w:r w:rsidR="003E5423">
        <w:t xml:space="preserve"> </w:t>
      </w:r>
      <w:r>
        <w:t>should contain the</w:t>
      </w:r>
      <w:r w:rsidR="003E5423">
        <w:t xml:space="preserve"> data/name/information </w:t>
      </w:r>
      <w:r>
        <w:t>that will be converted to a</w:t>
      </w:r>
      <w:r w:rsidR="003E5423">
        <w:t xml:space="preserve"> QR Code. Each line </w:t>
      </w:r>
      <w:r>
        <w:t xml:space="preserve">represents </w:t>
      </w:r>
      <w:r w:rsidR="003E5423">
        <w:t>a new code</w:t>
      </w:r>
      <w:r>
        <w:t xml:space="preserve">. </w:t>
      </w:r>
      <w:r w:rsidR="008C304E">
        <w:t>There are no limitations on the number of codes that can be generated other than standard memory or file size limitations.</w:t>
      </w:r>
    </w:p>
    <w:p w14:paraId="6EF69045" w14:textId="05D2D8C4" w:rsidR="000330E3" w:rsidRPr="00195487" w:rsidRDefault="007932DC" w:rsidP="00195487">
      <w:pPr>
        <w:pStyle w:val="ListParagraph"/>
        <w:numPr>
          <w:ilvl w:val="0"/>
          <w:numId w:val="41"/>
        </w:numPr>
      </w:pPr>
      <w:r w:rsidRPr="000330E3">
        <w:lastRenderedPageBreak/>
        <w:t>Online mode</w:t>
      </w:r>
      <w:r w:rsidR="003E5423" w:rsidRPr="000330E3">
        <w:t>:</w:t>
      </w:r>
    </w:p>
    <w:p w14:paraId="0F0ADCAD" w14:textId="7C64697A" w:rsidR="00975101" w:rsidRPr="00195487" w:rsidRDefault="008C304E" w:rsidP="00195487">
      <w:pPr>
        <w:pStyle w:val="ListParagraph"/>
        <w:numPr>
          <w:ilvl w:val="1"/>
          <w:numId w:val="41"/>
        </w:numPr>
      </w:pPr>
      <w:r w:rsidRPr="00AB6E05">
        <w:t>T</w:t>
      </w:r>
      <w:r w:rsidRPr="000330E3">
        <w:t xml:space="preserve">his </w:t>
      </w:r>
      <w:r w:rsidR="003E5423" w:rsidRPr="00AB6E05">
        <w:t xml:space="preserve">concept is </w:t>
      </w:r>
      <w:r w:rsidRPr="00AB6E05">
        <w:t>similar to the above</w:t>
      </w:r>
      <w:r w:rsidR="003E5423" w:rsidRPr="00AB6E05">
        <w:t xml:space="preserve">, </w:t>
      </w:r>
      <w:r w:rsidRPr="00AB6E05">
        <w:t>except the</w:t>
      </w:r>
      <w:r w:rsidR="003E5423" w:rsidRPr="00AB6E05">
        <w:t xml:space="preserve"> ‘names.csv’ file </w:t>
      </w:r>
      <w:r w:rsidRPr="00AB6E05">
        <w:t xml:space="preserve">is stored </w:t>
      </w:r>
      <w:r w:rsidR="003E5423" w:rsidRPr="00195487">
        <w:t>on the SharePoint site where the QR Codes are saved</w:t>
      </w:r>
      <w:r w:rsidRPr="00195487">
        <w:t>.</w:t>
      </w:r>
      <w:r w:rsidR="00862DA7">
        <w:t xml:space="preserve"> The name for this file can also be changed, and you must then also change the value used for the variable ‘</w:t>
      </w:r>
      <w:proofErr w:type="spellStart"/>
      <w:r w:rsidR="00862DA7">
        <w:t>relative_url</w:t>
      </w:r>
      <w:proofErr w:type="spellEnd"/>
      <w:r w:rsidR="00862DA7">
        <w:t xml:space="preserve">’ </w:t>
      </w:r>
      <w:r w:rsidR="00180F55">
        <w:t xml:space="preserve">in the Setup/settings.py file </w:t>
      </w:r>
      <w:r w:rsidR="00862DA7">
        <w:t>to reflect the same file name.</w:t>
      </w:r>
    </w:p>
    <w:p w14:paraId="6761A08B" w14:textId="00FBF3DA" w:rsidR="005B43C8" w:rsidRDefault="005B43C8" w:rsidP="00195487">
      <w:pPr>
        <w:jc w:val="center"/>
      </w:pPr>
      <w:r w:rsidRPr="00AB6E05">
        <w:rPr>
          <w:noProof/>
        </w:rPr>
        <w:drawing>
          <wp:inline distT="0" distB="0" distL="0" distR="0" wp14:anchorId="50DF1A49" wp14:editId="718B1DBC">
            <wp:extent cx="3805869" cy="3000375"/>
            <wp:effectExtent l="0" t="0" r="4445" b="0"/>
            <wp:docPr id="33" name="Picture 3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tch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15463" cy="3007938"/>
                    </a:xfrm>
                    <a:prstGeom prst="rect">
                      <a:avLst/>
                    </a:prstGeom>
                  </pic:spPr>
                </pic:pic>
              </a:graphicData>
            </a:graphic>
          </wp:inline>
        </w:drawing>
      </w:r>
    </w:p>
    <w:p w14:paraId="5CC6AA9D" w14:textId="04D29360" w:rsidR="001E2340" w:rsidRPr="001E2340" w:rsidRDefault="001E2340" w:rsidP="001E2340">
      <w:pPr>
        <w:pStyle w:val="FigureTitle"/>
      </w:pPr>
      <w:r w:rsidRPr="005810D7">
        <w:t xml:space="preserve">Figure </w:t>
      </w:r>
      <w:r>
        <w:t>1</w:t>
      </w:r>
      <w:r w:rsidR="00CB4111">
        <w:rPr>
          <w:noProof/>
        </w:rPr>
        <w:t>1</w:t>
      </w:r>
      <w:r w:rsidRPr="005810D7">
        <w:t xml:space="preserve">. </w:t>
      </w:r>
      <w:r>
        <w:t>QR Creator – Batch Example</w:t>
      </w:r>
    </w:p>
    <w:p w14:paraId="4739EB8F" w14:textId="0F443A87" w:rsidR="001E2340" w:rsidRDefault="005B43C8" w:rsidP="00195487">
      <w:pPr>
        <w:jc w:val="center"/>
      </w:pPr>
      <w:r w:rsidRPr="00AB6E05">
        <w:rPr>
          <w:noProof/>
        </w:rPr>
        <w:drawing>
          <wp:inline distT="0" distB="0" distL="0" distR="0" wp14:anchorId="76600C3F" wp14:editId="77ADA5B6">
            <wp:extent cx="3842043" cy="3028893"/>
            <wp:effectExtent l="0" t="0" r="6350" b="635"/>
            <wp:docPr id="47" name="Picture 47"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atch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59720" cy="3042829"/>
                    </a:xfrm>
                    <a:prstGeom prst="rect">
                      <a:avLst/>
                    </a:prstGeom>
                  </pic:spPr>
                </pic:pic>
              </a:graphicData>
            </a:graphic>
          </wp:inline>
        </w:drawing>
      </w:r>
    </w:p>
    <w:p w14:paraId="4785F9A0" w14:textId="1D6C77E2" w:rsidR="001E2340" w:rsidRPr="001E2340" w:rsidRDefault="001E2340" w:rsidP="001E2340">
      <w:pPr>
        <w:pStyle w:val="FigureTitle"/>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CB4111">
        <w:t>2</w:t>
      </w:r>
      <w:r>
        <w:t>. QR Creator – Batch Example 2</w:t>
      </w:r>
    </w:p>
    <w:p w14:paraId="2EC08A74" w14:textId="444F3D2A" w:rsidR="00975101" w:rsidRPr="006D42A2" w:rsidRDefault="00975101" w:rsidP="00975101">
      <w:pPr>
        <w:pStyle w:val="Heading2"/>
        <w:rPr>
          <w:i/>
          <w:iCs/>
          <w:sz w:val="22"/>
          <w:szCs w:val="14"/>
        </w:rPr>
      </w:pPr>
      <w:r w:rsidRPr="006D42A2">
        <w:rPr>
          <w:i/>
          <w:iCs/>
          <w:sz w:val="22"/>
          <w:szCs w:val="14"/>
        </w:rPr>
        <w:lastRenderedPageBreak/>
        <w:t xml:space="preserve">QR </w:t>
      </w:r>
      <w:r>
        <w:rPr>
          <w:i/>
          <w:iCs/>
          <w:sz w:val="22"/>
          <w:szCs w:val="14"/>
        </w:rPr>
        <w:t>Creator - Single</w:t>
      </w:r>
    </w:p>
    <w:p w14:paraId="6E877F21" w14:textId="5EA03885" w:rsidR="00975101" w:rsidRPr="00AB6E05" w:rsidRDefault="00975101" w:rsidP="00195487">
      <w:r w:rsidRPr="00AB6E05">
        <w:t xml:space="preserve">This function </w:t>
      </w:r>
      <w:r w:rsidR="008C304E" w:rsidRPr="00AB6E05">
        <w:t>enables the creation of</w:t>
      </w:r>
      <w:r w:rsidRPr="00AB6E05">
        <w:t xml:space="preserve"> a single QR Code. </w:t>
      </w:r>
      <w:r w:rsidR="008C304E" w:rsidRPr="00AB6E05">
        <w:t>T</w:t>
      </w:r>
      <w:r w:rsidRPr="00AB6E05">
        <w:t xml:space="preserve">o do this, click the ‘QR Creator – Single’ button on the application window, and then </w:t>
      </w:r>
      <w:r w:rsidR="008C304E" w:rsidRPr="00AB6E05">
        <w:t>enter the text that the QR code will represent</w:t>
      </w:r>
      <w:r w:rsidRPr="00AB6E05">
        <w:t xml:space="preserve"> (Note: Only English and Latin</w:t>
      </w:r>
      <w:r w:rsidR="007874C0" w:rsidRPr="00195487">
        <w:t xml:space="preserve"> </w:t>
      </w:r>
      <w:r w:rsidRPr="00195487">
        <w:t>characters</w:t>
      </w:r>
      <w:r w:rsidR="006233F6" w:rsidRPr="00195487">
        <w:t xml:space="preserve"> are</w:t>
      </w:r>
      <w:r w:rsidRPr="00195487">
        <w:t xml:space="preserve"> accepted.). </w:t>
      </w:r>
      <w:r w:rsidR="008C304E" w:rsidRPr="00195487">
        <w:t>Once the text has been entered,</w:t>
      </w:r>
      <w:r w:rsidRPr="00195487">
        <w:t xml:space="preserve"> press</w:t>
      </w:r>
      <w:r w:rsidR="008C304E" w:rsidRPr="00195487">
        <w:t xml:space="preserve"> the</w:t>
      </w:r>
      <w:r w:rsidRPr="00195487">
        <w:t xml:space="preserve"> “OK’ </w:t>
      </w:r>
      <w:r w:rsidR="008C304E" w:rsidRPr="00195487">
        <w:t>button. The s</w:t>
      </w:r>
      <w:r w:rsidRPr="00195487">
        <w:t xml:space="preserve">ystem </w:t>
      </w:r>
      <w:r w:rsidR="008C304E" w:rsidRPr="00195487">
        <w:t>will create a new QR code and notify the user</w:t>
      </w:r>
      <w:r w:rsidR="005B594D" w:rsidRPr="00195487">
        <w:t xml:space="preserve">, as </w:t>
      </w:r>
      <w:r w:rsidR="000F0737" w:rsidRPr="00195487">
        <w:t>shown</w:t>
      </w:r>
      <w:r w:rsidR="005B594D" w:rsidRPr="00195487">
        <w:t xml:space="preserve"> in </w:t>
      </w:r>
      <w:r w:rsidR="005B594D" w:rsidRPr="00195487">
        <w:rPr>
          <w:b/>
          <w:bCs/>
        </w:rPr>
        <w:t>Figure 1</w:t>
      </w:r>
      <w:r w:rsidR="00CB4111">
        <w:rPr>
          <w:b/>
          <w:bCs/>
        </w:rPr>
        <w:t>3</w:t>
      </w:r>
      <w:r w:rsidR="005B594D" w:rsidRPr="00AB6E05">
        <w:rPr>
          <w:b/>
          <w:bCs/>
        </w:rPr>
        <w:t xml:space="preserve"> and 1</w:t>
      </w:r>
      <w:r w:rsidR="00CB4111">
        <w:rPr>
          <w:b/>
          <w:bCs/>
        </w:rPr>
        <w:t>4</w:t>
      </w:r>
      <w:r w:rsidR="005B594D" w:rsidRPr="00AB6E05">
        <w:t>.</w:t>
      </w:r>
    </w:p>
    <w:p w14:paraId="7E8636B2" w14:textId="77777777" w:rsidR="004818AE" w:rsidRDefault="004818AE" w:rsidP="004818AE"/>
    <w:p w14:paraId="22326677" w14:textId="0BBB6F5E" w:rsidR="001768F8" w:rsidRPr="00195487" w:rsidRDefault="008C304E" w:rsidP="00195487">
      <w:r w:rsidRPr="00AB6E05">
        <w:t>When operating in online mode</w:t>
      </w:r>
      <w:r w:rsidR="00975101" w:rsidRPr="00AB6E05">
        <w:t xml:space="preserve">, </w:t>
      </w:r>
      <w:r w:rsidRPr="00AB6E05">
        <w:t>confirm that the</w:t>
      </w:r>
      <w:r w:rsidR="00975101" w:rsidRPr="00AB6E05">
        <w:t xml:space="preserve"> SharePoint and the settings.py </w:t>
      </w:r>
      <w:r w:rsidRPr="00AB6E05">
        <w:t>are set up properly</w:t>
      </w:r>
      <w:r w:rsidR="007874C0" w:rsidRPr="00AB6E05">
        <w:t xml:space="preserve">, as </w:t>
      </w:r>
      <w:r w:rsidR="000F0737" w:rsidRPr="00195487">
        <w:t>demonstrated</w:t>
      </w:r>
      <w:r w:rsidR="007874C0" w:rsidRPr="00195487">
        <w:t xml:space="preserve"> </w:t>
      </w:r>
      <w:r w:rsidR="000F0737" w:rsidRPr="00195487">
        <w:t>in Chapter 3</w:t>
      </w:r>
      <w:r w:rsidR="007874C0" w:rsidRPr="00195487">
        <w:t xml:space="preserve">. The generated QR Code will then be stored in the </w:t>
      </w:r>
      <w:r w:rsidR="0042658A">
        <w:t>Archive</w:t>
      </w:r>
      <w:r w:rsidR="007874C0" w:rsidRPr="00195487">
        <w:t xml:space="preserve"> folder as well as </w:t>
      </w:r>
      <w:r w:rsidR="000F0737" w:rsidRPr="00195487">
        <w:t xml:space="preserve">the </w:t>
      </w:r>
      <w:r w:rsidR="007874C0" w:rsidRPr="00195487">
        <w:t xml:space="preserve">QR Codes folder on SharePoint. In local mode, the Code will be stored in the </w:t>
      </w:r>
      <w:r w:rsidR="0042658A">
        <w:t xml:space="preserve">Archive </w:t>
      </w:r>
      <w:r w:rsidR="007874C0" w:rsidRPr="00195487">
        <w:t xml:space="preserve">folder as well as in the storage location </w:t>
      </w:r>
      <w:r w:rsidR="000F0737" w:rsidRPr="00195487">
        <w:t>specified by the user</w:t>
      </w:r>
      <w:r w:rsidR="007874C0" w:rsidRPr="00195487">
        <w:t>.</w:t>
      </w:r>
    </w:p>
    <w:p w14:paraId="274F43EB" w14:textId="2AE864F8" w:rsidR="001768F8" w:rsidRDefault="00894AE6" w:rsidP="00195487">
      <w:pPr>
        <w:jc w:val="center"/>
      </w:pPr>
      <w:r w:rsidRPr="00195487">
        <w:rPr>
          <w:noProof/>
        </w:rPr>
        <w:drawing>
          <wp:inline distT="0" distB="0" distL="0" distR="0" wp14:anchorId="16478DB7" wp14:editId="5D0E3836">
            <wp:extent cx="4301237" cy="3390900"/>
            <wp:effectExtent l="0" t="0" r="4445" b="0"/>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ngle1.PNG"/>
                    <pic:cNvPicPr/>
                  </pic:nvPicPr>
                  <pic:blipFill>
                    <a:blip r:embed="rId39">
                      <a:extLst>
                        <a:ext uri="{28A0092B-C50C-407E-A947-70E740481C1C}">
                          <a14:useLocalDpi xmlns:a14="http://schemas.microsoft.com/office/drawing/2010/main" val="0"/>
                        </a:ext>
                      </a:extLst>
                    </a:blip>
                    <a:stretch>
                      <a:fillRect/>
                    </a:stretch>
                  </pic:blipFill>
                  <pic:spPr>
                    <a:xfrm>
                      <a:off x="0" y="0"/>
                      <a:ext cx="4303646" cy="3392799"/>
                    </a:xfrm>
                    <a:prstGeom prst="rect">
                      <a:avLst/>
                    </a:prstGeom>
                  </pic:spPr>
                </pic:pic>
              </a:graphicData>
            </a:graphic>
          </wp:inline>
        </w:drawing>
      </w:r>
    </w:p>
    <w:p w14:paraId="3076517D" w14:textId="6D340B10" w:rsidR="00DC57FC" w:rsidRPr="00DC57FC" w:rsidRDefault="00DC57FC" w:rsidP="00DC57FC">
      <w:pPr>
        <w:pStyle w:val="FigureTitle"/>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CB4111">
        <w:t>3</w:t>
      </w:r>
      <w:r>
        <w:t>. QR Creator – Single Example</w:t>
      </w:r>
    </w:p>
    <w:p w14:paraId="3AE4DE8A" w14:textId="3B129A1F" w:rsidR="00894AE6" w:rsidRDefault="00894AE6" w:rsidP="00195487">
      <w:pPr>
        <w:jc w:val="center"/>
      </w:pPr>
      <w:r w:rsidRPr="00AB6E05">
        <w:rPr>
          <w:noProof/>
        </w:rPr>
        <w:lastRenderedPageBreak/>
        <w:drawing>
          <wp:inline distT="0" distB="0" distL="0" distR="0" wp14:anchorId="1879CBD9" wp14:editId="48C72D63">
            <wp:extent cx="4156250" cy="3276600"/>
            <wp:effectExtent l="0" t="0" r="0" b="0"/>
            <wp:docPr id="49" name="Picture 4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ingle2.PNG"/>
                    <pic:cNvPicPr/>
                  </pic:nvPicPr>
                  <pic:blipFill>
                    <a:blip r:embed="rId40">
                      <a:extLst>
                        <a:ext uri="{28A0092B-C50C-407E-A947-70E740481C1C}">
                          <a14:useLocalDpi xmlns:a14="http://schemas.microsoft.com/office/drawing/2010/main" val="0"/>
                        </a:ext>
                      </a:extLst>
                    </a:blip>
                    <a:stretch>
                      <a:fillRect/>
                    </a:stretch>
                  </pic:blipFill>
                  <pic:spPr>
                    <a:xfrm>
                      <a:off x="0" y="0"/>
                      <a:ext cx="4163364" cy="3282209"/>
                    </a:xfrm>
                    <a:prstGeom prst="rect">
                      <a:avLst/>
                    </a:prstGeom>
                  </pic:spPr>
                </pic:pic>
              </a:graphicData>
            </a:graphic>
          </wp:inline>
        </w:drawing>
      </w:r>
    </w:p>
    <w:p w14:paraId="53AF596C" w14:textId="009954CC" w:rsidR="00DC57FC" w:rsidRPr="00DC57FC" w:rsidRDefault="00DC57FC" w:rsidP="00DC57FC">
      <w:pPr>
        <w:pStyle w:val="FigureTitle"/>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CB4111">
        <w:t>4</w:t>
      </w:r>
      <w:r>
        <w:t>. QR Creator – Single Example 2</w:t>
      </w:r>
    </w:p>
    <w:p w14:paraId="26ED5243" w14:textId="7A5B0528" w:rsidR="001768F8" w:rsidRPr="006D42A2" w:rsidRDefault="001768F8" w:rsidP="001768F8">
      <w:pPr>
        <w:pStyle w:val="Heading2"/>
        <w:rPr>
          <w:i/>
          <w:iCs/>
          <w:sz w:val="22"/>
          <w:szCs w:val="14"/>
        </w:rPr>
      </w:pPr>
      <w:r>
        <w:rPr>
          <w:i/>
          <w:iCs/>
          <w:sz w:val="22"/>
          <w:szCs w:val="14"/>
        </w:rPr>
        <w:t>Upload/Consolidate</w:t>
      </w:r>
    </w:p>
    <w:p w14:paraId="10D78863" w14:textId="7B8C8C43" w:rsidR="00072ACC" w:rsidRPr="00195487" w:rsidRDefault="00EB3F5E" w:rsidP="00195487">
      <w:pPr>
        <w:spacing w:after="120"/>
      </w:pPr>
      <w:r w:rsidRPr="00AB6E05">
        <w:t>This function</w:t>
      </w:r>
      <w:r w:rsidR="00313E4B" w:rsidRPr="00AB6E05">
        <w:t xml:space="preserve">, as shown in </w:t>
      </w:r>
      <w:r w:rsidR="00313E4B" w:rsidRPr="00AB6E05">
        <w:rPr>
          <w:b/>
          <w:bCs/>
        </w:rPr>
        <w:t>Figure 1</w:t>
      </w:r>
      <w:r w:rsidR="00CB4111">
        <w:rPr>
          <w:b/>
          <w:bCs/>
        </w:rPr>
        <w:t>5</w:t>
      </w:r>
      <w:r w:rsidR="00313E4B" w:rsidRPr="00195487">
        <w:t xml:space="preserve"> </w:t>
      </w:r>
      <w:r w:rsidR="00313E4B" w:rsidRPr="00AB6E05">
        <w:t>in the Setup menu,</w:t>
      </w:r>
      <w:r w:rsidRPr="00AB6E05">
        <w:t xml:space="preserve"> either uploads backed-up data or consolidates all </w:t>
      </w:r>
      <w:r w:rsidR="006233F6" w:rsidRPr="00AB6E05">
        <w:t xml:space="preserve">of </w:t>
      </w:r>
      <w:r w:rsidRPr="00AB6E05">
        <w:t>the CSV files</w:t>
      </w:r>
      <w:r w:rsidR="00375C1B">
        <w:t xml:space="preserve"> in </w:t>
      </w:r>
      <w:r w:rsidR="00270E60">
        <w:t>the</w:t>
      </w:r>
      <w:r w:rsidR="00375C1B">
        <w:t xml:space="preserve"> chosen location</w:t>
      </w:r>
      <w:r w:rsidRPr="00AB6E05">
        <w:t xml:space="preserve"> into </w:t>
      </w:r>
      <w:r w:rsidR="006233F6" w:rsidRPr="00195487">
        <w:t>a single</w:t>
      </w:r>
      <w:r w:rsidRPr="00195487">
        <w:t xml:space="preserve"> CSV file. The </w:t>
      </w:r>
      <w:r w:rsidR="001768F8" w:rsidRPr="00195487">
        <w:t xml:space="preserve">function </w:t>
      </w:r>
      <w:r w:rsidRPr="00195487">
        <w:t xml:space="preserve">of this button changes depending </w:t>
      </w:r>
      <w:r w:rsidR="00072ACC" w:rsidRPr="00195487">
        <w:t xml:space="preserve">on </w:t>
      </w:r>
      <w:r w:rsidR="000F0737" w:rsidRPr="00195487">
        <w:t xml:space="preserve">the connection status (i.e., </w:t>
      </w:r>
      <w:r w:rsidR="00072ACC" w:rsidRPr="00195487">
        <w:t xml:space="preserve">online or </w:t>
      </w:r>
      <w:r w:rsidR="006233F6" w:rsidRPr="00195487">
        <w:t xml:space="preserve">offline </w:t>
      </w:r>
      <w:r w:rsidR="00072ACC" w:rsidRPr="00195487">
        <w:t>mode</w:t>
      </w:r>
      <w:r w:rsidR="000F0737" w:rsidRPr="00195487">
        <w:t>)</w:t>
      </w:r>
      <w:r w:rsidRPr="00195487">
        <w:t>.</w:t>
      </w:r>
    </w:p>
    <w:p w14:paraId="71F6FE87" w14:textId="430438FB" w:rsidR="00894AE6" w:rsidRDefault="00894AE6" w:rsidP="00195487">
      <w:pPr>
        <w:jc w:val="center"/>
      </w:pPr>
      <w:r>
        <w:rPr>
          <w:noProof/>
        </w:rPr>
        <mc:AlternateContent>
          <mc:Choice Requires="wps">
            <w:drawing>
              <wp:anchor distT="0" distB="0" distL="114300" distR="114300" simplePos="0" relativeHeight="251660800" behindDoc="0" locked="0" layoutInCell="1" allowOverlap="1" wp14:anchorId="2EE0AB6E" wp14:editId="4D650990">
                <wp:simplePos x="0" y="0"/>
                <wp:positionH relativeFrom="column">
                  <wp:posOffset>2505075</wp:posOffset>
                </wp:positionH>
                <wp:positionV relativeFrom="paragraph">
                  <wp:posOffset>615360</wp:posOffset>
                </wp:positionV>
                <wp:extent cx="942975" cy="428625"/>
                <wp:effectExtent l="19050" t="19050" r="28575" b="28575"/>
                <wp:wrapNone/>
                <wp:docPr id="54" name="Rectangle: Rounded Corners 54"/>
                <wp:cNvGraphicFramePr/>
                <a:graphic xmlns:a="http://schemas.openxmlformats.org/drawingml/2006/main">
                  <a:graphicData uri="http://schemas.microsoft.com/office/word/2010/wordprocessingShape">
                    <wps:wsp>
                      <wps:cNvSpPr/>
                      <wps:spPr>
                        <a:xfrm>
                          <a:off x="0" y="0"/>
                          <a:ext cx="942975" cy="4286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B8D13D" id="Rectangle: Rounded Corners 54" o:spid="_x0000_s1026" style="position:absolute;margin-left:197.25pt;margin-top:48.45pt;width:74.25pt;height:33.75pt;z-index:251660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FzJqwIAAKYFAAAOAAAAZHJzL2Uyb0RvYy54bWysVE1v2zAMvQ/YfxB0X+14ST+MOkWQIsOA&#10;oi3aDj0rspQYkEVNUuJkv36UZLtBV+wwzAdZEslH8onk9c2hVWQvrGtAV3RyllMiNIe60ZuK/nhZ&#10;fbmkxHmma6ZAi4oehaM388+frjtTigK2oGphCYJoV3amolvvTZlljm9Fy9wZGKFRKMG2zOPRbrLa&#10;sg7RW5UVeX6edWBrY4EL5/D2NgnpPOJLKbh/kNIJT1RFMTYfVxvXdViz+TUrN5aZbcP7MNg/RNGy&#10;RqPTEeqWeUZ2tvkDqm24BQfSn3FoM5Cy4SLmgNlM8nfZPG+ZETEXJMeZkSb3/2D5/f7Rkqau6GxK&#10;iWYtvtETssb0RomSPMFO16ImS7AaH5mgEjLWGVei4bN5tP3J4Takf5C2DX9MjBwiy8eRZXHwhOPl&#10;1bS4uphRwlE0LS7Pi1nAzN6MjXX+m4CWhE1FbYghxBQJZvs755P+oBccalg1SuE9K5UmXUW/Xk7y&#10;PFo4UE0dpEHo7Ga9VJbsGRbEapXj13s/UcNYlMaQQp4ps7jzRyWSgychkTPMpUgeQrWKEZZxLrSf&#10;JNGW1SJ5m506Gyxi4kojYECWGOWI3QMMmglkwE4M9PrBVMRiH4371P9mPFpEz6D9aNw2GuxHmSnM&#10;qvec9AeSEjWBpTXUR6woC6nVnOGrBp/xjjn/yCz2FnYhzgv/gItUgC8F/Y6SLdhfH90HfSx5lFLS&#10;Ya9W1P3cMSsoUd81NsPVZDoNzR0P09lFgQd7KlmfSvSuXQK+/gQnk+FxG/S9GrbSQvuKY2URvKKI&#10;aY6+K8q9HQ5Ln2YIDiYuFouohg1tmL/Tz4YH8MBqqNCXwyuzpq9lj01wD0Nfs/JdNSfdYKlhsfMg&#10;m1jqb7z2fOMwiIXTD64wbU7PUettvM5/AwAA//8DAFBLAwQUAAYACAAAACEAtxlX998AAAAKAQAA&#10;DwAAAGRycy9kb3ducmV2LnhtbEyPQU+DQBCF7yb+h82YeLNLCyWFsjSmxni1rR68bdkpkLKzyC4t&#10;/nvHUz1O5st73ys2k+3EBQffOlIwn0UgkCpnWqoVfBxen1YgfNBkdOcIFfygh015f1fo3Lgr7fCy&#10;D7XgEPK5VtCE0OdS+qpBq/3M9Uj8O7nB6sDnUEsz6CuH204uoiiVVrfEDY3ucdtgdd6PVoGhxWn1&#10;Hr/576+Jxnh7mL/smk+lHh+m5zWIgFO4wfCnz+pQstPRjWS86BTEWbJkVEGWZiAYWCYxjzsymSYJ&#10;yLKQ/yeUvwAAAP//AwBQSwECLQAUAAYACAAAACEAtoM4kv4AAADhAQAAEwAAAAAAAAAAAAAAAAAA&#10;AAAAW0NvbnRlbnRfVHlwZXNdLnhtbFBLAQItABQABgAIAAAAIQA4/SH/1gAAAJQBAAALAAAAAAAA&#10;AAAAAAAAAC8BAABfcmVscy8ucmVsc1BLAQItABQABgAIAAAAIQBGvFzJqwIAAKYFAAAOAAAAAAAA&#10;AAAAAAAAAC4CAABkcnMvZTJvRG9jLnhtbFBLAQItABQABgAIAAAAIQC3GVf33wAAAAoBAAAPAAAA&#10;AAAAAAAAAAAAAAUFAABkcnMvZG93bnJldi54bWxQSwUGAAAAAAQABADzAAAAEQYAAAAA&#10;" filled="f" strokecolor="red" strokeweight="3pt">
                <v:stroke joinstyle="miter"/>
              </v:roundrect>
            </w:pict>
          </mc:Fallback>
        </mc:AlternateContent>
      </w:r>
      <w:r w:rsidRPr="00AB6E05">
        <w:rPr>
          <w:noProof/>
        </w:rPr>
        <w:drawing>
          <wp:inline distT="0" distB="0" distL="0" distR="0" wp14:anchorId="444FED34" wp14:editId="149898C0">
            <wp:extent cx="3263632" cy="2572900"/>
            <wp:effectExtent l="0" t="0" r="0" b="5080"/>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ploadconsolidat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63632" cy="2572900"/>
                    </a:xfrm>
                    <a:prstGeom prst="rect">
                      <a:avLst/>
                    </a:prstGeom>
                  </pic:spPr>
                </pic:pic>
              </a:graphicData>
            </a:graphic>
          </wp:inline>
        </w:drawing>
      </w:r>
    </w:p>
    <w:p w14:paraId="3551CF05" w14:textId="3D4C937E" w:rsidR="00DB270E" w:rsidRPr="00FC72A0" w:rsidRDefault="00FC72A0" w:rsidP="00FC72A0">
      <w:pPr>
        <w:pStyle w:val="FigureTitle"/>
      </w:pPr>
      <w:r w:rsidRPr="005810D7">
        <w:t xml:space="preserve">Figure </w:t>
      </w:r>
      <w:r w:rsidRPr="005810D7">
        <w:rPr>
          <w:b w:val="0"/>
          <w:noProof/>
        </w:rPr>
        <w:fldChar w:fldCharType="begin"/>
      </w:r>
      <w:r w:rsidRPr="005810D7">
        <w:rPr>
          <w:noProof/>
        </w:rPr>
        <w:instrText xml:space="preserve"> SEQ Figure \* ARABIC </w:instrText>
      </w:r>
      <w:r w:rsidRPr="005810D7">
        <w:rPr>
          <w:b w:val="0"/>
          <w:noProof/>
        </w:rPr>
        <w:fldChar w:fldCharType="separate"/>
      </w:r>
      <w:r>
        <w:rPr>
          <w:noProof/>
        </w:rPr>
        <w:t>1</w:t>
      </w:r>
      <w:r w:rsidRPr="005810D7">
        <w:rPr>
          <w:b w:val="0"/>
          <w:noProof/>
        </w:rPr>
        <w:fldChar w:fldCharType="end"/>
      </w:r>
      <w:r w:rsidR="00CB4111">
        <w:t>5</w:t>
      </w:r>
      <w:r>
        <w:t>. Upload/Consolidate Function</w:t>
      </w:r>
    </w:p>
    <w:p w14:paraId="28BE39E5" w14:textId="2A9434B5" w:rsidR="00DB270E" w:rsidRPr="00531DB3" w:rsidRDefault="00DD49F0" w:rsidP="00594DF9">
      <w:r w:rsidRPr="00594DF9">
        <w:rPr>
          <w:b/>
          <w:bCs/>
        </w:rPr>
        <w:t>O</w:t>
      </w:r>
      <w:r w:rsidR="00072ACC" w:rsidRPr="00594DF9">
        <w:rPr>
          <w:b/>
          <w:bCs/>
        </w:rPr>
        <w:t>nline mode</w:t>
      </w:r>
      <w:r w:rsidR="00072ACC">
        <w:t xml:space="preserve">: </w:t>
      </w:r>
      <w:r w:rsidRPr="009E4B62">
        <w:t>the</w:t>
      </w:r>
      <w:r w:rsidR="00072ACC" w:rsidRPr="009E4B62">
        <w:t xml:space="preserve"> </w:t>
      </w:r>
      <w:r w:rsidR="003A6C1A" w:rsidRPr="00692F26">
        <w:t xml:space="preserve">system will </w:t>
      </w:r>
      <w:r w:rsidR="00072ACC" w:rsidRPr="00692F26">
        <w:t xml:space="preserve">upload any data that failed to upload in </w:t>
      </w:r>
      <w:r w:rsidR="003A6C1A" w:rsidRPr="009E4B62">
        <w:t>a previous session</w:t>
      </w:r>
      <w:r w:rsidR="00E43261">
        <w:t xml:space="preserve"> as shown in </w:t>
      </w:r>
      <w:r w:rsidR="00E43261" w:rsidRPr="00195487">
        <w:rPr>
          <w:b/>
          <w:bCs/>
        </w:rPr>
        <w:t>Figure 1</w:t>
      </w:r>
      <w:r w:rsidR="0051372E">
        <w:rPr>
          <w:b/>
          <w:bCs/>
        </w:rPr>
        <w:t>6</w:t>
      </w:r>
      <w:r w:rsidR="00E43261">
        <w:t>.</w:t>
      </w:r>
      <w:r w:rsidR="00531DB3">
        <w:t xml:space="preserve"> Take care not to delete </w:t>
      </w:r>
      <w:r w:rsidR="00270E60">
        <w:t xml:space="preserve">or modify </w:t>
      </w:r>
      <w:r w:rsidR="00531DB3">
        <w:t xml:space="preserve">anything contained in the </w:t>
      </w:r>
      <w:proofErr w:type="spellStart"/>
      <w:r w:rsidR="00531DB3">
        <w:t>System_Data</w:t>
      </w:r>
      <w:proofErr w:type="spellEnd"/>
      <w:r w:rsidR="00531DB3">
        <w:t xml:space="preserve"> folder.</w:t>
      </w:r>
    </w:p>
    <w:p w14:paraId="6FADAD26" w14:textId="2F93DDD5" w:rsidR="006043B6" w:rsidRPr="00594DF9" w:rsidRDefault="00C473FB" w:rsidP="006043B6">
      <w:pPr>
        <w:pStyle w:val="FigureTitle"/>
        <w:jc w:val="left"/>
        <w:rPr>
          <w:rFonts w:cstheme="minorBidi"/>
          <w:b w:val="0"/>
          <w:bCs/>
          <w:i/>
          <w:iCs/>
        </w:rPr>
      </w:pPr>
      <w:r w:rsidRPr="00594DF9">
        <w:rPr>
          <w:rFonts w:cstheme="minorBidi"/>
          <w:b w:val="0"/>
          <w:bCs/>
          <w:i/>
          <w:iCs/>
        </w:rPr>
        <w:lastRenderedPageBreak/>
        <w:t xml:space="preserve">Note: if the upload fails, the system will </w:t>
      </w:r>
      <w:r w:rsidR="003A6C1A" w:rsidRPr="00594DF9">
        <w:rPr>
          <w:rFonts w:cstheme="minorBidi"/>
          <w:b w:val="0"/>
          <w:bCs/>
          <w:i/>
          <w:iCs/>
        </w:rPr>
        <w:t>attempt to reestablish a connection in</w:t>
      </w:r>
      <w:r w:rsidRPr="00594DF9">
        <w:rPr>
          <w:rFonts w:cstheme="minorBidi"/>
          <w:b w:val="0"/>
          <w:bCs/>
          <w:i/>
          <w:iCs/>
        </w:rPr>
        <w:t xml:space="preserve"> 10 seconds and </w:t>
      </w:r>
      <w:r w:rsidR="00DD49F0" w:rsidRPr="00594DF9">
        <w:rPr>
          <w:rFonts w:cstheme="minorBidi"/>
          <w:b w:val="0"/>
          <w:bCs/>
          <w:i/>
          <w:iCs/>
        </w:rPr>
        <w:t>again at</w:t>
      </w:r>
      <w:r w:rsidRPr="00594DF9">
        <w:rPr>
          <w:rFonts w:cstheme="minorBidi"/>
          <w:b w:val="0"/>
          <w:bCs/>
          <w:i/>
          <w:iCs/>
        </w:rPr>
        <w:t xml:space="preserve"> 30 seconds</w:t>
      </w:r>
      <w:r w:rsidR="006A1FD7">
        <w:rPr>
          <w:rFonts w:cstheme="minorBidi"/>
          <w:b w:val="0"/>
          <w:bCs/>
          <w:i/>
          <w:iCs/>
        </w:rPr>
        <w:t>,</w:t>
      </w:r>
      <w:r w:rsidRPr="00594DF9">
        <w:rPr>
          <w:rFonts w:cstheme="minorBidi"/>
          <w:b w:val="0"/>
          <w:bCs/>
          <w:i/>
          <w:iCs/>
        </w:rPr>
        <w:t xml:space="preserve"> </w:t>
      </w:r>
      <w:r w:rsidR="003A6C1A" w:rsidRPr="00594DF9">
        <w:rPr>
          <w:rFonts w:cstheme="minorBidi"/>
          <w:b w:val="0"/>
          <w:bCs/>
          <w:i/>
          <w:iCs/>
        </w:rPr>
        <w:t>the system will back up</w:t>
      </w:r>
      <w:r w:rsidRPr="00594DF9">
        <w:rPr>
          <w:rFonts w:cstheme="minorBidi"/>
          <w:b w:val="0"/>
          <w:bCs/>
          <w:i/>
          <w:iCs/>
        </w:rPr>
        <w:t xml:space="preserve"> </w:t>
      </w:r>
      <w:r w:rsidR="003A6C1A" w:rsidRPr="00594DF9">
        <w:rPr>
          <w:rFonts w:cstheme="minorBidi"/>
          <w:b w:val="0"/>
          <w:bCs/>
          <w:i/>
          <w:iCs/>
        </w:rPr>
        <w:t>the resulting data</w:t>
      </w:r>
      <w:r w:rsidRPr="00594DF9">
        <w:rPr>
          <w:rFonts w:cstheme="minorBidi"/>
          <w:b w:val="0"/>
          <w:bCs/>
          <w:i/>
          <w:iCs/>
        </w:rPr>
        <w:t xml:space="preserve"> </w:t>
      </w:r>
      <w:r w:rsidR="003A6C1A" w:rsidRPr="00594DF9">
        <w:rPr>
          <w:rFonts w:cstheme="minorBidi"/>
          <w:b w:val="0"/>
          <w:bCs/>
          <w:i/>
          <w:iCs/>
        </w:rPr>
        <w:t xml:space="preserve">and </w:t>
      </w:r>
      <w:r w:rsidR="000F0737">
        <w:rPr>
          <w:rFonts w:cstheme="minorBidi"/>
          <w:b w:val="0"/>
          <w:bCs/>
          <w:i/>
          <w:iCs/>
        </w:rPr>
        <w:t>(</w:t>
      </w:r>
      <w:r w:rsidR="000F0737" w:rsidRPr="000F0737">
        <w:rPr>
          <w:rFonts w:cstheme="minorBidi"/>
          <w:b w:val="0"/>
          <w:bCs/>
          <w:i/>
          <w:iCs/>
        </w:rPr>
        <w:t>automatically</w:t>
      </w:r>
      <w:r w:rsidR="000F0737">
        <w:rPr>
          <w:rFonts w:cstheme="minorBidi"/>
          <w:b w:val="0"/>
          <w:bCs/>
          <w:i/>
          <w:iCs/>
        </w:rPr>
        <w:t>)</w:t>
      </w:r>
      <w:r w:rsidR="000F0737" w:rsidRPr="000F0737">
        <w:rPr>
          <w:rFonts w:cstheme="minorBidi"/>
          <w:b w:val="0"/>
          <w:bCs/>
          <w:i/>
          <w:iCs/>
        </w:rPr>
        <w:t xml:space="preserve"> </w:t>
      </w:r>
      <w:r w:rsidR="003A6C1A" w:rsidRPr="00594DF9">
        <w:rPr>
          <w:rFonts w:cstheme="minorBidi"/>
          <w:b w:val="0"/>
          <w:bCs/>
          <w:i/>
          <w:iCs/>
        </w:rPr>
        <w:t>attempt the</w:t>
      </w:r>
      <w:r w:rsidRPr="00594DF9">
        <w:rPr>
          <w:rFonts w:cstheme="minorBidi"/>
          <w:b w:val="0"/>
          <w:bCs/>
          <w:i/>
          <w:iCs/>
        </w:rPr>
        <w:t xml:space="preserve"> upload at a later time</w:t>
      </w:r>
      <w:r w:rsidR="00D911F8">
        <w:rPr>
          <w:rFonts w:cstheme="minorBidi"/>
          <w:b w:val="0"/>
          <w:bCs/>
          <w:i/>
          <w:iCs/>
        </w:rPr>
        <w:t>. This process may be initited by the user</w:t>
      </w:r>
      <w:r w:rsidR="00BF3BB7" w:rsidRPr="00594DF9">
        <w:rPr>
          <w:rFonts w:cstheme="minorBidi"/>
          <w:b w:val="0"/>
          <w:bCs/>
          <w:i/>
          <w:iCs/>
        </w:rPr>
        <w:t xml:space="preserve"> </w:t>
      </w:r>
      <w:r w:rsidR="00083164" w:rsidRPr="00594DF9">
        <w:rPr>
          <w:rFonts w:cstheme="minorBidi"/>
          <w:b w:val="0"/>
          <w:bCs/>
          <w:i/>
          <w:iCs/>
        </w:rPr>
        <w:t>by clicking</w:t>
      </w:r>
      <w:r w:rsidR="00375C1B">
        <w:rPr>
          <w:rFonts w:cstheme="minorBidi"/>
          <w:b w:val="0"/>
          <w:bCs/>
          <w:i/>
          <w:iCs/>
        </w:rPr>
        <w:t xml:space="preserve"> the</w:t>
      </w:r>
      <w:r w:rsidR="00D911F8">
        <w:rPr>
          <w:rFonts w:cstheme="minorBidi"/>
          <w:b w:val="0"/>
          <w:bCs/>
          <w:i/>
          <w:iCs/>
        </w:rPr>
        <w:t xml:space="preserve"> “</w:t>
      </w:r>
      <w:r w:rsidR="00D911F8" w:rsidRPr="00D911F8">
        <w:rPr>
          <w:rFonts w:cstheme="minorBidi"/>
          <w:b w:val="0"/>
          <w:bCs/>
          <w:i/>
          <w:iCs/>
        </w:rPr>
        <w:t>Upload/Consolidate</w:t>
      </w:r>
      <w:r w:rsidR="00D911F8">
        <w:rPr>
          <w:rFonts w:cstheme="minorBidi"/>
          <w:b w:val="0"/>
          <w:bCs/>
          <w:i/>
          <w:iCs/>
        </w:rPr>
        <w:t>” button</w:t>
      </w:r>
      <w:r w:rsidR="006043B6" w:rsidRPr="00594DF9">
        <w:rPr>
          <w:rFonts w:cstheme="minorBidi"/>
          <w:b w:val="0"/>
          <w:bCs/>
          <w:i/>
          <w:iCs/>
        </w:rPr>
        <w:t>.</w:t>
      </w:r>
    </w:p>
    <w:p w14:paraId="0B4F3CA1" w14:textId="0CAB734F" w:rsidR="00B84FC8" w:rsidRPr="009E4B62" w:rsidRDefault="00B84FC8" w:rsidP="00594DF9">
      <w:pPr>
        <w:pStyle w:val="FigureTitle"/>
        <w:rPr>
          <w:rFonts w:cstheme="minorBidi"/>
        </w:rPr>
      </w:pPr>
      <w:r>
        <w:rPr>
          <w:noProof/>
        </w:rPr>
        <w:drawing>
          <wp:inline distT="0" distB="0" distL="0" distR="0" wp14:anchorId="75EF5273" wp14:editId="76DC8502">
            <wp:extent cx="4035973" cy="3181778"/>
            <wp:effectExtent l="0" t="0" r="3175" b="0"/>
            <wp:docPr id="60" name="Picture 6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ploadconsolidate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35973" cy="3181778"/>
                    </a:xfrm>
                    <a:prstGeom prst="rect">
                      <a:avLst/>
                    </a:prstGeom>
                  </pic:spPr>
                </pic:pic>
              </a:graphicData>
            </a:graphic>
          </wp:inline>
        </w:drawing>
      </w:r>
    </w:p>
    <w:p w14:paraId="4823F63A" w14:textId="0359F412" w:rsidR="00FC72A0" w:rsidRPr="00FC72A0" w:rsidRDefault="00FC72A0" w:rsidP="00FC72A0">
      <w:pPr>
        <w:pStyle w:val="FigureTitle"/>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51372E">
        <w:t>6</w:t>
      </w:r>
      <w:r>
        <w:t>. Upload Triggered, no data example</w:t>
      </w:r>
    </w:p>
    <w:p w14:paraId="2541B8F0" w14:textId="1B0A7695" w:rsidR="00B84FC8" w:rsidRDefault="003A6C1A" w:rsidP="00490A04">
      <w:r w:rsidRPr="00594DF9">
        <w:rPr>
          <w:b/>
          <w:bCs/>
        </w:rPr>
        <w:t>Local mode</w:t>
      </w:r>
      <w:r w:rsidR="00072ACC">
        <w:t xml:space="preserve">: </w:t>
      </w:r>
      <w:r>
        <w:t>the system</w:t>
      </w:r>
      <w:r w:rsidR="00072ACC">
        <w:t xml:space="preserve"> </w:t>
      </w:r>
      <w:r>
        <w:t xml:space="preserve">collects </w:t>
      </w:r>
      <w:r w:rsidR="00072ACC">
        <w:t xml:space="preserve">all of the CSV files </w:t>
      </w:r>
      <w:r>
        <w:t xml:space="preserve">located </w:t>
      </w:r>
      <w:r w:rsidR="00072ACC">
        <w:t xml:space="preserve">in </w:t>
      </w:r>
      <w:r>
        <w:t xml:space="preserve">the </w:t>
      </w:r>
      <w:r w:rsidR="00072ACC">
        <w:t>local folder (</w:t>
      </w:r>
      <w:r w:rsidR="006F3038">
        <w:t>chosen</w:t>
      </w:r>
      <w:r w:rsidR="006A1FD7">
        <w:t xml:space="preserve"> by the user</w:t>
      </w:r>
      <w:r w:rsidR="00072ACC">
        <w:t>), and consolidate</w:t>
      </w:r>
      <w:r>
        <w:t>s</w:t>
      </w:r>
      <w:r w:rsidR="00072ACC">
        <w:t xml:space="preserve"> them into </w:t>
      </w:r>
      <w:r>
        <w:t xml:space="preserve">a single </w:t>
      </w:r>
      <w:r w:rsidR="00072ACC">
        <w:t>CSV fil</w:t>
      </w:r>
      <w:r w:rsidR="0067571A">
        <w:t xml:space="preserve">e, as shown in </w:t>
      </w:r>
      <w:r w:rsidR="0067571A">
        <w:rPr>
          <w:b/>
          <w:bCs/>
        </w:rPr>
        <w:t>Figure 1</w:t>
      </w:r>
      <w:r w:rsidR="0051372E">
        <w:rPr>
          <w:b/>
          <w:bCs/>
        </w:rPr>
        <w:t>7</w:t>
      </w:r>
      <w:r w:rsidR="0067571A">
        <w:rPr>
          <w:b/>
          <w:bCs/>
        </w:rPr>
        <w:t>.</w:t>
      </w:r>
      <w:r w:rsidR="006F3038">
        <w:rPr>
          <w:b/>
          <w:bCs/>
        </w:rPr>
        <w:t xml:space="preserve"> </w:t>
      </w:r>
      <w:r w:rsidR="00E60E8F">
        <w:t>The system o</w:t>
      </w:r>
      <w:r w:rsidR="006F3038">
        <w:t xml:space="preserve">nly does this </w:t>
      </w:r>
      <w:r w:rsidR="00E60E8F">
        <w:t xml:space="preserve">with </w:t>
      </w:r>
      <w:r w:rsidR="006F3038">
        <w:t>CSV files that start with “</w:t>
      </w:r>
      <w:r w:rsidR="006D65B0">
        <w:t>QRT-R-”</w:t>
      </w:r>
      <w:r w:rsidR="006F3038">
        <w:t>, contain “_”, and end with “.csv”.</w:t>
      </w:r>
    </w:p>
    <w:p w14:paraId="5A237405" w14:textId="53F5E633" w:rsidR="00490A04" w:rsidRDefault="00490A04" w:rsidP="00594DF9">
      <w:pPr>
        <w:jc w:val="center"/>
      </w:pPr>
      <w:r w:rsidRPr="00490A04">
        <w:lastRenderedPageBreak/>
        <w:drawing>
          <wp:inline distT="0" distB="0" distL="0" distR="0" wp14:anchorId="1B8D11C4" wp14:editId="77438CEB">
            <wp:extent cx="4683113" cy="357187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02763" cy="3586862"/>
                    </a:xfrm>
                    <a:prstGeom prst="rect">
                      <a:avLst/>
                    </a:prstGeom>
                  </pic:spPr>
                </pic:pic>
              </a:graphicData>
            </a:graphic>
          </wp:inline>
        </w:drawing>
      </w:r>
    </w:p>
    <w:p w14:paraId="4664E9A3" w14:textId="4EE754A0" w:rsidR="00B31F54" w:rsidRPr="00B31F54" w:rsidRDefault="00B31F54" w:rsidP="00721179">
      <w:pPr>
        <w:pStyle w:val="FigureTitle"/>
        <w:ind w:left="720"/>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51372E">
        <w:t>7</w:t>
      </w:r>
      <w:r>
        <w:t>. Consolidate Records Function Example</w:t>
      </w:r>
    </w:p>
    <w:p w14:paraId="0A0B1510" w14:textId="1F8D0798" w:rsidR="003A1726" w:rsidRPr="006D42A2" w:rsidRDefault="003A1726" w:rsidP="003A1726">
      <w:pPr>
        <w:pStyle w:val="Heading2"/>
        <w:rPr>
          <w:i/>
          <w:iCs/>
          <w:sz w:val="22"/>
          <w:szCs w:val="14"/>
        </w:rPr>
      </w:pPr>
      <w:r>
        <w:rPr>
          <w:i/>
          <w:iCs/>
          <w:sz w:val="22"/>
          <w:szCs w:val="14"/>
        </w:rPr>
        <w:t>About/Credits</w:t>
      </w:r>
    </w:p>
    <w:p w14:paraId="0CA962BA" w14:textId="1BA6605C" w:rsidR="00D90357" w:rsidRPr="00195487" w:rsidRDefault="003A1726" w:rsidP="00195487">
      <w:r w:rsidRPr="00AB6E05">
        <w:t xml:space="preserve">This function </w:t>
      </w:r>
      <w:r w:rsidR="000F1379" w:rsidRPr="00AB6E05">
        <w:t xml:space="preserve">(as seen in </w:t>
      </w:r>
      <w:r w:rsidR="000F1379" w:rsidRPr="00AB6E05">
        <w:rPr>
          <w:b/>
          <w:bCs/>
        </w:rPr>
        <w:t>Figure 1</w:t>
      </w:r>
      <w:r w:rsidR="0051372E">
        <w:rPr>
          <w:b/>
          <w:bCs/>
        </w:rPr>
        <w:t xml:space="preserve">8 </w:t>
      </w:r>
      <w:r w:rsidR="0051372E" w:rsidRPr="00195487">
        <w:t>below</w:t>
      </w:r>
      <w:r w:rsidR="000F1379" w:rsidRPr="00195487">
        <w:t xml:space="preserve">) </w:t>
      </w:r>
      <w:r w:rsidRPr="00AB6E05">
        <w:t xml:space="preserve">shows information about the QR-Toolbox and </w:t>
      </w:r>
      <w:r w:rsidR="003A6C1A" w:rsidRPr="00AB6E05">
        <w:t>contributions</w:t>
      </w:r>
      <w:r w:rsidRPr="00AB6E05">
        <w:t xml:space="preserve">. </w:t>
      </w:r>
      <w:r w:rsidRPr="00AB6E05">
        <w:rPr>
          <w:u w:val="single"/>
        </w:rPr>
        <w:t xml:space="preserve">Note: </w:t>
      </w:r>
      <w:r w:rsidR="003A6C1A" w:rsidRPr="00195487">
        <w:rPr>
          <w:u w:val="single"/>
        </w:rPr>
        <w:t>this process will clear the screen</w:t>
      </w:r>
      <w:r w:rsidRPr="00195487">
        <w:t>.</w:t>
      </w:r>
    </w:p>
    <w:p w14:paraId="1AE4B7CF" w14:textId="6F6DAD72" w:rsidR="00D90357" w:rsidRDefault="004902D8" w:rsidP="00195487">
      <w:pPr>
        <w:jc w:val="center"/>
      </w:pPr>
      <w:r w:rsidRPr="00AB6E05">
        <w:rPr>
          <w:noProof/>
        </w:rPr>
        <w:drawing>
          <wp:inline distT="0" distB="0" distL="0" distR="0" wp14:anchorId="3C61245A" wp14:editId="49151FFA">
            <wp:extent cx="4264185" cy="3361690"/>
            <wp:effectExtent l="0" t="0" r="3175" b="0"/>
            <wp:docPr id="1164" name="Picture 1164"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 name="aboutcredits.PNG"/>
                    <pic:cNvPicPr/>
                  </pic:nvPicPr>
                  <pic:blipFill>
                    <a:blip r:embed="rId44">
                      <a:extLst>
                        <a:ext uri="{28A0092B-C50C-407E-A947-70E740481C1C}">
                          <a14:useLocalDpi xmlns:a14="http://schemas.microsoft.com/office/drawing/2010/main" val="0"/>
                        </a:ext>
                      </a:extLst>
                    </a:blip>
                    <a:stretch>
                      <a:fillRect/>
                    </a:stretch>
                  </pic:blipFill>
                  <pic:spPr>
                    <a:xfrm>
                      <a:off x="0" y="0"/>
                      <a:ext cx="4267990" cy="3364690"/>
                    </a:xfrm>
                    <a:prstGeom prst="rect">
                      <a:avLst/>
                    </a:prstGeom>
                  </pic:spPr>
                </pic:pic>
              </a:graphicData>
            </a:graphic>
          </wp:inline>
        </w:drawing>
      </w:r>
    </w:p>
    <w:p w14:paraId="5DA3DAE9" w14:textId="58CB61EB" w:rsidR="00564038" w:rsidRPr="00564038" w:rsidRDefault="00564038" w:rsidP="00564038">
      <w:pPr>
        <w:pStyle w:val="FigureTitle"/>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51372E">
        <w:t>8</w:t>
      </w:r>
      <w:r>
        <w:t>. About/Credits Button</w:t>
      </w:r>
    </w:p>
    <w:p w14:paraId="536C4BF3" w14:textId="39D12663" w:rsidR="00D90357" w:rsidRPr="006D42A2" w:rsidRDefault="00D90357" w:rsidP="00D90357">
      <w:pPr>
        <w:pStyle w:val="Heading2"/>
        <w:rPr>
          <w:i/>
          <w:iCs/>
          <w:sz w:val="22"/>
          <w:szCs w:val="14"/>
        </w:rPr>
      </w:pPr>
      <w:r>
        <w:rPr>
          <w:i/>
          <w:iCs/>
          <w:sz w:val="22"/>
          <w:szCs w:val="14"/>
        </w:rPr>
        <w:lastRenderedPageBreak/>
        <w:t>Exit</w:t>
      </w:r>
    </w:p>
    <w:p w14:paraId="54804EE1" w14:textId="0D784C91" w:rsidR="006A1A67" w:rsidRPr="00AB6E05" w:rsidRDefault="00E83DF8" w:rsidP="00195487">
      <w:r w:rsidRPr="00AB6E05">
        <w:t xml:space="preserve">As shown in </w:t>
      </w:r>
      <w:r w:rsidRPr="00AB6E05">
        <w:rPr>
          <w:b/>
          <w:bCs/>
        </w:rPr>
        <w:t>Figure 1</w:t>
      </w:r>
      <w:r w:rsidR="0051372E">
        <w:rPr>
          <w:b/>
          <w:bCs/>
        </w:rPr>
        <w:t xml:space="preserve">9 </w:t>
      </w:r>
      <w:r w:rsidR="0051372E" w:rsidRPr="00195487">
        <w:t>below</w:t>
      </w:r>
      <w:r w:rsidRPr="00AB6E05">
        <w:t>,</w:t>
      </w:r>
      <w:r w:rsidRPr="00195487">
        <w:t xml:space="preserve"> </w:t>
      </w:r>
      <w:r w:rsidRPr="00AB6E05">
        <w:t>t</w:t>
      </w:r>
      <w:r w:rsidR="00D90357" w:rsidRPr="00AB6E05">
        <w:t xml:space="preserve">his function brings up the Exit </w:t>
      </w:r>
      <w:r w:rsidR="00594DF9" w:rsidRPr="00AB6E05">
        <w:t>dialog</w:t>
      </w:r>
      <w:r w:rsidR="00D90357" w:rsidRPr="00195487">
        <w:t xml:space="preserve">, which </w:t>
      </w:r>
      <w:r w:rsidR="003A6C1A" w:rsidRPr="00195487">
        <w:t xml:space="preserve">prompts the user to exit the </w:t>
      </w:r>
      <w:r w:rsidR="00C61F95" w:rsidRPr="00195487">
        <w:t>software</w:t>
      </w:r>
      <w:r w:rsidR="00D90357" w:rsidRPr="00195487">
        <w:t xml:space="preserve">. The ‘X’ Close button in the top right corner will also </w:t>
      </w:r>
      <w:r w:rsidR="00C61F95" w:rsidRPr="00195487">
        <w:t>initiate</w:t>
      </w:r>
      <w:r w:rsidR="00D90357" w:rsidRPr="00195487">
        <w:t xml:space="preserve"> this </w:t>
      </w:r>
      <w:r w:rsidR="00594DF9" w:rsidRPr="00195487">
        <w:t>dialog</w:t>
      </w:r>
      <w:r w:rsidR="00D90357" w:rsidRPr="00195487">
        <w:t xml:space="preserve">. The </w:t>
      </w:r>
      <w:r w:rsidR="00594DF9" w:rsidRPr="00195487">
        <w:t xml:space="preserve">dialog </w:t>
      </w:r>
      <w:r w:rsidR="00C61F95" w:rsidRPr="00195487">
        <w:t>confirms that the user</w:t>
      </w:r>
      <w:r w:rsidR="00D90357" w:rsidRPr="00195487">
        <w:t xml:space="preserve"> want</w:t>
      </w:r>
      <w:r w:rsidR="00C61F95" w:rsidRPr="00195487">
        <w:t>s</w:t>
      </w:r>
      <w:r w:rsidR="00D90357" w:rsidRPr="00195487">
        <w:t xml:space="preserve"> to close the program, as closing the program </w:t>
      </w:r>
      <w:r w:rsidR="00C61F95" w:rsidRPr="00195487">
        <w:t xml:space="preserve">while running </w:t>
      </w:r>
      <w:r w:rsidR="00D90357" w:rsidRPr="00195487">
        <w:t xml:space="preserve">other functions may </w:t>
      </w:r>
      <w:r w:rsidR="00C61F95" w:rsidRPr="00195487">
        <w:t>cause a loss of data</w:t>
      </w:r>
      <w:r w:rsidR="00D90357" w:rsidRPr="00195487">
        <w:t xml:space="preserve"> (</w:t>
      </w:r>
      <w:r w:rsidR="00D90357" w:rsidRPr="00195487">
        <w:rPr>
          <w:i/>
          <w:iCs/>
        </w:rPr>
        <w:t xml:space="preserve">Note: If the QR Reader function is running and </w:t>
      </w:r>
      <w:r w:rsidR="00C61F95" w:rsidRPr="00195487">
        <w:rPr>
          <w:i/>
          <w:iCs/>
        </w:rPr>
        <w:t>the software is closed</w:t>
      </w:r>
      <w:r w:rsidR="00D90357" w:rsidRPr="00195487">
        <w:rPr>
          <w:i/>
          <w:iCs/>
        </w:rPr>
        <w:t>, data will</w:t>
      </w:r>
      <w:r w:rsidR="00D90357" w:rsidRPr="00AB6E05">
        <w:rPr>
          <w:i/>
          <w:iCs/>
        </w:rPr>
        <w:t xml:space="preserve"> be lost</w:t>
      </w:r>
      <w:r w:rsidR="00D90357" w:rsidRPr="00AB6E05">
        <w:t>).</w:t>
      </w:r>
    </w:p>
    <w:p w14:paraId="5B1021DB" w14:textId="54AA18E5" w:rsidR="00E51122" w:rsidRDefault="006A1A67" w:rsidP="00195487">
      <w:pPr>
        <w:jc w:val="center"/>
      </w:pPr>
      <w:r w:rsidRPr="00AB6E05">
        <w:rPr>
          <w:noProof/>
        </w:rPr>
        <w:drawing>
          <wp:inline distT="0" distB="0" distL="0" distR="0" wp14:anchorId="3B084C71" wp14:editId="2C12631C">
            <wp:extent cx="4448175" cy="3506740"/>
            <wp:effectExtent l="0" t="0" r="0" b="0"/>
            <wp:docPr id="1165" name="Picture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 name="exit.PNG"/>
                    <pic:cNvPicPr/>
                  </pic:nvPicPr>
                  <pic:blipFill>
                    <a:blip r:embed="rId45">
                      <a:extLst>
                        <a:ext uri="{28A0092B-C50C-407E-A947-70E740481C1C}">
                          <a14:useLocalDpi xmlns:a14="http://schemas.microsoft.com/office/drawing/2010/main" val="0"/>
                        </a:ext>
                      </a:extLst>
                    </a:blip>
                    <a:stretch>
                      <a:fillRect/>
                    </a:stretch>
                  </pic:blipFill>
                  <pic:spPr>
                    <a:xfrm>
                      <a:off x="0" y="0"/>
                      <a:ext cx="4455980" cy="3512893"/>
                    </a:xfrm>
                    <a:prstGeom prst="rect">
                      <a:avLst/>
                    </a:prstGeom>
                  </pic:spPr>
                </pic:pic>
              </a:graphicData>
            </a:graphic>
          </wp:inline>
        </w:drawing>
      </w:r>
    </w:p>
    <w:p w14:paraId="1C89EEA6" w14:textId="5B1E0222" w:rsidR="00121B7A" w:rsidRPr="00121B7A" w:rsidRDefault="00121B7A" w:rsidP="00121B7A">
      <w:pPr>
        <w:pStyle w:val="FigureTitle"/>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51372E">
        <w:t>9</w:t>
      </w:r>
      <w:r>
        <w:t>. Exit Button</w:t>
      </w:r>
    </w:p>
    <w:p w14:paraId="016575FF" w14:textId="7383AC15" w:rsidR="00B51D70" w:rsidRDefault="00B51D70" w:rsidP="00E51122">
      <w:pPr>
        <w:pStyle w:val="Heading2"/>
      </w:pPr>
      <w:r>
        <w:t>SETUP</w:t>
      </w:r>
    </w:p>
    <w:p w14:paraId="14EFA301" w14:textId="2944B9AE" w:rsidR="00E51122" w:rsidRPr="00195487" w:rsidRDefault="00B51D70" w:rsidP="00195487">
      <w:r w:rsidRPr="00AB6E05">
        <w:t xml:space="preserve">As shown in </w:t>
      </w:r>
      <w:r w:rsidRPr="00AB6E05">
        <w:rPr>
          <w:b/>
          <w:bCs/>
        </w:rPr>
        <w:t xml:space="preserve">Figure </w:t>
      </w:r>
      <w:r w:rsidR="0051372E">
        <w:rPr>
          <w:b/>
          <w:bCs/>
        </w:rPr>
        <w:t>20</w:t>
      </w:r>
      <w:r w:rsidRPr="00195487">
        <w:t xml:space="preserve"> </w:t>
      </w:r>
      <w:r w:rsidRPr="00AB6E05">
        <w:t xml:space="preserve">below, </w:t>
      </w:r>
      <w:r w:rsidR="00780B67" w:rsidRPr="00AB6E05">
        <w:t xml:space="preserve">clicking the “Setup Button” provides access to the following options: </w:t>
      </w:r>
      <w:r w:rsidRPr="00AB6E05">
        <w:t xml:space="preserve">Upload/Consolidate </w:t>
      </w:r>
      <w:r w:rsidR="00780B67" w:rsidRPr="00195487">
        <w:t>(</w:t>
      </w:r>
      <w:r w:rsidRPr="00195487">
        <w:t>described above</w:t>
      </w:r>
      <w:r w:rsidR="00780B67" w:rsidRPr="00195487">
        <w:t xml:space="preserve">), Change Camera Source, </w:t>
      </w:r>
      <w:r w:rsidR="000314DB" w:rsidRPr="00195487">
        <w:t xml:space="preserve">Change Storage, </w:t>
      </w:r>
      <w:r w:rsidR="00780B67" w:rsidRPr="00195487">
        <w:t xml:space="preserve">and </w:t>
      </w:r>
      <w:r w:rsidR="000314DB" w:rsidRPr="00195487">
        <w:t>Special Character Conversion</w:t>
      </w:r>
      <w:r w:rsidR="00780B67" w:rsidRPr="00195487">
        <w:t>.</w:t>
      </w:r>
    </w:p>
    <w:p w14:paraId="40D1B394" w14:textId="5E44B1DF" w:rsidR="00AD039C" w:rsidRDefault="00AD039C" w:rsidP="00195487">
      <w:pPr>
        <w:jc w:val="center"/>
      </w:pPr>
      <w:r w:rsidRPr="00195487">
        <w:rPr>
          <w:noProof/>
        </w:rPr>
        <w:lastRenderedPageBreak/>
        <w:drawing>
          <wp:inline distT="0" distB="0" distL="0" distR="0" wp14:anchorId="1881E6C7" wp14:editId="4E72A168">
            <wp:extent cx="4674977" cy="3685540"/>
            <wp:effectExtent l="0" t="0" r="0" b="0"/>
            <wp:docPr id="1166" name="Picture 116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 name="setup.PNG"/>
                    <pic:cNvPicPr/>
                  </pic:nvPicPr>
                  <pic:blipFill>
                    <a:blip r:embed="rId46">
                      <a:extLst>
                        <a:ext uri="{28A0092B-C50C-407E-A947-70E740481C1C}">
                          <a14:useLocalDpi xmlns:a14="http://schemas.microsoft.com/office/drawing/2010/main" val="0"/>
                        </a:ext>
                      </a:extLst>
                    </a:blip>
                    <a:stretch>
                      <a:fillRect/>
                    </a:stretch>
                  </pic:blipFill>
                  <pic:spPr>
                    <a:xfrm>
                      <a:off x="0" y="0"/>
                      <a:ext cx="4677079" cy="3687197"/>
                    </a:xfrm>
                    <a:prstGeom prst="rect">
                      <a:avLst/>
                    </a:prstGeom>
                  </pic:spPr>
                </pic:pic>
              </a:graphicData>
            </a:graphic>
          </wp:inline>
        </w:drawing>
      </w:r>
    </w:p>
    <w:p w14:paraId="0C68A70F" w14:textId="454A462D" w:rsidR="00801461" w:rsidRPr="005810D7" w:rsidRDefault="00801461" w:rsidP="00801461">
      <w:pPr>
        <w:pStyle w:val="FigureTitle"/>
      </w:pPr>
      <w:r w:rsidRPr="005810D7">
        <w:t xml:space="preserve">Figure </w:t>
      </w:r>
      <w:r w:rsidR="0051372E">
        <w:rPr>
          <w:noProof/>
        </w:rPr>
        <w:t>20</w:t>
      </w:r>
      <w:r>
        <w:t>. Setup Options</w:t>
      </w:r>
    </w:p>
    <w:p w14:paraId="484D2C0A" w14:textId="22804DDA" w:rsidR="00E51122" w:rsidRPr="006D42A2" w:rsidRDefault="00E51122" w:rsidP="00E51122">
      <w:pPr>
        <w:pStyle w:val="Heading2"/>
        <w:rPr>
          <w:i/>
          <w:iCs/>
          <w:sz w:val="22"/>
          <w:szCs w:val="14"/>
        </w:rPr>
      </w:pPr>
      <w:r>
        <w:rPr>
          <w:i/>
          <w:iCs/>
          <w:sz w:val="22"/>
          <w:szCs w:val="14"/>
        </w:rPr>
        <w:t>Change Camera Source</w:t>
      </w:r>
    </w:p>
    <w:p w14:paraId="6D4E8C71" w14:textId="5048768A" w:rsidR="00E51122" w:rsidRPr="00195487" w:rsidRDefault="00C61F95" w:rsidP="00195487">
      <w:pPr>
        <w:spacing w:after="120"/>
      </w:pPr>
      <w:r w:rsidRPr="00AB6E05">
        <w:t xml:space="preserve">The </w:t>
      </w:r>
      <w:r w:rsidR="000314DB" w:rsidRPr="00AB6E05">
        <w:t>“Change C</w:t>
      </w:r>
      <w:r w:rsidRPr="00AB6E05">
        <w:t xml:space="preserve">amera </w:t>
      </w:r>
      <w:r w:rsidR="000314DB" w:rsidRPr="00195487">
        <w:t>S</w:t>
      </w:r>
      <w:r w:rsidRPr="00195487">
        <w:t>ource</w:t>
      </w:r>
      <w:r w:rsidR="000314DB" w:rsidRPr="00195487">
        <w:t>” settings</w:t>
      </w:r>
      <w:r w:rsidRPr="00195487">
        <w:t xml:space="preserve"> </w:t>
      </w:r>
      <w:r w:rsidR="00816FC0" w:rsidRPr="00195487">
        <w:t xml:space="preserve">determines </w:t>
      </w:r>
      <w:r w:rsidR="000314DB" w:rsidRPr="00195487">
        <w:t>which</w:t>
      </w:r>
      <w:r w:rsidR="00816FC0" w:rsidRPr="00195487">
        <w:t xml:space="preserve"> camera the QR Reader uses when read</w:t>
      </w:r>
      <w:r w:rsidR="000314DB" w:rsidRPr="00195487">
        <w:t>ing</w:t>
      </w:r>
      <w:r w:rsidR="00816FC0" w:rsidRPr="00195487">
        <w:t xml:space="preserve"> QR Codes. The source </w:t>
      </w:r>
      <w:r w:rsidRPr="00195487">
        <w:t xml:space="preserve">may </w:t>
      </w:r>
      <w:r w:rsidR="00816FC0" w:rsidRPr="00195487">
        <w:t xml:space="preserve">be </w:t>
      </w:r>
      <w:r w:rsidR="008F706E" w:rsidRPr="00195487">
        <w:t>1</w:t>
      </w:r>
      <w:r w:rsidRPr="00195487">
        <w:t xml:space="preserve"> of</w:t>
      </w:r>
      <w:r w:rsidR="00E51122" w:rsidRPr="00195487">
        <w:t xml:space="preserve"> </w:t>
      </w:r>
      <w:r w:rsidR="00816FC0" w:rsidRPr="00195487">
        <w:t xml:space="preserve">the following </w:t>
      </w:r>
      <w:r w:rsidR="00E51122" w:rsidRPr="00195487">
        <w:t>3 options</w:t>
      </w:r>
      <w:r w:rsidR="00E86A9F" w:rsidRPr="00195487">
        <w:t xml:space="preserve"> (also demonstrated in </w:t>
      </w:r>
      <w:r w:rsidR="00E86A9F" w:rsidRPr="00195487">
        <w:rPr>
          <w:b/>
          <w:bCs/>
        </w:rPr>
        <w:t>Figure 2</w:t>
      </w:r>
      <w:r w:rsidR="0051372E">
        <w:rPr>
          <w:b/>
          <w:bCs/>
        </w:rPr>
        <w:t xml:space="preserve">1 </w:t>
      </w:r>
      <w:r w:rsidR="0051372E">
        <w:t>below</w:t>
      </w:r>
      <w:r w:rsidR="00E86A9F" w:rsidRPr="00AB6E05">
        <w:t>)</w:t>
      </w:r>
      <w:r w:rsidR="00E51122" w:rsidRPr="00AB6E05">
        <w:t>:</w:t>
      </w:r>
    </w:p>
    <w:p w14:paraId="09A85425" w14:textId="446603F5" w:rsidR="00E51122" w:rsidRPr="00195487" w:rsidRDefault="00E51122" w:rsidP="00195487">
      <w:pPr>
        <w:pStyle w:val="ListParagraph"/>
        <w:numPr>
          <w:ilvl w:val="0"/>
          <w:numId w:val="42"/>
        </w:numPr>
      </w:pPr>
      <w:r w:rsidRPr="00195487">
        <w:t>The built-in camera (</w:t>
      </w:r>
      <w:r w:rsidR="00C61F95" w:rsidRPr="00195487">
        <w:t>if equipped</w:t>
      </w:r>
      <w:r w:rsidRPr="00195487">
        <w:t>)</w:t>
      </w:r>
    </w:p>
    <w:p w14:paraId="59B4AE2F" w14:textId="50663BEB" w:rsidR="00E51122" w:rsidRPr="00195487" w:rsidRDefault="00E51122" w:rsidP="00195487">
      <w:pPr>
        <w:pStyle w:val="ListParagraph"/>
        <w:numPr>
          <w:ilvl w:val="0"/>
          <w:numId w:val="42"/>
        </w:numPr>
      </w:pPr>
      <w:r w:rsidRPr="00195487">
        <w:t>An externally connected camera</w:t>
      </w:r>
    </w:p>
    <w:p w14:paraId="07B72EC7" w14:textId="0206449A" w:rsidR="0020018B" w:rsidRDefault="00E51122" w:rsidP="0033441A">
      <w:pPr>
        <w:pStyle w:val="ListParagraph"/>
        <w:numPr>
          <w:ilvl w:val="0"/>
          <w:numId w:val="42"/>
        </w:numPr>
      </w:pPr>
      <w:r w:rsidRPr="00195487">
        <w:t>A Raspberry Pi Camera/</w:t>
      </w:r>
      <w:proofErr w:type="spellStart"/>
      <w:r w:rsidRPr="00195487">
        <w:t>PiCamera</w:t>
      </w:r>
      <w:proofErr w:type="spellEnd"/>
      <w:r w:rsidRPr="00195487">
        <w:t xml:space="preserve"> </w:t>
      </w:r>
      <w:r w:rsidR="000314DB" w:rsidRPr="00195487">
        <w:t>(</w:t>
      </w:r>
      <w:r w:rsidR="0031095B" w:rsidRPr="0031095B">
        <w:rPr>
          <w:i/>
          <w:iCs/>
        </w:rPr>
        <w:t>button is</w:t>
      </w:r>
      <w:r w:rsidR="0031095B">
        <w:t xml:space="preserve"> </w:t>
      </w:r>
      <w:r w:rsidR="0031095B">
        <w:rPr>
          <w:i/>
          <w:iCs/>
        </w:rPr>
        <w:t xml:space="preserve">currently </w:t>
      </w:r>
      <w:r w:rsidR="000E1EFD">
        <w:rPr>
          <w:i/>
          <w:iCs/>
        </w:rPr>
        <w:t>disabled;</w:t>
      </w:r>
      <w:r w:rsidR="0031095B">
        <w:rPr>
          <w:i/>
          <w:iCs/>
        </w:rPr>
        <w:t xml:space="preserve"> it was left as a disabled choice to serve as a placeholder for the future</w:t>
      </w:r>
      <w:r w:rsidR="000314DB" w:rsidRPr="00195487">
        <w:t>)</w:t>
      </w:r>
    </w:p>
    <w:p w14:paraId="76368A59" w14:textId="632C8BE4" w:rsidR="000E1EFD" w:rsidRDefault="000E1EFD" w:rsidP="00195487">
      <w:pPr>
        <w:jc w:val="center"/>
      </w:pPr>
      <w:r w:rsidRPr="000E1EFD">
        <w:lastRenderedPageBreak/>
        <w:drawing>
          <wp:inline distT="0" distB="0" distL="0" distR="0" wp14:anchorId="3EFF8936" wp14:editId="215DFC9B">
            <wp:extent cx="4676775" cy="353606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8430" cy="3544876"/>
                    </a:xfrm>
                    <a:prstGeom prst="rect">
                      <a:avLst/>
                    </a:prstGeom>
                  </pic:spPr>
                </pic:pic>
              </a:graphicData>
            </a:graphic>
          </wp:inline>
        </w:drawing>
      </w:r>
    </w:p>
    <w:p w14:paraId="22E998DE" w14:textId="00FB0DE4" w:rsidR="00962E3F" w:rsidRPr="00962E3F" w:rsidRDefault="00962E3F" w:rsidP="00962E3F">
      <w:pPr>
        <w:pStyle w:val="FigureTitle"/>
      </w:pPr>
      <w:r w:rsidRPr="005810D7">
        <w:t>Figure</w:t>
      </w:r>
      <w:r>
        <w:t xml:space="preserve"> 2</w:t>
      </w:r>
      <w:r w:rsidR="005C7523">
        <w:t>1</w:t>
      </w:r>
      <w:r>
        <w:t>. Change Camera Source Options</w:t>
      </w:r>
    </w:p>
    <w:p w14:paraId="198A33D4" w14:textId="5DF0BB06" w:rsidR="0020018B" w:rsidRPr="006D42A2" w:rsidRDefault="0020018B" w:rsidP="0020018B">
      <w:pPr>
        <w:pStyle w:val="Heading2"/>
        <w:rPr>
          <w:i/>
          <w:iCs/>
          <w:sz w:val="22"/>
          <w:szCs w:val="14"/>
        </w:rPr>
      </w:pPr>
      <w:r>
        <w:rPr>
          <w:i/>
          <w:iCs/>
          <w:sz w:val="22"/>
          <w:szCs w:val="14"/>
        </w:rPr>
        <w:t>Change Storage Location</w:t>
      </w:r>
    </w:p>
    <w:p w14:paraId="3650CFD3" w14:textId="698A18BD" w:rsidR="0020018B" w:rsidRPr="00195487" w:rsidRDefault="0020018B" w:rsidP="00195487">
      <w:r w:rsidRPr="00AB6E05">
        <w:t xml:space="preserve">This setting allows </w:t>
      </w:r>
      <w:r w:rsidR="00C61F95" w:rsidRPr="00AB6E05">
        <w:t>the user to specify where QR Codes will be saved (</w:t>
      </w:r>
      <w:r w:rsidRPr="00AB6E05">
        <w:t xml:space="preserve">either online </w:t>
      </w:r>
      <w:r w:rsidR="00C61F95" w:rsidRPr="00195487">
        <w:t>[</w:t>
      </w:r>
      <w:r w:rsidRPr="00195487">
        <w:t>SharePoint</w:t>
      </w:r>
      <w:r w:rsidR="00C61F95" w:rsidRPr="00195487">
        <w:t>]</w:t>
      </w:r>
      <w:r w:rsidRPr="00195487">
        <w:t xml:space="preserve"> or local</w:t>
      </w:r>
      <w:r w:rsidR="00C61F95" w:rsidRPr="00195487">
        <w:t xml:space="preserve"> mode</w:t>
      </w:r>
      <w:r w:rsidR="00F551A9">
        <w:t xml:space="preserve"> [user chooses a folder]</w:t>
      </w:r>
      <w:r w:rsidR="00C61F95" w:rsidRPr="00195487">
        <w:t>)</w:t>
      </w:r>
      <w:r w:rsidR="00BE0F19" w:rsidRPr="00195487">
        <w:t xml:space="preserve">, as shown in </w:t>
      </w:r>
      <w:r w:rsidR="00BE0F19" w:rsidRPr="00195487">
        <w:rPr>
          <w:b/>
          <w:bCs/>
        </w:rPr>
        <w:t>Figure 2</w:t>
      </w:r>
      <w:r w:rsidR="005C7523">
        <w:rPr>
          <w:b/>
          <w:bCs/>
        </w:rPr>
        <w:t>2</w:t>
      </w:r>
      <w:r w:rsidR="00BE0F19" w:rsidRPr="00AB6E05">
        <w:t xml:space="preserve"> below</w:t>
      </w:r>
      <w:r w:rsidR="00C61F95" w:rsidRPr="00AB6E05">
        <w:t>.</w:t>
      </w:r>
    </w:p>
    <w:p w14:paraId="4B62C11A" w14:textId="77777777" w:rsidR="004E6894" w:rsidRDefault="004E6894" w:rsidP="00B01C0D">
      <w:pPr>
        <w:rPr>
          <w:i/>
          <w:iCs/>
        </w:rPr>
      </w:pPr>
    </w:p>
    <w:p w14:paraId="746D673C" w14:textId="3CE2299A" w:rsidR="00930E74" w:rsidRPr="00195487" w:rsidRDefault="0020018B" w:rsidP="00195487">
      <w:pPr>
        <w:rPr>
          <w:i/>
          <w:iCs/>
        </w:rPr>
      </w:pPr>
      <w:r w:rsidRPr="00195487">
        <w:rPr>
          <w:i/>
          <w:iCs/>
        </w:rPr>
        <w:t>Note: Files are saved in the Archive folder</w:t>
      </w:r>
      <w:r w:rsidR="00594DF9" w:rsidRPr="00195487">
        <w:rPr>
          <w:i/>
          <w:iCs/>
        </w:rPr>
        <w:t xml:space="preserve"> regardless</w:t>
      </w:r>
      <w:r w:rsidRPr="00195487">
        <w:rPr>
          <w:i/>
          <w:iCs/>
        </w:rPr>
        <w:t xml:space="preserve"> (which is in the installation folder of the QR-Toolbox).</w:t>
      </w:r>
    </w:p>
    <w:p w14:paraId="3953A8ED" w14:textId="31CF259F" w:rsidR="00930E74" w:rsidRDefault="00AD039C" w:rsidP="00195487">
      <w:pPr>
        <w:jc w:val="center"/>
      </w:pPr>
      <w:r w:rsidRPr="00AB6E05">
        <w:rPr>
          <w:noProof/>
        </w:rPr>
        <w:lastRenderedPageBreak/>
        <w:drawing>
          <wp:inline distT="0" distB="0" distL="0" distR="0" wp14:anchorId="2707E7D4" wp14:editId="3F85FAEC">
            <wp:extent cx="4589918" cy="3618484"/>
            <wp:effectExtent l="0" t="0" r="1270" b="1270"/>
            <wp:docPr id="1169" name="Picture 11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storagelocation.PNG"/>
                    <pic:cNvPicPr/>
                  </pic:nvPicPr>
                  <pic:blipFill>
                    <a:blip r:embed="rId48">
                      <a:extLst>
                        <a:ext uri="{28A0092B-C50C-407E-A947-70E740481C1C}">
                          <a14:useLocalDpi xmlns:a14="http://schemas.microsoft.com/office/drawing/2010/main" val="0"/>
                        </a:ext>
                      </a:extLst>
                    </a:blip>
                    <a:stretch>
                      <a:fillRect/>
                    </a:stretch>
                  </pic:blipFill>
                  <pic:spPr>
                    <a:xfrm>
                      <a:off x="0" y="0"/>
                      <a:ext cx="4597216" cy="3624237"/>
                    </a:xfrm>
                    <a:prstGeom prst="rect">
                      <a:avLst/>
                    </a:prstGeom>
                  </pic:spPr>
                </pic:pic>
              </a:graphicData>
            </a:graphic>
          </wp:inline>
        </w:drawing>
      </w:r>
    </w:p>
    <w:p w14:paraId="72E320EC" w14:textId="41CC115F" w:rsidR="00A83115" w:rsidRPr="00A83115" w:rsidRDefault="00A83115" w:rsidP="00A83115">
      <w:pPr>
        <w:pStyle w:val="FigureTitle"/>
      </w:pPr>
      <w:r w:rsidRPr="005810D7">
        <w:t xml:space="preserve">Figure </w:t>
      </w:r>
      <w:r>
        <w:rPr>
          <w:noProof/>
        </w:rPr>
        <w:t>2</w:t>
      </w:r>
      <w:r w:rsidR="005C7523">
        <w:rPr>
          <w:noProof/>
        </w:rPr>
        <w:t>2</w:t>
      </w:r>
      <w:r>
        <w:rPr>
          <w:noProof/>
        </w:rPr>
        <w:t>. Change Storage Location</w:t>
      </w:r>
    </w:p>
    <w:p w14:paraId="5984602A" w14:textId="75A972A2" w:rsidR="00930E74" w:rsidRPr="006D42A2" w:rsidRDefault="00930E74" w:rsidP="00930E74">
      <w:pPr>
        <w:pStyle w:val="Heading2"/>
        <w:rPr>
          <w:i/>
          <w:iCs/>
          <w:sz w:val="22"/>
          <w:szCs w:val="14"/>
        </w:rPr>
      </w:pPr>
      <w:r>
        <w:rPr>
          <w:i/>
          <w:iCs/>
          <w:sz w:val="22"/>
          <w:szCs w:val="14"/>
        </w:rPr>
        <w:t>Special Character Conversion</w:t>
      </w:r>
    </w:p>
    <w:p w14:paraId="39598B07" w14:textId="6A89417C" w:rsidR="00AD039C" w:rsidRDefault="00930E74" w:rsidP="00195487">
      <w:r w:rsidRPr="00AB6E05">
        <w:t xml:space="preserve">This setting allows </w:t>
      </w:r>
      <w:r w:rsidR="00B01DBA" w:rsidRPr="00AB6E05">
        <w:t xml:space="preserve">the user </w:t>
      </w:r>
      <w:r w:rsidRPr="00AB6E05">
        <w:t xml:space="preserve">to </w:t>
      </w:r>
      <w:r w:rsidR="004E2F2E" w:rsidRPr="00195487">
        <w:t xml:space="preserve">specify how the application manages </w:t>
      </w:r>
      <w:r w:rsidRPr="00195487">
        <w:t xml:space="preserve">special characters </w:t>
      </w:r>
      <w:r w:rsidR="004E2F2E" w:rsidRPr="00195487">
        <w:t>(i.e.,</w:t>
      </w:r>
      <w:r w:rsidRPr="00195487">
        <w:t xml:space="preserve"> </w:t>
      </w:r>
      <w:r w:rsidR="004E2F2E" w:rsidRPr="00195487">
        <w:t>co</w:t>
      </w:r>
      <w:r w:rsidR="00710A32">
        <w:t>n</w:t>
      </w:r>
      <w:r w:rsidR="004E2F2E" w:rsidRPr="00195487">
        <w:t xml:space="preserve">vert </w:t>
      </w:r>
      <w:r w:rsidRPr="00195487">
        <w:t>to regular characters or skip them</w:t>
      </w:r>
      <w:r w:rsidR="00C61F95" w:rsidRPr="00195487">
        <w:t xml:space="preserve"> entirely</w:t>
      </w:r>
      <w:r w:rsidR="004E2F2E" w:rsidRPr="00195487">
        <w:t>)</w:t>
      </w:r>
      <w:r w:rsidR="004F0689" w:rsidRPr="00195487">
        <w:t xml:space="preserve"> as seen in </w:t>
      </w:r>
      <w:r w:rsidR="004F0689" w:rsidRPr="00195487">
        <w:rPr>
          <w:b/>
          <w:bCs/>
        </w:rPr>
        <w:t>Figure</w:t>
      </w:r>
      <w:r w:rsidR="004E2F2E" w:rsidRPr="00195487">
        <w:rPr>
          <w:b/>
          <w:bCs/>
        </w:rPr>
        <w:t>s</w:t>
      </w:r>
      <w:r w:rsidR="004F0689" w:rsidRPr="00195487">
        <w:rPr>
          <w:b/>
          <w:bCs/>
        </w:rPr>
        <w:t xml:space="preserve"> 2</w:t>
      </w:r>
      <w:r w:rsidR="005C7523">
        <w:rPr>
          <w:b/>
          <w:bCs/>
        </w:rPr>
        <w:t>3</w:t>
      </w:r>
      <w:r w:rsidR="001774BD" w:rsidRPr="00AB6E05">
        <w:rPr>
          <w:b/>
          <w:bCs/>
        </w:rPr>
        <w:t>, 2</w:t>
      </w:r>
      <w:r w:rsidR="005C7523">
        <w:rPr>
          <w:b/>
          <w:bCs/>
        </w:rPr>
        <w:t>4</w:t>
      </w:r>
      <w:r w:rsidR="001774BD" w:rsidRPr="00AB6E05">
        <w:rPr>
          <w:b/>
          <w:bCs/>
        </w:rPr>
        <w:t>, and 2</w:t>
      </w:r>
      <w:r w:rsidR="005C7523">
        <w:rPr>
          <w:b/>
          <w:bCs/>
        </w:rPr>
        <w:t>5</w:t>
      </w:r>
      <w:r w:rsidR="004F0689" w:rsidRPr="00AB6E05">
        <w:t xml:space="preserve"> below</w:t>
      </w:r>
      <w:r w:rsidRPr="00AB6E05">
        <w:t xml:space="preserve">. Special characters are those that </w:t>
      </w:r>
      <w:r w:rsidR="00391078" w:rsidRPr="00195487">
        <w:t xml:space="preserve">contain ASCII </w:t>
      </w:r>
      <w:r w:rsidR="005D6841" w:rsidRPr="00195487">
        <w:t>p</w:t>
      </w:r>
      <w:r w:rsidR="00391078" w:rsidRPr="00195487">
        <w:t xml:space="preserve">unctuation &amp; </w:t>
      </w:r>
      <w:r w:rsidR="005D6841" w:rsidRPr="00195487">
        <w:t>s</w:t>
      </w:r>
      <w:r w:rsidR="00391078" w:rsidRPr="00195487">
        <w:t>ymbols</w:t>
      </w:r>
      <w:r w:rsidR="005D6841" w:rsidRPr="00195487">
        <w:t>.</w:t>
      </w:r>
      <w:r w:rsidR="001D2201" w:rsidRPr="00195487">
        <w:t xml:space="preserve"> Generally, the </w:t>
      </w:r>
      <w:r w:rsidR="004E2F2E" w:rsidRPr="00195487">
        <w:t>application</w:t>
      </w:r>
      <w:r w:rsidR="001D2201" w:rsidRPr="00195487">
        <w:t xml:space="preserve"> cannot read QR Codes that contain these special characters. </w:t>
      </w:r>
      <w:r w:rsidR="001904C9" w:rsidRPr="00195487">
        <w:t>To address this issue</w:t>
      </w:r>
      <w:r w:rsidR="001D2201" w:rsidRPr="00195487">
        <w:t xml:space="preserve">, when the system generates QR </w:t>
      </w:r>
      <w:r w:rsidR="0041132B" w:rsidRPr="00195487">
        <w:t>c</w:t>
      </w:r>
      <w:r w:rsidR="001D2201" w:rsidRPr="00195487">
        <w:t xml:space="preserve">odes, it converts any </w:t>
      </w:r>
      <w:r w:rsidR="001904C9" w:rsidRPr="00195487">
        <w:t>special</w:t>
      </w:r>
      <w:r w:rsidR="001D2201" w:rsidRPr="00195487">
        <w:t xml:space="preserve"> characters into regular</w:t>
      </w:r>
      <w:r w:rsidR="001904C9" w:rsidRPr="00195487">
        <w:t xml:space="preserve"> or </w:t>
      </w:r>
      <w:r w:rsidR="001D1554" w:rsidRPr="00195487">
        <w:t>English</w:t>
      </w:r>
      <w:r w:rsidR="001904C9" w:rsidRPr="00195487">
        <w:t xml:space="preserve"> equivalent</w:t>
      </w:r>
      <w:r w:rsidR="001D2201" w:rsidRPr="00195487">
        <w:t xml:space="preserve"> characters (</w:t>
      </w:r>
      <w:r w:rsidR="001904C9" w:rsidRPr="00195487">
        <w:t>e.g.,</w:t>
      </w:r>
      <w:r w:rsidR="001D2201" w:rsidRPr="00195487">
        <w:t xml:space="preserve"> é becomes e)</w:t>
      </w:r>
      <w:r w:rsidR="004E2F2E" w:rsidRPr="00195487">
        <w:t>. In offline mode, these codes are converted back when the system writes or display</w:t>
      </w:r>
      <w:r w:rsidR="0041132B" w:rsidRPr="00195487">
        <w:t>s</w:t>
      </w:r>
      <w:r w:rsidR="004E2F2E" w:rsidRPr="00195487">
        <w:t xml:space="preserve"> the code in the status box.</w:t>
      </w:r>
      <w:r w:rsidR="001D1554" w:rsidRPr="00195487">
        <w:t xml:space="preserve"> </w:t>
      </w:r>
      <w:r w:rsidR="001D2201" w:rsidRPr="00195487">
        <w:t xml:space="preserve">However, </w:t>
      </w:r>
      <w:r w:rsidR="001D1554" w:rsidRPr="00195487">
        <w:t>when operating in online mode</w:t>
      </w:r>
      <w:r w:rsidRPr="00195487">
        <w:t xml:space="preserve">, </w:t>
      </w:r>
      <w:r w:rsidR="001D1554" w:rsidRPr="00195487">
        <w:t>special c</w:t>
      </w:r>
      <w:r w:rsidRPr="00195487">
        <w:t xml:space="preserve">haracters </w:t>
      </w:r>
      <w:r w:rsidR="00B01DBA" w:rsidRPr="00195487">
        <w:t xml:space="preserve">do not </w:t>
      </w:r>
      <w:r w:rsidRPr="00195487">
        <w:t>write properly</w:t>
      </w:r>
      <w:r w:rsidR="001D1554" w:rsidRPr="00195487">
        <w:t xml:space="preserve"> and must</w:t>
      </w:r>
      <w:r w:rsidR="00C61F95" w:rsidRPr="00195487">
        <w:t xml:space="preserve"> be</w:t>
      </w:r>
      <w:r w:rsidR="004E2F2E" w:rsidRPr="00195487">
        <w:t xml:space="preserve"> (permanently)</w:t>
      </w:r>
      <w:r w:rsidRPr="00195487">
        <w:t xml:space="preserve"> converted </w:t>
      </w:r>
      <w:r w:rsidR="00C61F95" w:rsidRPr="00195487">
        <w:t xml:space="preserve">to </w:t>
      </w:r>
      <w:r w:rsidRPr="00195487">
        <w:t>regular characters</w:t>
      </w:r>
      <w:r w:rsidR="004E6894">
        <w:t xml:space="preserve"> </w:t>
      </w:r>
      <w:r w:rsidR="00984C3F" w:rsidRPr="00AB6E05">
        <w:t xml:space="preserve">and </w:t>
      </w:r>
      <w:r w:rsidR="004E2F2E" w:rsidRPr="00195487">
        <w:t>saved to</w:t>
      </w:r>
      <w:r w:rsidR="00984C3F" w:rsidRPr="00195487">
        <w:t xml:space="preserve"> SharePoint</w:t>
      </w:r>
      <w:r w:rsidRPr="00195487">
        <w:t xml:space="preserve">. </w:t>
      </w:r>
      <w:r w:rsidR="004E2F2E" w:rsidRPr="00195487">
        <w:t>By selecting the “No (those QR codes will be skipped)</w:t>
      </w:r>
      <w:r w:rsidR="00594DF9" w:rsidRPr="00195487">
        <w:t>”</w:t>
      </w:r>
      <w:r w:rsidR="004E2F2E" w:rsidRPr="00195487">
        <w:t xml:space="preserve"> option, the application will skip all objects/names that contain special characters</w:t>
      </w:r>
      <w:r w:rsidR="00984C3F" w:rsidRPr="00195487">
        <w:t xml:space="preserve">. By default, the program will convert special characters. The user also has the option to toggle the setting back on, allowing the program to convert </w:t>
      </w:r>
      <w:r w:rsidR="0041132B" w:rsidRPr="00195487">
        <w:t>c</w:t>
      </w:r>
      <w:r w:rsidR="00984C3F" w:rsidRPr="00195487">
        <w:t>odes with special characters to regular characters.</w:t>
      </w:r>
    </w:p>
    <w:p w14:paraId="2EA2158E" w14:textId="1B21A475" w:rsidR="00710A32" w:rsidRDefault="00710A32" w:rsidP="00195487"/>
    <w:p w14:paraId="74AED4FF" w14:textId="18D3CFB3" w:rsidR="00710A32" w:rsidRPr="00710A32" w:rsidRDefault="00710A32" w:rsidP="00195487">
      <w:pPr>
        <w:rPr>
          <w:i/>
          <w:iCs/>
        </w:rPr>
      </w:pPr>
      <w:r>
        <w:rPr>
          <w:i/>
          <w:iCs/>
        </w:rPr>
        <w:t xml:space="preserve">Note: This function is disabled when </w:t>
      </w:r>
      <w:r w:rsidR="00044A2E">
        <w:rPr>
          <w:i/>
          <w:iCs/>
        </w:rPr>
        <w:t xml:space="preserve">the </w:t>
      </w:r>
      <w:r>
        <w:rPr>
          <w:i/>
          <w:iCs/>
        </w:rPr>
        <w:t>user is in Local Mode, as it has no effect in Local Mode.</w:t>
      </w:r>
    </w:p>
    <w:p w14:paraId="52FF2A95" w14:textId="66FA08EB" w:rsidR="00AD039C" w:rsidRDefault="00AD039C" w:rsidP="00195487">
      <w:pPr>
        <w:jc w:val="center"/>
      </w:pPr>
      <w:r w:rsidRPr="00195487">
        <w:rPr>
          <w:noProof/>
        </w:rPr>
        <w:lastRenderedPageBreak/>
        <w:drawing>
          <wp:inline distT="0" distB="0" distL="0" distR="0" wp14:anchorId="482B63B6" wp14:editId="0AC73DB8">
            <wp:extent cx="4301237" cy="3390900"/>
            <wp:effectExtent l="0" t="0" r="4445" b="0"/>
            <wp:docPr id="1172" name="Picture 117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 name="specialchar1.PNG"/>
                    <pic:cNvPicPr/>
                  </pic:nvPicPr>
                  <pic:blipFill>
                    <a:blip r:embed="rId49">
                      <a:extLst>
                        <a:ext uri="{28A0092B-C50C-407E-A947-70E740481C1C}">
                          <a14:useLocalDpi xmlns:a14="http://schemas.microsoft.com/office/drawing/2010/main" val="0"/>
                        </a:ext>
                      </a:extLst>
                    </a:blip>
                    <a:stretch>
                      <a:fillRect/>
                    </a:stretch>
                  </pic:blipFill>
                  <pic:spPr>
                    <a:xfrm>
                      <a:off x="0" y="0"/>
                      <a:ext cx="4312806" cy="3400020"/>
                    </a:xfrm>
                    <a:prstGeom prst="rect">
                      <a:avLst/>
                    </a:prstGeom>
                  </pic:spPr>
                </pic:pic>
              </a:graphicData>
            </a:graphic>
          </wp:inline>
        </w:drawing>
      </w:r>
    </w:p>
    <w:p w14:paraId="21350008" w14:textId="24740673" w:rsidR="008440FA" w:rsidRPr="008440FA" w:rsidRDefault="008440FA" w:rsidP="008440FA">
      <w:pPr>
        <w:pStyle w:val="FigureTitle"/>
      </w:pPr>
      <w:r w:rsidRPr="005810D7">
        <w:t xml:space="preserve">Figure </w:t>
      </w:r>
      <w:r>
        <w:rPr>
          <w:noProof/>
        </w:rPr>
        <w:t>2</w:t>
      </w:r>
      <w:r w:rsidR="00A8039B">
        <w:rPr>
          <w:noProof/>
        </w:rPr>
        <w:t>3</w:t>
      </w:r>
      <w:r>
        <w:rPr>
          <w:noProof/>
        </w:rPr>
        <w:t>. Special Character Conversion Options</w:t>
      </w:r>
    </w:p>
    <w:p w14:paraId="5A803763" w14:textId="0A094BC0" w:rsidR="00AD039C" w:rsidRDefault="00AD039C" w:rsidP="00195487">
      <w:pPr>
        <w:jc w:val="center"/>
      </w:pPr>
      <w:r w:rsidRPr="00AB6E05">
        <w:rPr>
          <w:noProof/>
        </w:rPr>
        <w:drawing>
          <wp:inline distT="0" distB="0" distL="0" distR="0" wp14:anchorId="5D49921A" wp14:editId="79C26A01">
            <wp:extent cx="4325401" cy="3409950"/>
            <wp:effectExtent l="0" t="0" r="0" b="0"/>
            <wp:docPr id="1173" name="Picture 117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 name="specialchar2.PNG"/>
                    <pic:cNvPicPr/>
                  </pic:nvPicPr>
                  <pic:blipFill>
                    <a:blip r:embed="rId50">
                      <a:extLst>
                        <a:ext uri="{28A0092B-C50C-407E-A947-70E740481C1C}">
                          <a14:useLocalDpi xmlns:a14="http://schemas.microsoft.com/office/drawing/2010/main" val="0"/>
                        </a:ext>
                      </a:extLst>
                    </a:blip>
                    <a:stretch>
                      <a:fillRect/>
                    </a:stretch>
                  </pic:blipFill>
                  <pic:spPr>
                    <a:xfrm>
                      <a:off x="0" y="0"/>
                      <a:ext cx="4343936" cy="3424562"/>
                    </a:xfrm>
                    <a:prstGeom prst="rect">
                      <a:avLst/>
                    </a:prstGeom>
                  </pic:spPr>
                </pic:pic>
              </a:graphicData>
            </a:graphic>
          </wp:inline>
        </w:drawing>
      </w:r>
    </w:p>
    <w:p w14:paraId="21ABCB69" w14:textId="1228372E" w:rsidR="00CF7A77" w:rsidRPr="00CF7A77" w:rsidRDefault="00CF7A77" w:rsidP="00CF7A77">
      <w:pPr>
        <w:pStyle w:val="FigureTitle"/>
      </w:pPr>
      <w:r w:rsidRPr="005810D7">
        <w:t xml:space="preserve">Figure </w:t>
      </w:r>
      <w:r>
        <w:rPr>
          <w:noProof/>
        </w:rPr>
        <w:t>2</w:t>
      </w:r>
      <w:r w:rsidR="00A8039B">
        <w:rPr>
          <w:noProof/>
        </w:rPr>
        <w:t>4</w:t>
      </w:r>
      <w:r>
        <w:rPr>
          <w:noProof/>
        </w:rPr>
        <w:t>. Special Character Conversion – Choosing Yes Example</w:t>
      </w:r>
    </w:p>
    <w:p w14:paraId="1551F804" w14:textId="77777777" w:rsidR="00D858B4" w:rsidRDefault="00AD039C" w:rsidP="00195487">
      <w:pPr>
        <w:jc w:val="center"/>
      </w:pPr>
      <w:r w:rsidRPr="00AB6E05">
        <w:rPr>
          <w:noProof/>
        </w:rPr>
        <w:lastRenderedPageBreak/>
        <w:drawing>
          <wp:inline distT="0" distB="0" distL="0" distR="0" wp14:anchorId="3D089D89" wp14:editId="31664266">
            <wp:extent cx="4422063" cy="3486150"/>
            <wp:effectExtent l="0" t="0" r="0" b="0"/>
            <wp:docPr id="1174"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 name="specialchar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459097" cy="3515346"/>
                    </a:xfrm>
                    <a:prstGeom prst="rect">
                      <a:avLst/>
                    </a:prstGeom>
                  </pic:spPr>
                </pic:pic>
              </a:graphicData>
            </a:graphic>
          </wp:inline>
        </w:drawing>
      </w:r>
    </w:p>
    <w:p w14:paraId="51C75A4A" w14:textId="2BD9AB8A" w:rsidR="005A77B5" w:rsidRPr="00D858B4" w:rsidRDefault="00D858B4" w:rsidP="00D858B4">
      <w:pPr>
        <w:pStyle w:val="FigureTitle"/>
      </w:pPr>
      <w:r w:rsidRPr="005810D7">
        <w:t xml:space="preserve">Figure </w:t>
      </w:r>
      <w:r>
        <w:rPr>
          <w:noProof/>
        </w:rPr>
        <w:t>2</w:t>
      </w:r>
      <w:r w:rsidR="00A8039B">
        <w:rPr>
          <w:noProof/>
        </w:rPr>
        <w:t>5</w:t>
      </w:r>
      <w:r>
        <w:rPr>
          <w:noProof/>
        </w:rPr>
        <w:t>. Special Character Conversion – Choosing No Example</w:t>
      </w:r>
      <w:r w:rsidR="005A77B5" w:rsidRPr="003E5423">
        <w:rPr>
          <w:rFonts w:cstheme="minorBidi"/>
          <w:u w:val="single"/>
        </w:rPr>
        <w:br w:type="page"/>
      </w:r>
    </w:p>
    <w:p w14:paraId="67DFA87D" w14:textId="333233D4" w:rsidR="005A77B5" w:rsidRPr="005810D7" w:rsidRDefault="005A77B5" w:rsidP="005A77B5">
      <w:pPr>
        <w:pStyle w:val="Heading1"/>
      </w:pPr>
      <w:bookmarkStart w:id="28" w:name="_Toc7622771"/>
      <w:bookmarkStart w:id="29" w:name="_Toc8295817"/>
      <w:bookmarkStart w:id="30" w:name="_Toc8297830"/>
      <w:bookmarkStart w:id="31" w:name="_Toc56701165"/>
      <w:r w:rsidRPr="005810D7">
        <w:rPr>
          <w:noProof/>
        </w:rPr>
        <w:lastRenderedPageBreak/>
        <mc:AlternateContent>
          <mc:Choice Requires="wpg">
            <w:drawing>
              <wp:anchor distT="0" distB="0" distL="114300" distR="114300" simplePos="0" relativeHeight="251654656" behindDoc="0" locked="0" layoutInCell="1" allowOverlap="1" wp14:anchorId="2CF5A925" wp14:editId="6766BF30">
                <wp:simplePos x="0" y="0"/>
                <wp:positionH relativeFrom="margin">
                  <wp:posOffset>4691575</wp:posOffset>
                </wp:positionH>
                <wp:positionV relativeFrom="line">
                  <wp:posOffset>586</wp:posOffset>
                </wp:positionV>
                <wp:extent cx="1249853" cy="1270660"/>
                <wp:effectExtent l="0" t="0" r="7620" b="0"/>
                <wp:wrapSquare wrapText="bothSides"/>
                <wp:docPr id="1030" name="Group 1030"/>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1031" name="Graphic 1031" descr="Open book"/>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71252"/>
                            <a:ext cx="1044575" cy="1044575"/>
                          </a:xfrm>
                          <a:prstGeom prst="rect">
                            <a:avLst/>
                          </a:prstGeom>
                        </pic:spPr>
                      </pic:pic>
                      <wps:wsp>
                        <wps:cNvPr id="1032"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74E59D6"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5</w:t>
                              </w:r>
                            </w:p>
                          </w:txbxContent>
                        </wps:txbx>
                        <wps:bodyPr rot="0" vert="horz" wrap="square" lIns="0" tIns="0" rIns="0" bIns="0" anchor="ctr" anchorCtr="0">
                          <a:noAutofit/>
                        </wps:bodyPr>
                      </wps:wsp>
                      <wps:wsp>
                        <wps:cNvPr id="1033"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4D424BD2" w14:textId="77777777" w:rsidR="00AB6E05" w:rsidRPr="006A783D" w:rsidRDefault="00AB6E05" w:rsidP="005A77B5">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CF5A925" id="Group 1030" o:spid="_x0000_s1042" style="position:absolute;margin-left:369.4pt;margin-top:.05pt;width:98.4pt;height:100.05pt;z-index:251654656;mso-position-horizontal-relative:margin;mso-position-vertical-relative:line;mso-width-relative:margin;mso-height-relative:margin" coordorigin=",-52" coordsize="10445,11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YPiu4gMAAMwLAAAOAAAAZHJzL2Uyb0RvYy54bWzsVtty2zYQfe9M/wHD&#10;d5sXXSxxLGdSu/FkJm08uXwACIIixySAAtAtX98DgKQsuZnGfkhf+iAKALGL3bPnYHn9Zt+1ZMu1&#10;aaRYRellEhEumCwbsV5FX7+8u1hExFgqStpKwVfRgZvozc2vv1zvVM4zWcu25JrAiTD5Tq2i2lqV&#10;x7FhNe+ouZSKC7yspO6oxVSv41LTHbx3bZwlyTzeSV0qLRk3Bqt34WV04/1XFWf2Y1UZbkm7ihCb&#10;9U/tn4V7xjfXNF9rquqG9WHQV0TR0Ubg0NHVHbWUbHTzzFXXMC2NrOwlk10sq6ph3OeAbNLkLJt7&#10;LTfK57LOd2s1wgRoz3B6tVv25/ZBk6ZE7ZIJABK0Q5X8wcSvAKCdWufYd6/VZ/Wg+4V1mLmc95Xu&#10;3D+yIXsP7WGElu8tYVhMs+lyMZtEhOFdml0l83kPPqtRoaPdxSybLENZWP37YJ1Mp7OrWW+dZinM&#10;3Z54ODx2MY4hqYbl+PV4YfQMr3/nFazsRvOod9L9kI+O6seNukBpFbVN0bSNPXiaooguKLF9aNiD&#10;DpMT6NMj9IGLAB9rJTcMbP0IGZBCykeXtHPkbIMn6jL9INmjIULe1lSs+VujwHvA7CE63R676UkY&#10;Rduod03bugq6cZ8wTj3j2D9gFvh7J9mm48IGQWreIncpTN0oExGd867g4Jd+XyIhhsvAgmFKN8KG&#10;MhuruWW1O79CHJ8Qeyjt+MIHfYzTpWDAxO9y7yrNZllwPvLvhEH95CmDgKM29p7LjrgB4kUcKBvN&#10;6faD6SMatoB5xyD8EFMnFFxiZkAQs2cYvkinn2uqOEJwbk/Ikg1k+eLS+03uic+23+dESuwey44C&#10;LgOjzgiitdzVnJYIMJDkiWk4z+FLit0fskSx6MZK7+hM6eksnUCIxEl6sVwuJqeYT6HTpBftHALO&#10;Zp6Qg2ZfiDjNhXQ8RdFo3gr3HBdwD7gV3AKmZ4Yf2UPLw+5PvMIl5y8nDwjT6+K21SR0AtynuPqG&#10;fuCdwcBtDIR8kW1v4qy5b0AvPHs08udLYUf7rhFSh4K69shdAluKxkYZg/w8+gi+CjYDHAEEh4fd&#10;F3t/1S9cHdxKIcsD6qwl+A4E0McxqKX+FpEdeuIqMn9tqLsE2/cCXHENdBjoYVAMAyoYTFcRszoi&#10;YXJrPcAuEyHfgkVV45V0PLuPEqr5efJBFwpt7j+Wz2KZZVdePU+a3nBhLRaTaQqhu345SebJlW+X&#10;Y8P7XzyOjc+E+xPE4z9OjgT+YfEs0+l0FBC+ZjJMgoj6N0FI/ZtBTPZ1UvLfQ/hkhLxOvkmfzr30&#10;jh/hN38DAAD//wMAUEsDBAoAAAAAAAAAIQATnMjAeBkAAHgZAAAUAAAAZHJzL21lZGlhL2ltYWdl&#10;MS5wbmeJUE5HDQoaCgAAAA1JSERSAAABgAAAAYAIBgAAAKTHtb8AAAABc1JHQgCuzhzpAAAABGdB&#10;TUEAALGPC/xhBQAAAAlwSFlzAAA7DgAAOw4BzLahgwAAGQ1JREFUeF7t2dGtrVdWbeEKgRAIoUIg&#10;FEIghMqgQvCDj+VHQnAIDqFCcAiwDzRRktWR1hzqv+ZY67RPaq+j/9sTrQP3/kWSJEmSJEmSJEmS&#10;JEmSJEmSJEmSJEmSJEmSJEmSJEmSJEmSJEmSJEmSJEmSJEmSJEmSJEmSJEmSJEmSJEmSJEmSJEmS&#10;JEmSJEmSJEmSJEmSJEmSJEmSJEmSJEmSJEmSJEmSJEmSJEmSJEmSJEmSJEmSJEmSJEmSJEmSJEmS&#10;JEmSJEmSJEmSJEmSJEmSJEmSpFf88ssv/2VmNomfEb2r9KhmZq/Ez4jeVXpUM7NX4mdE7yo9qpnZ&#10;K/EzoneVHtXM7JX4GdG7So9qZvZK/IzoXaVHNTN7JX5G9K7So5qZvRI/I3pX6VHNzF6JnxG9q/So&#10;ZmavxM+I3lV6VDOzV+JnRO8qPaqZ2SvxM6J3lR7VzOyV+BnRu0qPamb2SvyM6F2lRzUzeyV+RvSu&#10;0qOamb0SPyN6V+lRzcxeiZ8Rvav0qGZmr8TPiN5VelQzs1fiZ0TvKj2qmdkr8TOid5Ue1czslfgZ&#10;0btKj2pm9kr8jOhdpUc1M3slfkb0rtKjmpm9Ej8j+v+k/2j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mcekzU+KP/Mx&#10;abMZM2PpZjNm7kkf1YyZsXSzGTNaKr3ZSZx5TNr8pPgzH5M2mzEzlm42Y+ae9FHNmBlLN5sxo6XS&#10;m53EmcekzU+KP/MxabMZM2PpZjNm7kkf1YyZsXSzGTNaKr3ZSZx5TNr8pPgzH5M2mzEzlm42Y+ae&#10;9FHNmBlLN5sxo6XSm53EmcekzU+KP/MxabMZM2PpZjNm7kkf1YyZsXSzGTNaKr3ZSZx5TNr8pPgz&#10;H5M2mzEzlm42Y+ae9FHNmBlLN5sxo6XSm53EmcekzU+KP/MxabMZM2PpZjNm7kkf1YyZsXSzGTNa&#10;Kr3ZSZx5TNr8pPgzH5M2mzEzlm42Y+ae9FHNmBlLN5sxo6XSm53EmcekzU+KP/MxabMZM2PpZjNm&#10;7kkf1YyZsXSzGTNaKr3ZSZx5TNr8pPgzH5M2mzEzlm42Y+ae9FHNmBlLN5sxo6XSm53EmcekzU+K&#10;P/MxabMZM2PpZjNm7kkf1YyZsXSzGTNaKr3ZSZx5TNr8pPgzH5M2mzEzlm42Y+ae9FHNmBlLN5sx&#10;o6XSm53EGS2V3qwZM2PpZjNm7kkf1YyZsXSzGTNaKr3ZSZzRUunNmjEzlm42Y+ae9FHNmBlLN5sx&#10;o6XSm53EGS2V3qwZM2PpZjNm7kkf1YyZsXSzGTNaKr3ZSZzRUunNmjEzlm42Y+ae9FHNmBlLN5sx&#10;o6XSm53EGS2V3qwZM2PpZjNm7kkf1YyZsXSzGTNaKr3ZSZzRUunNmjEzlm42Y+ae9FHNmBlLN5sx&#10;o6XSm53EGS2V3qwZM2PpZjNm7kkf1YyZsXSzGTNaKr3ZSZzRUunNmjEzlm42Y+ae9FHNmBlLN5sx&#10;o6XSm53EGS2V3qwZM2PpZjNm7kkf1YyZsXSzGTNaKr3ZSZzRUunNmjEzlm42Y+ae9FHNmBlLN5sx&#10;o6XSm53EGS2V3qwZM2PpZjNm7kkf1YyZsXSzGTNaKr3ZSZzRUunNmjEzlm42Y+ae9FHNmBlLN5sx&#10;o6XSm53EmcekzU+KP/MxabMZM2PpZjNm7kkf1YyZsXSzGTNaKr3ZSZx5TNr8pPgzH5M2mzEzlm42&#10;Y+ae9FHNmBlLN5sxo6XSm53EmcekzU+KP/MxabMZM2PpZjNm7kkf1YyZsXSzGTNaKr3ZSZx5TNr8&#10;pPgzH5M2mzEzlm42Y+ae9FHNmBlLN5sxo6XSm53EmcekzU+KP/MxabMZM2PpZjNm7kkf1YyZsXSz&#10;GTNaKr3ZSZx5TNr8pPgzH5M2mzEzlm42Y+ae9FHNmBlLN5sxo6XSm53EmcekzU+KP/MxabMZM2Pp&#10;ZjNm7kkf1YyZsXSzGTNaKr3ZSZx5TNr8pPgzH5M2mzEzlm42Y+ae9FHNmBlLN5sxo6XSm53Emcek&#10;zU+KP/MxabMZM2PpZjNm7kkf1YyZsXSzGTNaKr3ZSZx5TNr8pPgzH5M2mzEzlm42Y+ae9FHNmBlL&#10;N5sxo6XSm53EmcekzU+KP/MxabMZM2PpZjNm7kkf1YyZsXSzGTNaKr3ZSZx5TNr8pPgzH5M2mzEz&#10;lm42Y+ae9FHNmBlLN5sxo6XSm53EGS2V3qwZM2PpZjNm7kkf1YyZsXSzGTNaKr3ZSZzRUunNmjEz&#10;lm42Y+ae9FHNmBlLN5sxo6XSm53EGS2V3qwZM2PpZjNm7kkf1YyZsXSzGTNaKr3ZSZzRUunNmjEz&#10;lm42Y+ae9FHNmBlLN5sxo6XSm53EGS2V3qwZM2PpZjNm7kkf1YyZsXSzGTNaKr3ZSZzRUunNmjEz&#10;lm42Y+ae9FHNmBlLN5sxo6XSm53EGS2V3qwZM2PpZjNm7kkf1YyZsXSzGTNaKr3ZSZzRUunNmjEz&#10;lm42Y+ae9FHNmBlLN5sxo6XSm53EGS2V3qwZM2PpZjNm7kkf1YyZsXSzGTNaKr3ZSZzRUunNmjEz&#10;lm42Y+ae9FHNmBlLN5sxo6XSm53EGS2V3qwZM2PpZjNm7kkf1YyZsXSzGTNaKr3ZSZzRUunNmjEz&#10;lm42Y+ae9FHNmBlLN5sxo6XSm53EmcekzSX9zieuFr67GjNj6WYzZu5JH9WMmbF0sxkzWiq92Umc&#10;eUzaXJL/AHzFzFi62YyZe9JHNWNmLN1sxoyWSm92EmcekzaX5D8AXzEzlm42Y+ae9FHNmBlLN5sx&#10;o6XSm53EmcekzSX5D8BXzIylm82YuSd9VDNmxtLNZsxoqfRmJ3HmMWlzSf4D8BUzY+lmM2buSR/V&#10;jJmxdLMZM1oqvdlJnHlM2lyS/wB8xcxYutmMmXvSRzVjZizdbMaMlkpvdhJnHpM2l+Q/AF8xM5Zu&#10;NmPmnvRRzZgZSzebMaOl0pudxJnHpM0l+Q/AV8yMpZvNmLknfVQzZsbSzWbMaKn0Zidx5jFpc0n+&#10;A/AVM2PpZjNm7kkf1YyZsXSzGTNaKr3ZSZx5TNpckv8AfMXMWLrZjJl70kc1Y2Ys3WzGjJZKb3YS&#10;Zx6TNpfkPwBfMTOWbjZj5p70Uc2YGUs3mzGjpdKbncSZx6TNJfkPwFf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k0z&#10;s1fiZ2Qs3WzGzD3po5oxM5Zumpm9Ej8jY+lmM2buSR/VjJmxdNPM7JX4GRlLN5sxc0/6qGbMjKWb&#10;ZmavxM/IWLrZjJl70kc1Y2Ys3TQzeyV+RsbSzWbM3JM+qhkzY+mmmdkr8TMylm42Y+ae9FHNmBlL&#10;N83MXomfkbF0sxkz96SPasbMWLppZvZK/IyMpZvNmLknfVQzZsbSTTOzV+JnZCzdbMbMPemjmjEz&#10;lm6amb0SPyNj6WYzZu5JH9WMmbF008zslfgZGUs3mzFzT/qoZsyMpZtmZq/Ez8hYutmMmXvSRzVj&#10;ZizdNDN7JX5GxtLNZszckz6qGTNj6aaZ2SvxMzKWbjZj5p70Uc2YGUs3zcxeiZ+RsXSzGTP3pI9q&#10;xsxYumlm9kr8jIylm82YuSd9VDNmxtJNM7NX4mdkLN1sxsw96aOaMTOWbpqZvRI/I2PpZjNm7kkf&#10;1YyZsXTTzOyV+BkZSzebMXNP+qhmzIylm2Zmr8TPyFi62YyZe9JHNWNmLN00M3slfkbG0s1mzNyT&#10;PqoZM2PpppnZK/EzMpZuNmPmnvRRzZgZSzfNzF6Jn5GxdLMZM/ekj2rGzFi6aWb2SvyMjKWbzZi5&#10;J31UM2Yk6e2k37RmzNyTPqoZM5L0dtJvWjNm7kkf1YwZSXo76TetGTP3pI9qxowkvZ30m9aMmXvS&#10;RzVjRpLeTvpNa8bMPemjmjEjSW8n/aY1Y+ae9FHNmJGkt5N+05oxc0/6qGbMSNLbSb9pzZi5J31U&#10;M2Yk6e2k37RmzNyTPqoZM5L0dtJvWjNm7kkf1YwZSXo76TetGTP3pI9qxowkvZ30m9aMmXvSRzVj&#10;RpLeTvpNa8bMPemjmjEjSW8n/aY1Y+ae9FHNmJGkt5N+05oxc0/6qGbMSNLbSb9pzZi5J32UmZk9&#10;Hz/D96SPMjOz5+Nn+J70UWZm9nz8DN+TPsrMzJ6Pn+F70keZmdnz8TN8T/ooMzN7Pn6G70kfZWZm&#10;z8fP8D3po8zM7Pn4Gb4nfZSZmT0fP8P3pI8yM7Pn42f4nvRRZmb2fPwM35M+yszMno+f4XvSR5mZ&#10;2fPxM3xP+igzM3s+fobvSR9lZmbPx8/wPemjzMzs+fgZvid9lJmZPR8/w/ekjzIzs+fjZ/ie9FFm&#10;ZvZ8/Azfkz7KzMyej5/he9JHmZnZ8/EzfE/6KDMzez5+hu9JH2VmZs/Hz/A96aPMzOz5+Bm+J32U&#10;mZk9Hz/D96SPMjOz5+Nn+J70UWZm9nz8DN+TPsrMzJ6Pn2HpPXz9D+0ff/4fYvtn/GeSpM/z9SP3&#10;+59/9Ox/+/bt2z/4zyRJn+frh+63P//w2f/1O/+ZJOnzfP1vuf8efvjsq59//vlv/GeSpM/z008/&#10;/Uv68bP/+Qfg3/jPJEmf6ev/CvjP9AP4I/f9vwn/eSTpc/3666//mn4Ef+D+8H/7l/TD8P8v4J99&#10;/fj/B/9ZJOnH8PXj9/c//xj+gP2d/xyS9GP5/r/9hh/FH6Hv/88+/m/+kn5s3759++vXD+JPf/qB&#10;/OR++/438+dLkr7/KPJ/EXz/gfzHn34037U/+Ft++/rb/uYPvyRJkiRJkiRJkiRJkiRJkiRJkiRJ&#10;kiRJkiRJkiRJkiRJkiRJkiRJkiRJkiRJkiRJkiRJkiRJkiRJkiRJkiRJkiRJkiRJkiRJkiRJkiRJ&#10;kiRJkiRJkiRJkiRJkiRJkiRJkiRJkiRJkiRJkiRJkiRJkiRJkiRJkiRJkiRJkiRJkiRJkiRJkiRJ&#10;P7K//OW/Af6URzYuTlOWAAAAAElFTkSuQmCCUEsDBBQABgAIAAAAIQBDntfa3gAAAAgBAAAPAAAA&#10;ZHJzL2Rvd25yZXYueG1sTI9Ba8JAEIXvhf6HZQq91U0MWo3ZiEjbkxTUQultzI5JMLsbsmsS/33H&#10;U3scvsd732Tr0TSip87XziqIJxEIsoXTtS0VfB3fXxYgfECrsXGWFNzIwzp/fMgw1W6we+oPoRRc&#10;Yn2KCqoQ2lRKX1Rk0E9cS5bZ2XUGA59dKXWHA5ebRk6jaC4N1pYXKmxpW1FxOVyNgo8Bh00Sv/W7&#10;y3l7+znOPr93MSn1/DRuViACjeEvDHd9VoecnU7uarUXjYLXZMHq4Q4E42Uym4M4KeDVKcg8k/8f&#10;yH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L2D4ruIDAADM&#10;CwAADgAAAAAAAAAAAAAAAAA6AgAAZHJzL2Uyb0RvYy54bWxQSwECLQAKAAAAAAAAACEAE5zIwHgZ&#10;AAB4GQAAFAAAAAAAAAAAAAAAAABIBgAAZHJzL21lZGlhL2ltYWdlMS5wbmdQSwECLQAUAAYACAAA&#10;ACEAQ57X2t4AAAAIAQAADwAAAAAAAAAAAAAAAADyHwAAZHJzL2Rvd25yZXYueG1sUEsBAi0AFAAG&#10;AAgAAAAhAKomDr68AAAAIQEAABkAAAAAAAAAAAAAAAAA/SAAAGRycy9fcmVscy9lMm9Eb2MueG1s&#10;LnJlbHNQSwUGAAAAAAYABgB8AQAA8CEAAAAA&#10;">
                <v:shape id="Graphic 1031" o:spid="_x0000_s1043"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zwwAAAN0AAAAPAAAAZHJzL2Rvd25yZXYueG1sRE9LawIx&#10;EL4L/ocwhd40sRWRrVGKtkXoydfB25BMdxc3kzVJ3e2/bwoFb/PxPWex6l0jbhRi7VnDZKxAEBtv&#10;ay41HA/vozmImJAtNp5Jww9FWC2HgwUW1ne8o9s+lSKHcCxQQ5VSW0gZTUUO49i3xJn78sFhyjCU&#10;0gbscrhr5JNSM+mw5txQYUvrisxl/+00TM3HRZnzvOXzabO58ttnZ9dB68eH/vUFRKI+3cX/7q3N&#10;89XzBP6+ySfI5S8AAAD//wMAUEsBAi0AFAAGAAgAAAAhANvh9svuAAAAhQEAABMAAAAAAAAAAAAA&#10;AAAAAAAAAFtDb250ZW50X1R5cGVzXS54bWxQSwECLQAUAAYACAAAACEAWvQsW78AAAAVAQAACwAA&#10;AAAAAAAAAAAAAAAfAQAAX3JlbHMvLnJlbHNQSwECLQAUAAYACAAAACEAfi/I88MAAADdAAAADwAA&#10;AAAAAAAAAAAAAAAHAgAAZHJzL2Rvd25yZXYueG1sUEsFBgAAAAADAAMAtwAAAPcCAAAAAA==&#10;">
                  <v:imagedata r:id="rId17" o:title="Open book"/>
                </v:shape>
                <v:shape id="Text Box 2" o:spid="_x0000_s1044"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82zwgAAAN0AAAAPAAAAZHJzL2Rvd25yZXYueG1sRE/NisIw&#10;EL4LvkMYYS+ypiqIVFNRl1UvHlr3AYZm+oPNpDRRu/v0G0HwNh/f76w3vWnEnTpXW1YwnUQgiHOr&#10;ay4V/Fy+P5cgnEfW2FgmBb/kYJMMB2uMtX1wSvfMlyKEsItRQeV9G0vp8ooMuoltiQNX2M6gD7Ar&#10;pe7wEcJNI2dRtJAGaw4NFba0ryi/ZjejgLap/Ttf3cGku6/9oaiZxvKo1Meo365AeOr9W/xyn3SY&#10;H81n8PwmnCCTfwAAAP//AwBQSwECLQAUAAYACAAAACEA2+H2y+4AAACFAQAAEwAAAAAAAAAAAAAA&#10;AAAAAAAAW0NvbnRlbnRfVHlwZXNdLnhtbFBLAQItABQABgAIAAAAIQBa9CxbvwAAABUBAAALAAAA&#10;AAAAAAAAAAAAAB8BAABfcmVscy8ucmVsc1BLAQItABQABgAIAAAAIQD6s82zwgAAAN0AAAAPAAAA&#10;AAAAAAAAAAAAAAcCAABkcnMvZG93bnJldi54bWxQSwUGAAAAAAMAAwC3AAAA9gIAAAAA&#10;" filled="f" stroked="f">
                  <v:textbox inset="0,0,0,0">
                    <w:txbxContent>
                      <w:p w14:paraId="374E59D6"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5</w:t>
                        </w:r>
                      </w:p>
                    </w:txbxContent>
                  </v:textbox>
                </v:shape>
                <v:shape id="Text Box 2" o:spid="_x0000_s1045"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PhwgAAAN0AAAAPAAAAZHJzL2Rvd25yZXYueG1sRE9Li8Iw&#10;EL4L+x/CLHjTZNcHu9Uoy4rgSVFXYW9DM7bFZlKaaOu/N4LgbT6+50znrS3FlWpfONbw0VcgiFNn&#10;Cs40/O2XvS8QPiAbLB2Thht5mM/eOlNMjGt4S9ddyEQMYZ+ghjyEKpHSpzlZ9H1XEUfu5GqLIcI6&#10;k6bGJobbUn4qNZYWC44NOVb0m1N63l2shsP69H8cqk22sKOqca2SbL+l1t339mcCIlAbXuKne2Xi&#10;fDUYwOObeIKc3QEAAP//AwBQSwECLQAUAAYACAAAACEA2+H2y+4AAACFAQAAEwAAAAAAAAAAAAAA&#10;AAAAAAAAW0NvbnRlbnRfVHlwZXNdLnhtbFBLAQItABQABgAIAAAAIQBa9CxbvwAAABUBAAALAAAA&#10;AAAAAAAAAAAAAB8BAABfcmVscy8ucmVsc1BLAQItABQABgAIAAAAIQCOlzPhwgAAAN0AAAAPAAAA&#10;AAAAAAAAAAAAAAcCAABkcnMvZG93bnJldi54bWxQSwUGAAAAAAMAAwC3AAAA9gIAAAAA&#10;" filled="f" stroked="f">
                  <v:textbox>
                    <w:txbxContent>
                      <w:p w14:paraId="4D424BD2" w14:textId="77777777" w:rsidR="00AB6E05" w:rsidRPr="006A783D" w:rsidRDefault="00AB6E05" w:rsidP="005A77B5">
                        <w:pPr>
                          <w:rPr>
                            <w:rFonts w:ascii="Arial Black" w:hAnsi="Arial Black"/>
                          </w:rPr>
                        </w:pPr>
                        <w:r w:rsidRPr="006A783D">
                          <w:rPr>
                            <w:rFonts w:ascii="Arial Black" w:hAnsi="Arial Black"/>
                          </w:rPr>
                          <w:t>CHAPTER</w:t>
                        </w:r>
                      </w:p>
                    </w:txbxContent>
                  </v:textbox>
                </v:shape>
                <w10:wrap type="square" anchorx="margin" anchory="line"/>
              </v:group>
            </w:pict>
          </mc:Fallback>
        </mc:AlternateContent>
      </w:r>
      <w:bookmarkEnd w:id="28"/>
      <w:r w:rsidRPr="005810D7">
        <w:t>Troubleshooting</w:t>
      </w:r>
      <w:bookmarkEnd w:id="29"/>
      <w:bookmarkEnd w:id="30"/>
      <w:bookmarkEnd w:id="31"/>
    </w:p>
    <w:p w14:paraId="0A4FBAED" w14:textId="77777777" w:rsidR="005A77B5" w:rsidRPr="005810D7" w:rsidRDefault="005A77B5" w:rsidP="005A77B5">
      <w:pPr>
        <w:pStyle w:val="BodyText3"/>
      </w:pPr>
      <w:r w:rsidRPr="005810D7">
        <w:t>Read about issues and resolutions to common problems</w:t>
      </w:r>
    </w:p>
    <w:p w14:paraId="2FC2BEB6" w14:textId="1395672A" w:rsidR="005A77B5" w:rsidRPr="005810D7" w:rsidRDefault="005A77B5" w:rsidP="005A77B5">
      <w:pPr>
        <w:pStyle w:val="BodyText"/>
      </w:pPr>
      <w:r w:rsidRPr="005810D7">
        <w:t xml:space="preserve">This chapter provides solutions to commonly found problems that users may encounter </w:t>
      </w:r>
      <w:r>
        <w:t xml:space="preserve">when </w:t>
      </w:r>
      <w:r w:rsidRPr="005810D7">
        <w:t>using</w:t>
      </w:r>
      <w:r>
        <w:t xml:space="preserve"> </w:t>
      </w:r>
      <w:r w:rsidR="00197B69">
        <w:t>QR-Toolbox</w:t>
      </w:r>
      <w:r w:rsidRPr="005810D7">
        <w:t xml:space="preserve">. </w:t>
      </w:r>
    </w:p>
    <w:p w14:paraId="5D1B10D3" w14:textId="7423DE64" w:rsidR="005A77B5" w:rsidRDefault="005A77B5" w:rsidP="005A77B5">
      <w:pPr>
        <w:pStyle w:val="Caption"/>
        <w:keepNext/>
        <w:spacing w:after="0"/>
        <w:jc w:val="center"/>
        <w:rPr>
          <w:b/>
          <w:bCs/>
        </w:rPr>
      </w:pPr>
      <w:bookmarkStart w:id="32" w:name="_Toc56701595"/>
      <w:r w:rsidRPr="00A75FFE">
        <w:rPr>
          <w:b/>
          <w:bCs/>
        </w:rPr>
        <w:t>Table</w:t>
      </w:r>
      <w:r w:rsidR="00197B69">
        <w:rPr>
          <w:b/>
          <w:bCs/>
        </w:rPr>
        <w:t xml:space="preserve"> </w:t>
      </w:r>
      <w:r w:rsidR="004F44B7">
        <w:rPr>
          <w:b/>
          <w:bCs/>
        </w:rPr>
        <w:t>1</w:t>
      </w:r>
      <w:r w:rsidRPr="00A75FFE">
        <w:rPr>
          <w:b/>
          <w:bCs/>
        </w:rPr>
        <w:t>. Troubleshooting Guide</w:t>
      </w:r>
      <w:bookmarkEnd w:id="32"/>
    </w:p>
    <w:p w14:paraId="72615E25" w14:textId="77777777" w:rsidR="005A77B5" w:rsidRPr="009B34F8" w:rsidRDefault="005A77B5" w:rsidP="005A77B5">
      <w:pPr>
        <w:pStyle w:val="BodyText"/>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20" w:firstRow="1" w:lastRow="0" w:firstColumn="0" w:lastColumn="0" w:noHBand="0" w:noVBand="1"/>
      </w:tblPr>
      <w:tblGrid>
        <w:gridCol w:w="2483"/>
        <w:gridCol w:w="2976"/>
        <w:gridCol w:w="3885"/>
      </w:tblGrid>
      <w:tr w:rsidR="005A77B5" w:rsidRPr="005810D7" w14:paraId="2E84BB19" w14:textId="77777777" w:rsidTr="005A77B5">
        <w:trPr>
          <w:trHeight w:val="300"/>
          <w:tblHeader/>
        </w:trPr>
        <w:tc>
          <w:tcPr>
            <w:tcW w:w="2483" w:type="dxa"/>
            <w:tcBorders>
              <w:bottom w:val="single" w:sz="6" w:space="0" w:color="auto"/>
            </w:tcBorders>
            <w:shd w:val="clear" w:color="auto" w:fill="BFBFBF"/>
            <w:noWrap/>
          </w:tcPr>
          <w:p w14:paraId="1C659613" w14:textId="77777777" w:rsidR="005A77B5" w:rsidRPr="005810D7" w:rsidRDefault="005A77B5" w:rsidP="005A77B5">
            <w:pPr>
              <w:pStyle w:val="TableText"/>
              <w:jc w:val="center"/>
              <w:rPr>
                <w:b/>
                <w:sz w:val="20"/>
              </w:rPr>
            </w:pPr>
            <w:r w:rsidRPr="005810D7">
              <w:rPr>
                <w:b/>
                <w:sz w:val="20"/>
              </w:rPr>
              <w:t>Problem</w:t>
            </w:r>
          </w:p>
        </w:tc>
        <w:tc>
          <w:tcPr>
            <w:tcW w:w="2976" w:type="dxa"/>
            <w:tcBorders>
              <w:bottom w:val="single" w:sz="6" w:space="0" w:color="auto"/>
            </w:tcBorders>
            <w:shd w:val="clear" w:color="auto" w:fill="BFBFBF"/>
            <w:noWrap/>
          </w:tcPr>
          <w:p w14:paraId="003B0849" w14:textId="77777777" w:rsidR="005A77B5" w:rsidRPr="005810D7" w:rsidRDefault="005A77B5" w:rsidP="005A77B5">
            <w:pPr>
              <w:pStyle w:val="TableText"/>
              <w:jc w:val="center"/>
              <w:rPr>
                <w:b/>
                <w:sz w:val="20"/>
              </w:rPr>
            </w:pPr>
            <w:r w:rsidRPr="005810D7">
              <w:rPr>
                <w:b/>
                <w:sz w:val="20"/>
              </w:rPr>
              <w:t>Cause</w:t>
            </w:r>
          </w:p>
        </w:tc>
        <w:tc>
          <w:tcPr>
            <w:tcW w:w="3885" w:type="dxa"/>
            <w:tcBorders>
              <w:bottom w:val="single" w:sz="6" w:space="0" w:color="auto"/>
            </w:tcBorders>
            <w:shd w:val="clear" w:color="auto" w:fill="BFBFBF"/>
            <w:noWrap/>
          </w:tcPr>
          <w:p w14:paraId="73B98087" w14:textId="77777777" w:rsidR="005A77B5" w:rsidRPr="005810D7" w:rsidRDefault="005A77B5" w:rsidP="005A77B5">
            <w:pPr>
              <w:pStyle w:val="TableText"/>
              <w:jc w:val="center"/>
              <w:rPr>
                <w:b/>
                <w:sz w:val="20"/>
              </w:rPr>
            </w:pPr>
            <w:r w:rsidRPr="005810D7">
              <w:rPr>
                <w:b/>
                <w:sz w:val="20"/>
              </w:rPr>
              <w:t>Remedy</w:t>
            </w:r>
          </w:p>
        </w:tc>
      </w:tr>
      <w:tr w:rsidR="005A77B5" w:rsidRPr="005810D7" w14:paraId="60AE4E9A" w14:textId="77777777" w:rsidTr="005A77B5">
        <w:trPr>
          <w:trHeight w:val="300"/>
        </w:trPr>
        <w:tc>
          <w:tcPr>
            <w:tcW w:w="2483" w:type="dxa"/>
            <w:tcBorders>
              <w:bottom w:val="single" w:sz="6" w:space="0" w:color="auto"/>
            </w:tcBorders>
            <w:shd w:val="clear" w:color="auto" w:fill="auto"/>
            <w:noWrap/>
            <w:vAlign w:val="center"/>
          </w:tcPr>
          <w:p w14:paraId="350A8048" w14:textId="2B7F83AC" w:rsidR="005A77B5" w:rsidRDefault="00197B69" w:rsidP="005A77B5">
            <w:pPr>
              <w:pStyle w:val="TableText"/>
              <w:spacing w:after="0"/>
              <w:rPr>
                <w:sz w:val="20"/>
              </w:rPr>
            </w:pPr>
            <w:r>
              <w:rPr>
                <w:sz w:val="20"/>
              </w:rPr>
              <w:t>Program doesn’t run</w:t>
            </w:r>
          </w:p>
        </w:tc>
        <w:tc>
          <w:tcPr>
            <w:tcW w:w="2976" w:type="dxa"/>
            <w:tcBorders>
              <w:bottom w:val="single" w:sz="6" w:space="0" w:color="auto"/>
            </w:tcBorders>
            <w:shd w:val="clear" w:color="auto" w:fill="auto"/>
            <w:noWrap/>
            <w:vAlign w:val="center"/>
          </w:tcPr>
          <w:p w14:paraId="6EE80798" w14:textId="4285448B" w:rsidR="005A77B5" w:rsidRDefault="00197B69" w:rsidP="005A77B5">
            <w:pPr>
              <w:pStyle w:val="TableText"/>
              <w:spacing w:after="0"/>
              <w:rPr>
                <w:sz w:val="20"/>
              </w:rPr>
            </w:pPr>
            <w:r>
              <w:rPr>
                <w:sz w:val="20"/>
              </w:rPr>
              <w:t>If program doesn’t run after installation, it’s likely due to a missing Microsoft Visual Code Redistributable.</w:t>
            </w:r>
          </w:p>
        </w:tc>
        <w:tc>
          <w:tcPr>
            <w:tcW w:w="3885" w:type="dxa"/>
            <w:tcBorders>
              <w:bottom w:val="single" w:sz="6" w:space="0" w:color="auto"/>
            </w:tcBorders>
            <w:shd w:val="clear" w:color="auto" w:fill="auto"/>
            <w:noWrap/>
            <w:vAlign w:val="center"/>
          </w:tcPr>
          <w:p w14:paraId="56785052" w14:textId="61B50EFD" w:rsidR="005A77B5" w:rsidRDefault="00197B69" w:rsidP="005A77B5">
            <w:pPr>
              <w:pStyle w:val="TableText"/>
              <w:spacing w:after="0"/>
              <w:rPr>
                <w:sz w:val="20"/>
              </w:rPr>
            </w:pPr>
            <w:r>
              <w:rPr>
                <w:sz w:val="20"/>
              </w:rPr>
              <w:t xml:space="preserve">In the installation folder of the QR-Toolbox </w:t>
            </w:r>
            <w:r w:rsidR="009C216D">
              <w:rPr>
                <w:sz w:val="20"/>
              </w:rPr>
              <w:t>locate the</w:t>
            </w:r>
            <w:r>
              <w:rPr>
                <w:sz w:val="20"/>
              </w:rPr>
              <w:t xml:space="preserve"> ‘Setup’ folder</w:t>
            </w:r>
            <w:r w:rsidR="0041132B">
              <w:rPr>
                <w:sz w:val="20"/>
              </w:rPr>
              <w:t xml:space="preserve">. The folder contains </w:t>
            </w:r>
            <w:r>
              <w:rPr>
                <w:sz w:val="20"/>
              </w:rPr>
              <w:t xml:space="preserve">two files, ‘vcredist_x64.exe’ and ‘vcredist_x86.exe’. To figure out which one of those to use, go to </w:t>
            </w:r>
            <w:r w:rsidR="00D22517">
              <w:rPr>
                <w:sz w:val="20"/>
              </w:rPr>
              <w:t xml:space="preserve">the </w:t>
            </w:r>
            <w:r>
              <w:rPr>
                <w:sz w:val="20"/>
              </w:rPr>
              <w:t>Start Menu and search for ‘System Information</w:t>
            </w:r>
            <w:r w:rsidR="009C216D">
              <w:rPr>
                <w:sz w:val="20"/>
              </w:rPr>
              <w:t>.’</w:t>
            </w:r>
            <w:r>
              <w:rPr>
                <w:sz w:val="20"/>
              </w:rPr>
              <w:t xml:space="preserve"> </w:t>
            </w:r>
            <w:r w:rsidR="009C216D">
              <w:rPr>
                <w:sz w:val="20"/>
              </w:rPr>
              <w:t>In the ‘System Information” locate the</w:t>
            </w:r>
            <w:r>
              <w:rPr>
                <w:sz w:val="20"/>
              </w:rPr>
              <w:t xml:space="preserve"> ‘System Info’ </w:t>
            </w:r>
            <w:r w:rsidR="00FD465C">
              <w:rPr>
                <w:sz w:val="20"/>
              </w:rPr>
              <w:t xml:space="preserve">line. If the value for </w:t>
            </w:r>
            <w:r w:rsidR="009C216D">
              <w:rPr>
                <w:sz w:val="20"/>
              </w:rPr>
              <w:t xml:space="preserve">‘System Info’ contains </w:t>
            </w:r>
            <w:r w:rsidR="00FD465C">
              <w:rPr>
                <w:sz w:val="20"/>
              </w:rPr>
              <w:t>‘x64’, then run and install the ‘vcredist_x64.exe’, and if the value has ‘x32’ or ‘x86’, then run and install the ‘vcredist_x86.exe’.</w:t>
            </w:r>
          </w:p>
        </w:tc>
      </w:tr>
      <w:tr w:rsidR="005A77B5" w:rsidRPr="005810D7" w14:paraId="542118FA" w14:textId="77777777" w:rsidTr="005A77B5">
        <w:trPr>
          <w:trHeight w:val="300"/>
        </w:trPr>
        <w:tc>
          <w:tcPr>
            <w:tcW w:w="2483" w:type="dxa"/>
            <w:tcBorders>
              <w:bottom w:val="single" w:sz="6" w:space="0" w:color="auto"/>
            </w:tcBorders>
            <w:shd w:val="clear" w:color="auto" w:fill="auto"/>
            <w:noWrap/>
            <w:vAlign w:val="center"/>
          </w:tcPr>
          <w:p w14:paraId="1A0A4A9B" w14:textId="43CB84E9" w:rsidR="005A77B5" w:rsidRPr="005810D7" w:rsidRDefault="002E20B9" w:rsidP="005A77B5">
            <w:pPr>
              <w:pStyle w:val="TableText"/>
              <w:spacing w:after="0"/>
              <w:rPr>
                <w:sz w:val="20"/>
              </w:rPr>
            </w:pPr>
            <w:r>
              <w:rPr>
                <w:sz w:val="20"/>
              </w:rPr>
              <w:t>Online doesn’t work</w:t>
            </w:r>
          </w:p>
        </w:tc>
        <w:tc>
          <w:tcPr>
            <w:tcW w:w="2976" w:type="dxa"/>
            <w:tcBorders>
              <w:bottom w:val="single" w:sz="6" w:space="0" w:color="auto"/>
            </w:tcBorders>
            <w:shd w:val="clear" w:color="auto" w:fill="auto"/>
            <w:noWrap/>
            <w:vAlign w:val="center"/>
          </w:tcPr>
          <w:p w14:paraId="17DCDBED" w14:textId="01349A23" w:rsidR="005A77B5" w:rsidRPr="005810D7" w:rsidRDefault="00D22517" w:rsidP="005A77B5">
            <w:pPr>
              <w:pStyle w:val="TableText"/>
              <w:spacing w:after="0"/>
              <w:rPr>
                <w:sz w:val="20"/>
              </w:rPr>
            </w:pPr>
            <w:r>
              <w:rPr>
                <w:sz w:val="20"/>
              </w:rPr>
              <w:t xml:space="preserve">This can occur if </w:t>
            </w:r>
            <w:r w:rsidR="002E20B9">
              <w:rPr>
                <w:sz w:val="20"/>
              </w:rPr>
              <w:t>SharePoint</w:t>
            </w:r>
            <w:r>
              <w:rPr>
                <w:sz w:val="20"/>
              </w:rPr>
              <w:t xml:space="preserve"> has not been setup</w:t>
            </w:r>
            <w:r w:rsidR="002E20B9">
              <w:rPr>
                <w:sz w:val="20"/>
              </w:rPr>
              <w:t xml:space="preserve">, or </w:t>
            </w:r>
            <w:r>
              <w:rPr>
                <w:sz w:val="20"/>
              </w:rPr>
              <w:t xml:space="preserve">due to </w:t>
            </w:r>
            <w:r w:rsidR="002E20B9">
              <w:rPr>
                <w:sz w:val="20"/>
              </w:rPr>
              <w:t>an issue with internet</w:t>
            </w:r>
            <w:r>
              <w:rPr>
                <w:sz w:val="20"/>
              </w:rPr>
              <w:t xml:space="preserve"> connection</w:t>
            </w:r>
            <w:r w:rsidR="002E20B9">
              <w:rPr>
                <w:sz w:val="20"/>
              </w:rPr>
              <w:t>. If neither of these things are the issue, then there could be an issue with the code</w:t>
            </w:r>
            <w:r w:rsidR="00C046EC">
              <w:rPr>
                <w:sz w:val="20"/>
              </w:rPr>
              <w:t>.</w:t>
            </w:r>
          </w:p>
        </w:tc>
        <w:tc>
          <w:tcPr>
            <w:tcW w:w="3885" w:type="dxa"/>
            <w:tcBorders>
              <w:bottom w:val="single" w:sz="6" w:space="0" w:color="auto"/>
            </w:tcBorders>
            <w:shd w:val="clear" w:color="auto" w:fill="auto"/>
            <w:noWrap/>
            <w:vAlign w:val="center"/>
          </w:tcPr>
          <w:p w14:paraId="0EEDCEBE" w14:textId="7A60970C" w:rsidR="005A77B5" w:rsidRPr="005810D7" w:rsidRDefault="009C216D" w:rsidP="005A77B5">
            <w:pPr>
              <w:pStyle w:val="TableText"/>
              <w:spacing w:after="0"/>
              <w:rPr>
                <w:sz w:val="20"/>
              </w:rPr>
            </w:pPr>
            <w:r>
              <w:rPr>
                <w:sz w:val="20"/>
              </w:rPr>
              <w:t>Confirm the SharePoint (Chapter 3)</w:t>
            </w:r>
            <w:r w:rsidR="002E20B9">
              <w:rPr>
                <w:sz w:val="20"/>
              </w:rPr>
              <w:t xml:space="preserve"> instructions </w:t>
            </w:r>
            <w:r>
              <w:rPr>
                <w:sz w:val="20"/>
              </w:rPr>
              <w:t>were</w:t>
            </w:r>
            <w:r w:rsidR="002E20B9">
              <w:rPr>
                <w:sz w:val="20"/>
              </w:rPr>
              <w:t xml:space="preserve"> </w:t>
            </w:r>
            <w:r>
              <w:rPr>
                <w:sz w:val="20"/>
              </w:rPr>
              <w:t xml:space="preserve">correctly followed </w:t>
            </w:r>
            <w:r w:rsidR="00577F56">
              <w:rPr>
                <w:sz w:val="20"/>
              </w:rPr>
              <w:t>and that the system has an active internet connection</w:t>
            </w:r>
            <w:r>
              <w:rPr>
                <w:sz w:val="20"/>
              </w:rPr>
              <w:t>.</w:t>
            </w:r>
          </w:p>
        </w:tc>
      </w:tr>
      <w:tr w:rsidR="005A77B5" w:rsidRPr="005810D7" w14:paraId="6BC53BE5" w14:textId="77777777" w:rsidTr="005A77B5">
        <w:trPr>
          <w:trHeight w:val="300"/>
        </w:trPr>
        <w:tc>
          <w:tcPr>
            <w:tcW w:w="2483" w:type="dxa"/>
            <w:shd w:val="clear" w:color="auto" w:fill="FFFFFF" w:themeFill="background1"/>
            <w:noWrap/>
            <w:vAlign w:val="center"/>
          </w:tcPr>
          <w:p w14:paraId="14C81361" w14:textId="5F4E8257" w:rsidR="005A77B5" w:rsidRDefault="000D709E" w:rsidP="005A77B5">
            <w:pPr>
              <w:pStyle w:val="TableText"/>
              <w:spacing w:after="0"/>
              <w:rPr>
                <w:sz w:val="20"/>
              </w:rPr>
            </w:pPr>
            <w:r>
              <w:rPr>
                <w:sz w:val="20"/>
              </w:rPr>
              <w:t>QR Reading fails or causes a crash</w:t>
            </w:r>
          </w:p>
        </w:tc>
        <w:tc>
          <w:tcPr>
            <w:tcW w:w="2976" w:type="dxa"/>
            <w:shd w:val="clear" w:color="auto" w:fill="FFFFFF" w:themeFill="background1"/>
            <w:noWrap/>
            <w:vAlign w:val="center"/>
          </w:tcPr>
          <w:p w14:paraId="5A9C1A92" w14:textId="082EDB39" w:rsidR="005A77B5" w:rsidRDefault="000D709E" w:rsidP="005A77B5">
            <w:pPr>
              <w:pStyle w:val="TableText"/>
              <w:spacing w:after="0"/>
              <w:rPr>
                <w:sz w:val="20"/>
              </w:rPr>
            </w:pPr>
            <w:r>
              <w:rPr>
                <w:sz w:val="20"/>
              </w:rPr>
              <w:t>Likely due to trying to read a QR Code that was not generated by the QR-</w:t>
            </w:r>
            <w:r w:rsidR="009F670B">
              <w:rPr>
                <w:sz w:val="20"/>
              </w:rPr>
              <w:t>Toolbox or</w:t>
            </w:r>
            <w:r w:rsidR="00BB7E68">
              <w:rPr>
                <w:sz w:val="20"/>
              </w:rPr>
              <w:t xml:space="preserve"> had characters that aren’t supported</w:t>
            </w:r>
            <w:r>
              <w:rPr>
                <w:sz w:val="20"/>
              </w:rPr>
              <w:t>. Those kinds of QR Codes may or may not be compatible with the QR-Toolbox.</w:t>
            </w:r>
          </w:p>
        </w:tc>
        <w:tc>
          <w:tcPr>
            <w:tcW w:w="3885" w:type="dxa"/>
            <w:shd w:val="clear" w:color="auto" w:fill="FFFFFF" w:themeFill="background1"/>
            <w:noWrap/>
            <w:vAlign w:val="center"/>
          </w:tcPr>
          <w:p w14:paraId="31B444EE" w14:textId="2F94F710" w:rsidR="005A77B5" w:rsidRDefault="000D709E" w:rsidP="005A77B5">
            <w:pPr>
              <w:pStyle w:val="TableText"/>
              <w:spacing w:before="120" w:after="0"/>
              <w:rPr>
                <w:sz w:val="20"/>
              </w:rPr>
            </w:pPr>
            <w:r>
              <w:rPr>
                <w:sz w:val="20"/>
              </w:rPr>
              <w:t xml:space="preserve">Generate the QR Code using the QR-Toolbox and </w:t>
            </w:r>
            <w:r w:rsidR="00577F56">
              <w:rPr>
                <w:sz w:val="20"/>
              </w:rPr>
              <w:t>rescan.</w:t>
            </w:r>
          </w:p>
        </w:tc>
      </w:tr>
      <w:tr w:rsidR="005A77B5" w:rsidRPr="005810D7" w14:paraId="6364CC34" w14:textId="77777777" w:rsidTr="005A77B5">
        <w:trPr>
          <w:trHeight w:val="300"/>
        </w:trPr>
        <w:tc>
          <w:tcPr>
            <w:tcW w:w="2483" w:type="dxa"/>
            <w:shd w:val="clear" w:color="auto" w:fill="FFFFFF" w:themeFill="background1"/>
            <w:noWrap/>
            <w:vAlign w:val="center"/>
          </w:tcPr>
          <w:p w14:paraId="0897AD71" w14:textId="715753DB" w:rsidR="005A77B5" w:rsidRDefault="00BB7E68" w:rsidP="005A77B5">
            <w:pPr>
              <w:pStyle w:val="TableText"/>
              <w:spacing w:after="0"/>
              <w:rPr>
                <w:sz w:val="20"/>
              </w:rPr>
            </w:pPr>
            <w:r>
              <w:rPr>
                <w:sz w:val="20"/>
              </w:rPr>
              <w:t>QR Creation fails</w:t>
            </w:r>
          </w:p>
        </w:tc>
        <w:tc>
          <w:tcPr>
            <w:tcW w:w="2976" w:type="dxa"/>
            <w:shd w:val="clear" w:color="auto" w:fill="FFFFFF" w:themeFill="background1"/>
            <w:noWrap/>
            <w:vAlign w:val="center"/>
          </w:tcPr>
          <w:p w14:paraId="26CF4694" w14:textId="49DB7C2B" w:rsidR="005A77B5" w:rsidRDefault="00067169" w:rsidP="005A77B5">
            <w:pPr>
              <w:pStyle w:val="TableText"/>
              <w:spacing w:after="0"/>
              <w:rPr>
                <w:sz w:val="20"/>
              </w:rPr>
            </w:pPr>
            <w:r>
              <w:rPr>
                <w:sz w:val="20"/>
              </w:rPr>
              <w:t>Not Latin or English characters</w:t>
            </w:r>
            <w:r w:rsidR="00BB7E68">
              <w:rPr>
                <w:sz w:val="20"/>
              </w:rPr>
              <w:t>.</w:t>
            </w:r>
          </w:p>
        </w:tc>
        <w:tc>
          <w:tcPr>
            <w:tcW w:w="3885" w:type="dxa"/>
            <w:shd w:val="clear" w:color="auto" w:fill="FFFFFF" w:themeFill="background1"/>
            <w:noWrap/>
            <w:vAlign w:val="center"/>
          </w:tcPr>
          <w:p w14:paraId="78D3760D" w14:textId="2A7F80EC" w:rsidR="005A77B5" w:rsidRDefault="00D22517" w:rsidP="005A77B5">
            <w:pPr>
              <w:pStyle w:val="TableText"/>
              <w:spacing w:before="120" w:after="0"/>
              <w:rPr>
                <w:sz w:val="20"/>
              </w:rPr>
            </w:pPr>
            <w:r>
              <w:rPr>
                <w:sz w:val="20"/>
              </w:rPr>
              <w:t xml:space="preserve">Ensure only </w:t>
            </w:r>
            <w:r w:rsidR="00BB7E68">
              <w:rPr>
                <w:sz w:val="20"/>
              </w:rPr>
              <w:t xml:space="preserve">English and Latin characters </w:t>
            </w:r>
            <w:r>
              <w:rPr>
                <w:sz w:val="20"/>
              </w:rPr>
              <w:t>are being used</w:t>
            </w:r>
            <w:r w:rsidR="00BB7E68">
              <w:rPr>
                <w:sz w:val="20"/>
              </w:rPr>
              <w:t>.</w:t>
            </w:r>
          </w:p>
        </w:tc>
      </w:tr>
      <w:tr w:rsidR="005A77B5" w:rsidRPr="005810D7" w14:paraId="003D3AF2" w14:textId="77777777" w:rsidTr="005A77B5">
        <w:trPr>
          <w:trHeight w:val="300"/>
        </w:trPr>
        <w:tc>
          <w:tcPr>
            <w:tcW w:w="2483" w:type="dxa"/>
            <w:shd w:val="clear" w:color="auto" w:fill="FFFFFF" w:themeFill="background1"/>
            <w:noWrap/>
            <w:vAlign w:val="center"/>
          </w:tcPr>
          <w:p w14:paraId="2CFACDEB" w14:textId="3E79722D" w:rsidR="005A77B5" w:rsidRDefault="002D760C" w:rsidP="005A77B5">
            <w:pPr>
              <w:pStyle w:val="TableText"/>
              <w:spacing w:after="0"/>
              <w:rPr>
                <w:sz w:val="20"/>
              </w:rPr>
            </w:pPr>
            <w:r>
              <w:rPr>
                <w:sz w:val="20"/>
              </w:rPr>
              <w:t>Built-in Camera doesn’t start</w:t>
            </w:r>
          </w:p>
        </w:tc>
        <w:tc>
          <w:tcPr>
            <w:tcW w:w="2976" w:type="dxa"/>
            <w:shd w:val="clear" w:color="auto" w:fill="FFFFFF" w:themeFill="background1"/>
            <w:noWrap/>
            <w:vAlign w:val="center"/>
          </w:tcPr>
          <w:p w14:paraId="2CBA80D8" w14:textId="527713A0" w:rsidR="005A77B5" w:rsidRDefault="002D760C" w:rsidP="005A77B5">
            <w:pPr>
              <w:pStyle w:val="TableText"/>
              <w:spacing w:after="0"/>
              <w:rPr>
                <w:sz w:val="20"/>
              </w:rPr>
            </w:pPr>
            <w:r>
              <w:rPr>
                <w:sz w:val="20"/>
              </w:rPr>
              <w:t>A common error on Windows computers</w:t>
            </w:r>
            <w:r w:rsidR="00C046EC">
              <w:rPr>
                <w:sz w:val="20"/>
              </w:rPr>
              <w:t>.</w:t>
            </w:r>
          </w:p>
        </w:tc>
        <w:tc>
          <w:tcPr>
            <w:tcW w:w="3885" w:type="dxa"/>
            <w:shd w:val="clear" w:color="auto" w:fill="FFFFFF" w:themeFill="background1"/>
            <w:noWrap/>
            <w:vAlign w:val="center"/>
          </w:tcPr>
          <w:p w14:paraId="09EDBB75" w14:textId="10A2E62F" w:rsidR="005A77B5" w:rsidRDefault="00577F56" w:rsidP="005A77B5">
            <w:pPr>
              <w:pStyle w:val="TableText"/>
              <w:spacing w:before="120" w:after="0"/>
              <w:rPr>
                <w:sz w:val="20"/>
              </w:rPr>
            </w:pPr>
            <w:r>
              <w:rPr>
                <w:sz w:val="20"/>
              </w:rPr>
              <w:t>Restart the computer and check system drivers if the problem persists</w:t>
            </w:r>
          </w:p>
        </w:tc>
      </w:tr>
      <w:tr w:rsidR="005A77B5" w:rsidRPr="005810D7" w14:paraId="596A7B61" w14:textId="77777777" w:rsidTr="005A77B5">
        <w:trPr>
          <w:trHeight w:val="300"/>
        </w:trPr>
        <w:tc>
          <w:tcPr>
            <w:tcW w:w="2483" w:type="dxa"/>
            <w:shd w:val="clear" w:color="auto" w:fill="FFFFFF" w:themeFill="background1"/>
            <w:noWrap/>
            <w:vAlign w:val="center"/>
          </w:tcPr>
          <w:p w14:paraId="480AF54F" w14:textId="4BFD3CFE" w:rsidR="005A77B5" w:rsidRDefault="002D760C" w:rsidP="005A77B5">
            <w:pPr>
              <w:pStyle w:val="TableText"/>
              <w:spacing w:after="0"/>
              <w:rPr>
                <w:sz w:val="20"/>
              </w:rPr>
            </w:pPr>
            <w:r>
              <w:rPr>
                <w:sz w:val="20"/>
              </w:rPr>
              <w:t xml:space="preserve">External Camera doesn’t work when </w:t>
            </w:r>
            <w:r w:rsidR="00D22517">
              <w:rPr>
                <w:sz w:val="20"/>
              </w:rPr>
              <w:t xml:space="preserve">user does not </w:t>
            </w:r>
            <w:r>
              <w:rPr>
                <w:sz w:val="20"/>
              </w:rPr>
              <w:t>have a built-in camera</w:t>
            </w:r>
          </w:p>
        </w:tc>
        <w:tc>
          <w:tcPr>
            <w:tcW w:w="2976" w:type="dxa"/>
            <w:shd w:val="clear" w:color="auto" w:fill="FFFFFF" w:themeFill="background1"/>
            <w:noWrap/>
            <w:vAlign w:val="center"/>
          </w:tcPr>
          <w:p w14:paraId="6771B5A9" w14:textId="0F6018B8" w:rsidR="005A77B5" w:rsidRDefault="00577F56">
            <w:pPr>
              <w:pStyle w:val="TableText"/>
              <w:spacing w:after="0"/>
              <w:rPr>
                <w:sz w:val="20"/>
              </w:rPr>
            </w:pPr>
            <w:r>
              <w:rPr>
                <w:sz w:val="20"/>
              </w:rPr>
              <w:t>If the system lacks a</w:t>
            </w:r>
            <w:r w:rsidR="00C046EC">
              <w:rPr>
                <w:sz w:val="20"/>
              </w:rPr>
              <w:t xml:space="preserve"> </w:t>
            </w:r>
            <w:r w:rsidR="002D760C">
              <w:rPr>
                <w:sz w:val="20"/>
              </w:rPr>
              <w:t xml:space="preserve">built-in camera </w:t>
            </w:r>
            <w:r>
              <w:rPr>
                <w:sz w:val="20"/>
              </w:rPr>
              <w:t>or the user selects an external camera that does not exist.</w:t>
            </w:r>
            <w:r w:rsidR="00C046EC">
              <w:rPr>
                <w:sz w:val="20"/>
              </w:rPr>
              <w:t xml:space="preserve"> </w:t>
            </w:r>
          </w:p>
        </w:tc>
        <w:tc>
          <w:tcPr>
            <w:tcW w:w="3885" w:type="dxa"/>
            <w:shd w:val="clear" w:color="auto" w:fill="FFFFFF" w:themeFill="background1"/>
            <w:noWrap/>
            <w:vAlign w:val="center"/>
          </w:tcPr>
          <w:p w14:paraId="1052F415" w14:textId="3344F096" w:rsidR="005A77B5" w:rsidRDefault="002D760C" w:rsidP="005A77B5">
            <w:pPr>
              <w:pStyle w:val="TableText"/>
              <w:spacing w:before="120" w:after="0"/>
              <w:rPr>
                <w:sz w:val="20"/>
              </w:rPr>
            </w:pPr>
            <w:r>
              <w:rPr>
                <w:sz w:val="20"/>
              </w:rPr>
              <w:t xml:space="preserve">If </w:t>
            </w:r>
            <w:r w:rsidR="00603D70">
              <w:rPr>
                <w:sz w:val="20"/>
              </w:rPr>
              <w:t xml:space="preserve">the user does not </w:t>
            </w:r>
            <w:r>
              <w:rPr>
                <w:sz w:val="20"/>
              </w:rPr>
              <w:t xml:space="preserve">have a built-in webcam, </w:t>
            </w:r>
            <w:r w:rsidR="00603D70">
              <w:rPr>
                <w:sz w:val="20"/>
              </w:rPr>
              <w:t xml:space="preserve">they </w:t>
            </w:r>
            <w:r>
              <w:rPr>
                <w:sz w:val="20"/>
              </w:rPr>
              <w:t xml:space="preserve">should select the ‘Integrated Webcam’ option, as that is the default source for </w:t>
            </w:r>
            <w:r w:rsidR="00603D70">
              <w:rPr>
                <w:sz w:val="20"/>
              </w:rPr>
              <w:t xml:space="preserve">their </w:t>
            </w:r>
            <w:r>
              <w:rPr>
                <w:sz w:val="20"/>
              </w:rPr>
              <w:t>computer.</w:t>
            </w:r>
          </w:p>
        </w:tc>
      </w:tr>
    </w:tbl>
    <w:p w14:paraId="79C7EE2F" w14:textId="77777777" w:rsidR="005A77B5" w:rsidRPr="005810D7" w:rsidRDefault="005A77B5" w:rsidP="005A77B5"/>
    <w:p w14:paraId="0609737E" w14:textId="6944DEBE" w:rsidR="005A77B5" w:rsidRDefault="005A77B5" w:rsidP="005A77B5">
      <w:pPr>
        <w:pStyle w:val="BodyText"/>
        <w:sectPr w:rsidR="005A77B5" w:rsidSect="005A77B5">
          <w:footerReference w:type="default" r:id="rId52"/>
          <w:pgSz w:w="12240" w:h="15840" w:code="1"/>
          <w:pgMar w:top="1440" w:right="1440" w:bottom="1440" w:left="1440" w:header="720" w:footer="576" w:gutter="0"/>
          <w:cols w:space="720"/>
          <w:docGrid w:linePitch="326"/>
        </w:sectPr>
      </w:pPr>
      <w:r w:rsidRPr="005810D7">
        <w:t xml:space="preserve">This concludes the User’s Guide. </w:t>
      </w:r>
      <w:r w:rsidR="00824EF2">
        <w:t>Technical or troubleshooting questions may be</w:t>
      </w:r>
      <w:r w:rsidRPr="005810D7">
        <w:t xml:space="preserve"> email</w:t>
      </w:r>
      <w:r w:rsidR="00824EF2">
        <w:t>ed to</w:t>
      </w:r>
      <w:r w:rsidRPr="005810D7">
        <w:t xml:space="preserve"> the point of contact listed in Chapter 1</w:t>
      </w:r>
      <w:r w:rsidR="00594DF9">
        <w:t>.</w:t>
      </w:r>
    </w:p>
    <w:p w14:paraId="0576C7A3" w14:textId="77777777" w:rsidR="005A77B5" w:rsidRPr="005810D7" w:rsidRDefault="005A77B5" w:rsidP="005A77B5">
      <w:pPr>
        <w:pStyle w:val="EndNoteBibliography"/>
        <w:spacing w:line="360" w:lineRule="auto"/>
        <w:ind w:left="0" w:firstLine="0"/>
        <w:rPr>
          <w:szCs w:val="24"/>
        </w:rPr>
      </w:pPr>
    </w:p>
    <w:p w14:paraId="38D56F83" w14:textId="77777777" w:rsidR="005A77B5" w:rsidRPr="005810D7" w:rsidRDefault="005A77B5" w:rsidP="005A77B5">
      <w:pPr>
        <w:pStyle w:val="EndNoteBibliography"/>
        <w:spacing w:line="360" w:lineRule="auto"/>
        <w:rPr>
          <w:szCs w:val="24"/>
        </w:rPr>
      </w:pPr>
    </w:p>
    <w:p w14:paraId="6F23D060" w14:textId="77777777" w:rsidR="005A77B5" w:rsidRPr="005810D7" w:rsidRDefault="005A77B5" w:rsidP="005A77B5">
      <w:pPr>
        <w:pStyle w:val="EndNoteBibliography"/>
        <w:spacing w:line="360" w:lineRule="auto"/>
        <w:rPr>
          <w:szCs w:val="24"/>
        </w:rPr>
      </w:pPr>
    </w:p>
    <w:p w14:paraId="4BFDE045" w14:textId="77777777" w:rsidR="005A77B5" w:rsidRPr="005810D7" w:rsidRDefault="005A77B5" w:rsidP="005A77B5">
      <w:pPr>
        <w:pStyle w:val="ReturnAddress"/>
        <w:jc w:val="left"/>
        <w:rPr>
          <w:spacing w:val="0"/>
        </w:rPr>
      </w:pPr>
    </w:p>
    <w:p w14:paraId="65919865" w14:textId="77777777" w:rsidR="005A77B5" w:rsidRPr="005810D7" w:rsidRDefault="005A77B5" w:rsidP="005A77B5">
      <w:pPr>
        <w:pStyle w:val="ReturnAddress"/>
        <w:rPr>
          <w:spacing w:val="0"/>
        </w:rPr>
      </w:pPr>
    </w:p>
    <w:p w14:paraId="1D905906" w14:textId="77777777" w:rsidR="005A77B5" w:rsidRPr="005810D7" w:rsidRDefault="005A77B5" w:rsidP="005A77B5">
      <w:pPr>
        <w:pStyle w:val="ReturnAddress"/>
        <w:rPr>
          <w:spacing w:val="0"/>
        </w:rPr>
      </w:pPr>
    </w:p>
    <w:p w14:paraId="45B3F819" w14:textId="77777777" w:rsidR="005A77B5" w:rsidRPr="005810D7" w:rsidRDefault="005A77B5" w:rsidP="005A77B5">
      <w:pPr>
        <w:pStyle w:val="ReturnAddress"/>
        <w:rPr>
          <w:spacing w:val="0"/>
        </w:rPr>
      </w:pPr>
    </w:p>
    <w:p w14:paraId="2441A469" w14:textId="77777777" w:rsidR="005A77B5" w:rsidRPr="005810D7" w:rsidRDefault="005A77B5" w:rsidP="005A77B5">
      <w:pPr>
        <w:pStyle w:val="ReturnAddress"/>
        <w:rPr>
          <w:spacing w:val="0"/>
        </w:rPr>
      </w:pPr>
    </w:p>
    <w:p w14:paraId="054D1502" w14:textId="77777777" w:rsidR="005A77B5" w:rsidRPr="005810D7" w:rsidRDefault="005A77B5" w:rsidP="005A77B5">
      <w:pPr>
        <w:pStyle w:val="ReturnAddress"/>
        <w:jc w:val="left"/>
        <w:rPr>
          <w:spacing w:val="0"/>
        </w:rPr>
      </w:pPr>
    </w:p>
    <w:p w14:paraId="792B9E6D" w14:textId="77777777" w:rsidR="005A77B5" w:rsidRPr="005810D7" w:rsidRDefault="005A77B5" w:rsidP="005A77B5">
      <w:pPr>
        <w:pStyle w:val="ReturnAddress"/>
        <w:rPr>
          <w:spacing w:val="0"/>
        </w:rPr>
      </w:pPr>
    </w:p>
    <w:p w14:paraId="1969BE5A" w14:textId="77777777" w:rsidR="005A77B5" w:rsidRPr="005810D7" w:rsidRDefault="005A77B5" w:rsidP="005A77B5">
      <w:pPr>
        <w:pStyle w:val="ReturnAddress"/>
        <w:rPr>
          <w:spacing w:val="0"/>
        </w:rPr>
      </w:pPr>
    </w:p>
    <w:p w14:paraId="08B834D3" w14:textId="77777777" w:rsidR="005A77B5" w:rsidRPr="005810D7" w:rsidRDefault="005A77B5" w:rsidP="005A77B5">
      <w:pPr>
        <w:pStyle w:val="ReturnAddress"/>
        <w:rPr>
          <w:spacing w:val="0"/>
        </w:rPr>
      </w:pPr>
    </w:p>
    <w:p w14:paraId="1DCF49FD" w14:textId="77777777" w:rsidR="005A77B5" w:rsidRPr="005810D7" w:rsidRDefault="005A77B5" w:rsidP="005A77B5">
      <w:pPr>
        <w:pStyle w:val="ReturnAddress"/>
        <w:rPr>
          <w:spacing w:val="0"/>
        </w:rPr>
      </w:pPr>
    </w:p>
    <w:p w14:paraId="34561F64" w14:textId="77777777" w:rsidR="005A77B5" w:rsidRPr="005810D7" w:rsidRDefault="005A77B5" w:rsidP="005A77B5">
      <w:pPr>
        <w:pStyle w:val="ReturnAddress"/>
        <w:rPr>
          <w:spacing w:val="0"/>
        </w:rPr>
      </w:pPr>
    </w:p>
    <w:p w14:paraId="66FF06CF" w14:textId="77777777" w:rsidR="005A77B5" w:rsidRPr="005810D7" w:rsidRDefault="005A77B5" w:rsidP="005A77B5">
      <w:pPr>
        <w:pStyle w:val="ReturnAddress"/>
        <w:rPr>
          <w:spacing w:val="0"/>
        </w:rPr>
      </w:pPr>
    </w:p>
    <w:p w14:paraId="60B517FA" w14:textId="77777777" w:rsidR="005A77B5" w:rsidRPr="005810D7" w:rsidRDefault="005A77B5" w:rsidP="005A77B5">
      <w:pPr>
        <w:pStyle w:val="ReturnAddress"/>
        <w:rPr>
          <w:spacing w:val="0"/>
        </w:rPr>
      </w:pPr>
    </w:p>
    <w:p w14:paraId="1E65B76D" w14:textId="77777777" w:rsidR="005A77B5" w:rsidRPr="005810D7" w:rsidRDefault="005A77B5" w:rsidP="005A77B5">
      <w:pPr>
        <w:pStyle w:val="ReturnAddress"/>
        <w:rPr>
          <w:spacing w:val="0"/>
        </w:rPr>
      </w:pPr>
    </w:p>
    <w:p w14:paraId="3F3A8FC3" w14:textId="77777777" w:rsidR="005A77B5" w:rsidRPr="005810D7" w:rsidRDefault="005A77B5" w:rsidP="005A77B5">
      <w:pPr>
        <w:pStyle w:val="ReturnAddress"/>
        <w:rPr>
          <w:spacing w:val="0"/>
        </w:rPr>
      </w:pPr>
    </w:p>
    <w:p w14:paraId="44AA0A66" w14:textId="77777777" w:rsidR="005A77B5" w:rsidRPr="005810D7" w:rsidRDefault="005A77B5" w:rsidP="005A77B5">
      <w:pPr>
        <w:pStyle w:val="ReturnAddress"/>
        <w:rPr>
          <w:spacing w:val="0"/>
        </w:rPr>
      </w:pPr>
    </w:p>
    <w:p w14:paraId="4A5DCDBC" w14:textId="77777777" w:rsidR="005A77B5" w:rsidRPr="005810D7" w:rsidRDefault="005A77B5" w:rsidP="005A77B5">
      <w:pPr>
        <w:pStyle w:val="ReturnAddress"/>
        <w:rPr>
          <w:spacing w:val="0"/>
        </w:rPr>
      </w:pPr>
    </w:p>
    <w:p w14:paraId="0BAA879B" w14:textId="77777777" w:rsidR="005A77B5" w:rsidRPr="005810D7" w:rsidRDefault="005A77B5" w:rsidP="005A77B5">
      <w:pPr>
        <w:pStyle w:val="ReturnAddress"/>
        <w:rPr>
          <w:spacing w:val="0"/>
        </w:rPr>
      </w:pPr>
    </w:p>
    <w:p w14:paraId="282104C6" w14:textId="77777777" w:rsidR="005A77B5" w:rsidRPr="005810D7" w:rsidRDefault="005A77B5" w:rsidP="005A77B5">
      <w:pPr>
        <w:pStyle w:val="ReturnAddress"/>
        <w:rPr>
          <w:spacing w:val="0"/>
          <w:sz w:val="32"/>
          <w:szCs w:val="32"/>
        </w:rPr>
      </w:pPr>
      <w:r w:rsidRPr="005810D7">
        <w:rPr>
          <w:spacing w:val="0"/>
          <w:sz w:val="32"/>
          <w:szCs w:val="32"/>
        </w:rPr>
        <w:t>U.S. Environmental Protection Agency</w:t>
      </w:r>
    </w:p>
    <w:p w14:paraId="15C0F401" w14:textId="77777777" w:rsidR="005A77B5" w:rsidRPr="005810D7" w:rsidRDefault="005A77B5" w:rsidP="005A77B5">
      <w:pPr>
        <w:pStyle w:val="ReturnAddress"/>
        <w:rPr>
          <w:spacing w:val="0"/>
          <w:sz w:val="32"/>
          <w:szCs w:val="32"/>
        </w:rPr>
      </w:pPr>
      <w:r w:rsidRPr="005810D7">
        <w:rPr>
          <w:spacing w:val="0"/>
          <w:sz w:val="32"/>
          <w:szCs w:val="32"/>
        </w:rPr>
        <w:t>Homeland Security Research Program</w:t>
      </w:r>
    </w:p>
    <w:p w14:paraId="265D7633" w14:textId="77777777" w:rsidR="005A77B5" w:rsidRPr="0093301C" w:rsidRDefault="005A77B5" w:rsidP="005A77B5">
      <w:pPr>
        <w:pStyle w:val="ReturnAddress"/>
        <w:rPr>
          <w:spacing w:val="0"/>
          <w:sz w:val="32"/>
          <w:szCs w:val="32"/>
        </w:rPr>
      </w:pPr>
      <w:r w:rsidRPr="005810D7">
        <w:rPr>
          <w:spacing w:val="0"/>
          <w:sz w:val="32"/>
          <w:szCs w:val="32"/>
        </w:rPr>
        <w:t>Research Triangle Park, NC 27711</w:t>
      </w:r>
    </w:p>
    <w:p w14:paraId="6A8C3FF7" w14:textId="77777777" w:rsidR="005A77B5" w:rsidRDefault="005A77B5" w:rsidP="005A77B5"/>
    <w:p w14:paraId="217EE4D6" w14:textId="77777777" w:rsidR="005A77B5" w:rsidRDefault="005A77B5"/>
    <w:sectPr w:rsidR="005A77B5" w:rsidSect="005A77B5">
      <w:footerReference w:type="default" r:id="rId53"/>
      <w:pgSz w:w="12240" w:h="15840" w:code="1"/>
      <w:pgMar w:top="1440" w:right="1440" w:bottom="1440" w:left="1440" w:header="720"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5B463B" w14:textId="77777777" w:rsidR="00A24BEC" w:rsidRDefault="00A24BEC">
      <w:r>
        <w:separator/>
      </w:r>
    </w:p>
  </w:endnote>
  <w:endnote w:type="continuationSeparator" w:id="0">
    <w:p w14:paraId="032314C0" w14:textId="77777777" w:rsidR="00A24BEC" w:rsidRDefault="00A24B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Raleway">
    <w:charset w:val="00"/>
    <w:family w:val="swiss"/>
    <w:pitch w:val="variable"/>
    <w:sig w:usb0="A00000BF" w:usb1="5000005B" w:usb2="00000000" w:usb3="00000000" w:csb0="00000093" w:csb1="00000000"/>
  </w:font>
  <w:font w:name="Garamond Bold">
    <w:panose1 w:val="00000000000000000000"/>
    <w:charset w:val="00"/>
    <w:family w:val="roman"/>
    <w:notTrueType/>
    <w:pitch w:val="default"/>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3131BA" w14:textId="77777777" w:rsidR="00AB6E05" w:rsidRPr="00444816" w:rsidRDefault="00AB6E05" w:rsidP="005A77B5">
    <w:pPr>
      <w:pStyle w:val="Footer"/>
      <w:framePr w:hSpace="720" w:wrap="notBeside" w:vAnchor="text" w:hAnchor="page" w:x="5977" w:y="116"/>
      <w:rPr>
        <w:rStyle w:val="PageNumber"/>
        <w:b w:val="0"/>
        <w:sz w:val="22"/>
      </w:rPr>
    </w:pPr>
    <w:r w:rsidRPr="00444816">
      <w:rPr>
        <w:rStyle w:val="PageNumber"/>
        <w:b w:val="0"/>
        <w:sz w:val="22"/>
      </w:rPr>
      <w:fldChar w:fldCharType="begin"/>
    </w:r>
    <w:r w:rsidRPr="00444816">
      <w:rPr>
        <w:rStyle w:val="PageNumber"/>
        <w:sz w:val="22"/>
      </w:rPr>
      <w:instrText xml:space="preserve">PAGE  </w:instrText>
    </w:r>
    <w:r w:rsidRPr="00444816">
      <w:rPr>
        <w:rStyle w:val="PageNumber"/>
        <w:b w:val="0"/>
        <w:sz w:val="22"/>
      </w:rPr>
      <w:fldChar w:fldCharType="separate"/>
    </w:r>
    <w:r>
      <w:rPr>
        <w:rStyle w:val="PageNumber"/>
        <w:noProof/>
        <w:sz w:val="22"/>
      </w:rPr>
      <w:t>vi</w:t>
    </w:r>
    <w:r w:rsidRPr="00444816">
      <w:rPr>
        <w:rStyle w:val="PageNumber"/>
        <w:b w:val="0"/>
        <w:sz w:val="22"/>
      </w:rPr>
      <w:fldChar w:fldCharType="end"/>
    </w:r>
  </w:p>
  <w:p w14:paraId="074DB17F" w14:textId="77777777" w:rsidR="00AB6E05" w:rsidRPr="00DF1FA9" w:rsidRDefault="00AB6E05" w:rsidP="005A77B5">
    <w:pPr>
      <w:pBdr>
        <w:top w:val="single" w:sz="4" w:space="1"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33130" w14:textId="77777777" w:rsidR="00AB6E05" w:rsidRPr="00444816" w:rsidRDefault="00AB6E05" w:rsidP="005A77B5">
    <w:pPr>
      <w:pStyle w:val="Footer"/>
      <w:framePr w:hSpace="720" w:wrap="notBeside" w:vAnchor="text" w:hAnchor="page" w:x="5977" w:y="116"/>
      <w:rPr>
        <w:rStyle w:val="PageNumber"/>
        <w:b w:val="0"/>
        <w:sz w:val="22"/>
      </w:rPr>
    </w:pPr>
    <w:r w:rsidRPr="00444816">
      <w:rPr>
        <w:rStyle w:val="PageNumber"/>
        <w:b w:val="0"/>
        <w:sz w:val="22"/>
      </w:rPr>
      <w:fldChar w:fldCharType="begin"/>
    </w:r>
    <w:r w:rsidRPr="00444816">
      <w:rPr>
        <w:rStyle w:val="PageNumber"/>
        <w:sz w:val="22"/>
      </w:rPr>
      <w:instrText xml:space="preserve">PAGE  </w:instrText>
    </w:r>
    <w:r w:rsidRPr="00444816">
      <w:rPr>
        <w:rStyle w:val="PageNumber"/>
        <w:b w:val="0"/>
        <w:sz w:val="22"/>
      </w:rPr>
      <w:fldChar w:fldCharType="separate"/>
    </w:r>
    <w:r>
      <w:rPr>
        <w:rStyle w:val="PageNumber"/>
        <w:noProof/>
        <w:sz w:val="22"/>
      </w:rPr>
      <w:t>2</w:t>
    </w:r>
    <w:r w:rsidRPr="00444816">
      <w:rPr>
        <w:rStyle w:val="PageNumber"/>
        <w:b w:val="0"/>
        <w:sz w:val="22"/>
      </w:rPr>
      <w:fldChar w:fldCharType="end"/>
    </w:r>
  </w:p>
  <w:p w14:paraId="0532DC07" w14:textId="77777777" w:rsidR="00AB6E05" w:rsidRPr="00DF1FA9" w:rsidRDefault="00AB6E05" w:rsidP="005A77B5">
    <w:pPr>
      <w:pBdr>
        <w:top w:val="single" w:sz="4" w:space="1"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267627" w14:textId="77777777" w:rsidR="00AB6E05" w:rsidRDefault="00AB6E05" w:rsidP="005A77B5">
    <w:pPr>
      <w:pStyle w:val="Footer"/>
      <w:framePr w:hSpace="720" w:wrap="notBeside" w:vAnchor="text" w:hAnchor="page" w:x="5977" w:y="116"/>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36</w:t>
    </w:r>
    <w:r>
      <w:rPr>
        <w:rStyle w:val="PageNumber"/>
      </w:rPr>
      <w:fldChar w:fldCharType="end"/>
    </w:r>
  </w:p>
  <w:p w14:paraId="648F9720" w14:textId="77777777" w:rsidR="00AB6E05" w:rsidRPr="00DF1FA9" w:rsidRDefault="00AB6E05" w:rsidP="005A77B5">
    <w:pPr>
      <w:pBdr>
        <w:top w:val="single" w:sz="4" w:space="1" w:color="auto"/>
      </w:pBd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99ECE2" w14:textId="77777777" w:rsidR="00AB6E05" w:rsidRPr="00DF1FA9" w:rsidRDefault="00AB6E05" w:rsidP="005A77B5">
    <w:pPr>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21F37A" w14:textId="77777777" w:rsidR="00A24BEC" w:rsidRDefault="00A24BEC">
      <w:r>
        <w:separator/>
      </w:r>
    </w:p>
  </w:footnote>
  <w:footnote w:type="continuationSeparator" w:id="0">
    <w:p w14:paraId="702EA581" w14:textId="77777777" w:rsidR="00A24BEC" w:rsidRDefault="00A24B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E5543" w14:textId="77777777" w:rsidR="00AB6E05" w:rsidRDefault="00AB6E05" w:rsidP="005A77B5">
    <w:pPr>
      <w:pStyle w:val="Header"/>
      <w:tabs>
        <w:tab w:val="clear" w:pos="8640"/>
        <w:tab w:val="right" w:pos="9270"/>
      </w:tabs>
    </w:pPr>
    <w:r>
      <w:t>user’s guide</w:t>
    </w:r>
    <w:r>
      <w:tab/>
    </w:r>
    <w:r>
      <w:tab/>
      <w:t>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E"/>
    <w:multiLevelType w:val="singleLevel"/>
    <w:tmpl w:val="0DDE69F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D2C2E790"/>
    <w:lvl w:ilvl="0">
      <w:start w:val="1"/>
      <w:numFmt w:val="lowerLetter"/>
      <w:pStyle w:val="ListNumber2"/>
      <w:lvlText w:val="%1."/>
      <w:lvlJc w:val="left"/>
      <w:pPr>
        <w:ind w:left="720" w:hanging="360"/>
      </w:pPr>
      <w:rPr>
        <w:rFonts w:hint="default"/>
        <w:sz w:val="20"/>
        <w:szCs w:val="20"/>
        <w:vertAlign w:val="baseline"/>
      </w:rPr>
    </w:lvl>
  </w:abstractNum>
  <w:abstractNum w:abstractNumId="2" w15:restartNumberingAfterBreak="0">
    <w:nsid w:val="FFFFFF83"/>
    <w:multiLevelType w:val="singleLevel"/>
    <w:tmpl w:val="25F0DEAC"/>
    <w:lvl w:ilvl="0">
      <w:start w:val="1"/>
      <w:numFmt w:val="bullet"/>
      <w:pStyle w:val="ListBullet2"/>
      <w:lvlText w:val="o"/>
      <w:lvlJc w:val="left"/>
      <w:pPr>
        <w:ind w:left="1080" w:hanging="360"/>
      </w:pPr>
      <w:rPr>
        <w:rFonts w:ascii="Courier New" w:hAnsi="Courier New" w:cs="Courier New" w:hint="default"/>
      </w:rPr>
    </w:lvl>
  </w:abstractNum>
  <w:abstractNum w:abstractNumId="3" w15:restartNumberingAfterBreak="0">
    <w:nsid w:val="FFFFFF88"/>
    <w:multiLevelType w:val="singleLevel"/>
    <w:tmpl w:val="66D21B6A"/>
    <w:lvl w:ilvl="0">
      <w:start w:val="1"/>
      <w:numFmt w:val="decimal"/>
      <w:pStyle w:val="ListNumber"/>
      <w:lvlText w:val="%1."/>
      <w:lvlJc w:val="left"/>
      <w:pPr>
        <w:ind w:left="720" w:hanging="360"/>
      </w:pPr>
      <w:rPr>
        <w:b w:val="0"/>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0031001D"/>
    <w:multiLevelType w:val="hybridMultilevel"/>
    <w:tmpl w:val="1A5C8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292547"/>
    <w:multiLevelType w:val="hybridMultilevel"/>
    <w:tmpl w:val="778821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0424D9"/>
    <w:multiLevelType w:val="hybridMultilevel"/>
    <w:tmpl w:val="90FA4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4A1FFE"/>
    <w:multiLevelType w:val="hybridMultilevel"/>
    <w:tmpl w:val="FFD89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806CDA"/>
    <w:multiLevelType w:val="hybridMultilevel"/>
    <w:tmpl w:val="85B26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7A54DB"/>
    <w:multiLevelType w:val="hybridMultilevel"/>
    <w:tmpl w:val="4C5A7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B6400B"/>
    <w:multiLevelType w:val="hybridMultilevel"/>
    <w:tmpl w:val="48AEC29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1" w15:restartNumberingAfterBreak="0">
    <w:nsid w:val="11B61967"/>
    <w:multiLevelType w:val="hybridMultilevel"/>
    <w:tmpl w:val="9558E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67EE6"/>
    <w:multiLevelType w:val="hybridMultilevel"/>
    <w:tmpl w:val="1058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B70A66"/>
    <w:multiLevelType w:val="hybridMultilevel"/>
    <w:tmpl w:val="4F447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D97474"/>
    <w:multiLevelType w:val="hybridMultilevel"/>
    <w:tmpl w:val="B3D6B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CFF0694"/>
    <w:multiLevelType w:val="hybridMultilevel"/>
    <w:tmpl w:val="19F6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6E38DF"/>
    <w:multiLevelType w:val="hybridMultilevel"/>
    <w:tmpl w:val="CB004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7F241D"/>
    <w:multiLevelType w:val="hybridMultilevel"/>
    <w:tmpl w:val="540815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EF42E9D"/>
    <w:multiLevelType w:val="hybridMultilevel"/>
    <w:tmpl w:val="D7A20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F03DB0"/>
    <w:multiLevelType w:val="hybridMultilevel"/>
    <w:tmpl w:val="79927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A058A4"/>
    <w:multiLevelType w:val="hybridMultilevel"/>
    <w:tmpl w:val="293C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56780D"/>
    <w:multiLevelType w:val="hybridMultilevel"/>
    <w:tmpl w:val="3490F1E0"/>
    <w:lvl w:ilvl="0" w:tplc="61A0D058">
      <w:start w:val="1"/>
      <w:numFmt w:val="bullet"/>
      <w:pStyle w:val="TableBullets"/>
      <w:lvlText w:val="•"/>
      <w:lvlJc w:val="left"/>
      <w:pPr>
        <w:ind w:left="427" w:hanging="360"/>
      </w:pPr>
      <w:rPr>
        <w:rFonts w:ascii="Arial" w:hAnsi="Arial" w:hint="default"/>
      </w:rPr>
    </w:lvl>
    <w:lvl w:ilvl="1" w:tplc="F1D86B78" w:tentative="1">
      <w:start w:val="1"/>
      <w:numFmt w:val="bullet"/>
      <w:lvlText w:val="•"/>
      <w:lvlJc w:val="left"/>
      <w:pPr>
        <w:tabs>
          <w:tab w:val="num" w:pos="1440"/>
        </w:tabs>
        <w:ind w:left="1440" w:hanging="360"/>
      </w:pPr>
      <w:rPr>
        <w:rFonts w:ascii="Arial" w:hAnsi="Arial" w:hint="default"/>
      </w:rPr>
    </w:lvl>
    <w:lvl w:ilvl="2" w:tplc="64965416" w:tentative="1">
      <w:start w:val="1"/>
      <w:numFmt w:val="bullet"/>
      <w:lvlText w:val="•"/>
      <w:lvlJc w:val="left"/>
      <w:pPr>
        <w:tabs>
          <w:tab w:val="num" w:pos="2160"/>
        </w:tabs>
        <w:ind w:left="2160" w:hanging="360"/>
      </w:pPr>
      <w:rPr>
        <w:rFonts w:ascii="Arial" w:hAnsi="Arial" w:hint="default"/>
      </w:rPr>
    </w:lvl>
    <w:lvl w:ilvl="3" w:tplc="597AEF04" w:tentative="1">
      <w:start w:val="1"/>
      <w:numFmt w:val="bullet"/>
      <w:lvlText w:val="•"/>
      <w:lvlJc w:val="left"/>
      <w:pPr>
        <w:tabs>
          <w:tab w:val="num" w:pos="2880"/>
        </w:tabs>
        <w:ind w:left="2880" w:hanging="360"/>
      </w:pPr>
      <w:rPr>
        <w:rFonts w:ascii="Arial" w:hAnsi="Arial" w:hint="default"/>
      </w:rPr>
    </w:lvl>
    <w:lvl w:ilvl="4" w:tplc="FE26B13A" w:tentative="1">
      <w:start w:val="1"/>
      <w:numFmt w:val="bullet"/>
      <w:lvlText w:val="•"/>
      <w:lvlJc w:val="left"/>
      <w:pPr>
        <w:tabs>
          <w:tab w:val="num" w:pos="3600"/>
        </w:tabs>
        <w:ind w:left="3600" w:hanging="360"/>
      </w:pPr>
      <w:rPr>
        <w:rFonts w:ascii="Arial" w:hAnsi="Arial" w:hint="default"/>
      </w:rPr>
    </w:lvl>
    <w:lvl w:ilvl="5" w:tplc="AE22004A" w:tentative="1">
      <w:start w:val="1"/>
      <w:numFmt w:val="bullet"/>
      <w:lvlText w:val="•"/>
      <w:lvlJc w:val="left"/>
      <w:pPr>
        <w:tabs>
          <w:tab w:val="num" w:pos="4320"/>
        </w:tabs>
        <w:ind w:left="4320" w:hanging="360"/>
      </w:pPr>
      <w:rPr>
        <w:rFonts w:ascii="Arial" w:hAnsi="Arial" w:hint="default"/>
      </w:rPr>
    </w:lvl>
    <w:lvl w:ilvl="6" w:tplc="8B72F714" w:tentative="1">
      <w:start w:val="1"/>
      <w:numFmt w:val="bullet"/>
      <w:lvlText w:val="•"/>
      <w:lvlJc w:val="left"/>
      <w:pPr>
        <w:tabs>
          <w:tab w:val="num" w:pos="5040"/>
        </w:tabs>
        <w:ind w:left="5040" w:hanging="360"/>
      </w:pPr>
      <w:rPr>
        <w:rFonts w:ascii="Arial" w:hAnsi="Arial" w:hint="default"/>
      </w:rPr>
    </w:lvl>
    <w:lvl w:ilvl="7" w:tplc="659207D4" w:tentative="1">
      <w:start w:val="1"/>
      <w:numFmt w:val="bullet"/>
      <w:lvlText w:val="•"/>
      <w:lvlJc w:val="left"/>
      <w:pPr>
        <w:tabs>
          <w:tab w:val="num" w:pos="5760"/>
        </w:tabs>
        <w:ind w:left="5760" w:hanging="360"/>
      </w:pPr>
      <w:rPr>
        <w:rFonts w:ascii="Arial" w:hAnsi="Arial" w:hint="default"/>
      </w:rPr>
    </w:lvl>
    <w:lvl w:ilvl="8" w:tplc="C36229B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C090357"/>
    <w:multiLevelType w:val="hybridMultilevel"/>
    <w:tmpl w:val="A39AD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DF42AE"/>
    <w:multiLevelType w:val="hybridMultilevel"/>
    <w:tmpl w:val="B9324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5335F3"/>
    <w:multiLevelType w:val="hybridMultilevel"/>
    <w:tmpl w:val="B44E9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5D31D6"/>
    <w:multiLevelType w:val="hybridMultilevel"/>
    <w:tmpl w:val="49D83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FD0039"/>
    <w:multiLevelType w:val="hybridMultilevel"/>
    <w:tmpl w:val="836A1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4D1A06"/>
    <w:multiLevelType w:val="hybridMultilevel"/>
    <w:tmpl w:val="747A0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241467"/>
    <w:multiLevelType w:val="hybridMultilevel"/>
    <w:tmpl w:val="F0382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280A2E"/>
    <w:multiLevelType w:val="hybridMultilevel"/>
    <w:tmpl w:val="8D708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E76A1B"/>
    <w:multiLevelType w:val="hybridMultilevel"/>
    <w:tmpl w:val="7718796A"/>
    <w:lvl w:ilvl="0" w:tplc="D034F14C">
      <w:start w:val="1"/>
      <w:numFmt w:val="decimal"/>
      <w:pStyle w:val="ListParagraph"/>
      <w:lvlText w:val="%1."/>
      <w:lvlJc w:val="left"/>
      <w:pPr>
        <w:ind w:left="-288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0" w:hanging="360"/>
      </w:pPr>
    </w:lvl>
    <w:lvl w:ilvl="5" w:tplc="0409001B" w:tentative="1">
      <w:start w:val="1"/>
      <w:numFmt w:val="lowerRoman"/>
      <w:lvlText w:val="%6."/>
      <w:lvlJc w:val="right"/>
      <w:pPr>
        <w:ind w:left="720" w:hanging="180"/>
      </w:pPr>
    </w:lvl>
    <w:lvl w:ilvl="6" w:tplc="0409000F" w:tentative="1">
      <w:start w:val="1"/>
      <w:numFmt w:val="decimal"/>
      <w:lvlText w:val="%7."/>
      <w:lvlJc w:val="left"/>
      <w:pPr>
        <w:ind w:left="1440" w:hanging="360"/>
      </w:pPr>
    </w:lvl>
    <w:lvl w:ilvl="7" w:tplc="04090019" w:tentative="1">
      <w:start w:val="1"/>
      <w:numFmt w:val="lowerLetter"/>
      <w:lvlText w:val="%8."/>
      <w:lvlJc w:val="left"/>
      <w:pPr>
        <w:ind w:left="2160" w:hanging="360"/>
      </w:pPr>
    </w:lvl>
    <w:lvl w:ilvl="8" w:tplc="0409001B" w:tentative="1">
      <w:start w:val="1"/>
      <w:numFmt w:val="lowerRoman"/>
      <w:lvlText w:val="%9."/>
      <w:lvlJc w:val="right"/>
      <w:pPr>
        <w:ind w:left="2880" w:hanging="180"/>
      </w:pPr>
    </w:lvl>
  </w:abstractNum>
  <w:abstractNum w:abstractNumId="31" w15:restartNumberingAfterBreak="0">
    <w:nsid w:val="49573FC8"/>
    <w:multiLevelType w:val="hybridMultilevel"/>
    <w:tmpl w:val="1EE0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B53BF7"/>
    <w:multiLevelType w:val="hybridMultilevel"/>
    <w:tmpl w:val="7ECE4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34" w15:restartNumberingAfterBreak="0">
    <w:nsid w:val="5277589B"/>
    <w:multiLevelType w:val="hybridMultilevel"/>
    <w:tmpl w:val="DBFE517C"/>
    <w:lvl w:ilvl="0" w:tplc="E1900F0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727D50"/>
    <w:multiLevelType w:val="hybridMultilevel"/>
    <w:tmpl w:val="8DAA5FC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15:restartNumberingAfterBreak="0">
    <w:nsid w:val="5AD44A1A"/>
    <w:multiLevelType w:val="hybridMultilevel"/>
    <w:tmpl w:val="42F8B8F4"/>
    <w:lvl w:ilvl="0" w:tplc="AA16824C">
      <w:start w:val="1"/>
      <w:numFmt w:val="bullet"/>
      <w:lvlText w:val=""/>
      <w:lvlJc w:val="left"/>
      <w:pPr>
        <w:ind w:left="720" w:hanging="360"/>
      </w:pPr>
      <w:rPr>
        <w:rFonts w:ascii="Symbol" w:eastAsia="Times New Roman" w:hAnsi="Symbol" w:cstheme="minorBidi" w:hint="default"/>
        <w:i w:val="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2C60D5"/>
    <w:multiLevelType w:val="hybridMultilevel"/>
    <w:tmpl w:val="2BE69D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CA900E7"/>
    <w:multiLevelType w:val="hybridMultilevel"/>
    <w:tmpl w:val="9B581E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941229"/>
    <w:multiLevelType w:val="hybridMultilevel"/>
    <w:tmpl w:val="AFBEAF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F436190"/>
    <w:multiLevelType w:val="singleLevel"/>
    <w:tmpl w:val="50B6F058"/>
    <w:lvl w:ilvl="0">
      <w:start w:val="1"/>
      <w:numFmt w:val="bullet"/>
      <w:pStyle w:val="ListBullet"/>
      <w:lvlText w:val=""/>
      <w:lvlJc w:val="left"/>
      <w:pPr>
        <w:ind w:left="360" w:hanging="360"/>
      </w:pPr>
      <w:rPr>
        <w:rFonts w:ascii="Symbol" w:hAnsi="Symbol" w:hint="default"/>
      </w:rPr>
    </w:lvl>
  </w:abstractNum>
  <w:abstractNum w:abstractNumId="41" w15:restartNumberingAfterBreak="0">
    <w:nsid w:val="659C64F4"/>
    <w:multiLevelType w:val="hybridMultilevel"/>
    <w:tmpl w:val="68FCF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FE3636"/>
    <w:multiLevelType w:val="multilevel"/>
    <w:tmpl w:val="C9404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0A5DFA"/>
    <w:multiLevelType w:val="hybridMultilevel"/>
    <w:tmpl w:val="3522B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102083"/>
    <w:multiLevelType w:val="hybridMultilevel"/>
    <w:tmpl w:val="F32A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CE4EE6"/>
    <w:multiLevelType w:val="hybridMultilevel"/>
    <w:tmpl w:val="10AE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FE3E69"/>
    <w:multiLevelType w:val="hybridMultilevel"/>
    <w:tmpl w:val="23549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33"/>
  </w:num>
  <w:num w:numId="3">
    <w:abstractNumId w:val="30"/>
  </w:num>
  <w:num w:numId="4">
    <w:abstractNumId w:val="2"/>
  </w:num>
  <w:num w:numId="5">
    <w:abstractNumId w:val="21"/>
  </w:num>
  <w:num w:numId="6">
    <w:abstractNumId w:val="3"/>
  </w:num>
  <w:num w:numId="7">
    <w:abstractNumId w:val="1"/>
  </w:num>
  <w:num w:numId="8">
    <w:abstractNumId w:val="0"/>
  </w:num>
  <w:num w:numId="9">
    <w:abstractNumId w:val="34"/>
  </w:num>
  <w:num w:numId="10">
    <w:abstractNumId w:val="3"/>
    <w:lvlOverride w:ilvl="0">
      <w:startOverride w:val="1"/>
    </w:lvlOverride>
  </w:num>
  <w:num w:numId="11">
    <w:abstractNumId w:val="46"/>
  </w:num>
  <w:num w:numId="12">
    <w:abstractNumId w:val="37"/>
  </w:num>
  <w:num w:numId="13">
    <w:abstractNumId w:val="14"/>
  </w:num>
  <w:num w:numId="14">
    <w:abstractNumId w:val="6"/>
  </w:num>
  <w:num w:numId="15">
    <w:abstractNumId w:val="44"/>
  </w:num>
  <w:num w:numId="16">
    <w:abstractNumId w:val="28"/>
  </w:num>
  <w:num w:numId="17">
    <w:abstractNumId w:val="4"/>
  </w:num>
  <w:num w:numId="18">
    <w:abstractNumId w:val="10"/>
  </w:num>
  <w:num w:numId="19">
    <w:abstractNumId w:val="11"/>
  </w:num>
  <w:num w:numId="20">
    <w:abstractNumId w:val="7"/>
  </w:num>
  <w:num w:numId="21">
    <w:abstractNumId w:val="26"/>
  </w:num>
  <w:num w:numId="22">
    <w:abstractNumId w:val="29"/>
  </w:num>
  <w:num w:numId="23">
    <w:abstractNumId w:val="20"/>
  </w:num>
  <w:num w:numId="24">
    <w:abstractNumId w:val="9"/>
  </w:num>
  <w:num w:numId="25">
    <w:abstractNumId w:val="12"/>
  </w:num>
  <w:num w:numId="26">
    <w:abstractNumId w:val="35"/>
  </w:num>
  <w:num w:numId="27">
    <w:abstractNumId w:val="43"/>
  </w:num>
  <w:num w:numId="28">
    <w:abstractNumId w:val="13"/>
  </w:num>
  <w:num w:numId="29">
    <w:abstractNumId w:val="32"/>
  </w:num>
  <w:num w:numId="30">
    <w:abstractNumId w:val="24"/>
  </w:num>
  <w:num w:numId="31">
    <w:abstractNumId w:val="22"/>
  </w:num>
  <w:num w:numId="32">
    <w:abstractNumId w:val="45"/>
  </w:num>
  <w:num w:numId="33">
    <w:abstractNumId w:val="41"/>
  </w:num>
  <w:num w:numId="34">
    <w:abstractNumId w:val="18"/>
  </w:num>
  <w:num w:numId="35">
    <w:abstractNumId w:val="5"/>
  </w:num>
  <w:num w:numId="36">
    <w:abstractNumId w:val="42"/>
  </w:num>
  <w:num w:numId="37">
    <w:abstractNumId w:val="23"/>
  </w:num>
  <w:num w:numId="38">
    <w:abstractNumId w:val="8"/>
  </w:num>
  <w:num w:numId="39">
    <w:abstractNumId w:val="15"/>
  </w:num>
  <w:num w:numId="40">
    <w:abstractNumId w:val="25"/>
  </w:num>
  <w:num w:numId="41">
    <w:abstractNumId w:val="36"/>
  </w:num>
  <w:num w:numId="42">
    <w:abstractNumId w:val="19"/>
  </w:num>
  <w:num w:numId="43">
    <w:abstractNumId w:val="17"/>
  </w:num>
  <w:num w:numId="44">
    <w:abstractNumId w:val="38"/>
  </w:num>
  <w:num w:numId="45">
    <w:abstractNumId w:val="31"/>
  </w:num>
  <w:num w:numId="46">
    <w:abstractNumId w:val="27"/>
  </w:num>
  <w:num w:numId="47">
    <w:abstractNumId w:val="16"/>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7B5"/>
    <w:rsid w:val="0000449D"/>
    <w:rsid w:val="000241C5"/>
    <w:rsid w:val="00025442"/>
    <w:rsid w:val="0003117D"/>
    <w:rsid w:val="000314DB"/>
    <w:rsid w:val="000330E3"/>
    <w:rsid w:val="00044A2E"/>
    <w:rsid w:val="0006000A"/>
    <w:rsid w:val="00060AAD"/>
    <w:rsid w:val="000658C1"/>
    <w:rsid w:val="00067169"/>
    <w:rsid w:val="00072ACC"/>
    <w:rsid w:val="00083164"/>
    <w:rsid w:val="00094E2D"/>
    <w:rsid w:val="000A4049"/>
    <w:rsid w:val="000A79FD"/>
    <w:rsid w:val="000D0B68"/>
    <w:rsid w:val="000D3A1A"/>
    <w:rsid w:val="000D709E"/>
    <w:rsid w:val="000E1EFD"/>
    <w:rsid w:val="000E72AB"/>
    <w:rsid w:val="000F0737"/>
    <w:rsid w:val="000F1379"/>
    <w:rsid w:val="001074C1"/>
    <w:rsid w:val="0010758D"/>
    <w:rsid w:val="00121B7A"/>
    <w:rsid w:val="001230D5"/>
    <w:rsid w:val="001647D4"/>
    <w:rsid w:val="001768F8"/>
    <w:rsid w:val="001774BD"/>
    <w:rsid w:val="00180F55"/>
    <w:rsid w:val="001904C9"/>
    <w:rsid w:val="00195487"/>
    <w:rsid w:val="00197B69"/>
    <w:rsid w:val="001A0EFD"/>
    <w:rsid w:val="001A37DB"/>
    <w:rsid w:val="001A3E24"/>
    <w:rsid w:val="001D1554"/>
    <w:rsid w:val="001D2201"/>
    <w:rsid w:val="001D6E16"/>
    <w:rsid w:val="001E2340"/>
    <w:rsid w:val="0020018B"/>
    <w:rsid w:val="0022054B"/>
    <w:rsid w:val="0022795E"/>
    <w:rsid w:val="00231D9D"/>
    <w:rsid w:val="002329B6"/>
    <w:rsid w:val="00241978"/>
    <w:rsid w:val="00246532"/>
    <w:rsid w:val="00246E8F"/>
    <w:rsid w:val="002511B7"/>
    <w:rsid w:val="00254576"/>
    <w:rsid w:val="00270E60"/>
    <w:rsid w:val="002761E8"/>
    <w:rsid w:val="00280F9A"/>
    <w:rsid w:val="00283AA7"/>
    <w:rsid w:val="002863E3"/>
    <w:rsid w:val="00293F4D"/>
    <w:rsid w:val="002A67E4"/>
    <w:rsid w:val="002A6857"/>
    <w:rsid w:val="002B3C5C"/>
    <w:rsid w:val="002C22DB"/>
    <w:rsid w:val="002C5719"/>
    <w:rsid w:val="002C5DBB"/>
    <w:rsid w:val="002D3149"/>
    <w:rsid w:val="002D455F"/>
    <w:rsid w:val="002D6D65"/>
    <w:rsid w:val="002D760C"/>
    <w:rsid w:val="002E07F9"/>
    <w:rsid w:val="002E20B9"/>
    <w:rsid w:val="002E7A3C"/>
    <w:rsid w:val="002F6440"/>
    <w:rsid w:val="0031095B"/>
    <w:rsid w:val="00313E4B"/>
    <w:rsid w:val="00315F54"/>
    <w:rsid w:val="00317EC7"/>
    <w:rsid w:val="0033441A"/>
    <w:rsid w:val="003707D1"/>
    <w:rsid w:val="0037375F"/>
    <w:rsid w:val="00375575"/>
    <w:rsid w:val="00375C1B"/>
    <w:rsid w:val="003773F4"/>
    <w:rsid w:val="00386C20"/>
    <w:rsid w:val="00391078"/>
    <w:rsid w:val="003A1726"/>
    <w:rsid w:val="003A6C1A"/>
    <w:rsid w:val="003C1825"/>
    <w:rsid w:val="003E2665"/>
    <w:rsid w:val="003E5423"/>
    <w:rsid w:val="0041132B"/>
    <w:rsid w:val="00412E7A"/>
    <w:rsid w:val="00417110"/>
    <w:rsid w:val="00421C8C"/>
    <w:rsid w:val="00423F12"/>
    <w:rsid w:val="00424252"/>
    <w:rsid w:val="0042658A"/>
    <w:rsid w:val="00433F6A"/>
    <w:rsid w:val="00440BF4"/>
    <w:rsid w:val="00446CB7"/>
    <w:rsid w:val="004550C0"/>
    <w:rsid w:val="00475826"/>
    <w:rsid w:val="00480D83"/>
    <w:rsid w:val="004818AE"/>
    <w:rsid w:val="004851DC"/>
    <w:rsid w:val="00485C6D"/>
    <w:rsid w:val="004902D8"/>
    <w:rsid w:val="00490A04"/>
    <w:rsid w:val="00494619"/>
    <w:rsid w:val="004A31D1"/>
    <w:rsid w:val="004B2D95"/>
    <w:rsid w:val="004C3E3B"/>
    <w:rsid w:val="004C5B0A"/>
    <w:rsid w:val="004D035D"/>
    <w:rsid w:val="004E188C"/>
    <w:rsid w:val="004E2F2E"/>
    <w:rsid w:val="004E4C93"/>
    <w:rsid w:val="004E6894"/>
    <w:rsid w:val="004F0689"/>
    <w:rsid w:val="004F44B7"/>
    <w:rsid w:val="00500495"/>
    <w:rsid w:val="005071A4"/>
    <w:rsid w:val="00511228"/>
    <w:rsid w:val="0051372E"/>
    <w:rsid w:val="00531DB3"/>
    <w:rsid w:val="00541912"/>
    <w:rsid w:val="005448B1"/>
    <w:rsid w:val="00547B69"/>
    <w:rsid w:val="00551611"/>
    <w:rsid w:val="00560068"/>
    <w:rsid w:val="00564038"/>
    <w:rsid w:val="00577F56"/>
    <w:rsid w:val="005821AD"/>
    <w:rsid w:val="005872D2"/>
    <w:rsid w:val="00594DF9"/>
    <w:rsid w:val="00597AD9"/>
    <w:rsid w:val="005A1F0D"/>
    <w:rsid w:val="005A3F34"/>
    <w:rsid w:val="005A4EB0"/>
    <w:rsid w:val="005A77B5"/>
    <w:rsid w:val="005B43C8"/>
    <w:rsid w:val="005B5045"/>
    <w:rsid w:val="005B594D"/>
    <w:rsid w:val="005C7523"/>
    <w:rsid w:val="005D6841"/>
    <w:rsid w:val="005E19F4"/>
    <w:rsid w:val="005E1C49"/>
    <w:rsid w:val="005F22BD"/>
    <w:rsid w:val="005F2B44"/>
    <w:rsid w:val="005F5231"/>
    <w:rsid w:val="00603D70"/>
    <w:rsid w:val="006043B6"/>
    <w:rsid w:val="00605211"/>
    <w:rsid w:val="00623175"/>
    <w:rsid w:val="006233F6"/>
    <w:rsid w:val="00640442"/>
    <w:rsid w:val="00642AFF"/>
    <w:rsid w:val="0064671E"/>
    <w:rsid w:val="00651C66"/>
    <w:rsid w:val="00654BA0"/>
    <w:rsid w:val="00671147"/>
    <w:rsid w:val="0067571A"/>
    <w:rsid w:val="00692F26"/>
    <w:rsid w:val="006935D7"/>
    <w:rsid w:val="006953EE"/>
    <w:rsid w:val="006A1A67"/>
    <w:rsid w:val="006A1FD7"/>
    <w:rsid w:val="006A37A2"/>
    <w:rsid w:val="006B1CAA"/>
    <w:rsid w:val="006D2762"/>
    <w:rsid w:val="006D42A2"/>
    <w:rsid w:val="006D55FE"/>
    <w:rsid w:val="006D65B0"/>
    <w:rsid w:val="006D73F6"/>
    <w:rsid w:val="006F3038"/>
    <w:rsid w:val="006F4553"/>
    <w:rsid w:val="00710A32"/>
    <w:rsid w:val="00721179"/>
    <w:rsid w:val="007235F8"/>
    <w:rsid w:val="00746C59"/>
    <w:rsid w:val="0076429E"/>
    <w:rsid w:val="00780B67"/>
    <w:rsid w:val="007874C0"/>
    <w:rsid w:val="007932DC"/>
    <w:rsid w:val="007B1941"/>
    <w:rsid w:val="007D3ABD"/>
    <w:rsid w:val="007D6D4E"/>
    <w:rsid w:val="007F6E11"/>
    <w:rsid w:val="007F725E"/>
    <w:rsid w:val="00801461"/>
    <w:rsid w:val="00816FC0"/>
    <w:rsid w:val="00824EF2"/>
    <w:rsid w:val="00826602"/>
    <w:rsid w:val="008304EA"/>
    <w:rsid w:val="008414A9"/>
    <w:rsid w:val="0084379F"/>
    <w:rsid w:val="008440FA"/>
    <w:rsid w:val="0084480B"/>
    <w:rsid w:val="008526F7"/>
    <w:rsid w:val="008536BB"/>
    <w:rsid w:val="00860DEC"/>
    <w:rsid w:val="00862DA7"/>
    <w:rsid w:val="00873906"/>
    <w:rsid w:val="00894AE6"/>
    <w:rsid w:val="00895C95"/>
    <w:rsid w:val="008A2EB5"/>
    <w:rsid w:val="008A3BBA"/>
    <w:rsid w:val="008B072D"/>
    <w:rsid w:val="008C304E"/>
    <w:rsid w:val="008C59E8"/>
    <w:rsid w:val="008C70B6"/>
    <w:rsid w:val="008E239F"/>
    <w:rsid w:val="008F706E"/>
    <w:rsid w:val="008F7107"/>
    <w:rsid w:val="008F78B7"/>
    <w:rsid w:val="00907A19"/>
    <w:rsid w:val="00930E74"/>
    <w:rsid w:val="00931C52"/>
    <w:rsid w:val="00937A1F"/>
    <w:rsid w:val="00962E3F"/>
    <w:rsid w:val="00971764"/>
    <w:rsid w:val="00975101"/>
    <w:rsid w:val="00984C3F"/>
    <w:rsid w:val="009854C2"/>
    <w:rsid w:val="00986F68"/>
    <w:rsid w:val="00987197"/>
    <w:rsid w:val="00993F55"/>
    <w:rsid w:val="009A1C7A"/>
    <w:rsid w:val="009C216D"/>
    <w:rsid w:val="009D06A3"/>
    <w:rsid w:val="009D18DF"/>
    <w:rsid w:val="009E4B62"/>
    <w:rsid w:val="009F0074"/>
    <w:rsid w:val="009F670B"/>
    <w:rsid w:val="00A05EF9"/>
    <w:rsid w:val="00A11DB6"/>
    <w:rsid w:val="00A21AAF"/>
    <w:rsid w:val="00A24BEC"/>
    <w:rsid w:val="00A50B23"/>
    <w:rsid w:val="00A50B39"/>
    <w:rsid w:val="00A51737"/>
    <w:rsid w:val="00A556B4"/>
    <w:rsid w:val="00A570C9"/>
    <w:rsid w:val="00A8039B"/>
    <w:rsid w:val="00A83115"/>
    <w:rsid w:val="00A85D0A"/>
    <w:rsid w:val="00A87FE5"/>
    <w:rsid w:val="00AB11B4"/>
    <w:rsid w:val="00AB1328"/>
    <w:rsid w:val="00AB1913"/>
    <w:rsid w:val="00AB6E05"/>
    <w:rsid w:val="00AD039C"/>
    <w:rsid w:val="00AE3812"/>
    <w:rsid w:val="00AF7D45"/>
    <w:rsid w:val="00B01C0D"/>
    <w:rsid w:val="00B01DBA"/>
    <w:rsid w:val="00B0410C"/>
    <w:rsid w:val="00B129C0"/>
    <w:rsid w:val="00B1729B"/>
    <w:rsid w:val="00B31F54"/>
    <w:rsid w:val="00B51D70"/>
    <w:rsid w:val="00B676A0"/>
    <w:rsid w:val="00B84FC8"/>
    <w:rsid w:val="00B95CBF"/>
    <w:rsid w:val="00BB2B25"/>
    <w:rsid w:val="00BB5871"/>
    <w:rsid w:val="00BB7E68"/>
    <w:rsid w:val="00BD0CF5"/>
    <w:rsid w:val="00BE0F19"/>
    <w:rsid w:val="00BF1C5D"/>
    <w:rsid w:val="00BF2328"/>
    <w:rsid w:val="00BF23E0"/>
    <w:rsid w:val="00BF3BB7"/>
    <w:rsid w:val="00C046EC"/>
    <w:rsid w:val="00C473FB"/>
    <w:rsid w:val="00C54FD6"/>
    <w:rsid w:val="00C60313"/>
    <w:rsid w:val="00C61F95"/>
    <w:rsid w:val="00C6332C"/>
    <w:rsid w:val="00C7487A"/>
    <w:rsid w:val="00C821AB"/>
    <w:rsid w:val="00C93816"/>
    <w:rsid w:val="00CB4111"/>
    <w:rsid w:val="00CC7F56"/>
    <w:rsid w:val="00CF320C"/>
    <w:rsid w:val="00CF48C3"/>
    <w:rsid w:val="00CF7A77"/>
    <w:rsid w:val="00D002D3"/>
    <w:rsid w:val="00D13286"/>
    <w:rsid w:val="00D22060"/>
    <w:rsid w:val="00D22517"/>
    <w:rsid w:val="00D27A1D"/>
    <w:rsid w:val="00D332E8"/>
    <w:rsid w:val="00D45090"/>
    <w:rsid w:val="00D46613"/>
    <w:rsid w:val="00D50961"/>
    <w:rsid w:val="00D55CC5"/>
    <w:rsid w:val="00D6166B"/>
    <w:rsid w:val="00D7283F"/>
    <w:rsid w:val="00D74CD5"/>
    <w:rsid w:val="00D767EA"/>
    <w:rsid w:val="00D858B4"/>
    <w:rsid w:val="00D90357"/>
    <w:rsid w:val="00D90ACE"/>
    <w:rsid w:val="00D911F8"/>
    <w:rsid w:val="00D91CD0"/>
    <w:rsid w:val="00D95172"/>
    <w:rsid w:val="00DA1FCF"/>
    <w:rsid w:val="00DA2B0D"/>
    <w:rsid w:val="00DA2BDB"/>
    <w:rsid w:val="00DA3EE1"/>
    <w:rsid w:val="00DB270E"/>
    <w:rsid w:val="00DC57FC"/>
    <w:rsid w:val="00DC6FB8"/>
    <w:rsid w:val="00DD15B1"/>
    <w:rsid w:val="00DD38FC"/>
    <w:rsid w:val="00DD49F0"/>
    <w:rsid w:val="00DD67A0"/>
    <w:rsid w:val="00E12A85"/>
    <w:rsid w:val="00E16953"/>
    <w:rsid w:val="00E43169"/>
    <w:rsid w:val="00E43261"/>
    <w:rsid w:val="00E51122"/>
    <w:rsid w:val="00E53BD3"/>
    <w:rsid w:val="00E60E8F"/>
    <w:rsid w:val="00E6290F"/>
    <w:rsid w:val="00E74D4F"/>
    <w:rsid w:val="00E806A7"/>
    <w:rsid w:val="00E80FB4"/>
    <w:rsid w:val="00E82261"/>
    <w:rsid w:val="00E83DF8"/>
    <w:rsid w:val="00E86164"/>
    <w:rsid w:val="00E86A9F"/>
    <w:rsid w:val="00EB3F5E"/>
    <w:rsid w:val="00EC119C"/>
    <w:rsid w:val="00ED7CC6"/>
    <w:rsid w:val="00EE24CE"/>
    <w:rsid w:val="00EF1355"/>
    <w:rsid w:val="00F03941"/>
    <w:rsid w:val="00F10A90"/>
    <w:rsid w:val="00F12369"/>
    <w:rsid w:val="00F333A6"/>
    <w:rsid w:val="00F551A9"/>
    <w:rsid w:val="00F56EB0"/>
    <w:rsid w:val="00F803CB"/>
    <w:rsid w:val="00F863CC"/>
    <w:rsid w:val="00F961FB"/>
    <w:rsid w:val="00FA0349"/>
    <w:rsid w:val="00FC72A0"/>
    <w:rsid w:val="00FD28C7"/>
    <w:rsid w:val="00FD465C"/>
    <w:rsid w:val="00FF6D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E9B23"/>
  <w15:chartTrackingRefBased/>
  <w15:docId w15:val="{0F3AD6A8-31E4-4B2B-923D-8D0A20C12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7B5"/>
    <w:pPr>
      <w:spacing w:after="0" w:line="240" w:lineRule="auto"/>
    </w:pPr>
    <w:rPr>
      <w:rFonts w:ascii="Garamond" w:eastAsia="Times New Roman" w:hAnsi="Garamond" w:cs="Times New Roman"/>
      <w:sz w:val="24"/>
      <w:szCs w:val="20"/>
    </w:rPr>
  </w:style>
  <w:style w:type="paragraph" w:styleId="Heading1">
    <w:name w:val="heading 1"/>
    <w:link w:val="Heading1Char"/>
    <w:qFormat/>
    <w:rsid w:val="005A77B5"/>
    <w:pPr>
      <w:keepNext/>
      <w:spacing w:before="240" w:after="120" w:line="240" w:lineRule="auto"/>
      <w:outlineLvl w:val="0"/>
    </w:pPr>
    <w:rPr>
      <w:rFonts w:ascii="Arial Black" w:eastAsia="Times New Roman" w:hAnsi="Arial Black" w:cs="Times New Roman"/>
      <w:color w:val="808080"/>
      <w:spacing w:val="-25"/>
      <w:kern w:val="28"/>
      <w:sz w:val="40"/>
      <w:szCs w:val="20"/>
    </w:rPr>
  </w:style>
  <w:style w:type="paragraph" w:styleId="Heading2">
    <w:name w:val="heading 2"/>
    <w:link w:val="Heading2Char"/>
    <w:qFormat/>
    <w:rsid w:val="005A77B5"/>
    <w:pPr>
      <w:keepNext/>
      <w:spacing w:before="240" w:after="80" w:line="240" w:lineRule="auto"/>
      <w:outlineLvl w:val="1"/>
    </w:pPr>
    <w:rPr>
      <w:rFonts w:ascii="Arial Black" w:eastAsia="Times New Roman" w:hAnsi="Arial Black" w:cs="Times New Roman"/>
      <w:spacing w:val="-10"/>
      <w:kern w:val="28"/>
      <w:sz w:val="24"/>
      <w:szCs w:val="16"/>
    </w:rPr>
  </w:style>
  <w:style w:type="paragraph" w:styleId="Heading3">
    <w:name w:val="heading 3"/>
    <w:link w:val="Heading3Char"/>
    <w:autoRedefine/>
    <w:qFormat/>
    <w:rsid w:val="005A77B5"/>
    <w:pPr>
      <w:keepNext/>
      <w:spacing w:before="240" w:after="60" w:line="240" w:lineRule="auto"/>
      <w:outlineLvl w:val="2"/>
    </w:pPr>
    <w:rPr>
      <w:rFonts w:ascii="Arial Black" w:eastAsia="Times New Roman" w:hAnsi="Arial Black" w:cs="Times New Roman"/>
      <w:i/>
      <w:spacing w:val="-5"/>
      <w:sz w:val="24"/>
      <w:szCs w:val="20"/>
    </w:rPr>
  </w:style>
  <w:style w:type="paragraph" w:styleId="Heading4">
    <w:name w:val="heading 4"/>
    <w:basedOn w:val="Normal"/>
    <w:next w:val="BodyText"/>
    <w:link w:val="Heading4Char"/>
    <w:qFormat/>
    <w:rsid w:val="005A77B5"/>
    <w:pPr>
      <w:keepNext/>
      <w:spacing w:after="240"/>
      <w:jc w:val="center"/>
      <w:outlineLvl w:val="3"/>
    </w:pPr>
    <w:rPr>
      <w:caps/>
      <w:spacing w:val="30"/>
    </w:rPr>
  </w:style>
  <w:style w:type="paragraph" w:styleId="Heading5">
    <w:name w:val="heading 5"/>
    <w:basedOn w:val="Normal"/>
    <w:next w:val="BodyText"/>
    <w:link w:val="Heading5Char"/>
    <w:qFormat/>
    <w:rsid w:val="005A77B5"/>
    <w:pPr>
      <w:keepNext/>
      <w:framePr w:w="1800" w:wrap="around" w:vAnchor="text" w:hAnchor="page" w:x="1201" w:y="1"/>
      <w:spacing w:before="40" w:after="120"/>
      <w:outlineLvl w:val="4"/>
    </w:pPr>
    <w:rPr>
      <w:rFonts w:ascii="Arial Black" w:hAnsi="Arial Black"/>
      <w:b/>
      <w:spacing w:val="-5"/>
      <w:sz w:val="18"/>
    </w:rPr>
  </w:style>
  <w:style w:type="paragraph" w:styleId="Heading6">
    <w:name w:val="heading 6"/>
    <w:basedOn w:val="Normal"/>
    <w:next w:val="BodyText"/>
    <w:link w:val="Heading6Char"/>
    <w:qFormat/>
    <w:rsid w:val="005A77B5"/>
    <w:pPr>
      <w:keepNext/>
      <w:framePr w:w="1800" w:wrap="around" w:vAnchor="text" w:hAnchor="page" w:x="1201" w:y="1"/>
      <w:outlineLvl w:val="5"/>
    </w:pPr>
  </w:style>
  <w:style w:type="paragraph" w:styleId="Heading7">
    <w:name w:val="heading 7"/>
    <w:basedOn w:val="Normal"/>
    <w:next w:val="BodyText"/>
    <w:link w:val="Heading7Char"/>
    <w:qFormat/>
    <w:rsid w:val="005A77B5"/>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link w:val="Heading8Char"/>
    <w:qFormat/>
    <w:rsid w:val="005A77B5"/>
    <w:pPr>
      <w:keepNext/>
      <w:framePr w:w="1860" w:wrap="around" w:vAnchor="text" w:hAnchor="page" w:x="1201" w:y="1"/>
      <w:spacing w:before="60" w:line="320" w:lineRule="exact"/>
      <w:jc w:val="center"/>
      <w:outlineLvl w:val="7"/>
    </w:pPr>
    <w:rPr>
      <w:rFonts w:ascii="Arial Black" w:hAnsi="Arial Black"/>
      <w:caps/>
      <w:spacing w:val="60"/>
      <w:sz w:val="14"/>
    </w:rPr>
  </w:style>
  <w:style w:type="paragraph" w:styleId="Heading9">
    <w:name w:val="heading 9"/>
    <w:basedOn w:val="Normal"/>
    <w:next w:val="BodyText"/>
    <w:link w:val="Heading9Char"/>
    <w:qFormat/>
    <w:rsid w:val="005A77B5"/>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77B5"/>
    <w:rPr>
      <w:rFonts w:ascii="Arial Black" w:eastAsia="Times New Roman" w:hAnsi="Arial Black" w:cs="Times New Roman"/>
      <w:color w:val="808080"/>
      <w:spacing w:val="-25"/>
      <w:kern w:val="28"/>
      <w:sz w:val="40"/>
      <w:szCs w:val="20"/>
    </w:rPr>
  </w:style>
  <w:style w:type="character" w:customStyle="1" w:styleId="Heading2Char">
    <w:name w:val="Heading 2 Char"/>
    <w:basedOn w:val="DefaultParagraphFont"/>
    <w:link w:val="Heading2"/>
    <w:rsid w:val="005A77B5"/>
    <w:rPr>
      <w:rFonts w:ascii="Arial Black" w:eastAsia="Times New Roman" w:hAnsi="Arial Black" w:cs="Times New Roman"/>
      <w:spacing w:val="-10"/>
      <w:kern w:val="28"/>
      <w:sz w:val="24"/>
      <w:szCs w:val="16"/>
    </w:rPr>
  </w:style>
  <w:style w:type="character" w:customStyle="1" w:styleId="Heading3Char">
    <w:name w:val="Heading 3 Char"/>
    <w:basedOn w:val="DefaultParagraphFont"/>
    <w:link w:val="Heading3"/>
    <w:rsid w:val="005A77B5"/>
    <w:rPr>
      <w:rFonts w:ascii="Arial Black" w:eastAsia="Times New Roman" w:hAnsi="Arial Black" w:cs="Times New Roman"/>
      <w:i/>
      <w:spacing w:val="-5"/>
      <w:sz w:val="24"/>
      <w:szCs w:val="20"/>
    </w:rPr>
  </w:style>
  <w:style w:type="paragraph" w:styleId="BodyText">
    <w:name w:val="Body Text"/>
    <w:link w:val="BodyTextChar"/>
    <w:rsid w:val="005A77B5"/>
    <w:pPr>
      <w:spacing w:after="240" w:line="240" w:lineRule="auto"/>
    </w:pPr>
    <w:rPr>
      <w:rFonts w:ascii="Garamond" w:eastAsia="Times New Roman" w:hAnsi="Garamond" w:cs="Times New Roman"/>
      <w:spacing w:val="-5"/>
      <w:sz w:val="24"/>
      <w:szCs w:val="20"/>
    </w:rPr>
  </w:style>
  <w:style w:type="character" w:customStyle="1" w:styleId="BodyTextChar">
    <w:name w:val="Body Text Char"/>
    <w:basedOn w:val="DefaultParagraphFont"/>
    <w:link w:val="BodyText"/>
    <w:rsid w:val="005A77B5"/>
    <w:rPr>
      <w:rFonts w:ascii="Garamond" w:eastAsia="Times New Roman" w:hAnsi="Garamond" w:cs="Times New Roman"/>
      <w:spacing w:val="-5"/>
      <w:sz w:val="24"/>
      <w:szCs w:val="20"/>
    </w:rPr>
  </w:style>
  <w:style w:type="character" w:customStyle="1" w:styleId="Heading4Char">
    <w:name w:val="Heading 4 Char"/>
    <w:basedOn w:val="DefaultParagraphFont"/>
    <w:link w:val="Heading4"/>
    <w:rsid w:val="005A77B5"/>
    <w:rPr>
      <w:rFonts w:ascii="Garamond" w:eastAsia="Times New Roman" w:hAnsi="Garamond" w:cs="Times New Roman"/>
      <w:caps/>
      <w:spacing w:val="30"/>
      <w:sz w:val="24"/>
      <w:szCs w:val="20"/>
    </w:rPr>
  </w:style>
  <w:style w:type="character" w:customStyle="1" w:styleId="Heading5Char">
    <w:name w:val="Heading 5 Char"/>
    <w:basedOn w:val="DefaultParagraphFont"/>
    <w:link w:val="Heading5"/>
    <w:rsid w:val="005A77B5"/>
    <w:rPr>
      <w:rFonts w:ascii="Arial Black" w:eastAsia="Times New Roman" w:hAnsi="Arial Black" w:cs="Times New Roman"/>
      <w:b/>
      <w:spacing w:val="-5"/>
      <w:sz w:val="18"/>
      <w:szCs w:val="20"/>
    </w:rPr>
  </w:style>
  <w:style w:type="character" w:customStyle="1" w:styleId="Heading6Char">
    <w:name w:val="Heading 6 Char"/>
    <w:basedOn w:val="DefaultParagraphFont"/>
    <w:link w:val="Heading6"/>
    <w:rsid w:val="005A77B5"/>
    <w:rPr>
      <w:rFonts w:ascii="Garamond" w:eastAsia="Times New Roman" w:hAnsi="Garamond" w:cs="Times New Roman"/>
      <w:sz w:val="24"/>
      <w:szCs w:val="20"/>
    </w:rPr>
  </w:style>
  <w:style w:type="character" w:customStyle="1" w:styleId="Heading7Char">
    <w:name w:val="Heading 7 Char"/>
    <w:basedOn w:val="DefaultParagraphFont"/>
    <w:link w:val="Heading7"/>
    <w:rsid w:val="005A77B5"/>
    <w:rPr>
      <w:rFonts w:ascii="Garamond" w:eastAsia="Times New Roman" w:hAnsi="Garamond" w:cs="Times New Roman"/>
      <w:i/>
      <w:spacing w:val="-5"/>
      <w:sz w:val="28"/>
      <w:szCs w:val="20"/>
      <w:shd w:val="pct5" w:color="auto" w:fill="auto"/>
    </w:rPr>
  </w:style>
  <w:style w:type="character" w:customStyle="1" w:styleId="Heading8Char">
    <w:name w:val="Heading 8 Char"/>
    <w:basedOn w:val="DefaultParagraphFont"/>
    <w:link w:val="Heading8"/>
    <w:rsid w:val="005A77B5"/>
    <w:rPr>
      <w:rFonts w:ascii="Arial Black" w:eastAsia="Times New Roman" w:hAnsi="Arial Black" w:cs="Times New Roman"/>
      <w:caps/>
      <w:spacing w:val="60"/>
      <w:sz w:val="14"/>
      <w:szCs w:val="20"/>
    </w:rPr>
  </w:style>
  <w:style w:type="character" w:customStyle="1" w:styleId="Heading9Char">
    <w:name w:val="Heading 9 Char"/>
    <w:basedOn w:val="DefaultParagraphFont"/>
    <w:link w:val="Heading9"/>
    <w:rsid w:val="005A77B5"/>
    <w:rPr>
      <w:rFonts w:ascii="Garamond" w:eastAsia="Times New Roman" w:hAnsi="Garamond" w:cs="Times New Roman"/>
      <w:b/>
      <w:i/>
      <w:kern w:val="28"/>
      <w:sz w:val="24"/>
      <w:szCs w:val="20"/>
    </w:rPr>
  </w:style>
  <w:style w:type="paragraph" w:styleId="BalloonText">
    <w:name w:val="Balloon Text"/>
    <w:basedOn w:val="Normal"/>
    <w:link w:val="BalloonTextChar"/>
    <w:semiHidden/>
    <w:unhideWhenUsed/>
    <w:rsid w:val="005A77B5"/>
    <w:rPr>
      <w:rFonts w:ascii="Segoe UI" w:hAnsi="Segoe UI" w:cs="Segoe UI"/>
      <w:sz w:val="18"/>
      <w:szCs w:val="18"/>
    </w:rPr>
  </w:style>
  <w:style w:type="character" w:customStyle="1" w:styleId="BalloonTextChar">
    <w:name w:val="Balloon Text Char"/>
    <w:basedOn w:val="DefaultParagraphFont"/>
    <w:link w:val="BalloonText"/>
    <w:semiHidden/>
    <w:rsid w:val="005A77B5"/>
    <w:rPr>
      <w:rFonts w:ascii="Segoe UI" w:hAnsi="Segoe UI" w:cs="Segoe UI"/>
      <w:sz w:val="18"/>
      <w:szCs w:val="18"/>
    </w:rPr>
  </w:style>
  <w:style w:type="character" w:styleId="CommentReference">
    <w:name w:val="annotation reference"/>
    <w:uiPriority w:val="99"/>
    <w:semiHidden/>
    <w:rsid w:val="005A77B5"/>
    <w:rPr>
      <w:sz w:val="16"/>
    </w:rPr>
  </w:style>
  <w:style w:type="paragraph" w:styleId="CommentText">
    <w:name w:val="annotation text"/>
    <w:basedOn w:val="Normal"/>
    <w:link w:val="CommentTextChar"/>
    <w:uiPriority w:val="99"/>
    <w:rsid w:val="005A77B5"/>
    <w:pPr>
      <w:tabs>
        <w:tab w:val="left" w:pos="187"/>
      </w:tabs>
      <w:spacing w:after="120" w:line="220" w:lineRule="exact"/>
      <w:ind w:left="187" w:hanging="187"/>
    </w:pPr>
  </w:style>
  <w:style w:type="character" w:customStyle="1" w:styleId="CommentTextChar">
    <w:name w:val="Comment Text Char"/>
    <w:basedOn w:val="DefaultParagraphFont"/>
    <w:link w:val="CommentText"/>
    <w:uiPriority w:val="99"/>
    <w:rsid w:val="005A77B5"/>
    <w:rPr>
      <w:rFonts w:ascii="Garamond" w:eastAsia="Times New Roman" w:hAnsi="Garamond" w:cs="Times New Roman"/>
      <w:sz w:val="24"/>
      <w:szCs w:val="20"/>
    </w:rPr>
  </w:style>
  <w:style w:type="paragraph" w:customStyle="1" w:styleId="BlockQuotation">
    <w:name w:val="Block Quotation"/>
    <w:basedOn w:val="Normal"/>
    <w:next w:val="BodyText"/>
    <w:rsid w:val="005A77B5"/>
    <w:pPr>
      <w:pBdr>
        <w:top w:val="single" w:sz="6" w:space="12" w:color="FFFFFF"/>
        <w:left w:val="single" w:sz="6" w:space="12" w:color="FFFFFF"/>
        <w:bottom w:val="single" w:sz="6" w:space="12" w:color="FFFFFF"/>
        <w:right w:val="single" w:sz="6" w:space="12" w:color="FFFFFF"/>
      </w:pBdr>
      <w:shd w:val="pct10" w:color="808080" w:fill="auto"/>
      <w:spacing w:before="60" w:after="60"/>
      <w:ind w:left="605" w:right="605"/>
      <w:jc w:val="both"/>
    </w:pPr>
    <w:rPr>
      <w:spacing w:val="-5"/>
    </w:rPr>
  </w:style>
  <w:style w:type="paragraph" w:customStyle="1" w:styleId="BlockQuotationFirst">
    <w:name w:val="Block Quotation First"/>
    <w:basedOn w:val="Normal"/>
    <w:next w:val="BlockQuotation"/>
    <w:rsid w:val="005A77B5"/>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styleId="Caption">
    <w:name w:val="caption"/>
    <w:basedOn w:val="Normal"/>
    <w:next w:val="BodyText"/>
    <w:qFormat/>
    <w:rsid w:val="005A77B5"/>
    <w:pPr>
      <w:spacing w:after="240"/>
    </w:pPr>
    <w:rPr>
      <w:spacing w:val="-5"/>
    </w:rPr>
  </w:style>
  <w:style w:type="paragraph" w:customStyle="1" w:styleId="ChapterSubtitle">
    <w:name w:val="Chapter Subtitle"/>
    <w:rsid w:val="005A77B5"/>
    <w:pPr>
      <w:keepNext/>
      <w:keepLines/>
      <w:spacing w:after="360" w:line="240" w:lineRule="atLeast"/>
      <w:ind w:right="1800"/>
    </w:pPr>
    <w:rPr>
      <w:rFonts w:ascii="Garamond" w:eastAsia="Times New Roman" w:hAnsi="Garamond" w:cs="Times New Roman"/>
      <w:i/>
      <w:spacing w:val="-20"/>
      <w:kern w:val="28"/>
      <w:sz w:val="28"/>
      <w:szCs w:val="20"/>
    </w:rPr>
  </w:style>
  <w:style w:type="paragraph" w:customStyle="1" w:styleId="ChapterTitle">
    <w:name w:val="Chapter Title"/>
    <w:basedOn w:val="Normal"/>
    <w:next w:val="ChapterSubtitle"/>
    <w:rsid w:val="005A77B5"/>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rsid w:val="005A77B5"/>
    <w:pPr>
      <w:spacing w:before="420" w:after="60" w:line="320" w:lineRule="exact"/>
    </w:pPr>
    <w:rPr>
      <w:caps/>
      <w:kern w:val="36"/>
      <w:sz w:val="38"/>
    </w:rPr>
  </w:style>
  <w:style w:type="paragraph" w:customStyle="1" w:styleId="TableText">
    <w:name w:val="Table Text"/>
    <w:qFormat/>
    <w:rsid w:val="005A77B5"/>
    <w:pPr>
      <w:spacing w:before="40" w:after="40" w:line="240" w:lineRule="auto"/>
    </w:pPr>
    <w:rPr>
      <w:rFonts w:ascii="Garamond" w:eastAsia="Times New Roman" w:hAnsi="Garamond" w:cs="Times New Roman"/>
      <w:szCs w:val="20"/>
    </w:rPr>
  </w:style>
  <w:style w:type="character" w:customStyle="1" w:styleId="EndnoteTextChar">
    <w:name w:val="Endnote Text Char"/>
    <w:basedOn w:val="DefaultParagraphFont"/>
    <w:link w:val="EndnoteText"/>
    <w:semiHidden/>
    <w:rsid w:val="005A77B5"/>
    <w:rPr>
      <w:rFonts w:ascii="Garamond" w:eastAsia="Times New Roman" w:hAnsi="Garamond" w:cs="Times New Roman"/>
      <w:sz w:val="18"/>
      <w:szCs w:val="20"/>
    </w:rPr>
  </w:style>
  <w:style w:type="paragraph" w:styleId="EndnoteText">
    <w:name w:val="endnote text"/>
    <w:basedOn w:val="Normal"/>
    <w:link w:val="EndnoteTextChar"/>
    <w:semiHidden/>
    <w:rsid w:val="005A77B5"/>
    <w:pPr>
      <w:tabs>
        <w:tab w:val="left" w:pos="187"/>
      </w:tabs>
      <w:spacing w:after="120" w:line="220" w:lineRule="exact"/>
      <w:ind w:left="187" w:hanging="187"/>
    </w:pPr>
    <w:rPr>
      <w:sz w:val="18"/>
    </w:rPr>
  </w:style>
  <w:style w:type="paragraph" w:styleId="Footer">
    <w:name w:val="footer"/>
    <w:basedOn w:val="Normal"/>
    <w:link w:val="FooterChar"/>
    <w:uiPriority w:val="99"/>
    <w:rsid w:val="005A77B5"/>
    <w:pPr>
      <w:keepLines/>
      <w:pBdr>
        <w:top w:val="single" w:sz="6" w:space="3" w:color="auto"/>
      </w:pBdr>
      <w:tabs>
        <w:tab w:val="center" w:pos="4320"/>
        <w:tab w:val="right" w:pos="8640"/>
      </w:tabs>
      <w:jc w:val="center"/>
    </w:pPr>
    <w:rPr>
      <w:rFonts w:ascii="Arial Black" w:hAnsi="Arial Black"/>
    </w:rPr>
  </w:style>
  <w:style w:type="character" w:customStyle="1" w:styleId="FooterChar">
    <w:name w:val="Footer Char"/>
    <w:basedOn w:val="DefaultParagraphFont"/>
    <w:link w:val="Footer"/>
    <w:uiPriority w:val="99"/>
    <w:rsid w:val="005A77B5"/>
    <w:rPr>
      <w:rFonts w:ascii="Arial Black" w:eastAsia="Times New Roman" w:hAnsi="Arial Black" w:cs="Times New Roman"/>
      <w:sz w:val="24"/>
      <w:szCs w:val="20"/>
    </w:rPr>
  </w:style>
  <w:style w:type="character" w:customStyle="1" w:styleId="FootnoteTextChar">
    <w:name w:val="Footnote Text Char"/>
    <w:basedOn w:val="DefaultParagraphFont"/>
    <w:link w:val="FootnoteText"/>
    <w:uiPriority w:val="99"/>
    <w:semiHidden/>
    <w:rsid w:val="005A77B5"/>
    <w:rPr>
      <w:rFonts w:ascii="Garamond" w:eastAsia="Times New Roman" w:hAnsi="Garamond" w:cs="Times New Roman"/>
      <w:sz w:val="18"/>
      <w:szCs w:val="20"/>
    </w:rPr>
  </w:style>
  <w:style w:type="paragraph" w:styleId="FootnoteText">
    <w:name w:val="footnote text"/>
    <w:basedOn w:val="Normal"/>
    <w:link w:val="FootnoteTextChar"/>
    <w:uiPriority w:val="99"/>
    <w:semiHidden/>
    <w:rsid w:val="005A77B5"/>
    <w:pPr>
      <w:spacing w:before="240" w:after="120"/>
    </w:pPr>
    <w:rPr>
      <w:sz w:val="18"/>
    </w:rPr>
  </w:style>
  <w:style w:type="paragraph" w:styleId="Header">
    <w:name w:val="header"/>
    <w:link w:val="HeaderChar"/>
    <w:uiPriority w:val="99"/>
    <w:rsid w:val="005A77B5"/>
    <w:pPr>
      <w:keepLines/>
      <w:tabs>
        <w:tab w:val="center" w:pos="4320"/>
        <w:tab w:val="right" w:pos="8640"/>
      </w:tabs>
      <w:spacing w:after="0" w:line="240" w:lineRule="auto"/>
    </w:pPr>
    <w:rPr>
      <w:rFonts w:ascii="Arial Black" w:eastAsia="Times New Roman" w:hAnsi="Arial Black" w:cs="Times New Roman"/>
      <w:caps/>
      <w:spacing w:val="60"/>
      <w:sz w:val="16"/>
      <w:szCs w:val="20"/>
    </w:rPr>
  </w:style>
  <w:style w:type="character" w:customStyle="1" w:styleId="HeaderChar">
    <w:name w:val="Header Char"/>
    <w:basedOn w:val="DefaultParagraphFont"/>
    <w:link w:val="Header"/>
    <w:uiPriority w:val="99"/>
    <w:rsid w:val="005A77B5"/>
    <w:rPr>
      <w:rFonts w:ascii="Arial Black" w:eastAsia="Times New Roman" w:hAnsi="Arial Black" w:cs="Times New Roman"/>
      <w:caps/>
      <w:spacing w:val="60"/>
      <w:sz w:val="16"/>
      <w:szCs w:val="20"/>
    </w:rPr>
  </w:style>
  <w:style w:type="paragraph" w:customStyle="1" w:styleId="Icon1">
    <w:name w:val="Icon 1"/>
    <w:basedOn w:val="Normal"/>
    <w:rsid w:val="005A77B5"/>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ListBullet">
    <w:name w:val="List Bullet"/>
    <w:rsid w:val="005A77B5"/>
    <w:pPr>
      <w:numPr>
        <w:numId w:val="1"/>
      </w:numPr>
      <w:spacing w:after="80" w:line="240" w:lineRule="auto"/>
      <w:ind w:left="720"/>
    </w:pPr>
    <w:rPr>
      <w:rFonts w:ascii="Garamond" w:eastAsia="Times New Roman" w:hAnsi="Garamond" w:cs="Times New Roman"/>
      <w:spacing w:val="-5"/>
      <w:sz w:val="24"/>
      <w:szCs w:val="20"/>
    </w:rPr>
  </w:style>
  <w:style w:type="paragraph" w:styleId="ListBullet5">
    <w:name w:val="List Bullet 5"/>
    <w:basedOn w:val="Normal"/>
    <w:rsid w:val="005A77B5"/>
    <w:pPr>
      <w:framePr w:w="1860" w:wrap="around" w:vAnchor="text" w:hAnchor="page" w:x="1201" w:y="1"/>
      <w:numPr>
        <w:numId w:val="2"/>
      </w:numPr>
      <w:pBdr>
        <w:bottom w:val="single" w:sz="6" w:space="0" w:color="auto"/>
        <w:between w:val="single" w:sz="6" w:space="0" w:color="auto"/>
      </w:pBdr>
      <w:spacing w:line="320" w:lineRule="exact"/>
    </w:pPr>
    <w:rPr>
      <w:sz w:val="18"/>
    </w:rPr>
  </w:style>
  <w:style w:type="paragraph" w:styleId="ListNumber">
    <w:name w:val="List Number"/>
    <w:uiPriority w:val="99"/>
    <w:unhideWhenUsed/>
    <w:rsid w:val="005A77B5"/>
    <w:pPr>
      <w:numPr>
        <w:numId w:val="6"/>
      </w:numPr>
      <w:autoSpaceDE w:val="0"/>
      <w:spacing w:after="80" w:line="276" w:lineRule="auto"/>
    </w:pPr>
    <w:rPr>
      <w:rFonts w:ascii="Garamond" w:eastAsia="Cambria" w:hAnsi="Garamond" w:cs="Cambria"/>
      <w:sz w:val="24"/>
      <w:lang w:bidi="en-US"/>
    </w:rPr>
  </w:style>
  <w:style w:type="paragraph" w:styleId="MacroText">
    <w:name w:val="macro"/>
    <w:basedOn w:val="BodyText"/>
    <w:link w:val="MacroTextChar"/>
    <w:semiHidden/>
    <w:rsid w:val="005A77B5"/>
    <w:pPr>
      <w:spacing w:after="120"/>
    </w:pPr>
    <w:rPr>
      <w:rFonts w:ascii="Courier New" w:hAnsi="Courier New"/>
    </w:rPr>
  </w:style>
  <w:style w:type="character" w:customStyle="1" w:styleId="MacroTextChar">
    <w:name w:val="Macro Text Char"/>
    <w:basedOn w:val="DefaultParagraphFont"/>
    <w:link w:val="MacroText"/>
    <w:semiHidden/>
    <w:rsid w:val="005A77B5"/>
    <w:rPr>
      <w:rFonts w:ascii="Courier New" w:eastAsia="Times New Roman" w:hAnsi="Courier New" w:cs="Times New Roman"/>
      <w:spacing w:val="-5"/>
      <w:sz w:val="24"/>
      <w:szCs w:val="20"/>
    </w:rPr>
  </w:style>
  <w:style w:type="character" w:styleId="PageNumber">
    <w:name w:val="page number"/>
    <w:rsid w:val="005A77B5"/>
    <w:rPr>
      <w:b/>
    </w:rPr>
  </w:style>
  <w:style w:type="paragraph" w:customStyle="1" w:styleId="PartTitle">
    <w:name w:val="Part Title"/>
    <w:rsid w:val="005A77B5"/>
    <w:pPr>
      <w:keepNext/>
      <w:pageBreakBefore/>
      <w:framePr w:w="2045" w:hSpace="187" w:vSpace="187" w:wrap="notBeside" w:vAnchor="page" w:hAnchor="margin" w:xAlign="right" w:y="966"/>
      <w:shd w:val="pct20" w:color="auto" w:fill="auto"/>
      <w:spacing w:after="0" w:line="480" w:lineRule="exact"/>
      <w:jc w:val="center"/>
    </w:pPr>
    <w:rPr>
      <w:rFonts w:ascii="Arial Black" w:eastAsia="Times New Roman" w:hAnsi="Arial Black" w:cs="Times New Roman"/>
      <w:sz w:val="36"/>
      <w:szCs w:val="20"/>
    </w:rPr>
  </w:style>
  <w:style w:type="paragraph" w:customStyle="1" w:styleId="FigureTitle">
    <w:name w:val="Figure Title"/>
    <w:qFormat/>
    <w:rsid w:val="005A77B5"/>
    <w:pPr>
      <w:spacing w:before="160" w:after="240" w:line="240" w:lineRule="auto"/>
      <w:jc w:val="center"/>
    </w:pPr>
    <w:rPr>
      <w:rFonts w:ascii="Garamond" w:eastAsia="Times New Roman" w:hAnsi="Garamond" w:cs="Times New Roman"/>
      <w:b/>
      <w:spacing w:val="-5"/>
      <w:sz w:val="24"/>
      <w:szCs w:val="20"/>
    </w:rPr>
  </w:style>
  <w:style w:type="paragraph" w:customStyle="1" w:styleId="ReturnAddress">
    <w:name w:val="Return Address"/>
    <w:basedOn w:val="Normal"/>
    <w:rsid w:val="005A77B5"/>
    <w:pPr>
      <w:jc w:val="center"/>
    </w:pPr>
    <w:rPr>
      <w:spacing w:val="-3"/>
      <w:sz w:val="20"/>
    </w:rPr>
  </w:style>
  <w:style w:type="paragraph" w:styleId="Subtitle">
    <w:name w:val="Subtitle"/>
    <w:basedOn w:val="Title"/>
    <w:next w:val="BodyText"/>
    <w:link w:val="SubtitleChar"/>
    <w:qFormat/>
    <w:rsid w:val="005A77B5"/>
    <w:pPr>
      <w:spacing w:before="1940" w:after="0" w:line="200" w:lineRule="atLeast"/>
    </w:pPr>
    <w:rPr>
      <w:rFonts w:ascii="Garamond" w:hAnsi="Garamond"/>
      <w:b/>
      <w:caps/>
      <w:spacing w:val="30"/>
      <w:sz w:val="18"/>
    </w:rPr>
  </w:style>
  <w:style w:type="paragraph" w:styleId="Title">
    <w:name w:val="Title"/>
    <w:basedOn w:val="Normal"/>
    <w:link w:val="TitleChar"/>
    <w:qFormat/>
    <w:rsid w:val="005A77B5"/>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character" w:customStyle="1" w:styleId="TitleChar">
    <w:name w:val="Title Char"/>
    <w:basedOn w:val="DefaultParagraphFont"/>
    <w:link w:val="Title"/>
    <w:rsid w:val="005A77B5"/>
    <w:rPr>
      <w:rFonts w:ascii="Arial Black" w:eastAsia="Times New Roman" w:hAnsi="Arial Black" w:cs="Times New Roman"/>
      <w:color w:val="808080"/>
      <w:spacing w:val="-35"/>
      <w:kern w:val="28"/>
      <w:sz w:val="48"/>
      <w:szCs w:val="20"/>
    </w:rPr>
  </w:style>
  <w:style w:type="character" w:customStyle="1" w:styleId="SubtitleChar">
    <w:name w:val="Subtitle Char"/>
    <w:basedOn w:val="DefaultParagraphFont"/>
    <w:link w:val="Subtitle"/>
    <w:rsid w:val="005A77B5"/>
    <w:rPr>
      <w:rFonts w:ascii="Garamond" w:eastAsia="Times New Roman" w:hAnsi="Garamond" w:cs="Times New Roman"/>
      <w:b/>
      <w:caps/>
      <w:color w:val="808080"/>
      <w:spacing w:val="30"/>
      <w:kern w:val="28"/>
      <w:sz w:val="18"/>
      <w:szCs w:val="20"/>
    </w:rPr>
  </w:style>
  <w:style w:type="paragraph" w:customStyle="1" w:styleId="SubtitleCover">
    <w:name w:val="Subtitle Cover"/>
    <w:basedOn w:val="Normal"/>
    <w:next w:val="Normal"/>
    <w:rsid w:val="005A77B5"/>
    <w:pPr>
      <w:keepNext/>
      <w:pBdr>
        <w:top w:val="single" w:sz="6" w:space="1" w:color="auto"/>
      </w:pBdr>
      <w:spacing w:after="5280" w:line="480" w:lineRule="exact"/>
    </w:pPr>
    <w:rPr>
      <w:spacing w:val="-15"/>
      <w:kern w:val="28"/>
      <w:sz w:val="44"/>
    </w:rPr>
  </w:style>
  <w:style w:type="paragraph" w:styleId="TableofFigures">
    <w:name w:val="table of figures"/>
    <w:uiPriority w:val="99"/>
    <w:rsid w:val="005A77B5"/>
    <w:pPr>
      <w:tabs>
        <w:tab w:val="right" w:leader="dot" w:pos="8640"/>
      </w:tabs>
      <w:spacing w:after="80" w:line="240" w:lineRule="auto"/>
      <w:ind w:left="720" w:right="720" w:hanging="720"/>
    </w:pPr>
    <w:rPr>
      <w:rFonts w:ascii="Garamond" w:eastAsia="Times New Roman" w:hAnsi="Garamond" w:cs="Times New Roman"/>
      <w:sz w:val="23"/>
      <w:szCs w:val="20"/>
    </w:rPr>
  </w:style>
  <w:style w:type="paragraph" w:customStyle="1" w:styleId="TitleCover">
    <w:name w:val="Title Cover"/>
    <w:basedOn w:val="Normal"/>
    <w:next w:val="SubtitleCover"/>
    <w:rsid w:val="005A77B5"/>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C1">
    <w:name w:val="toc 1"/>
    <w:basedOn w:val="Normal"/>
    <w:autoRedefine/>
    <w:uiPriority w:val="39"/>
    <w:rsid w:val="00423F12"/>
    <w:pPr>
      <w:tabs>
        <w:tab w:val="right" w:leader="dot" w:pos="9360"/>
      </w:tabs>
      <w:spacing w:line="320" w:lineRule="atLeast"/>
      <w:ind w:left="720"/>
    </w:pPr>
    <w:rPr>
      <w:noProof/>
      <w:sz w:val="26"/>
    </w:rPr>
  </w:style>
  <w:style w:type="paragraph" w:styleId="TOC2">
    <w:name w:val="toc 2"/>
    <w:autoRedefine/>
    <w:uiPriority w:val="39"/>
    <w:rsid w:val="005A77B5"/>
    <w:pPr>
      <w:tabs>
        <w:tab w:val="right" w:leader="dot" w:pos="9360"/>
      </w:tabs>
      <w:spacing w:after="0" w:line="240" w:lineRule="auto"/>
      <w:ind w:left="720"/>
    </w:pPr>
    <w:rPr>
      <w:rFonts w:ascii="Garamond" w:eastAsia="Times New Roman" w:hAnsi="Garamond" w:cs="Times New Roman"/>
      <w:sz w:val="24"/>
      <w:szCs w:val="20"/>
    </w:rPr>
  </w:style>
  <w:style w:type="paragraph" w:styleId="TOC3">
    <w:name w:val="toc 3"/>
    <w:autoRedefine/>
    <w:uiPriority w:val="39"/>
    <w:rsid w:val="005A77B5"/>
    <w:pPr>
      <w:tabs>
        <w:tab w:val="right" w:leader="dot" w:pos="9350"/>
      </w:tabs>
      <w:spacing w:after="0" w:line="240" w:lineRule="auto"/>
      <w:ind w:left="1170"/>
    </w:pPr>
    <w:rPr>
      <w:rFonts w:ascii="Garamond" w:eastAsia="Times New Roman" w:hAnsi="Garamond" w:cs="Times New Roman"/>
      <w:sz w:val="24"/>
      <w:szCs w:val="20"/>
    </w:rPr>
  </w:style>
  <w:style w:type="paragraph" w:styleId="TOC4">
    <w:name w:val="toc 4"/>
    <w:basedOn w:val="Normal"/>
    <w:next w:val="Normal"/>
    <w:uiPriority w:val="39"/>
    <w:rsid w:val="005A77B5"/>
    <w:pPr>
      <w:pBdr>
        <w:bottom w:val="single" w:sz="6" w:space="3" w:color="auto"/>
        <w:between w:val="single" w:sz="6" w:space="3" w:color="auto"/>
      </w:pBdr>
      <w:tabs>
        <w:tab w:val="right" w:pos="3600"/>
      </w:tabs>
      <w:spacing w:line="360" w:lineRule="atLeast"/>
    </w:pPr>
    <w:rPr>
      <w:sz w:val="22"/>
    </w:rPr>
  </w:style>
  <w:style w:type="character" w:styleId="Hyperlink">
    <w:name w:val="Hyperlink"/>
    <w:uiPriority w:val="99"/>
    <w:rsid w:val="005A77B5"/>
    <w:rPr>
      <w:color w:val="0000FF"/>
      <w:u w:val="single"/>
    </w:rPr>
  </w:style>
  <w:style w:type="table" w:styleId="TableGrid">
    <w:name w:val="Table Grid"/>
    <w:basedOn w:val="TableNormal"/>
    <w:uiPriority w:val="59"/>
    <w:rsid w:val="005A77B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5A77B5"/>
    <w:pPr>
      <w:spacing w:after="0" w:line="240" w:lineRule="auto"/>
    </w:pPr>
    <w:rPr>
      <w:rFonts w:ascii="Times New Roman" w:eastAsia="Times New Roman" w:hAnsi="Times New Roman" w:cs="Times New Roman"/>
      <w:sz w:val="20"/>
      <w:szCs w:val="2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uiPriority w:val="34"/>
    <w:qFormat/>
    <w:rsid w:val="005A77B5"/>
    <w:pPr>
      <w:numPr>
        <w:numId w:val="3"/>
      </w:numPr>
      <w:spacing w:after="120" w:line="240" w:lineRule="auto"/>
      <w:ind w:left="720"/>
    </w:pPr>
    <w:rPr>
      <w:rFonts w:ascii="Garamond" w:eastAsia="Times New Roman" w:hAnsi="Garamond" w:cs="Times New Roman"/>
      <w:sz w:val="24"/>
      <w:szCs w:val="20"/>
    </w:rPr>
  </w:style>
  <w:style w:type="paragraph" w:styleId="Quote">
    <w:name w:val="Quote"/>
    <w:basedOn w:val="Normal"/>
    <w:next w:val="Normal"/>
    <w:link w:val="QuoteChar"/>
    <w:uiPriority w:val="29"/>
    <w:qFormat/>
    <w:rsid w:val="005A77B5"/>
    <w:pPr>
      <w:spacing w:before="200" w:after="160"/>
      <w:ind w:left="864" w:right="864"/>
      <w:jc w:val="center"/>
    </w:pPr>
    <w:rPr>
      <w:i/>
      <w:iCs/>
      <w:color w:val="404040"/>
    </w:rPr>
  </w:style>
  <w:style w:type="character" w:customStyle="1" w:styleId="QuoteChar">
    <w:name w:val="Quote Char"/>
    <w:basedOn w:val="DefaultParagraphFont"/>
    <w:link w:val="Quote"/>
    <w:uiPriority w:val="29"/>
    <w:rsid w:val="005A77B5"/>
    <w:rPr>
      <w:rFonts w:ascii="Garamond" w:eastAsia="Times New Roman" w:hAnsi="Garamond" w:cs="Times New Roman"/>
      <w:i/>
      <w:iCs/>
      <w:color w:val="404040"/>
      <w:sz w:val="24"/>
      <w:szCs w:val="20"/>
    </w:rPr>
  </w:style>
  <w:style w:type="character" w:styleId="Strong">
    <w:name w:val="Strong"/>
    <w:uiPriority w:val="22"/>
    <w:qFormat/>
    <w:rsid w:val="005A77B5"/>
    <w:rPr>
      <w:b/>
      <w:bCs/>
    </w:rPr>
  </w:style>
  <w:style w:type="paragraph" w:styleId="CommentSubject">
    <w:name w:val="annotation subject"/>
    <w:basedOn w:val="CommentText"/>
    <w:next w:val="CommentText"/>
    <w:link w:val="CommentSubjectChar"/>
    <w:uiPriority w:val="99"/>
    <w:semiHidden/>
    <w:unhideWhenUsed/>
    <w:rsid w:val="005A77B5"/>
    <w:pPr>
      <w:tabs>
        <w:tab w:val="clear" w:pos="187"/>
      </w:tabs>
      <w:spacing w:after="0" w:line="240" w:lineRule="auto"/>
      <w:ind w:left="0" w:firstLine="0"/>
    </w:pPr>
    <w:rPr>
      <w:b/>
      <w:bCs/>
      <w:sz w:val="20"/>
    </w:rPr>
  </w:style>
  <w:style w:type="character" w:customStyle="1" w:styleId="CommentSubjectChar">
    <w:name w:val="Comment Subject Char"/>
    <w:basedOn w:val="CommentTextChar"/>
    <w:link w:val="CommentSubject"/>
    <w:uiPriority w:val="99"/>
    <w:semiHidden/>
    <w:rsid w:val="005A77B5"/>
    <w:rPr>
      <w:rFonts w:ascii="Garamond" w:eastAsia="Times New Roman" w:hAnsi="Garamond" w:cs="Times New Roman"/>
      <w:b/>
      <w:bCs/>
      <w:sz w:val="20"/>
      <w:szCs w:val="20"/>
    </w:rPr>
  </w:style>
  <w:style w:type="paragraph" w:customStyle="1" w:styleId="EndNoteBibliographyTitle">
    <w:name w:val="EndNote Bibliography Title"/>
    <w:basedOn w:val="Normal"/>
    <w:link w:val="EndNoteBibliographyTitleChar"/>
    <w:rsid w:val="005A77B5"/>
    <w:pPr>
      <w:jc w:val="center"/>
    </w:pPr>
    <w:rPr>
      <w:noProof/>
      <w:spacing w:val="-5"/>
      <w:sz w:val="20"/>
    </w:rPr>
  </w:style>
  <w:style w:type="character" w:customStyle="1" w:styleId="EndNoteBibliographyTitleChar">
    <w:name w:val="EndNote Bibliography Title Char"/>
    <w:link w:val="EndNoteBibliographyTitle"/>
    <w:rsid w:val="005A77B5"/>
    <w:rPr>
      <w:rFonts w:ascii="Garamond" w:eastAsia="Times New Roman" w:hAnsi="Garamond" w:cs="Times New Roman"/>
      <w:noProof/>
      <w:spacing w:val="-5"/>
      <w:sz w:val="20"/>
      <w:szCs w:val="20"/>
    </w:rPr>
  </w:style>
  <w:style w:type="paragraph" w:customStyle="1" w:styleId="EndNoteBibliography">
    <w:name w:val="EndNote Bibliography"/>
    <w:basedOn w:val="Normal"/>
    <w:link w:val="EndNoteBibliographyChar"/>
    <w:rsid w:val="005A77B5"/>
    <w:pPr>
      <w:tabs>
        <w:tab w:val="left" w:pos="720"/>
      </w:tabs>
      <w:spacing w:after="240"/>
      <w:ind w:left="720" w:hanging="720"/>
    </w:pPr>
    <w:rPr>
      <w:noProof/>
      <w:spacing w:val="-5"/>
    </w:rPr>
  </w:style>
  <w:style w:type="character" w:customStyle="1" w:styleId="EndNoteBibliographyChar">
    <w:name w:val="EndNote Bibliography Char"/>
    <w:link w:val="EndNoteBibliography"/>
    <w:rsid w:val="005A77B5"/>
    <w:rPr>
      <w:rFonts w:ascii="Garamond" w:eastAsia="Times New Roman" w:hAnsi="Garamond" w:cs="Times New Roman"/>
      <w:noProof/>
      <w:spacing w:val="-5"/>
      <w:sz w:val="24"/>
      <w:szCs w:val="20"/>
    </w:rPr>
  </w:style>
  <w:style w:type="paragraph" w:styleId="NormalWeb">
    <w:name w:val="Normal (Web)"/>
    <w:basedOn w:val="Normal"/>
    <w:uiPriority w:val="99"/>
    <w:rsid w:val="005A77B5"/>
    <w:pPr>
      <w:spacing w:before="100" w:beforeAutospacing="1" w:after="100" w:afterAutospacing="1"/>
    </w:pPr>
    <w:rPr>
      <w:rFonts w:ascii="Times New Roman" w:hAnsi="Times New Roman"/>
      <w:szCs w:val="24"/>
    </w:rPr>
  </w:style>
  <w:style w:type="paragraph" w:styleId="BodyTextIndent2">
    <w:name w:val="Body Text Indent 2"/>
    <w:basedOn w:val="Normal"/>
    <w:link w:val="BodyTextIndent2Char"/>
    <w:rsid w:val="005A77B5"/>
    <w:pPr>
      <w:spacing w:after="120" w:line="480" w:lineRule="auto"/>
      <w:ind w:left="360"/>
    </w:pPr>
  </w:style>
  <w:style w:type="character" w:customStyle="1" w:styleId="BodyTextIndent2Char">
    <w:name w:val="Body Text Indent 2 Char"/>
    <w:basedOn w:val="DefaultParagraphFont"/>
    <w:link w:val="BodyTextIndent2"/>
    <w:rsid w:val="005A77B5"/>
    <w:rPr>
      <w:rFonts w:ascii="Garamond" w:eastAsia="Times New Roman" w:hAnsi="Garamond" w:cs="Times New Roman"/>
      <w:sz w:val="24"/>
      <w:szCs w:val="20"/>
    </w:rPr>
  </w:style>
  <w:style w:type="paragraph" w:styleId="BodyText2">
    <w:name w:val="Body Text 2"/>
    <w:link w:val="BodyText2Char"/>
    <w:rsid w:val="005A77B5"/>
    <w:pPr>
      <w:spacing w:after="120" w:line="240" w:lineRule="auto"/>
    </w:pPr>
    <w:rPr>
      <w:rFonts w:ascii="Garamond" w:eastAsia="Times New Roman" w:hAnsi="Garamond" w:cs="Times New Roman"/>
      <w:sz w:val="24"/>
      <w:szCs w:val="20"/>
    </w:rPr>
  </w:style>
  <w:style w:type="character" w:customStyle="1" w:styleId="BodyText2Char">
    <w:name w:val="Body Text 2 Char"/>
    <w:basedOn w:val="DefaultParagraphFont"/>
    <w:link w:val="BodyText2"/>
    <w:rsid w:val="005A77B5"/>
    <w:rPr>
      <w:rFonts w:ascii="Garamond" w:eastAsia="Times New Roman" w:hAnsi="Garamond" w:cs="Times New Roman"/>
      <w:sz w:val="24"/>
      <w:szCs w:val="20"/>
    </w:rPr>
  </w:style>
  <w:style w:type="paragraph" w:styleId="BodyText3">
    <w:name w:val="Body Text 3"/>
    <w:link w:val="BodyText3Char"/>
    <w:rsid w:val="005A77B5"/>
    <w:pPr>
      <w:spacing w:after="320" w:line="240" w:lineRule="auto"/>
    </w:pPr>
    <w:rPr>
      <w:rFonts w:ascii="Garamond" w:eastAsia="Times New Roman" w:hAnsi="Garamond" w:cs="Times New Roman"/>
      <w:i/>
      <w:sz w:val="24"/>
      <w:szCs w:val="16"/>
    </w:rPr>
  </w:style>
  <w:style w:type="character" w:customStyle="1" w:styleId="BodyText3Char">
    <w:name w:val="Body Text 3 Char"/>
    <w:basedOn w:val="DefaultParagraphFont"/>
    <w:link w:val="BodyText3"/>
    <w:rsid w:val="005A77B5"/>
    <w:rPr>
      <w:rFonts w:ascii="Garamond" w:eastAsia="Times New Roman" w:hAnsi="Garamond" w:cs="Times New Roman"/>
      <w:i/>
      <w:sz w:val="24"/>
      <w:szCs w:val="16"/>
    </w:rPr>
  </w:style>
  <w:style w:type="paragraph" w:customStyle="1" w:styleId="TableTitle">
    <w:name w:val="Table Title"/>
    <w:qFormat/>
    <w:rsid w:val="005A77B5"/>
    <w:pPr>
      <w:spacing w:before="240" w:after="120" w:line="240" w:lineRule="auto"/>
      <w:jc w:val="center"/>
    </w:pPr>
    <w:rPr>
      <w:rFonts w:ascii="Garamond" w:eastAsia="Times New Roman" w:hAnsi="Garamond" w:cs="Times New Roman"/>
      <w:b/>
      <w:iCs/>
      <w:spacing w:val="-5"/>
      <w:sz w:val="24"/>
      <w:szCs w:val="20"/>
    </w:rPr>
  </w:style>
  <w:style w:type="paragraph" w:styleId="ListNumber2">
    <w:name w:val="List Number 2"/>
    <w:uiPriority w:val="99"/>
    <w:unhideWhenUsed/>
    <w:rsid w:val="005A77B5"/>
    <w:pPr>
      <w:widowControl w:val="0"/>
      <w:numPr>
        <w:numId w:val="7"/>
      </w:numPr>
      <w:autoSpaceDE w:val="0"/>
      <w:autoSpaceDN w:val="0"/>
      <w:spacing w:after="80"/>
      <w:ind w:left="1080"/>
    </w:pPr>
    <w:rPr>
      <w:rFonts w:ascii="Garamond" w:eastAsia="Cambria" w:hAnsi="Garamond" w:cs="Cambria"/>
      <w:sz w:val="24"/>
      <w:lang w:bidi="en-US"/>
    </w:rPr>
  </w:style>
  <w:style w:type="paragraph" w:styleId="ListNumber3">
    <w:name w:val="List Number 3"/>
    <w:basedOn w:val="Normal"/>
    <w:uiPriority w:val="99"/>
    <w:unhideWhenUsed/>
    <w:rsid w:val="005A77B5"/>
    <w:pPr>
      <w:widowControl w:val="0"/>
      <w:numPr>
        <w:numId w:val="8"/>
      </w:numPr>
      <w:autoSpaceDE w:val="0"/>
    </w:pPr>
    <w:rPr>
      <w:rFonts w:ascii="Raleway" w:eastAsia="Cambria" w:hAnsi="Raleway" w:cs="Cambria"/>
      <w:sz w:val="22"/>
      <w:szCs w:val="22"/>
      <w:lang w:bidi="en-US"/>
    </w:rPr>
  </w:style>
  <w:style w:type="paragraph" w:customStyle="1" w:styleId="ListBulletlast">
    <w:name w:val="List Bullet_last"/>
    <w:basedOn w:val="ListBullet"/>
    <w:qFormat/>
    <w:rsid w:val="005A77B5"/>
    <w:pPr>
      <w:spacing w:after="240"/>
    </w:pPr>
  </w:style>
  <w:style w:type="paragraph" w:styleId="ListBullet2">
    <w:name w:val="List Bullet 2"/>
    <w:basedOn w:val="ListBullet"/>
    <w:uiPriority w:val="99"/>
    <w:unhideWhenUsed/>
    <w:rsid w:val="005A77B5"/>
    <w:pPr>
      <w:numPr>
        <w:numId w:val="4"/>
      </w:numPr>
    </w:pPr>
  </w:style>
  <w:style w:type="paragraph" w:customStyle="1" w:styleId="TableHeadings">
    <w:name w:val="Table Headings"/>
    <w:qFormat/>
    <w:rsid w:val="005A77B5"/>
    <w:pPr>
      <w:keepNext/>
      <w:keepLines/>
      <w:spacing w:after="0" w:line="240" w:lineRule="auto"/>
      <w:jc w:val="center"/>
    </w:pPr>
    <w:rPr>
      <w:rFonts w:ascii="Garamond Bold" w:eastAsia="Times New Roman" w:hAnsi="Garamond Bold" w:cs="Times New Roman"/>
      <w:bCs/>
      <w:spacing w:val="-5"/>
      <w:szCs w:val="20"/>
    </w:rPr>
  </w:style>
  <w:style w:type="paragraph" w:customStyle="1" w:styleId="TableBullets">
    <w:name w:val="Table Bullets"/>
    <w:qFormat/>
    <w:rsid w:val="005A77B5"/>
    <w:pPr>
      <w:numPr>
        <w:numId w:val="5"/>
      </w:numPr>
      <w:spacing w:after="0" w:line="236" w:lineRule="exact"/>
      <w:ind w:left="288" w:hanging="288"/>
    </w:pPr>
    <w:rPr>
      <w:rFonts w:ascii="Garamond" w:eastAsia="Times New Roman" w:hAnsi="Garamond" w:cs="Times New Roman"/>
      <w:spacing w:val="-5"/>
      <w:szCs w:val="20"/>
    </w:rPr>
  </w:style>
  <w:style w:type="paragraph" w:styleId="TOCHeading">
    <w:name w:val="TOC Heading"/>
    <w:basedOn w:val="Heading1"/>
    <w:next w:val="Normal"/>
    <w:uiPriority w:val="39"/>
    <w:unhideWhenUsed/>
    <w:qFormat/>
    <w:rsid w:val="005A77B5"/>
    <w:pPr>
      <w:keepLines/>
      <w:spacing w:after="0" w:line="259" w:lineRule="auto"/>
      <w:outlineLvl w:val="9"/>
    </w:pPr>
    <w:rPr>
      <w:rFonts w:asciiTheme="majorHAnsi" w:eastAsiaTheme="majorEastAsia" w:hAnsiTheme="majorHAnsi" w:cstheme="majorBidi"/>
      <w:color w:val="2F5496" w:themeColor="accent1" w:themeShade="BF"/>
      <w:spacing w:val="0"/>
      <w:kern w:val="0"/>
      <w:sz w:val="32"/>
      <w:szCs w:val="32"/>
    </w:rPr>
  </w:style>
  <w:style w:type="character" w:styleId="UnresolvedMention">
    <w:name w:val="Unresolved Mention"/>
    <w:basedOn w:val="DefaultParagraphFont"/>
    <w:uiPriority w:val="99"/>
    <w:semiHidden/>
    <w:unhideWhenUsed/>
    <w:rsid w:val="0006000A"/>
    <w:rPr>
      <w:color w:val="605E5C"/>
      <w:shd w:val="clear" w:color="auto" w:fill="E1DFDD"/>
    </w:rPr>
  </w:style>
  <w:style w:type="paragraph" w:styleId="Revision">
    <w:name w:val="Revision"/>
    <w:hidden/>
    <w:uiPriority w:val="99"/>
    <w:semiHidden/>
    <w:rsid w:val="002863E3"/>
    <w:pPr>
      <w:spacing w:after="0" w:line="240" w:lineRule="auto"/>
    </w:pPr>
    <w:rPr>
      <w:rFonts w:ascii="Garamond" w:eastAsia="Times New Roman" w:hAnsi="Garamond" w:cs="Times New Roman"/>
      <w:sz w:val="24"/>
      <w:szCs w:val="20"/>
    </w:rPr>
  </w:style>
  <w:style w:type="character" w:styleId="FollowedHyperlink">
    <w:name w:val="FollowedHyperlink"/>
    <w:basedOn w:val="DefaultParagraphFont"/>
    <w:uiPriority w:val="99"/>
    <w:semiHidden/>
    <w:unhideWhenUsed/>
    <w:rsid w:val="004550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468759">
      <w:bodyDiv w:val="1"/>
      <w:marLeft w:val="0"/>
      <w:marRight w:val="0"/>
      <w:marTop w:val="0"/>
      <w:marBottom w:val="0"/>
      <w:divBdr>
        <w:top w:val="none" w:sz="0" w:space="0" w:color="auto"/>
        <w:left w:val="none" w:sz="0" w:space="0" w:color="auto"/>
        <w:bottom w:val="none" w:sz="0" w:space="0" w:color="auto"/>
        <w:right w:val="none" w:sz="0" w:space="0" w:color="auto"/>
      </w:divBdr>
    </w:div>
    <w:div w:id="548879143">
      <w:bodyDiv w:val="1"/>
      <w:marLeft w:val="0"/>
      <w:marRight w:val="0"/>
      <w:marTop w:val="0"/>
      <w:marBottom w:val="0"/>
      <w:divBdr>
        <w:top w:val="none" w:sz="0" w:space="0" w:color="auto"/>
        <w:left w:val="none" w:sz="0" w:space="0" w:color="auto"/>
        <w:bottom w:val="none" w:sz="0" w:space="0" w:color="auto"/>
        <w:right w:val="none" w:sz="0" w:space="0" w:color="auto"/>
      </w:divBdr>
    </w:div>
    <w:div w:id="627786670">
      <w:bodyDiv w:val="1"/>
      <w:marLeft w:val="0"/>
      <w:marRight w:val="0"/>
      <w:marTop w:val="0"/>
      <w:marBottom w:val="0"/>
      <w:divBdr>
        <w:top w:val="none" w:sz="0" w:space="0" w:color="auto"/>
        <w:left w:val="none" w:sz="0" w:space="0" w:color="auto"/>
        <w:bottom w:val="none" w:sz="0" w:space="0" w:color="auto"/>
        <w:right w:val="none" w:sz="0" w:space="0" w:color="auto"/>
      </w:divBdr>
    </w:div>
    <w:div w:id="988905202">
      <w:bodyDiv w:val="1"/>
      <w:marLeft w:val="0"/>
      <w:marRight w:val="0"/>
      <w:marTop w:val="0"/>
      <w:marBottom w:val="0"/>
      <w:divBdr>
        <w:top w:val="none" w:sz="0" w:space="0" w:color="auto"/>
        <w:left w:val="none" w:sz="0" w:space="0" w:color="auto"/>
        <w:bottom w:val="none" w:sz="0" w:space="0" w:color="auto"/>
        <w:right w:val="none" w:sz="0" w:space="0" w:color="auto"/>
      </w:divBdr>
    </w:div>
    <w:div w:id="142495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hyperlink" Target="https://usepa.sharepoint.com/sites/Emergency%20Response/EOCIncident/" TargetMode="External"/><Relationship Id="rId39" Type="http://schemas.openxmlformats.org/officeDocument/2006/relationships/image" Target="media/image20.PNG"/><Relationship Id="rId21" Type="http://schemas.openxmlformats.org/officeDocument/2006/relationships/image" Target="media/image8.sv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svg"/><Relationship Id="rId29" Type="http://schemas.openxmlformats.org/officeDocument/2006/relationships/hyperlink" Target="https://usepa.sharepoint.com/sites/Emergency%20Response/EOCIncident/_layouts/15/AppInv.aspx" TargetMode="Externa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oter" Target="footer4.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sv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mailto:boe.timothy@epa.gov" TargetMode="External"/><Relationship Id="rId27" Type="http://schemas.openxmlformats.org/officeDocument/2006/relationships/hyperlink" Target="https://usepa.sharepoint.com/sites/Emergency%20Response/EOCIncident/_layouts/15/AppRegNew.aspx" TargetMode="External"/><Relationship Id="rId30" Type="http://schemas.openxmlformats.org/officeDocument/2006/relationships/image" Target="media/image11.emf"/><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settings" Target="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docs.microsoft.com/en-us/sharepoint/dev/solution-guidance/security-apponly-azureacs"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2.xm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haredContentType xmlns="Microsoft.SharePoint.Taxonomy.ContentTypeSync" SourceId="29f62856-1543-49d4-a736-4569d363f533" ContentTypeId="0x0101" PreviousValue="fals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4071942DC97024B8C4E0DEFD97931BA" ma:contentTypeVersion="36" ma:contentTypeDescription="Create a new document." ma:contentTypeScope="" ma:versionID="c0c24529a52c1e566076b97da09040b5">
  <xsd:schema xmlns:xsd="http://www.w3.org/2001/XMLSchema" xmlns:xs="http://www.w3.org/2001/XMLSchema" xmlns:p="http://schemas.microsoft.com/office/2006/metadata/properties" xmlns:ns1="http://schemas.microsoft.com/sharepoint/v3" xmlns:ns3="4ffa91fb-a0ff-4ac5-b2db-65c790d184a4" xmlns:ns4="http://schemas.microsoft.com/sharepoint.v3" xmlns:ns5="http://schemas.microsoft.com/sharepoint/v3/fields" xmlns:ns6="2b513d6e-4c70-4140-9551-5833b3bd5782" xmlns:ns7="9ec928a9-ce93-480b-ad6f-ff9fb2c0a860" targetNamespace="http://schemas.microsoft.com/office/2006/metadata/properties" ma:root="true" ma:fieldsID="65e20c54c060f92b9160f2ccf3d368b1" ns1:_="" ns3:_="" ns4:_="" ns5:_="" ns6:_="" ns7:_="">
    <xsd:import namespace="http://schemas.microsoft.com/sharepoint/v3"/>
    <xsd:import namespace="4ffa91fb-a0ff-4ac5-b2db-65c790d184a4"/>
    <xsd:import namespace="http://schemas.microsoft.com/sharepoint.v3"/>
    <xsd:import namespace="http://schemas.microsoft.com/sharepoint/v3/fields"/>
    <xsd:import namespace="2b513d6e-4c70-4140-9551-5833b3bd5782"/>
    <xsd:import namespace="9ec928a9-ce93-480b-ad6f-ff9fb2c0a860"/>
    <xsd:element name="properties">
      <xsd:complexType>
        <xsd:sequence>
          <xsd:element name="documentManagement">
            <xsd:complexType>
              <xsd:all>
                <xsd:element ref="ns3:Document_x0020_Creation_x0020_Date" minOccurs="0"/>
                <xsd:element ref="ns3:Creator" minOccurs="0"/>
                <xsd:element ref="ns3:EPA_x0020_Office" minOccurs="0"/>
                <xsd:element ref="ns3:Record" minOccurs="0"/>
                <xsd:element ref="ns4:CategoryDescription" minOccurs="0"/>
                <xsd:element ref="ns3:Identifier" minOccurs="0"/>
                <xsd:element ref="ns3:EPA_x0020_Contributor" minOccurs="0"/>
                <xsd:element ref="ns3:External_x0020_Contributor" minOccurs="0"/>
                <xsd:element ref="ns5:_Coverage" minOccurs="0"/>
                <xsd:element ref="ns3:EPA_x0020_Related_x0020_Documents" minOccurs="0"/>
                <xsd:element ref="ns5:_Source" minOccurs="0"/>
                <xsd:element ref="ns3:Rights" minOccurs="0"/>
                <xsd:element ref="ns1:Language" minOccurs="0"/>
                <xsd:element ref="ns3:j747ac98061d40f0aa7bd47e1db5675d" minOccurs="0"/>
                <xsd:element ref="ns3:TaxKeywordTaxHTField" minOccurs="0"/>
                <xsd:element ref="ns3:TaxCatchAllLabel" minOccurs="0"/>
                <xsd:element ref="ns3:TaxCatchAll" minOccurs="0"/>
                <xsd:element ref="ns6:SharedWithUsers" minOccurs="0"/>
                <xsd:element ref="ns6:SharedWithDetails" minOccurs="0"/>
                <xsd:element ref="ns6:SharingHintHash" minOccurs="0"/>
                <xsd:element ref="ns7:MediaServiceMetadata" minOccurs="0"/>
                <xsd:element ref="ns7:MediaServiceFastMetadata" minOccurs="0"/>
                <xsd:element ref="ns6:Records_x0020_Status" minOccurs="0"/>
                <xsd:element ref="ns6:Records_x0020_Date" minOccurs="0"/>
                <xsd:element ref="ns7:MediaServiceAutoTags" minOccurs="0"/>
                <xsd:element ref="ns7:MediaServiceDateTaken" minOccurs="0"/>
                <xsd:element ref="ns7:MediaServiceOCR" minOccurs="0"/>
                <xsd:element ref="ns7:MediaServiceLocation" minOccurs="0"/>
                <xsd:element ref="ns7:MediaServiceGenerationTime" minOccurs="0"/>
                <xsd:element ref="ns7:MediaServiceEventHashCode" minOccurs="0"/>
                <xsd:element ref="ns7:MediaServiceAutoKeyPoints" minOccurs="0"/>
                <xsd:element ref="ns7: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element name="_ip_UnifiedCompliancePolicyProperties" ma:index="43" nillable="true" ma:displayName="Unified Compliance Policy Properties" ma:hidden="true" ma:internalName="_ip_UnifiedCompliancePolicyProperties">
      <xsd:simpleType>
        <xsd:restriction base="dms:Note"/>
      </xsd:simpleType>
    </xsd:element>
    <xsd:element name="_ip_UnifiedCompliancePolicyUIAction" ma:index="4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a53efacf-92df-482a-9046-3b7af915344d}" ma:internalName="TaxCatchAllLabel" ma:readOnly="true" ma:showField="CatchAllDataLabel" ma:web="2b513d6e-4c70-4140-9551-5833b3bd5782">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a53efacf-92df-482a-9046-3b7af915344d}" ma:internalName="TaxCatchAll" ma:showField="CatchAllData" ma:web="2b513d6e-4c70-4140-9551-5833b3bd578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b513d6e-4c70-4140-9551-5833b3bd5782" elementFormDefault="qualified">
    <xsd:import namespace="http://schemas.microsoft.com/office/2006/documentManagement/types"/>
    <xsd:import namespace="http://schemas.microsoft.com/office/infopath/2007/PartnerControls"/>
    <xsd:element name="SharedWithUsers" ma:index="2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description="" ma:internalName="SharedWithDetails" ma:readOnly="true">
      <xsd:simpleType>
        <xsd:restriction base="dms:Note">
          <xsd:maxLength value="255"/>
        </xsd:restriction>
      </xsd:simpleType>
    </xsd:element>
    <xsd:element name="SharingHintHash" ma:index="30" nillable="true" ma:displayName="Sharing Hint Hash" ma:description="" ma:hidden="true" ma:internalName="SharingHintHash" ma:readOnly="true">
      <xsd:simpleType>
        <xsd:restriction base="dms:Text"/>
      </xsd:simpleType>
    </xsd:element>
    <xsd:element name="Records_x0020_Status" ma:index="33" nillable="true" ma:displayName="Records Status" ma:default="Pending" ma:internalName="Records_x0020_Status">
      <xsd:simpleType>
        <xsd:restriction base="dms:Text"/>
      </xsd:simpleType>
    </xsd:element>
    <xsd:element name="Records_x0020_Date" ma:index="34" nillable="true" ma:displayName="Records Date" ma:hidden="true" ma:internalName="Records_x0020_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ec928a9-ce93-480b-ad6f-ff9fb2c0a860" elementFormDefault="qualified">
    <xsd:import namespace="http://schemas.microsoft.com/office/2006/documentManagement/types"/>
    <xsd:import namespace="http://schemas.microsoft.com/office/infopath/2007/PartnerControls"/>
    <xsd:element name="MediaServiceMetadata" ma:index="31" nillable="true" ma:displayName="MediaServiceMetadata" ma:description="" ma:hidden="true" ma:internalName="MediaServiceMetadata" ma:readOnly="true">
      <xsd:simpleType>
        <xsd:restriction base="dms:Note"/>
      </xsd:simpleType>
    </xsd:element>
    <xsd:element name="MediaServiceFastMetadata" ma:index="32" nillable="true" ma:displayName="MediaServiceFastMetadata" ma:description="" ma:hidden="true" ma:internalName="MediaServiceFastMetadata" ma:readOnly="true">
      <xsd:simpleType>
        <xsd:restriction base="dms:Note"/>
      </xsd:simpleType>
    </xsd:element>
    <xsd:element name="MediaServiceAutoTags" ma:index="35" nillable="true" ma:displayName="MediaServiceAutoTags" ma:internalName="MediaServiceAutoTags" ma:readOnly="true">
      <xsd:simpleType>
        <xsd:restriction base="dms:Text"/>
      </xsd:simpleType>
    </xsd:element>
    <xsd:element name="MediaServiceDateTaken" ma:index="36" nillable="true" ma:displayName="MediaServiceDateTaken" ma:hidden="true" ma:internalName="MediaServiceDateTaken" ma:readOnly="true">
      <xsd:simpleType>
        <xsd:restriction base="dms:Text"/>
      </xsd:simpleType>
    </xsd:element>
    <xsd:element name="MediaServiceOCR" ma:index="37" nillable="true" ma:displayName="MediaServiceOCR" ma:internalName="MediaServiceOCR" ma:readOnly="true">
      <xsd:simpleType>
        <xsd:restriction base="dms:Note">
          <xsd:maxLength value="255"/>
        </xsd:restriction>
      </xsd:simpleType>
    </xsd:element>
    <xsd:element name="MediaServiceLocation" ma:index="38" nillable="true" ma:displayName="MediaServiceLocation" ma:internalName="MediaServiceLocation" ma:readOnly="true">
      <xsd:simpleType>
        <xsd:restriction base="dms:Text"/>
      </xsd:simpleType>
    </xsd:element>
    <xsd:element name="MediaServiceGenerationTime" ma:index="39" nillable="true" ma:displayName="MediaServiceGenerationTime" ma:hidden="true" ma:internalName="MediaServiceGenerationTime" ma:readOnly="true">
      <xsd:simpleType>
        <xsd:restriction base="dms:Text"/>
      </xsd:simpleType>
    </xsd:element>
    <xsd:element name="MediaServiceEventHashCode" ma:index="40" nillable="true" ma:displayName="MediaServiceEventHashCode" ma:hidden="true" ma:internalName="MediaServiceEventHashCode" ma:readOnly="true">
      <xsd:simpleType>
        <xsd:restriction base="dms:Text"/>
      </xsd:simpleType>
    </xsd:element>
    <xsd:element name="MediaServiceAutoKeyPoints" ma:index="41" nillable="true" ma:displayName="MediaServiceAutoKeyPoints" ma:hidden="true" ma:internalName="MediaServiceAutoKeyPoints" ma:readOnly="true">
      <xsd:simpleType>
        <xsd:restriction base="dms:Note"/>
      </xsd:simpleType>
    </xsd:element>
    <xsd:element name="MediaServiceKeyPoints" ma:index="4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Source xmlns="http://schemas.microsoft.com/sharepoint/v3/fields" xsi:nil="true"/>
    <Language xmlns="http://schemas.microsoft.com/sharepoint/v3">English</Language>
    <j747ac98061d40f0aa7bd47e1db5675d xmlns="4ffa91fb-a0ff-4ac5-b2db-65c790d184a4">
      <Terms xmlns="http://schemas.microsoft.com/office/infopath/2007/PartnerControls"/>
    </j747ac98061d40f0aa7bd47e1db5675d>
    <External_x0020_Contributor xmlns="4ffa91fb-a0ff-4ac5-b2db-65c790d184a4" xsi:nil="true"/>
    <TaxKeywordTaxHTField xmlns="4ffa91fb-a0ff-4ac5-b2db-65c790d184a4">
      <Terms xmlns="http://schemas.microsoft.com/office/infopath/2007/PartnerControls"/>
    </TaxKeywordTaxHTField>
    <Record xmlns="4ffa91fb-a0ff-4ac5-b2db-65c790d184a4">Shared</Record>
    <Rights xmlns="4ffa91fb-a0ff-4ac5-b2db-65c790d184a4" xsi:nil="true"/>
    <Document_x0020_Creation_x0020_Date xmlns="4ffa91fb-a0ff-4ac5-b2db-65c790d184a4">2021-01-15T21:14:16+00:00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EPA_x0020_Contributor xmlns="4ffa91fb-a0ff-4ac5-b2db-65c790d184a4">
      <UserInfo>
        <DisplayName/>
        <AccountId xsi:nil="true"/>
        <AccountType/>
      </UserInfo>
    </EPA_x0020_Contributor>
    <TaxCatchAll xmlns="4ffa91fb-a0ff-4ac5-b2db-65c790d184a4"/>
    <Records_x0020_Date xmlns="2b513d6e-4c70-4140-9551-5833b3bd5782" xsi:nil="true"/>
    <Records_x0020_Status xmlns="2b513d6e-4c70-4140-9551-5833b3bd5782">Pending</Records_x0020_Status>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5433F7B4-92CE-4880-A564-1FEFC48F69AE}">
  <ds:schemaRefs>
    <ds:schemaRef ds:uri="Microsoft.SharePoint.Taxonomy.ContentTypeSync"/>
  </ds:schemaRefs>
</ds:datastoreItem>
</file>

<file path=customXml/itemProps2.xml><?xml version="1.0" encoding="utf-8"?>
<ds:datastoreItem xmlns:ds="http://schemas.openxmlformats.org/officeDocument/2006/customXml" ds:itemID="{97668FE0-FD71-42B0-92EE-021A40ADA628}">
  <ds:schemaRefs>
    <ds:schemaRef ds:uri="http://schemas.openxmlformats.org/officeDocument/2006/bibliography"/>
  </ds:schemaRefs>
</ds:datastoreItem>
</file>

<file path=customXml/itemProps3.xml><?xml version="1.0" encoding="utf-8"?>
<ds:datastoreItem xmlns:ds="http://schemas.openxmlformats.org/officeDocument/2006/customXml" ds:itemID="{B0AF0BA5-D335-441D-BE82-FD0175EB3D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2b513d6e-4c70-4140-9551-5833b3bd5782"/>
    <ds:schemaRef ds:uri="9ec928a9-ce93-480b-ad6f-ff9fb2c0a8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E4319CC-85A7-4BF2-A78F-B7267306B9D5}">
  <ds:schemaRefs>
    <ds:schemaRef ds:uri="http://schemas.microsoft.com/sharepoint/v3/contenttype/forms"/>
  </ds:schemaRefs>
</ds:datastoreItem>
</file>

<file path=customXml/itemProps5.xml><?xml version="1.0" encoding="utf-8"?>
<ds:datastoreItem xmlns:ds="http://schemas.openxmlformats.org/officeDocument/2006/customXml" ds:itemID="{624E9B1F-A38A-4A5A-8E91-9C8DC230F4B0}">
  <ds:schemaRefs>
    <ds:schemaRef ds:uri="http://schemas.microsoft.com/office/2006/metadata/properties"/>
    <ds:schemaRef ds:uri="http://schemas.microsoft.com/office/infopath/2007/PartnerControls"/>
    <ds:schemaRef ds:uri="http://schemas.microsoft.com/sharepoint/v3/fields"/>
    <ds:schemaRef ds:uri="http://schemas.microsoft.com/sharepoint/v3"/>
    <ds:schemaRef ds:uri="4ffa91fb-a0ff-4ac5-b2db-65c790d184a4"/>
    <ds:schemaRef ds:uri="http://schemas.microsoft.com/sharepoint.v3"/>
    <ds:schemaRef ds:uri="2b513d6e-4c70-4140-9551-5833b3bd5782"/>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31</Pages>
  <Words>3999</Words>
  <Characters>22796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Karimi, Muhammad (Taha)</dc:creator>
  <cp:keywords/>
  <dc:description/>
  <cp:lastModifiedBy>Karimi, Muhammad (Taha)</cp:lastModifiedBy>
  <cp:revision>28</cp:revision>
  <dcterms:created xsi:type="dcterms:W3CDTF">2021-02-04T16:07:00Z</dcterms:created>
  <dcterms:modified xsi:type="dcterms:W3CDTF">2021-04-07T20:17:00Z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0x01010024071942DC97024B8C4E0DEFD97931BA</vt:lpwstr>
  </property>
</Properties>
</file>