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8E92C"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15617DF"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team investigated the company’s data warehouse which contains years of historical sales data. The company has not leveraged the data warehouse throughout the years, so this research team was tasked with deriving actionable business insights to</w:t>
      </w:r>
      <w:r>
        <w:rPr>
          <w:rFonts w:ascii="Times New Roman" w:eastAsia="Times New Roman" w:hAnsi="Times New Roman" w:cs="Times New Roman"/>
          <w:sz w:val="24"/>
          <w:szCs w:val="24"/>
        </w:rPr>
        <w:t xml:space="preserve"> prove its value. Five business objectives were investigated to properly understand the value of the data warehouse and determine its return on investment, if any, and secure future budgeting for the system. This report reviews each business objective in d</w:t>
      </w:r>
      <w:r>
        <w:rPr>
          <w:rFonts w:ascii="Times New Roman" w:eastAsia="Times New Roman" w:hAnsi="Times New Roman" w:cs="Times New Roman"/>
          <w:sz w:val="24"/>
          <w:szCs w:val="24"/>
        </w:rPr>
        <w:t xml:space="preserve">etail and explores the findings and actions that can be implemented by intentional utilization of the data warehouse. </w:t>
      </w:r>
    </w:p>
    <w:p w14:paraId="3EDEAC84" w14:textId="77777777" w:rsidR="00265D77" w:rsidRDefault="00265D77">
      <w:pPr>
        <w:rPr>
          <w:rFonts w:ascii="Times New Roman" w:eastAsia="Times New Roman" w:hAnsi="Times New Roman" w:cs="Times New Roman"/>
          <w:sz w:val="24"/>
          <w:szCs w:val="24"/>
        </w:rPr>
      </w:pPr>
    </w:p>
    <w:p w14:paraId="7F8D0A02"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and Assumptions</w:t>
      </w:r>
    </w:p>
    <w:p w14:paraId="60C5E88F"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AdventureWorksDW2017 database includes 30 distinct tables that house pertinent data to our business. The tables</w:t>
      </w:r>
      <w:r>
        <w:rPr>
          <w:rFonts w:ascii="Times New Roman" w:eastAsia="Times New Roman" w:hAnsi="Times New Roman" w:cs="Times New Roman"/>
          <w:sz w:val="24"/>
          <w:szCs w:val="24"/>
        </w:rPr>
        <w:t xml:space="preserve"> are split between “Dim” tables, short for “Dimension”, which provide descriptive and contextual information for measurements found in the “Fact” tables. The area of focus based in this research centered around sales data broken up between internet sales a</w:t>
      </w:r>
      <w:r>
        <w:rPr>
          <w:rFonts w:ascii="Times New Roman" w:eastAsia="Times New Roman" w:hAnsi="Times New Roman" w:cs="Times New Roman"/>
          <w:sz w:val="24"/>
          <w:szCs w:val="24"/>
        </w:rPr>
        <w:t>nd reseller sales, customer data including demographic information, product data that was split between categories and subcategories, promotional data, geographic data, and territory data. We were unable to modify any of the source data, so all data aggreg</w:t>
      </w:r>
      <w:r>
        <w:rPr>
          <w:rFonts w:ascii="Times New Roman" w:eastAsia="Times New Roman" w:hAnsi="Times New Roman" w:cs="Times New Roman"/>
          <w:sz w:val="24"/>
          <w:szCs w:val="24"/>
        </w:rPr>
        <w:t>ations and manipulations were addressed directly in our queries. For example, the territory data was aggregated to depict the United Kingdom as a separate entity from Europe to reflect current circumstances. After gathering this data to a central location,</w:t>
      </w:r>
      <w:r>
        <w:rPr>
          <w:rFonts w:ascii="Times New Roman" w:eastAsia="Times New Roman" w:hAnsi="Times New Roman" w:cs="Times New Roman"/>
          <w:sz w:val="24"/>
          <w:szCs w:val="24"/>
        </w:rPr>
        <w:t xml:space="preserve"> Power BI was utilized to develop visualizations instead of any form of rollup. All queries were made using Structured Query Language (SQL) and executed in SQL Server Management Studio.  </w:t>
      </w:r>
    </w:p>
    <w:p w14:paraId="23779D47" w14:textId="77777777" w:rsidR="00265D77" w:rsidRDefault="00265D77">
      <w:pPr>
        <w:rPr>
          <w:rFonts w:ascii="Times New Roman" w:eastAsia="Times New Roman" w:hAnsi="Times New Roman" w:cs="Times New Roman"/>
          <w:b/>
          <w:sz w:val="24"/>
          <w:szCs w:val="24"/>
        </w:rPr>
      </w:pPr>
    </w:p>
    <w:p w14:paraId="3ED972C7"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Objective 1</w:t>
      </w:r>
    </w:p>
    <w:p w14:paraId="371508CC"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A direct approach was taken for the first obje</w:t>
      </w:r>
      <w:r>
        <w:rPr>
          <w:rFonts w:ascii="Times New Roman" w:eastAsia="Times New Roman" w:hAnsi="Times New Roman" w:cs="Times New Roman"/>
          <w:sz w:val="24"/>
          <w:szCs w:val="24"/>
        </w:rPr>
        <w:t xml:space="preserve">ctive. It was phrased as “Provide a detailed list of Internet sales with the following columns for the financial analyst team to review (Category, Model, </w:t>
      </w:r>
      <w:proofErr w:type="spellStart"/>
      <w:r>
        <w:rPr>
          <w:rFonts w:ascii="Times New Roman" w:eastAsia="Times New Roman" w:hAnsi="Times New Roman" w:cs="Times New Roman"/>
          <w:sz w:val="24"/>
          <w:szCs w:val="24"/>
        </w:rPr>
        <w:t>CustomerKey</w:t>
      </w:r>
      <w:proofErr w:type="spellEnd"/>
      <w:r>
        <w:rPr>
          <w:rFonts w:ascii="Times New Roman" w:eastAsia="Times New Roman" w:hAnsi="Times New Roman" w:cs="Times New Roman"/>
          <w:sz w:val="24"/>
          <w:szCs w:val="24"/>
        </w:rPr>
        <w:t xml:space="preserve">, Region, </w:t>
      </w:r>
      <w:proofErr w:type="spellStart"/>
      <w:r>
        <w:rPr>
          <w:rFonts w:ascii="Times New Roman" w:eastAsia="Times New Roman" w:hAnsi="Times New Roman" w:cs="Times New Roman"/>
          <w:sz w:val="24"/>
          <w:szCs w:val="24"/>
        </w:rPr>
        <w:t>IncomeGroup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CalendarYear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FiscalYear</w:t>
      </w:r>
      <w:proofErr w:type="spellEnd"/>
      <w:r>
        <w:rPr>
          <w:rFonts w:ascii="Times New Roman" w:eastAsia="Times New Roman" w:hAnsi="Times New Roman" w:cs="Times New Roman"/>
          <w:sz w:val="24"/>
          <w:szCs w:val="24"/>
        </w:rPr>
        <w:t xml:space="preserve">, Month, </w:t>
      </w:r>
      <w:proofErr w:type="spellStart"/>
      <w:r>
        <w:rPr>
          <w:rFonts w:ascii="Times New Roman" w:eastAsia="Times New Roman" w:hAnsi="Times New Roman" w:cs="Times New Roman"/>
          <w:sz w:val="24"/>
          <w:szCs w:val="24"/>
        </w:rPr>
        <w:t>OrderNumber</w:t>
      </w:r>
      <w:proofErr w:type="spellEnd"/>
      <w:r>
        <w:rPr>
          <w:rFonts w:ascii="Times New Roman" w:eastAsia="Times New Roman" w:hAnsi="Times New Roman" w:cs="Times New Roman"/>
          <w:sz w:val="24"/>
          <w:szCs w:val="24"/>
        </w:rPr>
        <w:t>, Quantity, and Amount).</w:t>
      </w:r>
      <w:r>
        <w:rPr>
          <w:rFonts w:ascii="Times New Roman" w:eastAsia="Times New Roman" w:hAnsi="Times New Roman" w:cs="Times New Roman"/>
          <w:sz w:val="24"/>
          <w:szCs w:val="24"/>
        </w:rPr>
        <w:t xml:space="preserve"> Income group should categorize the people based on Low being less than 40,000, High being greater than 60,000, and the rest will be Moderate.”  A base query was built by selecting the key columns. A CASE clause was used to create income categories for “Hi</w:t>
      </w:r>
      <w:r>
        <w:rPr>
          <w:rFonts w:ascii="Times New Roman" w:eastAsia="Times New Roman" w:hAnsi="Times New Roman" w:cs="Times New Roman"/>
          <w:sz w:val="24"/>
          <w:szCs w:val="24"/>
        </w:rPr>
        <w:t xml:space="preserve">gh”, “Moderate”, and “Low”, and the appropriate filtering was done to display only the relevant information. </w:t>
      </w:r>
    </w:p>
    <w:p w14:paraId="3CFF3F0B" w14:textId="77777777" w:rsidR="00265D77" w:rsidRDefault="00265D77">
      <w:pPr>
        <w:rPr>
          <w:rFonts w:ascii="Times New Roman" w:eastAsia="Times New Roman" w:hAnsi="Times New Roman" w:cs="Times New Roman"/>
          <w:b/>
          <w:sz w:val="24"/>
          <w:szCs w:val="24"/>
        </w:rPr>
      </w:pPr>
    </w:p>
    <w:p w14:paraId="27226708" w14:textId="77777777" w:rsidR="00265D77" w:rsidRDefault="00265D77">
      <w:pPr>
        <w:rPr>
          <w:rFonts w:ascii="Times New Roman" w:eastAsia="Times New Roman" w:hAnsi="Times New Roman" w:cs="Times New Roman"/>
          <w:b/>
          <w:sz w:val="24"/>
          <w:szCs w:val="24"/>
        </w:rPr>
      </w:pPr>
    </w:p>
    <w:p w14:paraId="6DD7762B" w14:textId="77777777" w:rsidR="00265D77" w:rsidRDefault="00265D77">
      <w:pPr>
        <w:rPr>
          <w:rFonts w:ascii="Times New Roman" w:eastAsia="Times New Roman" w:hAnsi="Times New Roman" w:cs="Times New Roman"/>
          <w:b/>
          <w:sz w:val="24"/>
          <w:szCs w:val="24"/>
        </w:rPr>
      </w:pPr>
    </w:p>
    <w:p w14:paraId="7DDD4EC5" w14:textId="77777777" w:rsidR="00265D77" w:rsidRDefault="00265D77">
      <w:pPr>
        <w:rPr>
          <w:rFonts w:ascii="Times New Roman" w:eastAsia="Times New Roman" w:hAnsi="Times New Roman" w:cs="Times New Roman"/>
          <w:b/>
          <w:sz w:val="24"/>
          <w:szCs w:val="24"/>
        </w:rPr>
      </w:pPr>
    </w:p>
    <w:p w14:paraId="2E23E536" w14:textId="77777777" w:rsidR="00265D77" w:rsidRDefault="00265D77">
      <w:pPr>
        <w:rPr>
          <w:rFonts w:ascii="Times New Roman" w:eastAsia="Times New Roman" w:hAnsi="Times New Roman" w:cs="Times New Roman"/>
          <w:b/>
          <w:sz w:val="24"/>
          <w:szCs w:val="24"/>
        </w:rPr>
      </w:pPr>
    </w:p>
    <w:p w14:paraId="321D1605" w14:textId="77777777" w:rsidR="00265D77" w:rsidRDefault="00265D77">
      <w:pPr>
        <w:rPr>
          <w:rFonts w:ascii="Times New Roman" w:eastAsia="Times New Roman" w:hAnsi="Times New Roman" w:cs="Times New Roman"/>
          <w:b/>
          <w:sz w:val="24"/>
          <w:szCs w:val="24"/>
        </w:rPr>
      </w:pPr>
    </w:p>
    <w:p w14:paraId="20E289A5" w14:textId="77777777" w:rsidR="00265D77" w:rsidRDefault="00265D77">
      <w:pPr>
        <w:rPr>
          <w:rFonts w:ascii="Times New Roman" w:eastAsia="Times New Roman" w:hAnsi="Times New Roman" w:cs="Times New Roman"/>
          <w:b/>
          <w:sz w:val="24"/>
          <w:szCs w:val="24"/>
        </w:rPr>
      </w:pPr>
    </w:p>
    <w:p w14:paraId="2DC751E3"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SQL Query</w:t>
      </w:r>
    </w:p>
    <w:p w14:paraId="529D4E3A"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619CAB" wp14:editId="11C4310D">
            <wp:extent cx="3816244" cy="462010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816244" cy="4620109"/>
                    </a:xfrm>
                    <a:prstGeom prst="rect">
                      <a:avLst/>
                    </a:prstGeom>
                    <a:ln/>
                  </pic:spPr>
                </pic:pic>
              </a:graphicData>
            </a:graphic>
          </wp:inline>
        </w:drawing>
      </w:r>
    </w:p>
    <w:p w14:paraId="77CEDBF6" w14:textId="77777777" w:rsidR="00265D77" w:rsidRDefault="00265D77">
      <w:pPr>
        <w:rPr>
          <w:rFonts w:ascii="Times New Roman" w:eastAsia="Times New Roman" w:hAnsi="Times New Roman" w:cs="Times New Roman"/>
          <w:b/>
          <w:sz w:val="24"/>
          <w:szCs w:val="24"/>
        </w:rPr>
      </w:pPr>
    </w:p>
    <w:p w14:paraId="55D964DA" w14:textId="77777777" w:rsidR="00265D77" w:rsidRDefault="00265D77">
      <w:pPr>
        <w:rPr>
          <w:rFonts w:ascii="Times New Roman" w:eastAsia="Times New Roman" w:hAnsi="Times New Roman" w:cs="Times New Roman"/>
          <w:b/>
          <w:sz w:val="24"/>
          <w:szCs w:val="24"/>
        </w:rPr>
      </w:pPr>
    </w:p>
    <w:p w14:paraId="0FFEDC09"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sz w:val="24"/>
          <w:szCs w:val="24"/>
        </w:rPr>
        <w:t>Below is a sample of the result set created by the query:</w:t>
      </w:r>
    </w:p>
    <w:p w14:paraId="3F4BFAC5"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9A8CE6" wp14:editId="7A1C30D6">
            <wp:extent cx="6713876" cy="107619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713876" cy="1076195"/>
                    </a:xfrm>
                    <a:prstGeom prst="rect">
                      <a:avLst/>
                    </a:prstGeom>
                    <a:ln/>
                  </pic:spPr>
                </pic:pic>
              </a:graphicData>
            </a:graphic>
          </wp:inline>
        </w:drawing>
      </w:r>
    </w:p>
    <w:p w14:paraId="60E02591" w14:textId="77777777" w:rsidR="00265D77" w:rsidRDefault="00265D77">
      <w:pPr>
        <w:rPr>
          <w:rFonts w:ascii="Times New Roman" w:eastAsia="Times New Roman" w:hAnsi="Times New Roman" w:cs="Times New Roman"/>
          <w:b/>
          <w:sz w:val="24"/>
          <w:szCs w:val="24"/>
        </w:rPr>
      </w:pPr>
    </w:p>
    <w:p w14:paraId="120E08E4" w14:textId="77777777" w:rsidR="00265D77" w:rsidRDefault="00265D77">
      <w:pPr>
        <w:rPr>
          <w:rFonts w:ascii="Times New Roman" w:eastAsia="Times New Roman" w:hAnsi="Times New Roman" w:cs="Times New Roman"/>
          <w:b/>
          <w:sz w:val="24"/>
          <w:szCs w:val="24"/>
        </w:rPr>
      </w:pPr>
    </w:p>
    <w:p w14:paraId="3F77C4CE" w14:textId="77777777" w:rsidR="00265D77" w:rsidRDefault="00265D77">
      <w:pPr>
        <w:rPr>
          <w:rFonts w:ascii="Times New Roman" w:eastAsia="Times New Roman" w:hAnsi="Times New Roman" w:cs="Times New Roman"/>
          <w:b/>
          <w:sz w:val="24"/>
          <w:szCs w:val="24"/>
        </w:rPr>
      </w:pPr>
    </w:p>
    <w:p w14:paraId="70C5F297" w14:textId="77777777" w:rsidR="00265D77" w:rsidRDefault="00265D77">
      <w:pPr>
        <w:rPr>
          <w:rFonts w:ascii="Times New Roman" w:eastAsia="Times New Roman" w:hAnsi="Times New Roman" w:cs="Times New Roman"/>
          <w:b/>
          <w:sz w:val="24"/>
          <w:szCs w:val="24"/>
        </w:rPr>
      </w:pPr>
    </w:p>
    <w:p w14:paraId="74F8904D" w14:textId="77777777" w:rsidR="00265D77" w:rsidRDefault="00265D77">
      <w:pPr>
        <w:rPr>
          <w:rFonts w:ascii="Times New Roman" w:eastAsia="Times New Roman" w:hAnsi="Times New Roman" w:cs="Times New Roman"/>
          <w:b/>
          <w:sz w:val="24"/>
          <w:szCs w:val="24"/>
        </w:rPr>
      </w:pPr>
    </w:p>
    <w:p w14:paraId="7EC4C724" w14:textId="77777777" w:rsidR="00265D77" w:rsidRDefault="00265D77">
      <w:pPr>
        <w:rPr>
          <w:rFonts w:ascii="Times New Roman" w:eastAsia="Times New Roman" w:hAnsi="Times New Roman" w:cs="Times New Roman"/>
          <w:b/>
          <w:sz w:val="24"/>
          <w:szCs w:val="24"/>
        </w:rPr>
      </w:pPr>
    </w:p>
    <w:p w14:paraId="5E18A2F1"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Findings:</w:t>
      </w:r>
    </w:p>
    <w:p w14:paraId="722FE2EC"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As can be expected, internet sales were highest a</w:t>
      </w:r>
      <w:r>
        <w:rPr>
          <w:rFonts w:ascii="Times New Roman" w:eastAsia="Times New Roman" w:hAnsi="Times New Roman" w:cs="Times New Roman"/>
          <w:sz w:val="24"/>
          <w:szCs w:val="24"/>
        </w:rPr>
        <w:t xml:space="preserve">mong our higher income customers. The highest sales growth can be seen in the ‘High’ income group between 2010 and 2013 resulting in $3.6MM of growth within the </w:t>
      </w:r>
      <w:proofErr w:type="gramStart"/>
      <w:r>
        <w:rPr>
          <w:rFonts w:ascii="Times New Roman" w:eastAsia="Times New Roman" w:hAnsi="Times New Roman" w:cs="Times New Roman"/>
          <w:sz w:val="24"/>
          <w:szCs w:val="24"/>
        </w:rPr>
        <w:t>4 year</w:t>
      </w:r>
      <w:proofErr w:type="gramEnd"/>
      <w:r>
        <w:rPr>
          <w:rFonts w:ascii="Times New Roman" w:eastAsia="Times New Roman" w:hAnsi="Times New Roman" w:cs="Times New Roman"/>
          <w:sz w:val="24"/>
          <w:szCs w:val="24"/>
        </w:rPr>
        <w:t xml:space="preserve"> timespan. For all income groups, a net positive trend over time is seen, which indicates</w:t>
      </w:r>
      <w:r>
        <w:rPr>
          <w:rFonts w:ascii="Times New Roman" w:eastAsia="Times New Roman" w:hAnsi="Times New Roman" w:cs="Times New Roman"/>
          <w:sz w:val="24"/>
          <w:szCs w:val="24"/>
        </w:rPr>
        <w:t xml:space="preserve"> that sales have organically increased. The key takeaway from this round of insights is that we are seeing a positive trend in sales without the company’s awareness behind it. Knowing what we know now, we can be intentional with our marketing campaigns and</w:t>
      </w:r>
      <w:r>
        <w:rPr>
          <w:rFonts w:ascii="Times New Roman" w:eastAsia="Times New Roman" w:hAnsi="Times New Roman" w:cs="Times New Roman"/>
          <w:sz w:val="24"/>
          <w:szCs w:val="24"/>
        </w:rPr>
        <w:t xml:space="preserve"> set achievable sales targets to boost these margins even more. Further investigation on this took place in the fourth business objective regarding promotions, but additional data regarding advertising strategies would be necessary to conclude deeper insig</w:t>
      </w:r>
      <w:r>
        <w:rPr>
          <w:rFonts w:ascii="Times New Roman" w:eastAsia="Times New Roman" w:hAnsi="Times New Roman" w:cs="Times New Roman"/>
          <w:sz w:val="24"/>
          <w:szCs w:val="24"/>
        </w:rPr>
        <w:t xml:space="preserve">hts. </w:t>
      </w:r>
    </w:p>
    <w:p w14:paraId="32215CBD" w14:textId="77777777" w:rsidR="00265D77" w:rsidRDefault="00265D77">
      <w:pPr>
        <w:rPr>
          <w:rFonts w:ascii="Times New Roman" w:eastAsia="Times New Roman" w:hAnsi="Times New Roman" w:cs="Times New Roman"/>
          <w:sz w:val="24"/>
          <w:szCs w:val="24"/>
        </w:rPr>
      </w:pPr>
    </w:p>
    <w:p w14:paraId="44EF92CE"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8A876B" wp14:editId="2B79C926">
            <wp:extent cx="5086350" cy="245115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86350" cy="2451152"/>
                    </a:xfrm>
                    <a:prstGeom prst="rect">
                      <a:avLst/>
                    </a:prstGeom>
                    <a:ln/>
                  </pic:spPr>
                </pic:pic>
              </a:graphicData>
            </a:graphic>
          </wp:inline>
        </w:drawing>
      </w:r>
    </w:p>
    <w:p w14:paraId="35DFC200"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Visuals depicting internet sales among income groups over time</w:t>
      </w:r>
    </w:p>
    <w:p w14:paraId="642259AE" w14:textId="77777777" w:rsidR="00265D77" w:rsidRDefault="00265D77">
      <w:pPr>
        <w:rPr>
          <w:rFonts w:ascii="Times New Roman" w:eastAsia="Times New Roman" w:hAnsi="Times New Roman" w:cs="Times New Roman"/>
          <w:b/>
          <w:sz w:val="24"/>
          <w:szCs w:val="24"/>
        </w:rPr>
      </w:pPr>
    </w:p>
    <w:p w14:paraId="5A4A6193" w14:textId="77777777" w:rsidR="00112EA9" w:rsidRDefault="00112EA9">
      <w:pPr>
        <w:rPr>
          <w:rFonts w:ascii="Times New Roman" w:eastAsia="Times New Roman" w:hAnsi="Times New Roman" w:cs="Times New Roman"/>
          <w:b/>
          <w:sz w:val="24"/>
          <w:szCs w:val="24"/>
        </w:rPr>
      </w:pPr>
    </w:p>
    <w:p w14:paraId="5591CF80" w14:textId="77777777" w:rsidR="00112EA9" w:rsidRDefault="00112EA9">
      <w:pPr>
        <w:rPr>
          <w:rFonts w:ascii="Times New Roman" w:eastAsia="Times New Roman" w:hAnsi="Times New Roman" w:cs="Times New Roman"/>
          <w:b/>
          <w:sz w:val="24"/>
          <w:szCs w:val="24"/>
        </w:rPr>
      </w:pPr>
    </w:p>
    <w:p w14:paraId="7C8ED209" w14:textId="77777777" w:rsidR="00112EA9" w:rsidRDefault="00112EA9">
      <w:pPr>
        <w:rPr>
          <w:rFonts w:ascii="Times New Roman" w:eastAsia="Times New Roman" w:hAnsi="Times New Roman" w:cs="Times New Roman"/>
          <w:b/>
          <w:sz w:val="24"/>
          <w:szCs w:val="24"/>
        </w:rPr>
      </w:pPr>
    </w:p>
    <w:p w14:paraId="14D766B1" w14:textId="55D236D8"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Objective 2</w:t>
      </w:r>
    </w:p>
    <w:p w14:paraId="268B5F28"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second objective was similar to the first, phrased as “Provide a similar analysis for Reseller sales with the following columns (Category, Model, </w:t>
      </w:r>
      <w:proofErr w:type="spellStart"/>
      <w:r>
        <w:rPr>
          <w:rFonts w:ascii="Times New Roman" w:eastAsia="Times New Roman" w:hAnsi="Times New Roman" w:cs="Times New Roman"/>
          <w:sz w:val="24"/>
          <w:szCs w:val="24"/>
        </w:rPr>
        <w:t>CalendarYear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FiscalYear</w:t>
      </w:r>
      <w:proofErr w:type="spellEnd"/>
      <w:r>
        <w:rPr>
          <w:rFonts w:ascii="Times New Roman" w:eastAsia="Times New Roman" w:hAnsi="Times New Roman" w:cs="Times New Roman"/>
          <w:sz w:val="24"/>
          <w:szCs w:val="24"/>
        </w:rPr>
        <w:t xml:space="preserve">, Month, </w:t>
      </w:r>
      <w:proofErr w:type="spellStart"/>
      <w:r>
        <w:rPr>
          <w:rFonts w:ascii="Times New Roman" w:eastAsia="Times New Roman" w:hAnsi="Times New Roman" w:cs="Times New Roman"/>
          <w:sz w:val="24"/>
          <w:szCs w:val="24"/>
        </w:rPr>
        <w:t>OrderNumber</w:t>
      </w:r>
      <w:proofErr w:type="spellEnd"/>
      <w:r>
        <w:rPr>
          <w:rFonts w:ascii="Times New Roman" w:eastAsia="Times New Roman" w:hAnsi="Times New Roman" w:cs="Times New Roman"/>
          <w:sz w:val="24"/>
          <w:szCs w:val="24"/>
        </w:rPr>
        <w:t>, Quantity, Amount).” After creating a query with the base col</w:t>
      </w:r>
      <w:r>
        <w:rPr>
          <w:rFonts w:ascii="Times New Roman" w:eastAsia="Times New Roman" w:hAnsi="Times New Roman" w:cs="Times New Roman"/>
          <w:sz w:val="24"/>
          <w:szCs w:val="24"/>
        </w:rPr>
        <w:t xml:space="preserve">umns and adding proper formatting, a complex set of joins were used to align the proper data sets together. Grouping was used to create the calculations in the preferred portions. </w:t>
      </w:r>
    </w:p>
    <w:p w14:paraId="4BCE469D" w14:textId="77777777" w:rsidR="00265D77" w:rsidRDefault="00265D77">
      <w:pPr>
        <w:rPr>
          <w:rFonts w:ascii="Times New Roman" w:eastAsia="Times New Roman" w:hAnsi="Times New Roman" w:cs="Times New Roman"/>
          <w:b/>
          <w:sz w:val="24"/>
          <w:szCs w:val="24"/>
        </w:rPr>
      </w:pPr>
    </w:p>
    <w:p w14:paraId="4377E102" w14:textId="77777777" w:rsidR="00265D77" w:rsidRDefault="00265D77">
      <w:pPr>
        <w:rPr>
          <w:rFonts w:ascii="Times New Roman" w:eastAsia="Times New Roman" w:hAnsi="Times New Roman" w:cs="Times New Roman"/>
          <w:b/>
          <w:sz w:val="24"/>
          <w:szCs w:val="24"/>
        </w:rPr>
      </w:pPr>
    </w:p>
    <w:p w14:paraId="68FFD9BF" w14:textId="77777777" w:rsidR="00265D77" w:rsidRDefault="00265D77">
      <w:pPr>
        <w:rPr>
          <w:rFonts w:ascii="Times New Roman" w:eastAsia="Times New Roman" w:hAnsi="Times New Roman" w:cs="Times New Roman"/>
          <w:b/>
          <w:sz w:val="24"/>
          <w:szCs w:val="24"/>
        </w:rPr>
      </w:pPr>
    </w:p>
    <w:p w14:paraId="3A51744A" w14:textId="77777777" w:rsidR="00265D77" w:rsidRDefault="00265D77">
      <w:pPr>
        <w:rPr>
          <w:rFonts w:ascii="Times New Roman" w:eastAsia="Times New Roman" w:hAnsi="Times New Roman" w:cs="Times New Roman"/>
          <w:b/>
          <w:sz w:val="24"/>
          <w:szCs w:val="24"/>
        </w:rPr>
      </w:pPr>
    </w:p>
    <w:p w14:paraId="61E7170B" w14:textId="77777777" w:rsidR="00265D77" w:rsidRDefault="00265D77">
      <w:pPr>
        <w:rPr>
          <w:rFonts w:ascii="Times New Roman" w:eastAsia="Times New Roman" w:hAnsi="Times New Roman" w:cs="Times New Roman"/>
          <w:b/>
          <w:sz w:val="24"/>
          <w:szCs w:val="24"/>
        </w:rPr>
      </w:pPr>
    </w:p>
    <w:p w14:paraId="796BEADE" w14:textId="77777777" w:rsidR="00265D77" w:rsidRDefault="00265D77">
      <w:pPr>
        <w:rPr>
          <w:rFonts w:ascii="Times New Roman" w:eastAsia="Times New Roman" w:hAnsi="Times New Roman" w:cs="Times New Roman"/>
          <w:b/>
          <w:sz w:val="24"/>
          <w:szCs w:val="24"/>
        </w:rPr>
      </w:pPr>
    </w:p>
    <w:p w14:paraId="3C1E39BD" w14:textId="77777777" w:rsidR="00265D77" w:rsidRDefault="00265D77">
      <w:pPr>
        <w:rPr>
          <w:rFonts w:ascii="Times New Roman" w:eastAsia="Times New Roman" w:hAnsi="Times New Roman" w:cs="Times New Roman"/>
          <w:b/>
          <w:sz w:val="24"/>
          <w:szCs w:val="24"/>
        </w:rPr>
      </w:pPr>
    </w:p>
    <w:p w14:paraId="6E99E17F"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SQL Query</w:t>
      </w:r>
    </w:p>
    <w:p w14:paraId="206CBD2D" w14:textId="77777777" w:rsidR="00265D77" w:rsidRDefault="00697563">
      <w:pPr>
        <w:rPr>
          <w:rFonts w:ascii="Times New Roman" w:eastAsia="Times New Roman" w:hAnsi="Times New Roman" w:cs="Times New Roman"/>
          <w:sz w:val="24"/>
          <w:szCs w:val="24"/>
          <w:shd w:val="clear" w:color="auto" w:fill="93C47D"/>
        </w:rPr>
      </w:pPr>
      <w:r>
        <w:rPr>
          <w:rFonts w:ascii="Times New Roman" w:eastAsia="Times New Roman" w:hAnsi="Times New Roman" w:cs="Times New Roman"/>
          <w:b/>
          <w:noProof/>
          <w:sz w:val="24"/>
          <w:szCs w:val="24"/>
        </w:rPr>
        <w:drawing>
          <wp:inline distT="114300" distB="114300" distL="114300" distR="114300" wp14:anchorId="7A266FE6" wp14:editId="2F9FB421">
            <wp:extent cx="5835650" cy="229124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35650" cy="2291241"/>
                    </a:xfrm>
                    <a:prstGeom prst="rect">
                      <a:avLst/>
                    </a:prstGeom>
                    <a:ln/>
                  </pic:spPr>
                </pic:pic>
              </a:graphicData>
            </a:graphic>
          </wp:inline>
        </w:drawing>
      </w:r>
    </w:p>
    <w:p w14:paraId="06A21A87" w14:textId="77777777" w:rsidR="00265D77" w:rsidRDefault="00265D77">
      <w:pPr>
        <w:rPr>
          <w:rFonts w:ascii="Times New Roman" w:eastAsia="Times New Roman" w:hAnsi="Times New Roman" w:cs="Times New Roman"/>
          <w:b/>
          <w:sz w:val="24"/>
          <w:szCs w:val="24"/>
        </w:rPr>
      </w:pPr>
    </w:p>
    <w:p w14:paraId="13E062D8"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Findings:</w:t>
      </w:r>
    </w:p>
    <w:p w14:paraId="223CBBFB"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Results from this query highlights our top se</w:t>
      </w:r>
      <w:r>
        <w:rPr>
          <w:rFonts w:ascii="Times New Roman" w:eastAsia="Times New Roman" w:hAnsi="Times New Roman" w:cs="Times New Roman"/>
          <w:sz w:val="24"/>
          <w:szCs w:val="24"/>
        </w:rPr>
        <w:t xml:space="preserve">lling products by resellers and also shows reseller sales trends over the calendar year. It was found that bikes are the company’s top selling product. Strongest sales are seen during Q1, with a sharp spike and decline in May and June, respectively. Sales </w:t>
      </w:r>
      <w:r>
        <w:rPr>
          <w:rFonts w:ascii="Times New Roman" w:eastAsia="Times New Roman" w:hAnsi="Times New Roman" w:cs="Times New Roman"/>
          <w:sz w:val="24"/>
          <w:szCs w:val="24"/>
        </w:rPr>
        <w:t>trend upward for the remainder of the year, with a slight spike in October. It is recommended that the company should run holiday-centric promotions to capitalize on increased consumer spending during Q4 of each year, which is when most retailers expect la</w:t>
      </w:r>
      <w:r>
        <w:rPr>
          <w:rFonts w:ascii="Times New Roman" w:eastAsia="Times New Roman" w:hAnsi="Times New Roman" w:cs="Times New Roman"/>
          <w:sz w:val="24"/>
          <w:szCs w:val="24"/>
        </w:rPr>
        <w:t xml:space="preserve">rger sales volumes. Business objectives 1 and 2 can be leveraged with business objective 4 to drive further insights on how to implement the most effective strategy around marketing and promotions to help enhance sales. </w:t>
      </w:r>
    </w:p>
    <w:p w14:paraId="0F0458EA"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CE2D48" wp14:editId="2CABEE16">
            <wp:extent cx="5424488" cy="2963472"/>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424488" cy="2963472"/>
                    </a:xfrm>
                    <a:prstGeom prst="rect">
                      <a:avLst/>
                    </a:prstGeom>
                    <a:ln/>
                  </pic:spPr>
                </pic:pic>
              </a:graphicData>
            </a:graphic>
          </wp:inline>
        </w:drawing>
      </w:r>
    </w:p>
    <w:p w14:paraId="34D3BC7C"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D98E0B" wp14:editId="672B23D8">
            <wp:extent cx="5187950" cy="304179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87950" cy="3041795"/>
                    </a:xfrm>
                    <a:prstGeom prst="rect">
                      <a:avLst/>
                    </a:prstGeom>
                    <a:ln/>
                  </pic:spPr>
                </pic:pic>
              </a:graphicData>
            </a:graphic>
          </wp:inline>
        </w:drawing>
      </w:r>
    </w:p>
    <w:p w14:paraId="39F2B2B8"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Sales throughout the </w:t>
      </w:r>
      <w:r>
        <w:rPr>
          <w:rFonts w:ascii="Times New Roman" w:eastAsia="Times New Roman" w:hAnsi="Times New Roman" w:cs="Times New Roman"/>
          <w:b/>
          <w:sz w:val="24"/>
          <w:szCs w:val="24"/>
        </w:rPr>
        <w:t>calendar year by product category</w:t>
      </w:r>
    </w:p>
    <w:p w14:paraId="2EBF163C" w14:textId="77777777" w:rsidR="00265D77" w:rsidRDefault="00265D77">
      <w:pPr>
        <w:rPr>
          <w:rFonts w:ascii="Times New Roman" w:eastAsia="Times New Roman" w:hAnsi="Times New Roman" w:cs="Times New Roman"/>
          <w:b/>
          <w:sz w:val="24"/>
          <w:szCs w:val="24"/>
        </w:rPr>
      </w:pPr>
    </w:p>
    <w:p w14:paraId="73C4CA05"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Objective 3</w:t>
      </w:r>
    </w:p>
    <w:p w14:paraId="78769035" w14:textId="77777777" w:rsidR="00112EA9"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objective 3 was proposed to us as “Show the total sales (overall) by year rolled up by the Territory group and country. A special request is that the United Kingdom is no longer part of Europe and management wants to see their totals as a separate</w:t>
      </w:r>
      <w:r>
        <w:rPr>
          <w:rFonts w:ascii="Times New Roman" w:eastAsia="Times New Roman" w:hAnsi="Times New Roman" w:cs="Times New Roman"/>
          <w:sz w:val="24"/>
          <w:szCs w:val="24"/>
        </w:rPr>
        <w:t xml:space="preserve"> Territory group. You cannot modify the data, so you will need to address this request in your query.” The challenge in this query was determining how to properly separate out the year alone while also providing the country and the region. We began by writ</w:t>
      </w:r>
      <w:r>
        <w:rPr>
          <w:rFonts w:ascii="Times New Roman" w:eastAsia="Times New Roman" w:hAnsi="Times New Roman" w:cs="Times New Roman"/>
          <w:sz w:val="24"/>
          <w:szCs w:val="24"/>
        </w:rPr>
        <w:t xml:space="preserve">ing the query to draw in data from both the Internet </w:t>
      </w:r>
    </w:p>
    <w:p w14:paraId="1701840E" w14:textId="77777777" w:rsidR="00112EA9" w:rsidRDefault="00112EA9">
      <w:pPr>
        <w:rPr>
          <w:rFonts w:ascii="Times New Roman" w:eastAsia="Times New Roman" w:hAnsi="Times New Roman" w:cs="Times New Roman"/>
          <w:sz w:val="24"/>
          <w:szCs w:val="24"/>
        </w:rPr>
      </w:pPr>
    </w:p>
    <w:p w14:paraId="4DF61465" w14:textId="77777777" w:rsidR="00112EA9" w:rsidRDefault="00112EA9">
      <w:pPr>
        <w:rPr>
          <w:rFonts w:ascii="Times New Roman" w:eastAsia="Times New Roman" w:hAnsi="Times New Roman" w:cs="Times New Roman"/>
          <w:sz w:val="24"/>
          <w:szCs w:val="24"/>
        </w:rPr>
      </w:pPr>
    </w:p>
    <w:p w14:paraId="5F8713EE" w14:textId="3033CAC1"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sz w:val="24"/>
          <w:szCs w:val="24"/>
        </w:rPr>
        <w:t>sales and Reseller sales, with special focus on linking these two groups on the common grounds of Sales Group and Sales Country. Utilizing a CASE method to isolate the United Kingdom as its own country a</w:t>
      </w:r>
      <w:r>
        <w:rPr>
          <w:rFonts w:ascii="Times New Roman" w:eastAsia="Times New Roman" w:hAnsi="Times New Roman" w:cs="Times New Roman"/>
          <w:sz w:val="24"/>
          <w:szCs w:val="24"/>
        </w:rPr>
        <w:t>nd region we were then able to create a complex union that made the rollup possible for Sales Year, Sales Group and Sales Country. This was then paired with a simple set of aggregation for Internet Sales, Reseller sales and Joint Sales. Previous attempts a</w:t>
      </w:r>
      <w:r>
        <w:rPr>
          <w:rFonts w:ascii="Times New Roman" w:eastAsia="Times New Roman" w:hAnsi="Times New Roman" w:cs="Times New Roman"/>
          <w:sz w:val="24"/>
          <w:szCs w:val="24"/>
        </w:rPr>
        <w:t xml:space="preserve">t other subquery joins had faltered with the rollup, so this approach was deemed best. For a quick assessment of aggregated sales, the team pulled data on an annual basis by sales group and country, subtotaling by internet and reseller customers for added </w:t>
      </w:r>
      <w:r>
        <w:rPr>
          <w:rFonts w:ascii="Times New Roman" w:eastAsia="Times New Roman" w:hAnsi="Times New Roman" w:cs="Times New Roman"/>
          <w:sz w:val="24"/>
          <w:szCs w:val="24"/>
        </w:rPr>
        <w:t>context. The below query accomplished this goal.</w:t>
      </w:r>
    </w:p>
    <w:p w14:paraId="5C1483E0" w14:textId="77777777" w:rsidR="00265D77" w:rsidRDefault="00265D77">
      <w:pPr>
        <w:rPr>
          <w:rFonts w:ascii="Times New Roman" w:eastAsia="Times New Roman" w:hAnsi="Times New Roman" w:cs="Times New Roman"/>
          <w:b/>
          <w:sz w:val="24"/>
          <w:szCs w:val="24"/>
        </w:rPr>
      </w:pPr>
    </w:p>
    <w:p w14:paraId="1A14103A" w14:textId="77777777" w:rsidR="00265D77" w:rsidRDefault="00265D77">
      <w:pPr>
        <w:rPr>
          <w:rFonts w:ascii="Times New Roman" w:eastAsia="Times New Roman" w:hAnsi="Times New Roman" w:cs="Times New Roman"/>
          <w:b/>
          <w:sz w:val="24"/>
          <w:szCs w:val="24"/>
        </w:rPr>
      </w:pPr>
    </w:p>
    <w:p w14:paraId="0EBF5179" w14:textId="77777777" w:rsidR="00265D77" w:rsidRDefault="00265D77">
      <w:pPr>
        <w:rPr>
          <w:rFonts w:ascii="Times New Roman" w:eastAsia="Times New Roman" w:hAnsi="Times New Roman" w:cs="Times New Roman"/>
          <w:b/>
          <w:sz w:val="24"/>
          <w:szCs w:val="24"/>
        </w:rPr>
      </w:pPr>
    </w:p>
    <w:p w14:paraId="5CA53E9C" w14:textId="77777777" w:rsidR="00265D77" w:rsidRDefault="00265D77">
      <w:pPr>
        <w:rPr>
          <w:rFonts w:ascii="Times New Roman" w:eastAsia="Times New Roman" w:hAnsi="Times New Roman" w:cs="Times New Roman"/>
          <w:b/>
          <w:sz w:val="24"/>
          <w:szCs w:val="24"/>
        </w:rPr>
      </w:pPr>
    </w:p>
    <w:p w14:paraId="4A5FD497" w14:textId="77777777" w:rsidR="00265D77" w:rsidRDefault="00265D77">
      <w:pPr>
        <w:rPr>
          <w:rFonts w:ascii="Times New Roman" w:eastAsia="Times New Roman" w:hAnsi="Times New Roman" w:cs="Times New Roman"/>
          <w:b/>
          <w:sz w:val="24"/>
          <w:szCs w:val="24"/>
        </w:rPr>
      </w:pPr>
    </w:p>
    <w:p w14:paraId="596B909A" w14:textId="77777777" w:rsidR="00265D77" w:rsidRDefault="00265D77">
      <w:pPr>
        <w:rPr>
          <w:rFonts w:ascii="Times New Roman" w:eastAsia="Times New Roman" w:hAnsi="Times New Roman" w:cs="Times New Roman"/>
          <w:b/>
          <w:sz w:val="24"/>
          <w:szCs w:val="24"/>
        </w:rPr>
      </w:pPr>
    </w:p>
    <w:p w14:paraId="0E97456E"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Code</w:t>
      </w:r>
    </w:p>
    <w:p w14:paraId="5C4F4C80"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D0B0C3A" wp14:editId="2BE10974">
            <wp:extent cx="6272894" cy="4051244"/>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272894" cy="4051244"/>
                    </a:xfrm>
                    <a:prstGeom prst="rect">
                      <a:avLst/>
                    </a:prstGeom>
                    <a:ln/>
                  </pic:spPr>
                </pic:pic>
              </a:graphicData>
            </a:graphic>
          </wp:inline>
        </w:drawing>
      </w:r>
    </w:p>
    <w:p w14:paraId="6936A589" w14:textId="77777777" w:rsidR="00265D77" w:rsidRDefault="00265D77">
      <w:pPr>
        <w:rPr>
          <w:rFonts w:ascii="Times New Roman" w:eastAsia="Times New Roman" w:hAnsi="Times New Roman" w:cs="Times New Roman"/>
          <w:sz w:val="24"/>
          <w:szCs w:val="24"/>
          <w:shd w:val="clear" w:color="auto" w:fill="93C47D"/>
        </w:rPr>
      </w:pPr>
    </w:p>
    <w:p w14:paraId="046D92E8"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is a sample of the result set created by the query:</w:t>
      </w:r>
    </w:p>
    <w:p w14:paraId="7AA98666"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346EB2" wp14:editId="3D878E69">
            <wp:extent cx="3683000" cy="6351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683000" cy="6351000"/>
                    </a:xfrm>
                    <a:prstGeom prst="rect">
                      <a:avLst/>
                    </a:prstGeom>
                    <a:ln/>
                  </pic:spPr>
                </pic:pic>
              </a:graphicData>
            </a:graphic>
          </wp:inline>
        </w:drawing>
      </w:r>
    </w:p>
    <w:p w14:paraId="5495F921" w14:textId="77777777" w:rsidR="00265D77" w:rsidRDefault="00265D77">
      <w:pPr>
        <w:rPr>
          <w:rFonts w:ascii="Times New Roman" w:eastAsia="Times New Roman" w:hAnsi="Times New Roman" w:cs="Times New Roman"/>
          <w:sz w:val="24"/>
          <w:szCs w:val="24"/>
        </w:rPr>
      </w:pPr>
    </w:p>
    <w:p w14:paraId="18834D6B" w14:textId="77777777" w:rsidR="00265D77" w:rsidRDefault="00265D77">
      <w:pPr>
        <w:rPr>
          <w:rFonts w:ascii="Times New Roman" w:eastAsia="Times New Roman" w:hAnsi="Times New Roman" w:cs="Times New Roman"/>
          <w:sz w:val="24"/>
          <w:szCs w:val="24"/>
        </w:rPr>
      </w:pPr>
    </w:p>
    <w:p w14:paraId="003DC0F7" w14:textId="77777777" w:rsidR="00265D77" w:rsidRDefault="00265D77">
      <w:pPr>
        <w:rPr>
          <w:rFonts w:ascii="Times New Roman" w:eastAsia="Times New Roman" w:hAnsi="Times New Roman" w:cs="Times New Roman"/>
          <w:sz w:val="24"/>
          <w:szCs w:val="24"/>
        </w:rPr>
      </w:pPr>
    </w:p>
    <w:p w14:paraId="5C2074F5" w14:textId="77777777" w:rsidR="00265D77" w:rsidRDefault="00265D77">
      <w:pPr>
        <w:rPr>
          <w:rFonts w:ascii="Times New Roman" w:eastAsia="Times New Roman" w:hAnsi="Times New Roman" w:cs="Times New Roman"/>
          <w:sz w:val="24"/>
          <w:szCs w:val="24"/>
        </w:rPr>
      </w:pPr>
    </w:p>
    <w:p w14:paraId="6433C1CE" w14:textId="77777777" w:rsidR="00265D77" w:rsidRDefault="00265D77">
      <w:pPr>
        <w:rPr>
          <w:rFonts w:ascii="Times New Roman" w:eastAsia="Times New Roman" w:hAnsi="Times New Roman" w:cs="Times New Roman"/>
          <w:sz w:val="24"/>
          <w:szCs w:val="24"/>
        </w:rPr>
      </w:pPr>
    </w:p>
    <w:p w14:paraId="309EEC28" w14:textId="77777777" w:rsidR="00265D77" w:rsidRDefault="00265D77">
      <w:pPr>
        <w:rPr>
          <w:rFonts w:ascii="Times New Roman" w:eastAsia="Times New Roman" w:hAnsi="Times New Roman" w:cs="Times New Roman"/>
          <w:b/>
          <w:sz w:val="24"/>
          <w:szCs w:val="24"/>
        </w:rPr>
      </w:pPr>
    </w:p>
    <w:p w14:paraId="5BD678B8"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Findings:</w:t>
      </w:r>
    </w:p>
    <w:p w14:paraId="4DE221E7"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As seen in the table, the rollup itself is useful for comparing the different countries' sales, and the different selling groups and their sale type. Some useful information derived is that North America is our largest customer, and that Reseller sales ten</w:t>
      </w:r>
      <w:r>
        <w:rPr>
          <w:rFonts w:ascii="Times New Roman" w:eastAsia="Times New Roman" w:hAnsi="Times New Roman" w:cs="Times New Roman"/>
          <w:sz w:val="24"/>
          <w:szCs w:val="24"/>
        </w:rPr>
        <w:t xml:space="preserve">d to </w:t>
      </w:r>
      <w:proofErr w:type="spellStart"/>
      <w:r>
        <w:rPr>
          <w:rFonts w:ascii="Times New Roman" w:eastAsia="Times New Roman" w:hAnsi="Times New Roman" w:cs="Times New Roman"/>
          <w:sz w:val="24"/>
          <w:szCs w:val="24"/>
        </w:rPr>
        <w:t>out pace</w:t>
      </w:r>
      <w:proofErr w:type="spellEnd"/>
      <w:r>
        <w:rPr>
          <w:rFonts w:ascii="Times New Roman" w:eastAsia="Times New Roman" w:hAnsi="Times New Roman" w:cs="Times New Roman"/>
          <w:sz w:val="24"/>
          <w:szCs w:val="24"/>
        </w:rPr>
        <w:t xml:space="preserve"> Internet sales. This was </w:t>
      </w:r>
      <w:proofErr w:type="gramStart"/>
      <w:r>
        <w:rPr>
          <w:rFonts w:ascii="Times New Roman" w:eastAsia="Times New Roman" w:hAnsi="Times New Roman" w:cs="Times New Roman"/>
          <w:sz w:val="24"/>
          <w:szCs w:val="24"/>
        </w:rPr>
        <w:t>surprising, and</w:t>
      </w:r>
      <w:proofErr w:type="gramEnd"/>
      <w:r>
        <w:rPr>
          <w:rFonts w:ascii="Times New Roman" w:eastAsia="Times New Roman" w:hAnsi="Times New Roman" w:cs="Times New Roman"/>
          <w:sz w:val="24"/>
          <w:szCs w:val="24"/>
        </w:rPr>
        <w:t xml:space="preserve"> indicates that we would benefit from more advertising campaigns for our Internet sales. Additionally, either due to the data or demand, our sales have increased over the last few years, with a jump of </w:t>
      </w:r>
      <w:r>
        <w:rPr>
          <w:rFonts w:ascii="Times New Roman" w:eastAsia="Times New Roman" w:hAnsi="Times New Roman" w:cs="Times New Roman"/>
          <w:sz w:val="24"/>
          <w:szCs w:val="24"/>
        </w:rPr>
        <w:t xml:space="preserve">$24MM from 2011-2013. Going forward, special attention should be given to Europe, the UK, and the Pacific Sales groups, as they are significantly underperforming with only $62MM in joint sales over the last 3 years compared to North America’s $159MM. </w:t>
      </w:r>
    </w:p>
    <w:p w14:paraId="773B8CCE"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Stro</w:t>
      </w:r>
      <w:r>
        <w:rPr>
          <w:rFonts w:ascii="Times New Roman" w:eastAsia="Times New Roman" w:hAnsi="Times New Roman" w:cs="Times New Roman"/>
          <w:sz w:val="24"/>
          <w:szCs w:val="24"/>
        </w:rPr>
        <w:t xml:space="preserve">ng relationships with retailers lead to high reseller sales in North America. Internet sales are relatively consistent across all regions, although splitting the UK from Europe dilutes that market. While overseas shipping costs are high, there is untapped </w:t>
      </w:r>
      <w:r>
        <w:rPr>
          <w:rFonts w:ascii="Times New Roman" w:eastAsia="Times New Roman" w:hAnsi="Times New Roman" w:cs="Times New Roman"/>
          <w:sz w:val="24"/>
          <w:szCs w:val="24"/>
        </w:rPr>
        <w:t>market potential that the company should consider investing in.</w:t>
      </w:r>
    </w:p>
    <w:p w14:paraId="4295BEA3" w14:textId="77777777" w:rsidR="00265D77" w:rsidRDefault="00265D77">
      <w:pPr>
        <w:rPr>
          <w:rFonts w:ascii="Times New Roman" w:eastAsia="Times New Roman" w:hAnsi="Times New Roman" w:cs="Times New Roman"/>
          <w:sz w:val="24"/>
          <w:szCs w:val="24"/>
        </w:rPr>
      </w:pPr>
    </w:p>
    <w:p w14:paraId="05BF3A2D"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6F33C7" wp14:editId="092226C6">
            <wp:extent cx="5943600" cy="34290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3429000"/>
                    </a:xfrm>
                    <a:prstGeom prst="rect">
                      <a:avLst/>
                    </a:prstGeom>
                    <a:ln/>
                  </pic:spPr>
                </pic:pic>
              </a:graphicData>
            </a:graphic>
          </wp:inline>
        </w:drawing>
      </w:r>
    </w:p>
    <w:p w14:paraId="1427845A"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Visuals depicting sales by region and by year.</w:t>
      </w:r>
    </w:p>
    <w:p w14:paraId="4B0D266B" w14:textId="77777777" w:rsidR="00265D77" w:rsidRDefault="00265D77">
      <w:pPr>
        <w:rPr>
          <w:rFonts w:ascii="Times New Roman" w:eastAsia="Times New Roman" w:hAnsi="Times New Roman" w:cs="Times New Roman"/>
          <w:b/>
          <w:sz w:val="24"/>
          <w:szCs w:val="24"/>
        </w:rPr>
      </w:pPr>
    </w:p>
    <w:p w14:paraId="5287B9C7" w14:textId="77777777" w:rsidR="00265D77" w:rsidRDefault="00265D77">
      <w:pPr>
        <w:rPr>
          <w:rFonts w:ascii="Times New Roman" w:eastAsia="Times New Roman" w:hAnsi="Times New Roman" w:cs="Times New Roman"/>
          <w:b/>
          <w:sz w:val="24"/>
          <w:szCs w:val="24"/>
        </w:rPr>
      </w:pPr>
    </w:p>
    <w:p w14:paraId="3BEED824" w14:textId="77777777" w:rsidR="00265D77" w:rsidRDefault="00265D77">
      <w:pPr>
        <w:rPr>
          <w:rFonts w:ascii="Times New Roman" w:eastAsia="Times New Roman" w:hAnsi="Times New Roman" w:cs="Times New Roman"/>
          <w:b/>
          <w:sz w:val="24"/>
          <w:szCs w:val="24"/>
        </w:rPr>
      </w:pPr>
    </w:p>
    <w:p w14:paraId="54E6B68B" w14:textId="77777777" w:rsidR="00265D77" w:rsidRDefault="00265D77">
      <w:pPr>
        <w:rPr>
          <w:rFonts w:ascii="Times New Roman" w:eastAsia="Times New Roman" w:hAnsi="Times New Roman" w:cs="Times New Roman"/>
          <w:b/>
          <w:sz w:val="24"/>
          <w:szCs w:val="24"/>
        </w:rPr>
      </w:pPr>
    </w:p>
    <w:p w14:paraId="31F5C7B1" w14:textId="77777777" w:rsidR="00265D77" w:rsidRDefault="00265D77">
      <w:pPr>
        <w:rPr>
          <w:rFonts w:ascii="Times New Roman" w:eastAsia="Times New Roman" w:hAnsi="Times New Roman" w:cs="Times New Roman"/>
          <w:b/>
          <w:sz w:val="24"/>
          <w:szCs w:val="24"/>
        </w:rPr>
      </w:pPr>
    </w:p>
    <w:p w14:paraId="3CFA98EF" w14:textId="77777777" w:rsidR="00265D77" w:rsidRDefault="00265D77">
      <w:pPr>
        <w:rPr>
          <w:rFonts w:ascii="Times New Roman" w:eastAsia="Times New Roman" w:hAnsi="Times New Roman" w:cs="Times New Roman"/>
          <w:b/>
          <w:sz w:val="24"/>
          <w:szCs w:val="24"/>
        </w:rPr>
      </w:pPr>
    </w:p>
    <w:p w14:paraId="48FDC21B" w14:textId="77777777" w:rsidR="001E3F25" w:rsidRDefault="001E3F25">
      <w:pPr>
        <w:rPr>
          <w:rFonts w:ascii="Times New Roman" w:eastAsia="Times New Roman" w:hAnsi="Times New Roman" w:cs="Times New Roman"/>
          <w:b/>
          <w:sz w:val="24"/>
          <w:szCs w:val="24"/>
        </w:rPr>
      </w:pPr>
    </w:p>
    <w:p w14:paraId="74C9D52C" w14:textId="3343BEDC"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Objective 4</w:t>
      </w:r>
    </w:p>
    <w:p w14:paraId="7E03FCB4" w14:textId="77777777" w:rsidR="00265D77" w:rsidRDefault="00697563">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Next</w:t>
      </w:r>
      <w:proofErr w:type="gramEnd"/>
      <w:r>
        <w:rPr>
          <w:rFonts w:ascii="Times New Roman" w:eastAsia="Times New Roman" w:hAnsi="Times New Roman" w:cs="Times New Roman"/>
          <w:sz w:val="24"/>
          <w:szCs w:val="24"/>
        </w:rPr>
        <w:t xml:space="preserve"> we were tasked with “an analysis of sales performance by Promotion. It would be interesting to see h</w:t>
      </w:r>
      <w:r>
        <w:rPr>
          <w:rFonts w:ascii="Times New Roman" w:eastAsia="Times New Roman" w:hAnsi="Times New Roman" w:cs="Times New Roman"/>
          <w:sz w:val="24"/>
          <w:szCs w:val="24"/>
        </w:rPr>
        <w:t xml:space="preserve">ow different types of promotions drive sales (quantity and revenue), especially by product category or region”. When observing the promotion information of the fourth objective, we observed region and product category in two separate queries. The question </w:t>
      </w:r>
      <w:r>
        <w:rPr>
          <w:rFonts w:ascii="Times New Roman" w:eastAsia="Times New Roman" w:hAnsi="Times New Roman" w:cs="Times New Roman"/>
          <w:sz w:val="24"/>
          <w:szCs w:val="24"/>
        </w:rPr>
        <w:t xml:space="preserve">that we were tasked with was to review performance of our promotions, especially by product category and region. We decided to go with a </w:t>
      </w:r>
      <w:proofErr w:type="gramStart"/>
      <w:r>
        <w:rPr>
          <w:rFonts w:ascii="Times New Roman" w:eastAsia="Times New Roman" w:hAnsi="Times New Roman" w:cs="Times New Roman"/>
          <w:sz w:val="24"/>
          <w:szCs w:val="24"/>
        </w:rPr>
        <w:t>two query</w:t>
      </w:r>
      <w:proofErr w:type="gramEnd"/>
      <w:r>
        <w:rPr>
          <w:rFonts w:ascii="Times New Roman" w:eastAsia="Times New Roman" w:hAnsi="Times New Roman" w:cs="Times New Roman"/>
          <w:sz w:val="24"/>
          <w:szCs w:val="24"/>
        </w:rPr>
        <w:t xml:space="preserve"> approach for this objective. We created separate queries for both Internet Sales and Reseller Sales for Promo</w:t>
      </w:r>
      <w:r>
        <w:rPr>
          <w:rFonts w:ascii="Times New Roman" w:eastAsia="Times New Roman" w:hAnsi="Times New Roman" w:cs="Times New Roman"/>
          <w:sz w:val="24"/>
          <w:szCs w:val="24"/>
        </w:rPr>
        <w:t xml:space="preserve">tion and region, then union joined them together. We did the same building and union join of the data for Reseller and Internet </w:t>
      </w:r>
      <w:proofErr w:type="gramStart"/>
      <w:r>
        <w:rPr>
          <w:rFonts w:ascii="Times New Roman" w:eastAsia="Times New Roman" w:hAnsi="Times New Roman" w:cs="Times New Roman"/>
          <w:sz w:val="24"/>
          <w:szCs w:val="24"/>
        </w:rPr>
        <w:t>sales, but</w:t>
      </w:r>
      <w:proofErr w:type="gramEnd"/>
      <w:r>
        <w:rPr>
          <w:rFonts w:ascii="Times New Roman" w:eastAsia="Times New Roman" w:hAnsi="Times New Roman" w:cs="Times New Roman"/>
          <w:sz w:val="24"/>
          <w:szCs w:val="24"/>
        </w:rPr>
        <w:t xml:space="preserve"> focused on promotion and product category.  In order to determine full sales, we aggregated the quantity of each orde</w:t>
      </w:r>
      <w:r>
        <w:rPr>
          <w:rFonts w:ascii="Times New Roman" w:eastAsia="Times New Roman" w:hAnsi="Times New Roman" w:cs="Times New Roman"/>
          <w:sz w:val="24"/>
          <w:szCs w:val="24"/>
        </w:rPr>
        <w:t>r multiplied by the amount. This enabled us to extract key summaries of information for the types of promotions and regions in one query, and the types of promotions with which category of product in another.</w:t>
      </w:r>
    </w:p>
    <w:p w14:paraId="7A02922D" w14:textId="77777777" w:rsidR="00265D77" w:rsidRDefault="00265D77">
      <w:pPr>
        <w:rPr>
          <w:rFonts w:ascii="Times New Roman" w:eastAsia="Times New Roman" w:hAnsi="Times New Roman" w:cs="Times New Roman"/>
          <w:sz w:val="24"/>
          <w:szCs w:val="24"/>
        </w:rPr>
      </w:pPr>
    </w:p>
    <w:p w14:paraId="4FAED43D"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Code 1</w:t>
      </w:r>
    </w:p>
    <w:p w14:paraId="011106CC"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E36265C" wp14:editId="7E6A8C9B">
            <wp:extent cx="6534150" cy="280573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534150" cy="2805730"/>
                    </a:xfrm>
                    <a:prstGeom prst="rect">
                      <a:avLst/>
                    </a:prstGeom>
                    <a:ln/>
                  </pic:spPr>
                </pic:pic>
              </a:graphicData>
            </a:graphic>
          </wp:inline>
        </w:drawing>
      </w:r>
    </w:p>
    <w:p w14:paraId="053E8366" w14:textId="77777777" w:rsidR="00265D77" w:rsidRDefault="00265D77">
      <w:pPr>
        <w:rPr>
          <w:rFonts w:ascii="Times New Roman" w:eastAsia="Times New Roman" w:hAnsi="Times New Roman" w:cs="Times New Roman"/>
          <w:b/>
          <w:sz w:val="24"/>
          <w:szCs w:val="24"/>
        </w:rPr>
      </w:pPr>
    </w:p>
    <w:p w14:paraId="4A4397E1" w14:textId="77777777" w:rsidR="00265D77" w:rsidRDefault="00265D77">
      <w:pPr>
        <w:rPr>
          <w:rFonts w:ascii="Times New Roman" w:eastAsia="Times New Roman" w:hAnsi="Times New Roman" w:cs="Times New Roman"/>
          <w:b/>
          <w:sz w:val="24"/>
          <w:szCs w:val="24"/>
        </w:rPr>
      </w:pPr>
    </w:p>
    <w:p w14:paraId="1E265E14" w14:textId="77777777" w:rsidR="00265D77" w:rsidRDefault="00265D77">
      <w:pPr>
        <w:rPr>
          <w:rFonts w:ascii="Times New Roman" w:eastAsia="Times New Roman" w:hAnsi="Times New Roman" w:cs="Times New Roman"/>
          <w:b/>
          <w:sz w:val="24"/>
          <w:szCs w:val="24"/>
        </w:rPr>
      </w:pPr>
    </w:p>
    <w:p w14:paraId="40F3D67E" w14:textId="77777777" w:rsidR="00265D77" w:rsidRDefault="00265D77">
      <w:pPr>
        <w:rPr>
          <w:rFonts w:ascii="Times New Roman" w:eastAsia="Times New Roman" w:hAnsi="Times New Roman" w:cs="Times New Roman"/>
          <w:b/>
          <w:sz w:val="24"/>
          <w:szCs w:val="24"/>
        </w:rPr>
      </w:pPr>
    </w:p>
    <w:p w14:paraId="65788693" w14:textId="77777777" w:rsidR="00265D77" w:rsidRDefault="00265D77">
      <w:pPr>
        <w:rPr>
          <w:rFonts w:ascii="Times New Roman" w:eastAsia="Times New Roman" w:hAnsi="Times New Roman" w:cs="Times New Roman"/>
          <w:b/>
          <w:sz w:val="24"/>
          <w:szCs w:val="24"/>
        </w:rPr>
      </w:pPr>
    </w:p>
    <w:p w14:paraId="5BCF9755" w14:textId="77777777" w:rsidR="00265D77" w:rsidRDefault="00265D77">
      <w:pPr>
        <w:rPr>
          <w:rFonts w:ascii="Times New Roman" w:eastAsia="Times New Roman" w:hAnsi="Times New Roman" w:cs="Times New Roman"/>
          <w:b/>
          <w:sz w:val="24"/>
          <w:szCs w:val="24"/>
        </w:rPr>
      </w:pPr>
    </w:p>
    <w:p w14:paraId="45ED813A" w14:textId="77777777" w:rsidR="00265D77" w:rsidRDefault="00265D77">
      <w:pPr>
        <w:rPr>
          <w:rFonts w:ascii="Times New Roman" w:eastAsia="Times New Roman" w:hAnsi="Times New Roman" w:cs="Times New Roman"/>
          <w:b/>
          <w:sz w:val="24"/>
          <w:szCs w:val="24"/>
        </w:rPr>
      </w:pPr>
    </w:p>
    <w:p w14:paraId="438376BF" w14:textId="77777777" w:rsidR="00265D77" w:rsidRDefault="00265D77">
      <w:pPr>
        <w:rPr>
          <w:rFonts w:ascii="Times New Roman" w:eastAsia="Times New Roman" w:hAnsi="Times New Roman" w:cs="Times New Roman"/>
          <w:b/>
          <w:sz w:val="24"/>
          <w:szCs w:val="24"/>
        </w:rPr>
      </w:pPr>
    </w:p>
    <w:p w14:paraId="256F4DB6" w14:textId="16329A5C" w:rsidR="00265D77" w:rsidRDefault="00265D77">
      <w:pPr>
        <w:rPr>
          <w:rFonts w:ascii="Times New Roman" w:eastAsia="Times New Roman" w:hAnsi="Times New Roman" w:cs="Times New Roman"/>
          <w:b/>
          <w:sz w:val="24"/>
          <w:szCs w:val="24"/>
        </w:rPr>
      </w:pPr>
    </w:p>
    <w:p w14:paraId="2E586AEE" w14:textId="77777777" w:rsidR="00092383" w:rsidRDefault="00092383">
      <w:pPr>
        <w:rPr>
          <w:rFonts w:ascii="Times New Roman" w:eastAsia="Times New Roman" w:hAnsi="Times New Roman" w:cs="Times New Roman"/>
          <w:b/>
          <w:sz w:val="24"/>
          <w:szCs w:val="24"/>
        </w:rPr>
      </w:pPr>
    </w:p>
    <w:p w14:paraId="3A050E2B"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Query Code 2</w:t>
      </w:r>
    </w:p>
    <w:p w14:paraId="6EFD534C"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8A119CE" wp14:editId="3767EBA6">
            <wp:extent cx="6477000" cy="2830208"/>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6477000" cy="2830208"/>
                    </a:xfrm>
                    <a:prstGeom prst="rect">
                      <a:avLst/>
                    </a:prstGeom>
                    <a:ln/>
                  </pic:spPr>
                </pic:pic>
              </a:graphicData>
            </a:graphic>
          </wp:inline>
        </w:drawing>
      </w:r>
    </w:p>
    <w:p w14:paraId="077175FC" w14:textId="77777777" w:rsidR="00265D77" w:rsidRDefault="00265D77">
      <w:pPr>
        <w:rPr>
          <w:rFonts w:ascii="Times New Roman" w:eastAsia="Times New Roman" w:hAnsi="Times New Roman" w:cs="Times New Roman"/>
          <w:sz w:val="24"/>
          <w:szCs w:val="24"/>
        </w:rPr>
      </w:pPr>
    </w:p>
    <w:p w14:paraId="26C80344"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w:t>
      </w:r>
      <w:r>
        <w:rPr>
          <w:rFonts w:ascii="Times New Roman" w:eastAsia="Times New Roman" w:hAnsi="Times New Roman" w:cs="Times New Roman"/>
          <w:sz w:val="24"/>
          <w:szCs w:val="24"/>
        </w:rPr>
        <w:t>is a sample of the result set created by the first query on Territories:</w:t>
      </w:r>
    </w:p>
    <w:p w14:paraId="6231FC73"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C803CA" wp14:editId="1C4636F9">
            <wp:extent cx="3903164" cy="3664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903164" cy="3664000"/>
                    </a:xfrm>
                    <a:prstGeom prst="rect">
                      <a:avLst/>
                    </a:prstGeom>
                    <a:ln/>
                  </pic:spPr>
                </pic:pic>
              </a:graphicData>
            </a:graphic>
          </wp:inline>
        </w:drawing>
      </w:r>
    </w:p>
    <w:p w14:paraId="32AEC32F" w14:textId="77777777" w:rsidR="00265D77" w:rsidRDefault="00265D77">
      <w:pPr>
        <w:rPr>
          <w:rFonts w:ascii="Times New Roman" w:eastAsia="Times New Roman" w:hAnsi="Times New Roman" w:cs="Times New Roman"/>
          <w:sz w:val="24"/>
          <w:szCs w:val="24"/>
        </w:rPr>
      </w:pPr>
    </w:p>
    <w:p w14:paraId="7582C221" w14:textId="77777777" w:rsidR="00265D77" w:rsidRDefault="00265D77">
      <w:pPr>
        <w:rPr>
          <w:rFonts w:ascii="Times New Roman" w:eastAsia="Times New Roman" w:hAnsi="Times New Roman" w:cs="Times New Roman"/>
          <w:sz w:val="24"/>
          <w:szCs w:val="24"/>
        </w:rPr>
      </w:pPr>
    </w:p>
    <w:p w14:paraId="345E66F2" w14:textId="77777777" w:rsidR="00265D77" w:rsidRDefault="00265D77">
      <w:pPr>
        <w:rPr>
          <w:rFonts w:ascii="Times New Roman" w:eastAsia="Times New Roman" w:hAnsi="Times New Roman" w:cs="Times New Roman"/>
          <w:sz w:val="24"/>
          <w:szCs w:val="24"/>
        </w:rPr>
      </w:pPr>
    </w:p>
    <w:p w14:paraId="24A02E9A"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second result set is a view of product categories on promotion:</w:t>
      </w:r>
    </w:p>
    <w:p w14:paraId="302897DF"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B7B916" wp14:editId="3F445789">
            <wp:extent cx="4129995" cy="3781909"/>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129995" cy="3781909"/>
                    </a:xfrm>
                    <a:prstGeom prst="rect">
                      <a:avLst/>
                    </a:prstGeom>
                    <a:ln/>
                  </pic:spPr>
                </pic:pic>
              </a:graphicData>
            </a:graphic>
          </wp:inline>
        </w:drawing>
      </w:r>
    </w:p>
    <w:p w14:paraId="20571C42" w14:textId="77777777" w:rsidR="00265D77" w:rsidRDefault="00265D77">
      <w:pPr>
        <w:rPr>
          <w:rFonts w:ascii="Times New Roman" w:eastAsia="Times New Roman" w:hAnsi="Times New Roman" w:cs="Times New Roman"/>
          <w:b/>
          <w:sz w:val="24"/>
          <w:szCs w:val="24"/>
        </w:rPr>
      </w:pPr>
    </w:p>
    <w:p w14:paraId="48E3C613"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Findings:</w:t>
      </w:r>
    </w:p>
    <w:p w14:paraId="6532A649"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our distinct findings we were intrigued to discover that so little of our total sales are from promotional or discounted sales. Our sales show that $307MM is sold without a discount and $134MM is sold with a discount. This tells us that we have room fo</w:t>
      </w:r>
      <w:r>
        <w:rPr>
          <w:rFonts w:ascii="Times New Roman" w:eastAsia="Times New Roman" w:hAnsi="Times New Roman" w:cs="Times New Roman"/>
          <w:sz w:val="24"/>
          <w:szCs w:val="24"/>
        </w:rPr>
        <w:t xml:space="preserve">r more sales potential if we marketed our discounts more effectively, especially considering that many of our discounts exceed 20%. Unsurprisingly, the majority of our sales are the physical bikes themselves, with few accessories being sold over time with </w:t>
      </w:r>
      <w:r>
        <w:rPr>
          <w:rFonts w:ascii="Times New Roman" w:eastAsia="Times New Roman" w:hAnsi="Times New Roman" w:cs="Times New Roman"/>
          <w:sz w:val="24"/>
          <w:szCs w:val="24"/>
        </w:rPr>
        <w:t>discounts. We believe this could be improved upon as well, with better deals and discounts offered for products bought in tandem. When our attention is focused on the region and territory of sale, we found that Northwest and Southwest regions have the larg</w:t>
      </w:r>
      <w:r>
        <w:rPr>
          <w:rFonts w:ascii="Times New Roman" w:eastAsia="Times New Roman" w:hAnsi="Times New Roman" w:cs="Times New Roman"/>
          <w:sz w:val="24"/>
          <w:szCs w:val="24"/>
        </w:rPr>
        <w:t xml:space="preserve">est utilization of discounts with $1.7MM and $1.3MM, respectively.  With our Southwest region having the most sales, and the most non-discounted purchases. Northeast, Southeast, and all of Europe do not take full advantage of our discounts with $25MM sold </w:t>
      </w:r>
      <w:r>
        <w:rPr>
          <w:rFonts w:ascii="Times New Roman" w:eastAsia="Times New Roman" w:hAnsi="Times New Roman" w:cs="Times New Roman"/>
          <w:sz w:val="24"/>
          <w:szCs w:val="24"/>
        </w:rPr>
        <w:t>at full price and $2MM sold with a discount. This may be due to how unevenly our discounts are spread. It is shown that more discounts correlate with more sales, so we must bolster our campaigns in those three markets to increase sales.</w:t>
      </w:r>
    </w:p>
    <w:p w14:paraId="63222120" w14:textId="77777777" w:rsidR="00265D77" w:rsidRDefault="00265D77">
      <w:pPr>
        <w:rPr>
          <w:rFonts w:ascii="Times New Roman" w:eastAsia="Times New Roman" w:hAnsi="Times New Roman" w:cs="Times New Roman"/>
          <w:sz w:val="24"/>
          <w:szCs w:val="24"/>
        </w:rPr>
      </w:pPr>
    </w:p>
    <w:p w14:paraId="2F5DA3F7" w14:textId="77777777" w:rsidR="00265D77" w:rsidRDefault="00265D77">
      <w:pPr>
        <w:rPr>
          <w:rFonts w:ascii="Times New Roman" w:eastAsia="Times New Roman" w:hAnsi="Times New Roman" w:cs="Times New Roman"/>
          <w:sz w:val="24"/>
          <w:szCs w:val="24"/>
        </w:rPr>
      </w:pPr>
    </w:p>
    <w:p w14:paraId="3667FE51" w14:textId="77777777" w:rsidR="00265D77" w:rsidRDefault="00265D77">
      <w:pPr>
        <w:rPr>
          <w:rFonts w:ascii="Times New Roman" w:eastAsia="Times New Roman" w:hAnsi="Times New Roman" w:cs="Times New Roman"/>
          <w:sz w:val="24"/>
          <w:szCs w:val="24"/>
        </w:rPr>
      </w:pPr>
    </w:p>
    <w:p w14:paraId="4E943D1F"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BDEF4BE" wp14:editId="735FEBEC">
            <wp:extent cx="5279824" cy="297712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279824" cy="2977127"/>
                    </a:xfrm>
                    <a:prstGeom prst="rect">
                      <a:avLst/>
                    </a:prstGeom>
                    <a:ln/>
                  </pic:spPr>
                </pic:pic>
              </a:graphicData>
            </a:graphic>
          </wp:inline>
        </w:drawing>
      </w:r>
    </w:p>
    <w:p w14:paraId="27F9A3FB"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Visu</w:t>
      </w:r>
      <w:r>
        <w:rPr>
          <w:rFonts w:ascii="Times New Roman" w:eastAsia="Times New Roman" w:hAnsi="Times New Roman" w:cs="Times New Roman"/>
          <w:b/>
          <w:sz w:val="24"/>
          <w:szCs w:val="24"/>
        </w:rPr>
        <w:t>als depicting revenue and sales by promotion</w:t>
      </w:r>
    </w:p>
    <w:p w14:paraId="2F14A63B" w14:textId="77777777" w:rsidR="00265D77" w:rsidRDefault="00265D77">
      <w:pPr>
        <w:rPr>
          <w:rFonts w:ascii="Times New Roman" w:eastAsia="Times New Roman" w:hAnsi="Times New Roman" w:cs="Times New Roman"/>
          <w:b/>
          <w:sz w:val="24"/>
          <w:szCs w:val="24"/>
        </w:rPr>
      </w:pPr>
    </w:p>
    <w:p w14:paraId="4639FB4D"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EAA0D7" wp14:editId="6129255B">
            <wp:extent cx="5162550" cy="2983859"/>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162550" cy="2983859"/>
                    </a:xfrm>
                    <a:prstGeom prst="rect">
                      <a:avLst/>
                    </a:prstGeom>
                    <a:ln/>
                  </pic:spPr>
                </pic:pic>
              </a:graphicData>
            </a:graphic>
          </wp:inline>
        </w:drawing>
      </w:r>
    </w:p>
    <w:p w14:paraId="396A98F5"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 Visuals depicting revenues by discount and region</w:t>
      </w:r>
    </w:p>
    <w:p w14:paraId="497ABCA1" w14:textId="77777777" w:rsidR="00265D77" w:rsidRDefault="00265D77">
      <w:pPr>
        <w:rPr>
          <w:rFonts w:ascii="Times New Roman" w:eastAsia="Times New Roman" w:hAnsi="Times New Roman" w:cs="Times New Roman"/>
          <w:sz w:val="24"/>
          <w:szCs w:val="24"/>
        </w:rPr>
      </w:pPr>
    </w:p>
    <w:p w14:paraId="04A34D3A" w14:textId="77777777" w:rsidR="00265D77" w:rsidRDefault="00265D77">
      <w:pPr>
        <w:rPr>
          <w:rFonts w:ascii="Times New Roman" w:eastAsia="Times New Roman" w:hAnsi="Times New Roman" w:cs="Times New Roman"/>
          <w:b/>
          <w:sz w:val="24"/>
          <w:szCs w:val="24"/>
        </w:rPr>
      </w:pPr>
    </w:p>
    <w:p w14:paraId="07D64A4B" w14:textId="77777777" w:rsidR="00265D77" w:rsidRDefault="00265D77">
      <w:pPr>
        <w:rPr>
          <w:rFonts w:ascii="Times New Roman" w:eastAsia="Times New Roman" w:hAnsi="Times New Roman" w:cs="Times New Roman"/>
          <w:b/>
          <w:sz w:val="24"/>
          <w:szCs w:val="24"/>
        </w:rPr>
      </w:pPr>
    </w:p>
    <w:p w14:paraId="42ECD6C5" w14:textId="320B77A5" w:rsidR="00265D77" w:rsidRDefault="00265D77">
      <w:pPr>
        <w:rPr>
          <w:rFonts w:ascii="Times New Roman" w:eastAsia="Times New Roman" w:hAnsi="Times New Roman" w:cs="Times New Roman"/>
          <w:b/>
          <w:sz w:val="24"/>
          <w:szCs w:val="24"/>
        </w:rPr>
      </w:pPr>
    </w:p>
    <w:p w14:paraId="7CF9CC4E" w14:textId="77777777" w:rsidR="00D53C68" w:rsidRDefault="00D53C68">
      <w:pPr>
        <w:rPr>
          <w:rFonts w:ascii="Times New Roman" w:eastAsia="Times New Roman" w:hAnsi="Times New Roman" w:cs="Times New Roman"/>
          <w:b/>
          <w:sz w:val="24"/>
          <w:szCs w:val="24"/>
        </w:rPr>
      </w:pPr>
    </w:p>
    <w:p w14:paraId="12F80DE6" w14:textId="77777777" w:rsidR="00265D77" w:rsidRDefault="00265D77">
      <w:pPr>
        <w:rPr>
          <w:rFonts w:ascii="Times New Roman" w:eastAsia="Times New Roman" w:hAnsi="Times New Roman" w:cs="Times New Roman"/>
          <w:b/>
          <w:sz w:val="24"/>
          <w:szCs w:val="24"/>
        </w:rPr>
      </w:pPr>
    </w:p>
    <w:p w14:paraId="5139EB39"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Objective 5</w:t>
      </w:r>
    </w:p>
    <w:p w14:paraId="3601CC2A"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fifth and final question we were focusing specifically on our customer demographic data, joining it with the inter</w:t>
      </w:r>
      <w:r>
        <w:rPr>
          <w:rFonts w:ascii="Times New Roman" w:eastAsia="Times New Roman" w:hAnsi="Times New Roman" w:cs="Times New Roman"/>
          <w:sz w:val="24"/>
          <w:szCs w:val="24"/>
        </w:rPr>
        <w:t xml:space="preserve">net sales to discover trends, with an </w:t>
      </w:r>
      <w:proofErr w:type="gramStart"/>
      <w:r>
        <w:rPr>
          <w:rFonts w:ascii="Times New Roman" w:eastAsia="Times New Roman" w:hAnsi="Times New Roman" w:cs="Times New Roman"/>
          <w:sz w:val="24"/>
          <w:szCs w:val="24"/>
        </w:rPr>
        <w:t>open ended</w:t>
      </w:r>
      <w:proofErr w:type="gramEnd"/>
      <w:r>
        <w:rPr>
          <w:rFonts w:ascii="Times New Roman" w:eastAsia="Times New Roman" w:hAnsi="Times New Roman" w:cs="Times New Roman"/>
          <w:sz w:val="24"/>
          <w:szCs w:val="24"/>
        </w:rPr>
        <w:t xml:space="preserve"> request to find high quality analysis. We joined the customer data with the internet sales data and the territory sales data. We then proceeded to clean the data up with CASE When and some formatting. The pr</w:t>
      </w:r>
      <w:r>
        <w:rPr>
          <w:rFonts w:ascii="Times New Roman" w:eastAsia="Times New Roman" w:hAnsi="Times New Roman" w:cs="Times New Roman"/>
          <w:sz w:val="24"/>
          <w:szCs w:val="24"/>
        </w:rPr>
        <w:t xml:space="preserve">oper joins allowed for the totality of the useful data to be gathered from fact and dimension tables. </w:t>
      </w:r>
    </w:p>
    <w:p w14:paraId="7E0234A8" w14:textId="77777777" w:rsidR="00265D77" w:rsidRDefault="00265D77">
      <w:pPr>
        <w:rPr>
          <w:rFonts w:ascii="Times New Roman" w:eastAsia="Times New Roman" w:hAnsi="Times New Roman" w:cs="Times New Roman"/>
          <w:sz w:val="24"/>
          <w:szCs w:val="24"/>
        </w:rPr>
      </w:pPr>
    </w:p>
    <w:p w14:paraId="35AB0339"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Code</w:t>
      </w:r>
    </w:p>
    <w:p w14:paraId="7CA774A6"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28AF851" wp14:editId="2864F041">
            <wp:extent cx="5943600" cy="3810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810000"/>
                    </a:xfrm>
                    <a:prstGeom prst="rect">
                      <a:avLst/>
                    </a:prstGeom>
                    <a:ln/>
                  </pic:spPr>
                </pic:pic>
              </a:graphicData>
            </a:graphic>
          </wp:inline>
        </w:drawing>
      </w:r>
    </w:p>
    <w:p w14:paraId="3F33076E" w14:textId="77777777" w:rsidR="00265D77" w:rsidRDefault="00265D77">
      <w:pPr>
        <w:rPr>
          <w:rFonts w:ascii="Times New Roman" w:eastAsia="Times New Roman" w:hAnsi="Times New Roman" w:cs="Times New Roman"/>
          <w:sz w:val="24"/>
          <w:szCs w:val="24"/>
        </w:rPr>
      </w:pPr>
    </w:p>
    <w:p w14:paraId="23B0DC02" w14:textId="77777777" w:rsidR="00265D77" w:rsidRDefault="00265D77">
      <w:pPr>
        <w:rPr>
          <w:rFonts w:ascii="Times New Roman" w:eastAsia="Times New Roman" w:hAnsi="Times New Roman" w:cs="Times New Roman"/>
          <w:sz w:val="24"/>
          <w:szCs w:val="24"/>
        </w:rPr>
      </w:pPr>
    </w:p>
    <w:p w14:paraId="52F4F26C" w14:textId="77777777" w:rsidR="00265D77" w:rsidRDefault="00265D77">
      <w:pPr>
        <w:rPr>
          <w:rFonts w:ascii="Times New Roman" w:eastAsia="Times New Roman" w:hAnsi="Times New Roman" w:cs="Times New Roman"/>
          <w:sz w:val="24"/>
          <w:szCs w:val="24"/>
        </w:rPr>
      </w:pPr>
    </w:p>
    <w:p w14:paraId="1A04EDD5" w14:textId="77777777" w:rsidR="00265D77" w:rsidRDefault="00265D77">
      <w:pPr>
        <w:rPr>
          <w:rFonts w:ascii="Times New Roman" w:eastAsia="Times New Roman" w:hAnsi="Times New Roman" w:cs="Times New Roman"/>
          <w:sz w:val="24"/>
          <w:szCs w:val="24"/>
        </w:rPr>
      </w:pPr>
    </w:p>
    <w:p w14:paraId="4A24BAA0" w14:textId="77777777" w:rsidR="00265D77" w:rsidRDefault="00265D77">
      <w:pPr>
        <w:rPr>
          <w:rFonts w:ascii="Times New Roman" w:eastAsia="Times New Roman" w:hAnsi="Times New Roman" w:cs="Times New Roman"/>
          <w:sz w:val="24"/>
          <w:szCs w:val="24"/>
        </w:rPr>
      </w:pPr>
    </w:p>
    <w:p w14:paraId="7E187971" w14:textId="77777777" w:rsidR="00265D77" w:rsidRDefault="00265D77">
      <w:pPr>
        <w:rPr>
          <w:rFonts w:ascii="Times New Roman" w:eastAsia="Times New Roman" w:hAnsi="Times New Roman" w:cs="Times New Roman"/>
          <w:sz w:val="24"/>
          <w:szCs w:val="24"/>
        </w:rPr>
      </w:pPr>
    </w:p>
    <w:p w14:paraId="0BF7E4C8" w14:textId="77777777" w:rsidR="00265D77" w:rsidRDefault="00265D77">
      <w:pPr>
        <w:rPr>
          <w:rFonts w:ascii="Times New Roman" w:eastAsia="Times New Roman" w:hAnsi="Times New Roman" w:cs="Times New Roman"/>
          <w:sz w:val="24"/>
          <w:szCs w:val="24"/>
        </w:rPr>
      </w:pPr>
    </w:p>
    <w:p w14:paraId="40108288" w14:textId="77777777" w:rsidR="00265D77" w:rsidRDefault="00265D77">
      <w:pPr>
        <w:rPr>
          <w:rFonts w:ascii="Times New Roman" w:eastAsia="Times New Roman" w:hAnsi="Times New Roman" w:cs="Times New Roman"/>
          <w:sz w:val="24"/>
          <w:szCs w:val="24"/>
        </w:rPr>
      </w:pPr>
    </w:p>
    <w:p w14:paraId="546C65E2" w14:textId="77777777" w:rsidR="00265D77" w:rsidRDefault="00265D77">
      <w:pPr>
        <w:rPr>
          <w:rFonts w:ascii="Times New Roman" w:eastAsia="Times New Roman" w:hAnsi="Times New Roman" w:cs="Times New Roman"/>
          <w:sz w:val="24"/>
          <w:szCs w:val="24"/>
        </w:rPr>
      </w:pPr>
    </w:p>
    <w:p w14:paraId="5D8D7E12" w14:textId="77777777" w:rsidR="00265D77" w:rsidRDefault="00265D77">
      <w:pPr>
        <w:rPr>
          <w:rFonts w:ascii="Times New Roman" w:eastAsia="Times New Roman" w:hAnsi="Times New Roman" w:cs="Times New Roman"/>
          <w:sz w:val="24"/>
          <w:szCs w:val="24"/>
        </w:rPr>
      </w:pPr>
    </w:p>
    <w:p w14:paraId="182A52C1" w14:textId="464FD54E" w:rsidR="00265D77" w:rsidRDefault="00265D77">
      <w:pPr>
        <w:rPr>
          <w:rFonts w:ascii="Times New Roman" w:eastAsia="Times New Roman" w:hAnsi="Times New Roman" w:cs="Times New Roman"/>
          <w:sz w:val="24"/>
          <w:szCs w:val="24"/>
        </w:rPr>
      </w:pPr>
    </w:p>
    <w:p w14:paraId="7FB6E8A0" w14:textId="77777777" w:rsidR="00442010" w:rsidRDefault="00442010">
      <w:pPr>
        <w:rPr>
          <w:rFonts w:ascii="Times New Roman" w:eastAsia="Times New Roman" w:hAnsi="Times New Roman" w:cs="Times New Roman"/>
          <w:sz w:val="24"/>
          <w:szCs w:val="24"/>
        </w:rPr>
      </w:pPr>
    </w:p>
    <w:p w14:paraId="2AB58444"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is a sample of the result set created by the query:</w:t>
      </w:r>
    </w:p>
    <w:p w14:paraId="109FE97E"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61A344" wp14:editId="13C13448">
            <wp:extent cx="5943600" cy="3683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3683000"/>
                    </a:xfrm>
                    <a:prstGeom prst="rect">
                      <a:avLst/>
                    </a:prstGeom>
                    <a:ln/>
                  </pic:spPr>
                </pic:pic>
              </a:graphicData>
            </a:graphic>
          </wp:inline>
        </w:drawing>
      </w:r>
    </w:p>
    <w:p w14:paraId="61CD3082" w14:textId="77777777" w:rsidR="00265D77" w:rsidRDefault="00265D77">
      <w:pPr>
        <w:rPr>
          <w:rFonts w:ascii="Times New Roman" w:eastAsia="Times New Roman" w:hAnsi="Times New Roman" w:cs="Times New Roman"/>
          <w:sz w:val="24"/>
          <w:szCs w:val="24"/>
        </w:rPr>
      </w:pPr>
    </w:p>
    <w:p w14:paraId="17CACBBD"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Findings:</w:t>
      </w:r>
    </w:p>
    <w:p w14:paraId="59F6C356"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observed that the higher the educational attainment, the higher the sales. Customers with </w:t>
      </w:r>
      <w:proofErr w:type="gramStart"/>
      <w:r>
        <w:rPr>
          <w:rFonts w:ascii="Times New Roman" w:eastAsia="Times New Roman" w:hAnsi="Times New Roman" w:cs="Times New Roman"/>
          <w:sz w:val="24"/>
          <w:szCs w:val="24"/>
        </w:rPr>
        <w:t>Bachelor's</w:t>
      </w:r>
      <w:proofErr w:type="gramEnd"/>
      <w:r>
        <w:rPr>
          <w:rFonts w:ascii="Times New Roman" w:eastAsia="Times New Roman" w:hAnsi="Times New Roman" w:cs="Times New Roman"/>
          <w:sz w:val="24"/>
          <w:szCs w:val="24"/>
        </w:rPr>
        <w:t xml:space="preserve"> degrees purchased $1MM more than partial college customers. However, marriage status does not seem to impact sales, with about $14MM in sales for indivi</w:t>
      </w:r>
      <w:r>
        <w:rPr>
          <w:rFonts w:ascii="Times New Roman" w:eastAsia="Times New Roman" w:hAnsi="Times New Roman" w:cs="Times New Roman"/>
          <w:sz w:val="24"/>
          <w:szCs w:val="24"/>
        </w:rPr>
        <w:t>duals identified as Single or Married. We also found that an increase in annual income from our customers does not always guarantee an increase in total sales. The majority of our purchases come from customers with annual income less than $100,000 with onl</w:t>
      </w:r>
      <w:r>
        <w:rPr>
          <w:rFonts w:ascii="Times New Roman" w:eastAsia="Times New Roman" w:hAnsi="Times New Roman" w:cs="Times New Roman"/>
          <w:sz w:val="24"/>
          <w:szCs w:val="24"/>
        </w:rPr>
        <w:t>y about $4.5MM in sales sold to those outside of that income. This feels odd, and we think it would be well within the company’s interest to work to advertise more to upper income individuals to gather more business from that group with more purchasing pow</w:t>
      </w:r>
      <w:r>
        <w:rPr>
          <w:rFonts w:ascii="Times New Roman" w:eastAsia="Times New Roman" w:hAnsi="Times New Roman" w:cs="Times New Roman"/>
          <w:sz w:val="24"/>
          <w:szCs w:val="24"/>
        </w:rPr>
        <w:t>er.</w:t>
      </w:r>
    </w:p>
    <w:p w14:paraId="6AB0A47D" w14:textId="77777777" w:rsidR="00265D77" w:rsidRDefault="00265D77">
      <w:pPr>
        <w:rPr>
          <w:rFonts w:ascii="Times New Roman" w:eastAsia="Times New Roman" w:hAnsi="Times New Roman" w:cs="Times New Roman"/>
          <w:sz w:val="24"/>
          <w:szCs w:val="24"/>
        </w:rPr>
      </w:pPr>
    </w:p>
    <w:p w14:paraId="15A33EFB" w14:textId="77777777" w:rsidR="00265D77" w:rsidRDefault="00265D77">
      <w:pPr>
        <w:rPr>
          <w:rFonts w:ascii="Times New Roman" w:eastAsia="Times New Roman" w:hAnsi="Times New Roman" w:cs="Times New Roman"/>
          <w:sz w:val="24"/>
          <w:szCs w:val="24"/>
        </w:rPr>
      </w:pPr>
    </w:p>
    <w:p w14:paraId="32B3E86B" w14:textId="77777777" w:rsidR="00265D77" w:rsidRDefault="00265D77">
      <w:pPr>
        <w:rPr>
          <w:rFonts w:ascii="Times New Roman" w:eastAsia="Times New Roman" w:hAnsi="Times New Roman" w:cs="Times New Roman"/>
          <w:sz w:val="24"/>
          <w:szCs w:val="24"/>
        </w:rPr>
      </w:pPr>
    </w:p>
    <w:p w14:paraId="3AE8246B" w14:textId="77777777" w:rsidR="00265D77" w:rsidRDefault="00265D77">
      <w:pPr>
        <w:rPr>
          <w:rFonts w:ascii="Times New Roman" w:eastAsia="Times New Roman" w:hAnsi="Times New Roman" w:cs="Times New Roman"/>
          <w:sz w:val="24"/>
          <w:szCs w:val="24"/>
        </w:rPr>
      </w:pPr>
    </w:p>
    <w:p w14:paraId="76C9E4A6" w14:textId="77777777" w:rsidR="00265D77" w:rsidRDefault="00265D77">
      <w:pPr>
        <w:rPr>
          <w:rFonts w:ascii="Times New Roman" w:eastAsia="Times New Roman" w:hAnsi="Times New Roman" w:cs="Times New Roman"/>
          <w:sz w:val="24"/>
          <w:szCs w:val="24"/>
        </w:rPr>
      </w:pPr>
    </w:p>
    <w:p w14:paraId="3A55B4F5"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FF7A0E" wp14:editId="64FA6B5C">
            <wp:extent cx="5943600" cy="33782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3378200"/>
                    </a:xfrm>
                    <a:prstGeom prst="rect">
                      <a:avLst/>
                    </a:prstGeom>
                    <a:ln/>
                  </pic:spPr>
                </pic:pic>
              </a:graphicData>
            </a:graphic>
          </wp:inline>
        </w:drawing>
      </w:r>
    </w:p>
    <w:p w14:paraId="050BF034"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 Sales trends over time, country, education, gender, and annual income.</w:t>
      </w:r>
    </w:p>
    <w:p w14:paraId="360A9C29" w14:textId="77777777" w:rsidR="00265D77" w:rsidRDefault="00265D77">
      <w:pPr>
        <w:rPr>
          <w:rFonts w:ascii="Times New Roman" w:eastAsia="Times New Roman" w:hAnsi="Times New Roman" w:cs="Times New Roman"/>
          <w:b/>
          <w:sz w:val="24"/>
          <w:szCs w:val="24"/>
        </w:rPr>
      </w:pPr>
    </w:p>
    <w:p w14:paraId="50159D3F"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F5A76C" wp14:editId="6C24D5DD">
            <wp:extent cx="5943600" cy="3340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683E573F"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Sales amount by annual income and marital status</w:t>
      </w:r>
    </w:p>
    <w:p w14:paraId="3AA5F22A" w14:textId="77777777" w:rsidR="00265D77" w:rsidRDefault="00265D77">
      <w:pPr>
        <w:rPr>
          <w:rFonts w:ascii="Times New Roman" w:eastAsia="Times New Roman" w:hAnsi="Times New Roman" w:cs="Times New Roman"/>
          <w:b/>
          <w:sz w:val="24"/>
          <w:szCs w:val="24"/>
        </w:rPr>
      </w:pPr>
    </w:p>
    <w:p w14:paraId="0B480CC7" w14:textId="77777777" w:rsidR="00265D77" w:rsidRDefault="00265D77">
      <w:pPr>
        <w:rPr>
          <w:rFonts w:ascii="Times New Roman" w:eastAsia="Times New Roman" w:hAnsi="Times New Roman" w:cs="Times New Roman"/>
          <w:b/>
          <w:sz w:val="24"/>
          <w:szCs w:val="24"/>
        </w:rPr>
      </w:pPr>
    </w:p>
    <w:p w14:paraId="661EE7C3" w14:textId="77777777" w:rsidR="00265D77" w:rsidRDefault="006975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 and Future Opportunities</w:t>
      </w:r>
    </w:p>
    <w:p w14:paraId="4AAE09E4"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warehouse has become a black box to the company, but th</w:t>
      </w:r>
      <w:r>
        <w:rPr>
          <w:rFonts w:ascii="Times New Roman" w:eastAsia="Times New Roman" w:hAnsi="Times New Roman" w:cs="Times New Roman"/>
          <w:sz w:val="24"/>
          <w:szCs w:val="24"/>
        </w:rPr>
        <w:t>e key findings derived from the business objectives discussed throughout this research should be evidence enough to warrant further investment of the system. With further maintenance of the system, the current data can be utilized even further, as seen wit</w:t>
      </w:r>
      <w:r>
        <w:rPr>
          <w:rFonts w:ascii="Times New Roman" w:eastAsia="Times New Roman" w:hAnsi="Times New Roman" w:cs="Times New Roman"/>
          <w:sz w:val="24"/>
          <w:szCs w:val="24"/>
        </w:rPr>
        <w:t>h promotional strategies discussed in business objectives 1, 2, and 4. There are data types and relationships that should be updated so that the database can be analyzed more efficiently. Further, more data about our customers and their purchasing habits c</w:t>
      </w:r>
      <w:r>
        <w:rPr>
          <w:rFonts w:ascii="Times New Roman" w:eastAsia="Times New Roman" w:hAnsi="Times New Roman" w:cs="Times New Roman"/>
          <w:sz w:val="24"/>
          <w:szCs w:val="24"/>
        </w:rPr>
        <w:t>ould be collected through the creation of new tables. Utilizing this could help us tap into millions of dollars in potential revenue, projecting our current growth as sustainable. Without proper data utilization, this company can’t expect to maintain its c</w:t>
      </w:r>
      <w:r>
        <w:rPr>
          <w:rFonts w:ascii="Times New Roman" w:eastAsia="Times New Roman" w:hAnsi="Times New Roman" w:cs="Times New Roman"/>
          <w:sz w:val="24"/>
          <w:szCs w:val="24"/>
        </w:rPr>
        <w:t xml:space="preserve">urrent annual growth rate in a highly competitive market, where all companies employ high quality analytics models. </w:t>
      </w:r>
    </w:p>
    <w:p w14:paraId="11BE58CE" w14:textId="77777777" w:rsidR="00265D77" w:rsidRDefault="00265D77">
      <w:pPr>
        <w:rPr>
          <w:rFonts w:ascii="Times New Roman" w:eastAsia="Times New Roman" w:hAnsi="Times New Roman" w:cs="Times New Roman"/>
          <w:b/>
          <w:sz w:val="24"/>
          <w:szCs w:val="24"/>
        </w:rPr>
      </w:pPr>
    </w:p>
    <w:sectPr w:rsidR="00265D77">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1AB79" w14:textId="77777777" w:rsidR="00697563" w:rsidRDefault="00697563">
      <w:pPr>
        <w:spacing w:line="240" w:lineRule="auto"/>
      </w:pPr>
      <w:r>
        <w:separator/>
      </w:r>
    </w:p>
  </w:endnote>
  <w:endnote w:type="continuationSeparator" w:id="0">
    <w:p w14:paraId="47DB5017" w14:textId="77777777" w:rsidR="00697563" w:rsidRDefault="006975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F63B7" w14:textId="77777777" w:rsidR="00697563" w:rsidRDefault="00697563">
      <w:pPr>
        <w:spacing w:line="240" w:lineRule="auto"/>
      </w:pPr>
      <w:r>
        <w:separator/>
      </w:r>
    </w:p>
  </w:footnote>
  <w:footnote w:type="continuationSeparator" w:id="0">
    <w:p w14:paraId="64957939" w14:textId="77777777" w:rsidR="00697563" w:rsidRDefault="006975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93CE1" w14:textId="77777777" w:rsidR="00265D77" w:rsidRDefault="00697563">
    <w:pPr>
      <w:rPr>
        <w:rFonts w:ascii="Times New Roman" w:eastAsia="Times New Roman" w:hAnsi="Times New Roman" w:cs="Times New Roman"/>
        <w:color w:val="1A1D21"/>
        <w:sz w:val="24"/>
        <w:szCs w:val="24"/>
      </w:rPr>
    </w:pPr>
    <w:r>
      <w:rPr>
        <w:rFonts w:ascii="Times New Roman" w:eastAsia="Times New Roman" w:hAnsi="Times New Roman" w:cs="Times New Roman"/>
        <w:color w:val="1A1D21"/>
        <w:sz w:val="24"/>
        <w:szCs w:val="24"/>
      </w:rPr>
      <w:t xml:space="preserve">Andrew </w:t>
    </w:r>
    <w:proofErr w:type="spellStart"/>
    <w:r>
      <w:rPr>
        <w:rFonts w:ascii="Times New Roman" w:eastAsia="Times New Roman" w:hAnsi="Times New Roman" w:cs="Times New Roman"/>
        <w:color w:val="1A1D21"/>
        <w:sz w:val="24"/>
        <w:szCs w:val="24"/>
      </w:rPr>
      <w:t>Nalundasan</w:t>
    </w:r>
    <w:proofErr w:type="spellEnd"/>
    <w:r>
      <w:rPr>
        <w:rFonts w:ascii="Times New Roman" w:eastAsia="Times New Roman" w:hAnsi="Times New Roman" w:cs="Times New Roman"/>
        <w:color w:val="1A1D21"/>
        <w:sz w:val="24"/>
        <w:szCs w:val="24"/>
      </w:rPr>
      <w:t xml:space="preserve">, Jonathan Burns, </w:t>
    </w:r>
    <w:r>
      <w:rPr>
        <w:rFonts w:ascii="Times New Roman" w:eastAsia="Times New Roman" w:hAnsi="Times New Roman" w:cs="Times New Roman"/>
        <w:sz w:val="24"/>
        <w:szCs w:val="24"/>
      </w:rPr>
      <w:t>Jordan Gropper</w:t>
    </w:r>
  </w:p>
  <w:p w14:paraId="7E717C25" w14:textId="77777777" w:rsidR="00265D77" w:rsidRDefault="00697563">
    <w:pPr>
      <w:rPr>
        <w:rFonts w:ascii="Times New Roman" w:eastAsia="Times New Roman" w:hAnsi="Times New Roman" w:cs="Times New Roman"/>
        <w:color w:val="1A1D21"/>
        <w:sz w:val="24"/>
        <w:szCs w:val="24"/>
      </w:rPr>
    </w:pPr>
    <w:r>
      <w:rPr>
        <w:rFonts w:ascii="Times New Roman" w:eastAsia="Times New Roman" w:hAnsi="Times New Roman" w:cs="Times New Roman"/>
        <w:sz w:val="24"/>
        <w:szCs w:val="24"/>
      </w:rPr>
      <w:t>OMSBA 5145, Seattle University</w:t>
    </w:r>
  </w:p>
  <w:p w14:paraId="62B493BF"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color w:val="1A1D21"/>
        <w:sz w:val="24"/>
        <w:szCs w:val="24"/>
      </w:rPr>
      <w:t>Data Translation Challenge</w:t>
    </w:r>
  </w:p>
  <w:p w14:paraId="4494ED6A" w14:textId="77777777" w:rsidR="00265D77" w:rsidRDefault="00697563">
    <w:pPr>
      <w:rPr>
        <w:rFonts w:ascii="Times New Roman" w:eastAsia="Times New Roman" w:hAnsi="Times New Roman" w:cs="Times New Roman"/>
        <w:sz w:val="24"/>
        <w:szCs w:val="24"/>
      </w:rPr>
    </w:pPr>
    <w:r>
      <w:rPr>
        <w:rFonts w:ascii="Times New Roman" w:eastAsia="Times New Roman" w:hAnsi="Times New Roman" w:cs="Times New Roman"/>
        <w:sz w:val="24"/>
        <w:szCs w:val="24"/>
      </w:rPr>
      <w:t>June 5, 2022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77"/>
    <w:rsid w:val="00092383"/>
    <w:rsid w:val="00112EA9"/>
    <w:rsid w:val="001E3F25"/>
    <w:rsid w:val="00241DF2"/>
    <w:rsid w:val="00265D77"/>
    <w:rsid w:val="00442010"/>
    <w:rsid w:val="00697563"/>
    <w:rsid w:val="00D5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C4FF"/>
  <w15:docId w15:val="{A4DDD0C7-8451-4AC7-93D4-827603C5F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1877</Words>
  <Characters>10703</Characters>
  <Application>Microsoft Office Word</Application>
  <DocSecurity>0</DocSecurity>
  <Lines>89</Lines>
  <Paragraphs>25</Paragraphs>
  <ScaleCrop>false</ScaleCrop>
  <Company/>
  <LinksUpToDate>false</LinksUpToDate>
  <CharactersWithSpaces>12555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Jordan Gropper</cp:lastModifiedBy>
  <cp:revision>7</cp:revision>
  <dcterms:created xsi:type="dcterms:W3CDTF">2022-06-06T04:08:00Z</dcterms:created>
  <dcterms:modified xsi:type="dcterms:W3CDTF">2022-06-06T04:10:00Z</dcterms:modified>
</cp:coreProperties>
</file>