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7F7C" w14:textId="66170C68" w:rsidR="007D348B" w:rsidRDefault="00C076AD">
      <w:r>
        <w:t xml:space="preserve">The video for this milestone can be found at: </w:t>
      </w:r>
      <w:r w:rsidRPr="00C076AD">
        <w:t>https://www.loom.com/share/8b950225aa2d4102bf93585dba6aed2d</w:t>
      </w:r>
    </w:p>
    <w:sectPr w:rsidR="007D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AC"/>
    <w:rsid w:val="0047524C"/>
    <w:rsid w:val="0085762E"/>
    <w:rsid w:val="00C076AD"/>
    <w:rsid w:val="00E8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7E7A"/>
  <w15:chartTrackingRefBased/>
  <w15:docId w15:val="{64DAA19E-0F4A-4313-AF96-D4A92B9F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Hayen</dc:creator>
  <cp:keywords/>
  <dc:description/>
  <cp:lastModifiedBy>Jordan Hayen</cp:lastModifiedBy>
  <cp:revision>2</cp:revision>
  <dcterms:created xsi:type="dcterms:W3CDTF">2021-11-01T02:51:00Z</dcterms:created>
  <dcterms:modified xsi:type="dcterms:W3CDTF">2021-11-01T02:51:00Z</dcterms:modified>
</cp:coreProperties>
</file>