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AWS Elastic Beanstalk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Allows for the quick deployment and management of application in the AWS Cloud without worrying about the infrastructure that runs those applications (PaaS).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Reduces management complexity without excess restrictions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Upload packaged application and Elastic Beanstalk automatically handles the details of capacity provisioning, load balancing, scaling, and application health monitoring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Supports applications developed in various languages: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Java (can run JAR or WAR files, WAR files require Tomcat environment)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Node.js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.NET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Ruby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Automatically provisions other AWS resources: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EC2 instance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S3 bucket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AWS Elastic Beanstalk Work Flow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