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FE91" w14:textId="1C6282CA" w:rsidR="009D0D4C" w:rsidRDefault="00CC6823" w:rsidP="009D0D4C">
      <w:pPr>
        <w:pStyle w:val="Title"/>
        <w:jc w:val="center"/>
      </w:pPr>
      <w:r>
        <w:t xml:space="preserve">ANalysis </w:t>
      </w:r>
      <w:r w:rsidR="009D0D4C">
        <w:t>document</w:t>
      </w:r>
    </w:p>
    <w:p w14:paraId="46F5DBB7" w14:textId="77777777" w:rsidR="009D0D4C" w:rsidRDefault="009D0D4C" w:rsidP="009D0D4C">
      <w:pPr>
        <w:pStyle w:val="Subtitle"/>
        <w:jc w:val="center"/>
      </w:pPr>
      <w:r>
        <w:t>Jordan Radushev – Semester 6</w:t>
      </w:r>
    </w:p>
    <w:p w14:paraId="101330C5" w14:textId="0150B19A" w:rsidR="009D0D4C" w:rsidRDefault="009D0D4C" w:rsidP="009D0D4C">
      <w:pPr>
        <w:pStyle w:val="Heading1"/>
      </w:pPr>
      <w:r>
        <w:t>Functional requirements</w:t>
      </w:r>
    </w:p>
    <w:p w14:paraId="43D00D9F" w14:textId="7B8BF7A0" w:rsidR="00BB3301" w:rsidRDefault="00BB3301" w:rsidP="00BB3301">
      <w:r>
        <w:t>In the table below you will see the functional requirements of my project.</w:t>
      </w:r>
    </w:p>
    <w:tbl>
      <w:tblPr>
        <w:tblStyle w:val="TableGrid"/>
        <w:tblpPr w:leftFromText="180" w:rightFromText="180" w:vertAnchor="text" w:horzAnchor="margin" w:tblpY="-39"/>
        <w:tblW w:w="0" w:type="auto"/>
        <w:tblLayout w:type="fixed"/>
        <w:tblLook w:val="04A0" w:firstRow="1" w:lastRow="0" w:firstColumn="1" w:lastColumn="0" w:noHBand="0" w:noVBand="1"/>
      </w:tblPr>
      <w:tblGrid>
        <w:gridCol w:w="562"/>
        <w:gridCol w:w="3402"/>
        <w:gridCol w:w="3686"/>
        <w:gridCol w:w="1366"/>
      </w:tblGrid>
      <w:tr w:rsidR="00BB3301" w14:paraId="6AEEFB9D" w14:textId="77777777" w:rsidTr="00BB3301">
        <w:trPr>
          <w:trHeight w:val="567"/>
        </w:trPr>
        <w:tc>
          <w:tcPr>
            <w:tcW w:w="562" w:type="dxa"/>
            <w:shd w:val="clear" w:color="auto" w:fill="E7E6E6" w:themeFill="background2"/>
            <w:vAlign w:val="center"/>
          </w:tcPr>
          <w:p w14:paraId="4641EC44" w14:textId="77777777" w:rsidR="00BB3301" w:rsidRPr="00E666FF" w:rsidRDefault="00BB3301" w:rsidP="00BB3301">
            <w:pPr>
              <w:jc w:val="center"/>
              <w:rPr>
                <w:b/>
                <w:bCs/>
                <w:sz w:val="24"/>
                <w:szCs w:val="24"/>
                <w:lang w:val="bg-BG"/>
              </w:rPr>
            </w:pPr>
            <w:r w:rsidRPr="00E666FF">
              <w:rPr>
                <w:b/>
                <w:bCs/>
                <w:sz w:val="24"/>
                <w:szCs w:val="24"/>
                <w:lang w:val="bg-BG"/>
              </w:rPr>
              <w:t>№</w:t>
            </w:r>
          </w:p>
        </w:tc>
        <w:tc>
          <w:tcPr>
            <w:tcW w:w="3402" w:type="dxa"/>
            <w:shd w:val="clear" w:color="auto" w:fill="E7E6E6" w:themeFill="background2"/>
            <w:vAlign w:val="center"/>
          </w:tcPr>
          <w:p w14:paraId="6A11C93D" w14:textId="77777777" w:rsidR="00BB3301" w:rsidRPr="00E666FF" w:rsidRDefault="00BB3301" w:rsidP="00BB3301">
            <w:pPr>
              <w:jc w:val="center"/>
              <w:rPr>
                <w:b/>
                <w:bCs/>
                <w:sz w:val="24"/>
                <w:szCs w:val="24"/>
              </w:rPr>
            </w:pPr>
            <w:r w:rsidRPr="00E666FF">
              <w:rPr>
                <w:b/>
                <w:bCs/>
                <w:sz w:val="24"/>
                <w:szCs w:val="24"/>
              </w:rPr>
              <w:t>Name</w:t>
            </w:r>
          </w:p>
        </w:tc>
        <w:tc>
          <w:tcPr>
            <w:tcW w:w="3686" w:type="dxa"/>
            <w:shd w:val="clear" w:color="auto" w:fill="E7E6E6" w:themeFill="background2"/>
            <w:vAlign w:val="center"/>
          </w:tcPr>
          <w:p w14:paraId="47620F83" w14:textId="77777777" w:rsidR="00BB3301" w:rsidRPr="00E666FF" w:rsidRDefault="00BB3301" w:rsidP="00BB3301">
            <w:pPr>
              <w:jc w:val="center"/>
              <w:rPr>
                <w:b/>
                <w:bCs/>
                <w:sz w:val="24"/>
                <w:szCs w:val="24"/>
              </w:rPr>
            </w:pPr>
            <w:r w:rsidRPr="00E666FF">
              <w:rPr>
                <w:b/>
                <w:bCs/>
                <w:sz w:val="24"/>
                <w:szCs w:val="24"/>
              </w:rPr>
              <w:t>Description</w:t>
            </w:r>
          </w:p>
        </w:tc>
        <w:tc>
          <w:tcPr>
            <w:tcW w:w="1366" w:type="dxa"/>
            <w:shd w:val="clear" w:color="auto" w:fill="E7E6E6" w:themeFill="background2"/>
            <w:vAlign w:val="center"/>
          </w:tcPr>
          <w:p w14:paraId="17F9F314" w14:textId="77777777" w:rsidR="00BB3301" w:rsidRPr="00E666FF" w:rsidRDefault="00BB3301" w:rsidP="00BB3301">
            <w:pPr>
              <w:jc w:val="center"/>
              <w:rPr>
                <w:b/>
                <w:bCs/>
                <w:sz w:val="24"/>
                <w:szCs w:val="24"/>
              </w:rPr>
            </w:pPr>
            <w:r w:rsidRPr="00E666FF">
              <w:rPr>
                <w:b/>
                <w:bCs/>
                <w:sz w:val="24"/>
                <w:szCs w:val="24"/>
              </w:rPr>
              <w:t>MoSCoW</w:t>
            </w:r>
          </w:p>
        </w:tc>
      </w:tr>
      <w:tr w:rsidR="00BB3301" w14:paraId="5CB3F4A8" w14:textId="77777777" w:rsidTr="00BB3301">
        <w:trPr>
          <w:trHeight w:val="567"/>
        </w:trPr>
        <w:tc>
          <w:tcPr>
            <w:tcW w:w="562" w:type="dxa"/>
            <w:vAlign w:val="center"/>
          </w:tcPr>
          <w:p w14:paraId="6D379C76" w14:textId="77777777" w:rsidR="00BB3301" w:rsidRPr="00E666FF" w:rsidRDefault="00BB3301" w:rsidP="00BB3301">
            <w:pPr>
              <w:jc w:val="center"/>
            </w:pPr>
            <w:r w:rsidRPr="00E666FF">
              <w:t>1</w:t>
            </w:r>
          </w:p>
        </w:tc>
        <w:tc>
          <w:tcPr>
            <w:tcW w:w="3402" w:type="dxa"/>
            <w:vAlign w:val="center"/>
          </w:tcPr>
          <w:p w14:paraId="097A4066" w14:textId="77777777" w:rsidR="00BB3301" w:rsidRPr="00E666FF" w:rsidRDefault="00BB3301" w:rsidP="00BB3301">
            <w:pPr>
              <w:jc w:val="center"/>
            </w:pPr>
            <w:r w:rsidRPr="00E666FF">
              <w:t>Authentication &amp; Authorization</w:t>
            </w:r>
          </w:p>
        </w:tc>
        <w:tc>
          <w:tcPr>
            <w:tcW w:w="3686" w:type="dxa"/>
            <w:vAlign w:val="center"/>
          </w:tcPr>
          <w:p w14:paraId="32054154" w14:textId="77777777" w:rsidR="00BB3301" w:rsidRPr="00E666FF" w:rsidRDefault="00BB3301" w:rsidP="00BB3301">
            <w:pPr>
              <w:jc w:val="center"/>
              <w:rPr>
                <w:sz w:val="20"/>
                <w:szCs w:val="20"/>
              </w:rPr>
            </w:pPr>
            <w:r w:rsidRPr="00E666FF">
              <w:rPr>
                <w:sz w:val="20"/>
                <w:szCs w:val="20"/>
              </w:rPr>
              <w:t>JWT &amp; Role-based</w:t>
            </w:r>
          </w:p>
        </w:tc>
        <w:tc>
          <w:tcPr>
            <w:tcW w:w="1366" w:type="dxa"/>
            <w:vAlign w:val="center"/>
          </w:tcPr>
          <w:p w14:paraId="0EA7F6CE" w14:textId="77777777" w:rsidR="00BB3301" w:rsidRPr="00E666FF" w:rsidRDefault="00BB3301" w:rsidP="00BB3301">
            <w:pPr>
              <w:jc w:val="center"/>
            </w:pPr>
            <w:r w:rsidRPr="00E666FF">
              <w:t>Must</w:t>
            </w:r>
          </w:p>
        </w:tc>
      </w:tr>
      <w:tr w:rsidR="00BB3301" w14:paraId="503DC188" w14:textId="77777777" w:rsidTr="00BB3301">
        <w:trPr>
          <w:trHeight w:val="567"/>
        </w:trPr>
        <w:tc>
          <w:tcPr>
            <w:tcW w:w="562" w:type="dxa"/>
            <w:vAlign w:val="center"/>
          </w:tcPr>
          <w:p w14:paraId="7EBDB73B" w14:textId="77777777" w:rsidR="00BB3301" w:rsidRPr="00E666FF" w:rsidRDefault="00BB3301" w:rsidP="00BB3301">
            <w:pPr>
              <w:jc w:val="center"/>
            </w:pPr>
            <w:r w:rsidRPr="00E666FF">
              <w:t>2</w:t>
            </w:r>
          </w:p>
        </w:tc>
        <w:tc>
          <w:tcPr>
            <w:tcW w:w="3402" w:type="dxa"/>
            <w:vAlign w:val="center"/>
          </w:tcPr>
          <w:p w14:paraId="4F2B4958" w14:textId="77777777" w:rsidR="00BB3301" w:rsidRPr="00E666FF" w:rsidRDefault="00BB3301" w:rsidP="00BB3301">
            <w:pPr>
              <w:jc w:val="center"/>
            </w:pPr>
            <w:r w:rsidRPr="00E666FF">
              <w:t>Standard login</w:t>
            </w:r>
          </w:p>
        </w:tc>
        <w:tc>
          <w:tcPr>
            <w:tcW w:w="3686" w:type="dxa"/>
            <w:vAlign w:val="center"/>
          </w:tcPr>
          <w:p w14:paraId="4AA998FF" w14:textId="77777777" w:rsidR="00BB3301" w:rsidRPr="00E666FF" w:rsidRDefault="00BB3301" w:rsidP="00BB3301">
            <w:pPr>
              <w:jc w:val="center"/>
              <w:rPr>
                <w:sz w:val="20"/>
                <w:szCs w:val="20"/>
              </w:rPr>
            </w:pPr>
            <w:r w:rsidRPr="00E666FF">
              <w:rPr>
                <w:sz w:val="20"/>
                <w:szCs w:val="20"/>
              </w:rPr>
              <w:t>Secure login by generating a JWT</w:t>
            </w:r>
          </w:p>
        </w:tc>
        <w:tc>
          <w:tcPr>
            <w:tcW w:w="1366" w:type="dxa"/>
            <w:vAlign w:val="center"/>
          </w:tcPr>
          <w:p w14:paraId="675F5B48" w14:textId="77777777" w:rsidR="00BB3301" w:rsidRPr="00E666FF" w:rsidRDefault="00BB3301" w:rsidP="00BB3301">
            <w:pPr>
              <w:jc w:val="center"/>
            </w:pPr>
            <w:r w:rsidRPr="00E666FF">
              <w:t>Must</w:t>
            </w:r>
          </w:p>
        </w:tc>
      </w:tr>
      <w:tr w:rsidR="00BB3301" w14:paraId="2A07ECB1" w14:textId="77777777" w:rsidTr="00BB3301">
        <w:trPr>
          <w:trHeight w:val="567"/>
        </w:trPr>
        <w:tc>
          <w:tcPr>
            <w:tcW w:w="562" w:type="dxa"/>
            <w:vAlign w:val="center"/>
          </w:tcPr>
          <w:p w14:paraId="6C365938" w14:textId="77777777" w:rsidR="00BB3301" w:rsidRPr="00E666FF" w:rsidRDefault="00BB3301" w:rsidP="00BB3301">
            <w:pPr>
              <w:jc w:val="center"/>
            </w:pPr>
            <w:r w:rsidRPr="00E666FF">
              <w:t>3</w:t>
            </w:r>
          </w:p>
        </w:tc>
        <w:tc>
          <w:tcPr>
            <w:tcW w:w="3402" w:type="dxa"/>
            <w:vAlign w:val="center"/>
          </w:tcPr>
          <w:p w14:paraId="7C0998E0" w14:textId="77777777" w:rsidR="00BB3301" w:rsidRPr="00E666FF" w:rsidRDefault="00BB3301" w:rsidP="00BB3301">
            <w:pPr>
              <w:jc w:val="center"/>
            </w:pPr>
            <w:r w:rsidRPr="00E666FF">
              <w:t>Register</w:t>
            </w:r>
          </w:p>
        </w:tc>
        <w:tc>
          <w:tcPr>
            <w:tcW w:w="3686" w:type="dxa"/>
            <w:vAlign w:val="center"/>
          </w:tcPr>
          <w:p w14:paraId="173AB9FF" w14:textId="77777777" w:rsidR="00BB3301" w:rsidRPr="00E666FF" w:rsidRDefault="00BB3301" w:rsidP="00BB3301">
            <w:pPr>
              <w:jc w:val="center"/>
              <w:rPr>
                <w:sz w:val="20"/>
                <w:szCs w:val="20"/>
              </w:rPr>
            </w:pPr>
            <w:r w:rsidRPr="00E666FF">
              <w:rPr>
                <w:sz w:val="20"/>
                <w:szCs w:val="20"/>
              </w:rPr>
              <w:t>Encrypt personal data such as password and payment details</w:t>
            </w:r>
          </w:p>
        </w:tc>
        <w:tc>
          <w:tcPr>
            <w:tcW w:w="1366" w:type="dxa"/>
            <w:vAlign w:val="center"/>
          </w:tcPr>
          <w:p w14:paraId="42FE1F6A" w14:textId="77777777" w:rsidR="00BB3301" w:rsidRPr="00E666FF" w:rsidRDefault="00BB3301" w:rsidP="00BB3301">
            <w:pPr>
              <w:jc w:val="center"/>
            </w:pPr>
            <w:r w:rsidRPr="00E666FF">
              <w:t>Must</w:t>
            </w:r>
          </w:p>
        </w:tc>
      </w:tr>
      <w:tr w:rsidR="00BB3301" w14:paraId="624FA2B2" w14:textId="77777777" w:rsidTr="00BB3301">
        <w:trPr>
          <w:trHeight w:val="567"/>
        </w:trPr>
        <w:tc>
          <w:tcPr>
            <w:tcW w:w="562" w:type="dxa"/>
            <w:vAlign w:val="center"/>
          </w:tcPr>
          <w:p w14:paraId="0D100B36" w14:textId="77777777" w:rsidR="00BB3301" w:rsidRPr="00E666FF" w:rsidRDefault="00BB3301" w:rsidP="00BB3301">
            <w:pPr>
              <w:jc w:val="center"/>
            </w:pPr>
            <w:r w:rsidRPr="00E666FF">
              <w:t>4</w:t>
            </w:r>
          </w:p>
        </w:tc>
        <w:tc>
          <w:tcPr>
            <w:tcW w:w="3402" w:type="dxa"/>
            <w:vAlign w:val="center"/>
          </w:tcPr>
          <w:p w14:paraId="3B8ABFFA" w14:textId="77777777" w:rsidR="00BB3301" w:rsidRPr="00E666FF" w:rsidRDefault="00BB3301" w:rsidP="00BB3301">
            <w:pPr>
              <w:jc w:val="center"/>
            </w:pPr>
            <w:r w:rsidRPr="00E666FF">
              <w:t>Login with Google, Apple, etc.</w:t>
            </w:r>
          </w:p>
        </w:tc>
        <w:tc>
          <w:tcPr>
            <w:tcW w:w="3686" w:type="dxa"/>
            <w:vAlign w:val="center"/>
          </w:tcPr>
          <w:p w14:paraId="54F3BDD9" w14:textId="77777777" w:rsidR="00BB3301" w:rsidRPr="00E666FF" w:rsidRDefault="00BB3301" w:rsidP="00BB3301">
            <w:pPr>
              <w:jc w:val="center"/>
              <w:rPr>
                <w:sz w:val="20"/>
                <w:szCs w:val="20"/>
              </w:rPr>
            </w:pPr>
            <w:r w:rsidRPr="00E666FF">
              <w:rPr>
                <w:sz w:val="20"/>
                <w:szCs w:val="20"/>
              </w:rPr>
              <w:t>-</w:t>
            </w:r>
          </w:p>
        </w:tc>
        <w:tc>
          <w:tcPr>
            <w:tcW w:w="1366" w:type="dxa"/>
            <w:vAlign w:val="center"/>
          </w:tcPr>
          <w:p w14:paraId="25C71A7B" w14:textId="77777777" w:rsidR="00BB3301" w:rsidRPr="00E666FF" w:rsidRDefault="00BB3301" w:rsidP="00BB3301">
            <w:pPr>
              <w:jc w:val="center"/>
            </w:pPr>
            <w:r w:rsidRPr="00E666FF">
              <w:t>Could</w:t>
            </w:r>
          </w:p>
        </w:tc>
      </w:tr>
      <w:tr w:rsidR="00BB3301" w14:paraId="4C32EEE3" w14:textId="77777777" w:rsidTr="00BB3301">
        <w:trPr>
          <w:trHeight w:val="567"/>
        </w:trPr>
        <w:tc>
          <w:tcPr>
            <w:tcW w:w="562" w:type="dxa"/>
            <w:vAlign w:val="center"/>
          </w:tcPr>
          <w:p w14:paraId="2421617B" w14:textId="77777777" w:rsidR="00BB3301" w:rsidRPr="00E666FF" w:rsidRDefault="00BB3301" w:rsidP="00BB3301">
            <w:pPr>
              <w:jc w:val="center"/>
            </w:pPr>
            <w:r w:rsidRPr="00E666FF">
              <w:t>5</w:t>
            </w:r>
          </w:p>
        </w:tc>
        <w:tc>
          <w:tcPr>
            <w:tcW w:w="3402" w:type="dxa"/>
            <w:vAlign w:val="center"/>
          </w:tcPr>
          <w:p w14:paraId="2FA564DB" w14:textId="77777777" w:rsidR="00BB3301" w:rsidRPr="00E666FF" w:rsidRDefault="00BB3301" w:rsidP="00BB3301">
            <w:pPr>
              <w:jc w:val="center"/>
            </w:pPr>
            <w:r w:rsidRPr="00E666FF">
              <w:t>Core playlist-related functionality</w:t>
            </w:r>
          </w:p>
        </w:tc>
        <w:tc>
          <w:tcPr>
            <w:tcW w:w="3686" w:type="dxa"/>
            <w:vAlign w:val="center"/>
          </w:tcPr>
          <w:p w14:paraId="771AEFBC" w14:textId="77777777" w:rsidR="00BB3301" w:rsidRPr="00E666FF" w:rsidRDefault="00BB3301" w:rsidP="00BB3301">
            <w:pPr>
              <w:jc w:val="center"/>
              <w:rPr>
                <w:sz w:val="20"/>
                <w:szCs w:val="20"/>
              </w:rPr>
            </w:pPr>
            <w:r w:rsidRPr="00E666FF">
              <w:rPr>
                <w:sz w:val="20"/>
                <w:szCs w:val="20"/>
              </w:rPr>
              <w:t>Creating, modifying, and displaying user’s playlists and their content</w:t>
            </w:r>
          </w:p>
        </w:tc>
        <w:tc>
          <w:tcPr>
            <w:tcW w:w="1366" w:type="dxa"/>
            <w:vAlign w:val="center"/>
          </w:tcPr>
          <w:p w14:paraId="5F6BF8C1" w14:textId="77777777" w:rsidR="00BB3301" w:rsidRPr="00E666FF" w:rsidRDefault="00BB3301" w:rsidP="00BB3301">
            <w:pPr>
              <w:jc w:val="center"/>
            </w:pPr>
            <w:r>
              <w:t>Must</w:t>
            </w:r>
          </w:p>
        </w:tc>
      </w:tr>
      <w:tr w:rsidR="00BB3301" w14:paraId="7D97707D" w14:textId="77777777" w:rsidTr="00BB3301">
        <w:trPr>
          <w:trHeight w:val="567"/>
        </w:trPr>
        <w:tc>
          <w:tcPr>
            <w:tcW w:w="562" w:type="dxa"/>
            <w:vAlign w:val="center"/>
          </w:tcPr>
          <w:p w14:paraId="59034E15" w14:textId="77777777" w:rsidR="00BB3301" w:rsidRPr="00E666FF" w:rsidRDefault="00BB3301" w:rsidP="00BB3301">
            <w:pPr>
              <w:jc w:val="center"/>
            </w:pPr>
            <w:r w:rsidRPr="00E666FF">
              <w:t>6</w:t>
            </w:r>
          </w:p>
        </w:tc>
        <w:tc>
          <w:tcPr>
            <w:tcW w:w="3402" w:type="dxa"/>
            <w:vAlign w:val="center"/>
          </w:tcPr>
          <w:p w14:paraId="6ED770BD" w14:textId="77777777" w:rsidR="00BB3301" w:rsidRPr="00E666FF" w:rsidRDefault="00BB3301" w:rsidP="00BB3301">
            <w:pPr>
              <w:jc w:val="center"/>
            </w:pPr>
            <w:r w:rsidRPr="00E666FF">
              <w:t>Possible playlist-related functionality</w:t>
            </w:r>
          </w:p>
        </w:tc>
        <w:tc>
          <w:tcPr>
            <w:tcW w:w="3686" w:type="dxa"/>
            <w:vAlign w:val="center"/>
          </w:tcPr>
          <w:p w14:paraId="5A0CFF31" w14:textId="77777777" w:rsidR="00BB3301" w:rsidRPr="00E666FF" w:rsidRDefault="00BB3301" w:rsidP="00BB3301">
            <w:pPr>
              <w:jc w:val="center"/>
              <w:rPr>
                <w:sz w:val="20"/>
                <w:szCs w:val="20"/>
              </w:rPr>
            </w:pPr>
            <w:r>
              <w:rPr>
                <w:sz w:val="20"/>
                <w:szCs w:val="20"/>
              </w:rPr>
              <w:t>Public/private playlists, like other users’ playlists</w:t>
            </w:r>
          </w:p>
        </w:tc>
        <w:tc>
          <w:tcPr>
            <w:tcW w:w="1366" w:type="dxa"/>
            <w:vAlign w:val="center"/>
          </w:tcPr>
          <w:p w14:paraId="3FA6D072" w14:textId="77777777" w:rsidR="00BB3301" w:rsidRPr="00E666FF" w:rsidRDefault="00BB3301" w:rsidP="00BB3301">
            <w:pPr>
              <w:jc w:val="center"/>
            </w:pPr>
            <w:r>
              <w:t>Should</w:t>
            </w:r>
          </w:p>
        </w:tc>
      </w:tr>
      <w:tr w:rsidR="00BB3301" w14:paraId="2FD953D1" w14:textId="77777777" w:rsidTr="00BB3301">
        <w:trPr>
          <w:trHeight w:val="567"/>
        </w:trPr>
        <w:tc>
          <w:tcPr>
            <w:tcW w:w="562" w:type="dxa"/>
            <w:vAlign w:val="center"/>
          </w:tcPr>
          <w:p w14:paraId="35C36BC3" w14:textId="77777777" w:rsidR="00BB3301" w:rsidRPr="00E666FF" w:rsidRDefault="00BB3301" w:rsidP="00BB3301">
            <w:pPr>
              <w:jc w:val="center"/>
            </w:pPr>
            <w:r w:rsidRPr="00E666FF">
              <w:t>7</w:t>
            </w:r>
          </w:p>
        </w:tc>
        <w:tc>
          <w:tcPr>
            <w:tcW w:w="3402" w:type="dxa"/>
            <w:vAlign w:val="center"/>
          </w:tcPr>
          <w:p w14:paraId="2509F786" w14:textId="77777777" w:rsidR="00BB3301" w:rsidRPr="00E666FF" w:rsidRDefault="00BB3301" w:rsidP="00BB3301">
            <w:pPr>
              <w:jc w:val="center"/>
            </w:pPr>
            <w:r w:rsidRPr="00E666FF">
              <w:t>Song searching</w:t>
            </w:r>
          </w:p>
        </w:tc>
        <w:tc>
          <w:tcPr>
            <w:tcW w:w="3686" w:type="dxa"/>
            <w:vAlign w:val="center"/>
          </w:tcPr>
          <w:p w14:paraId="0A69A7CD" w14:textId="77777777" w:rsidR="00BB3301" w:rsidRPr="00E666FF" w:rsidRDefault="00BB3301" w:rsidP="00BB3301">
            <w:pPr>
              <w:jc w:val="center"/>
              <w:rPr>
                <w:sz w:val="20"/>
                <w:szCs w:val="20"/>
              </w:rPr>
            </w:pPr>
            <w:r>
              <w:rPr>
                <w:sz w:val="20"/>
                <w:szCs w:val="20"/>
              </w:rPr>
              <w:t>Full-text search of the available songs</w:t>
            </w:r>
          </w:p>
        </w:tc>
        <w:tc>
          <w:tcPr>
            <w:tcW w:w="1366" w:type="dxa"/>
            <w:vAlign w:val="center"/>
          </w:tcPr>
          <w:p w14:paraId="125707F7" w14:textId="77777777" w:rsidR="00BB3301" w:rsidRPr="00E666FF" w:rsidRDefault="00BB3301" w:rsidP="00BB3301">
            <w:pPr>
              <w:jc w:val="center"/>
            </w:pPr>
            <w:r w:rsidRPr="00E666FF">
              <w:t>Must</w:t>
            </w:r>
          </w:p>
        </w:tc>
      </w:tr>
      <w:tr w:rsidR="00BB3301" w14:paraId="210576F5" w14:textId="77777777" w:rsidTr="00BB3301">
        <w:trPr>
          <w:trHeight w:val="567"/>
        </w:trPr>
        <w:tc>
          <w:tcPr>
            <w:tcW w:w="562" w:type="dxa"/>
            <w:vAlign w:val="center"/>
          </w:tcPr>
          <w:p w14:paraId="3F713E89" w14:textId="77777777" w:rsidR="00BB3301" w:rsidRPr="00E666FF" w:rsidRDefault="00BB3301" w:rsidP="00BB3301">
            <w:pPr>
              <w:jc w:val="center"/>
            </w:pPr>
            <w:r w:rsidRPr="00E666FF">
              <w:t>8</w:t>
            </w:r>
          </w:p>
        </w:tc>
        <w:tc>
          <w:tcPr>
            <w:tcW w:w="3402" w:type="dxa"/>
            <w:vAlign w:val="center"/>
          </w:tcPr>
          <w:p w14:paraId="7678DDCA" w14:textId="77777777" w:rsidR="00BB3301" w:rsidRPr="00E666FF" w:rsidRDefault="00BB3301" w:rsidP="00BB3301">
            <w:pPr>
              <w:jc w:val="center"/>
            </w:pPr>
            <w:r>
              <w:t>Song uploading</w:t>
            </w:r>
          </w:p>
        </w:tc>
        <w:tc>
          <w:tcPr>
            <w:tcW w:w="3686" w:type="dxa"/>
            <w:vAlign w:val="center"/>
          </w:tcPr>
          <w:p w14:paraId="15E18E4A" w14:textId="77777777" w:rsidR="00BB3301" w:rsidRPr="00E666FF" w:rsidRDefault="00BB3301" w:rsidP="00BB3301">
            <w:pPr>
              <w:jc w:val="center"/>
              <w:rPr>
                <w:sz w:val="20"/>
                <w:szCs w:val="20"/>
              </w:rPr>
            </w:pPr>
            <w:r>
              <w:rPr>
                <w:sz w:val="20"/>
                <w:szCs w:val="20"/>
              </w:rPr>
              <w:t>A separate role (Artist) should be able to upload songs in the platform</w:t>
            </w:r>
          </w:p>
        </w:tc>
        <w:tc>
          <w:tcPr>
            <w:tcW w:w="1366" w:type="dxa"/>
            <w:vAlign w:val="center"/>
          </w:tcPr>
          <w:p w14:paraId="091C62C3" w14:textId="77777777" w:rsidR="00BB3301" w:rsidRPr="00E666FF" w:rsidRDefault="00BB3301" w:rsidP="00BB3301">
            <w:pPr>
              <w:jc w:val="center"/>
            </w:pPr>
            <w:r>
              <w:t>Could</w:t>
            </w:r>
          </w:p>
        </w:tc>
      </w:tr>
      <w:tr w:rsidR="00BB3301" w14:paraId="6047362C" w14:textId="77777777" w:rsidTr="00BB3301">
        <w:trPr>
          <w:trHeight w:val="567"/>
        </w:trPr>
        <w:tc>
          <w:tcPr>
            <w:tcW w:w="562" w:type="dxa"/>
            <w:vAlign w:val="center"/>
          </w:tcPr>
          <w:p w14:paraId="69B15D9B" w14:textId="77777777" w:rsidR="00BB3301" w:rsidRPr="00E666FF" w:rsidRDefault="00BB3301" w:rsidP="00BB3301">
            <w:pPr>
              <w:jc w:val="center"/>
            </w:pPr>
            <w:r>
              <w:t>9</w:t>
            </w:r>
          </w:p>
        </w:tc>
        <w:tc>
          <w:tcPr>
            <w:tcW w:w="3402" w:type="dxa"/>
            <w:vAlign w:val="center"/>
          </w:tcPr>
          <w:p w14:paraId="546103E2" w14:textId="77777777" w:rsidR="00BB3301" w:rsidRDefault="00BB3301" w:rsidP="00BB3301">
            <w:pPr>
              <w:jc w:val="center"/>
            </w:pPr>
            <w:r>
              <w:t>Song streaming</w:t>
            </w:r>
          </w:p>
        </w:tc>
        <w:tc>
          <w:tcPr>
            <w:tcW w:w="3686" w:type="dxa"/>
            <w:vAlign w:val="center"/>
          </w:tcPr>
          <w:p w14:paraId="28DEE99E" w14:textId="77777777" w:rsidR="00BB3301" w:rsidRDefault="00BB3301" w:rsidP="00BB3301">
            <w:pPr>
              <w:jc w:val="center"/>
            </w:pPr>
            <w:r>
              <w:t>Backend service, responsible for streaming music files over the network</w:t>
            </w:r>
          </w:p>
        </w:tc>
        <w:tc>
          <w:tcPr>
            <w:tcW w:w="1366" w:type="dxa"/>
            <w:vAlign w:val="center"/>
          </w:tcPr>
          <w:p w14:paraId="0AB51730" w14:textId="77777777" w:rsidR="00BB3301" w:rsidRDefault="00BB3301" w:rsidP="00BB3301">
            <w:pPr>
              <w:jc w:val="center"/>
            </w:pPr>
            <w:r>
              <w:t>Must</w:t>
            </w:r>
          </w:p>
        </w:tc>
      </w:tr>
      <w:tr w:rsidR="00BB3301" w14:paraId="695FFECC" w14:textId="77777777" w:rsidTr="00BB3301">
        <w:trPr>
          <w:trHeight w:val="567"/>
        </w:trPr>
        <w:tc>
          <w:tcPr>
            <w:tcW w:w="562" w:type="dxa"/>
            <w:vAlign w:val="center"/>
          </w:tcPr>
          <w:p w14:paraId="26F6167E" w14:textId="77777777" w:rsidR="00BB3301" w:rsidRPr="00E666FF" w:rsidRDefault="00BB3301" w:rsidP="00BB3301">
            <w:pPr>
              <w:jc w:val="center"/>
            </w:pPr>
            <w:r>
              <w:t>10</w:t>
            </w:r>
          </w:p>
        </w:tc>
        <w:tc>
          <w:tcPr>
            <w:tcW w:w="3402" w:type="dxa"/>
            <w:vAlign w:val="center"/>
          </w:tcPr>
          <w:p w14:paraId="49C9B7D0" w14:textId="77777777" w:rsidR="00BB3301" w:rsidRDefault="00BB3301" w:rsidP="00BB3301">
            <w:pPr>
              <w:jc w:val="center"/>
            </w:pPr>
            <w:r>
              <w:t>Offline mode</w:t>
            </w:r>
          </w:p>
        </w:tc>
        <w:tc>
          <w:tcPr>
            <w:tcW w:w="3686" w:type="dxa"/>
            <w:vAlign w:val="center"/>
          </w:tcPr>
          <w:p w14:paraId="5A9D90CF" w14:textId="77777777" w:rsidR="00BB3301" w:rsidRDefault="00BB3301" w:rsidP="00BB3301">
            <w:pPr>
              <w:jc w:val="center"/>
            </w:pPr>
            <w:r>
              <w:t>The user should be able to save a concrete song/playlist locally, so the user can listen to music offline</w:t>
            </w:r>
          </w:p>
        </w:tc>
        <w:tc>
          <w:tcPr>
            <w:tcW w:w="1366" w:type="dxa"/>
            <w:vAlign w:val="center"/>
          </w:tcPr>
          <w:p w14:paraId="69C944C4" w14:textId="77777777" w:rsidR="00BB3301" w:rsidRDefault="00BB3301" w:rsidP="00BB3301">
            <w:pPr>
              <w:jc w:val="center"/>
            </w:pPr>
            <w:r>
              <w:t>Should</w:t>
            </w:r>
          </w:p>
        </w:tc>
      </w:tr>
      <w:tr w:rsidR="00BB3301" w14:paraId="4C646D04" w14:textId="77777777" w:rsidTr="00BB3301">
        <w:trPr>
          <w:trHeight w:val="567"/>
        </w:trPr>
        <w:tc>
          <w:tcPr>
            <w:tcW w:w="562" w:type="dxa"/>
            <w:vAlign w:val="center"/>
          </w:tcPr>
          <w:p w14:paraId="22BED205" w14:textId="77777777" w:rsidR="00BB3301" w:rsidRDefault="00BB3301" w:rsidP="00BB3301">
            <w:pPr>
              <w:jc w:val="center"/>
            </w:pPr>
            <w:r>
              <w:t>11</w:t>
            </w:r>
          </w:p>
        </w:tc>
        <w:tc>
          <w:tcPr>
            <w:tcW w:w="3402" w:type="dxa"/>
            <w:vAlign w:val="center"/>
          </w:tcPr>
          <w:p w14:paraId="0D8BD19A" w14:textId="77777777" w:rsidR="00BB3301" w:rsidRDefault="00BB3301" w:rsidP="00BB3301">
            <w:pPr>
              <w:jc w:val="center"/>
            </w:pPr>
            <w:r>
              <w:t xml:space="preserve">Mock Payment functionality </w:t>
            </w:r>
          </w:p>
        </w:tc>
        <w:tc>
          <w:tcPr>
            <w:tcW w:w="3686" w:type="dxa"/>
            <w:vAlign w:val="center"/>
          </w:tcPr>
          <w:p w14:paraId="47F4B4DF" w14:textId="77777777" w:rsidR="00BB3301" w:rsidRDefault="00BB3301" w:rsidP="00BB3301">
            <w:pPr>
              <w:jc w:val="center"/>
            </w:pPr>
            <w:r>
              <w:t>The backend service should be able to track if the user has paid or not</w:t>
            </w:r>
          </w:p>
        </w:tc>
        <w:tc>
          <w:tcPr>
            <w:tcW w:w="1366" w:type="dxa"/>
            <w:vAlign w:val="center"/>
          </w:tcPr>
          <w:p w14:paraId="11CBA422" w14:textId="77777777" w:rsidR="00BB3301" w:rsidRDefault="00BB3301" w:rsidP="00BB3301">
            <w:pPr>
              <w:jc w:val="center"/>
            </w:pPr>
            <w:r>
              <w:t>Must</w:t>
            </w:r>
          </w:p>
        </w:tc>
      </w:tr>
      <w:tr w:rsidR="00BB3301" w14:paraId="090E5BE2" w14:textId="77777777" w:rsidTr="00BB3301">
        <w:trPr>
          <w:trHeight w:val="567"/>
        </w:trPr>
        <w:tc>
          <w:tcPr>
            <w:tcW w:w="562" w:type="dxa"/>
            <w:vAlign w:val="center"/>
          </w:tcPr>
          <w:p w14:paraId="43B702ED" w14:textId="77777777" w:rsidR="00BB3301" w:rsidRDefault="00BB3301" w:rsidP="00BB3301">
            <w:pPr>
              <w:jc w:val="center"/>
            </w:pPr>
            <w:r>
              <w:t>12</w:t>
            </w:r>
          </w:p>
        </w:tc>
        <w:tc>
          <w:tcPr>
            <w:tcW w:w="3402" w:type="dxa"/>
            <w:vAlign w:val="center"/>
          </w:tcPr>
          <w:p w14:paraId="5EF81B15" w14:textId="77777777" w:rsidR="00BB3301" w:rsidRDefault="00BB3301" w:rsidP="00BB3301">
            <w:pPr>
              <w:jc w:val="center"/>
            </w:pPr>
            <w:r>
              <w:t>Real payment functionality</w:t>
            </w:r>
          </w:p>
        </w:tc>
        <w:tc>
          <w:tcPr>
            <w:tcW w:w="3686" w:type="dxa"/>
            <w:vAlign w:val="center"/>
          </w:tcPr>
          <w:p w14:paraId="6F33DE6D" w14:textId="77777777" w:rsidR="00BB3301" w:rsidRDefault="00BB3301" w:rsidP="00BB3301">
            <w:pPr>
              <w:jc w:val="center"/>
            </w:pPr>
            <w:r>
              <w:t>The user should be able to make payments for subscription securely</w:t>
            </w:r>
          </w:p>
        </w:tc>
        <w:tc>
          <w:tcPr>
            <w:tcW w:w="1366" w:type="dxa"/>
            <w:vAlign w:val="center"/>
          </w:tcPr>
          <w:p w14:paraId="33E8E7B8" w14:textId="77777777" w:rsidR="00BB3301" w:rsidRDefault="00BB3301" w:rsidP="00BB3301">
            <w:pPr>
              <w:jc w:val="center"/>
            </w:pPr>
            <w:r>
              <w:t>Could</w:t>
            </w:r>
          </w:p>
        </w:tc>
      </w:tr>
    </w:tbl>
    <w:p w14:paraId="74F82987" w14:textId="6F5E1142" w:rsidR="00BB3301" w:rsidRDefault="00BB3301" w:rsidP="009D0D4C">
      <w:pPr>
        <w:jc w:val="center"/>
      </w:pPr>
    </w:p>
    <w:p w14:paraId="06C8FC81" w14:textId="678B8726" w:rsidR="00BB3301" w:rsidRDefault="00BB3301" w:rsidP="009D0D4C">
      <w:pPr>
        <w:jc w:val="center"/>
      </w:pPr>
    </w:p>
    <w:p w14:paraId="6ECCB609" w14:textId="06E79F02" w:rsidR="00BB3301" w:rsidRDefault="00BB3301" w:rsidP="009D0D4C">
      <w:pPr>
        <w:jc w:val="center"/>
      </w:pPr>
    </w:p>
    <w:p w14:paraId="7ECBC226" w14:textId="77777777" w:rsidR="00BB3301" w:rsidRDefault="00BB3301" w:rsidP="009D0D4C">
      <w:pPr>
        <w:jc w:val="center"/>
      </w:pPr>
    </w:p>
    <w:p w14:paraId="7B08F5AF" w14:textId="21C639A8" w:rsidR="00BB3301" w:rsidRDefault="00BB3301" w:rsidP="009D0D4C">
      <w:pPr>
        <w:jc w:val="center"/>
      </w:pPr>
    </w:p>
    <w:p w14:paraId="71842671" w14:textId="77777777" w:rsidR="00BB3301" w:rsidRDefault="00BB3301" w:rsidP="00BB3301"/>
    <w:p w14:paraId="5417579F" w14:textId="67423F4D" w:rsidR="00AA1075" w:rsidRPr="009D0D4C" w:rsidRDefault="00AA1075" w:rsidP="00AA1075">
      <w:pPr>
        <w:pStyle w:val="Heading1"/>
      </w:pPr>
      <w:r>
        <w:lastRenderedPageBreak/>
        <w:t>User Scenario</w:t>
      </w:r>
    </w:p>
    <w:p w14:paraId="39CF14A1" w14:textId="0B49A22C" w:rsidR="00892E93" w:rsidRDefault="00892E93" w:rsidP="00BB3301">
      <w:r>
        <w:t>The main scenario is when a user has created its own account to start searching for music, listen to hers/his favourite songs and she/he should be able to create playlists out of the available music in the platform. As the payment is secondary requirement it will be part of the main scenario in later phase of the project and then the user should have already paid hers/his subscription before using the platform with its account.</w:t>
      </w:r>
    </w:p>
    <w:p w14:paraId="22DF3007" w14:textId="77777777" w:rsidR="00892E93" w:rsidRDefault="00892E93" w:rsidP="00BB3301"/>
    <w:p w14:paraId="1961A142" w14:textId="77777777" w:rsidR="00892E93" w:rsidRPr="00F65EE5" w:rsidRDefault="00892E93" w:rsidP="00BB3301"/>
    <w:p w14:paraId="6D4A79E7" w14:textId="2ECCBBDA" w:rsidR="009D0D4C" w:rsidRDefault="00AA1075" w:rsidP="00AA1075">
      <w:pPr>
        <w:pStyle w:val="Heading1"/>
      </w:pPr>
      <w:r>
        <w:t>NON-FUNCTIONAL Requirements</w:t>
      </w:r>
    </w:p>
    <w:p w14:paraId="55851982" w14:textId="4A682F79" w:rsidR="00BB3301" w:rsidRDefault="00BB3301" w:rsidP="00BB3301">
      <w:r>
        <w:t>This section is about the non-functional requirements, regarding my project, which are:</w:t>
      </w:r>
    </w:p>
    <w:p w14:paraId="3AE4DC84" w14:textId="195184C8" w:rsidR="00D93940" w:rsidRDefault="00BB3301" w:rsidP="00BB3301">
      <w:pPr>
        <w:pStyle w:val="ListParagraph"/>
        <w:numPr>
          <w:ilvl w:val="0"/>
          <w:numId w:val="1"/>
        </w:numPr>
      </w:pPr>
      <w:r>
        <w:t>The system needs to be able to handle a huge number of users (e.g., 600 k simultaneous users)</w:t>
      </w:r>
      <w:r w:rsidR="00892E93">
        <w:t>.</w:t>
      </w:r>
    </w:p>
    <w:p w14:paraId="022F3B3F" w14:textId="32FFC5BC" w:rsidR="00D91FD1" w:rsidRDefault="00D91FD1" w:rsidP="00BB3301">
      <w:pPr>
        <w:pStyle w:val="ListParagraph"/>
        <w:numPr>
          <w:ilvl w:val="0"/>
          <w:numId w:val="1"/>
        </w:numPr>
      </w:pPr>
      <w:r>
        <w:t>The system’s users are from all around the globe</w:t>
      </w:r>
      <w:r w:rsidR="00892E93">
        <w:t>.</w:t>
      </w:r>
    </w:p>
    <w:p w14:paraId="0074DA0F" w14:textId="061D7435" w:rsidR="00D91FD1" w:rsidRDefault="004A45AD" w:rsidP="00BB3301">
      <w:pPr>
        <w:pStyle w:val="ListParagraph"/>
        <w:numPr>
          <w:ilvl w:val="0"/>
          <w:numId w:val="1"/>
        </w:numPr>
      </w:pPr>
      <w:r>
        <w:t>The system must be available 24/7 uninterrupted</w:t>
      </w:r>
      <w:r w:rsidR="00892E93">
        <w:t>.</w:t>
      </w:r>
    </w:p>
    <w:p w14:paraId="12B4237D" w14:textId="7607037B" w:rsidR="004A45AD" w:rsidRDefault="004A45AD" w:rsidP="004A45AD">
      <w:pPr>
        <w:pStyle w:val="ListParagraph"/>
        <w:numPr>
          <w:ilvl w:val="0"/>
          <w:numId w:val="1"/>
        </w:numPr>
      </w:pPr>
      <w:r>
        <w:t>The application must not have huge loading time (no more than 3-4 sec.)</w:t>
      </w:r>
      <w:r w:rsidR="00892E93">
        <w:t>.</w:t>
      </w:r>
    </w:p>
    <w:p w14:paraId="073A2521" w14:textId="20A8C59C" w:rsidR="004A45AD" w:rsidRDefault="004A45AD" w:rsidP="004A45AD">
      <w:pPr>
        <w:pStyle w:val="ListParagraph"/>
        <w:numPr>
          <w:ilvl w:val="0"/>
          <w:numId w:val="1"/>
        </w:numPr>
      </w:pPr>
      <w:r>
        <w:t>The application must encrypt the sensitive data before storing it in the da</w:t>
      </w:r>
      <w:r w:rsidR="00892E93">
        <w:t>ta</w:t>
      </w:r>
      <w:r>
        <w:t>base.</w:t>
      </w:r>
    </w:p>
    <w:p w14:paraId="05B1A9DF" w14:textId="1B8E9890" w:rsidR="00892E93" w:rsidRPr="009D0D4C" w:rsidRDefault="00892E93" w:rsidP="004A45AD">
      <w:pPr>
        <w:pStyle w:val="ListParagraph"/>
        <w:numPr>
          <w:ilvl w:val="0"/>
          <w:numId w:val="1"/>
        </w:numPr>
      </w:pPr>
      <w:r>
        <w:t>The application must be open for modifications and easy for maintenance and extensions.</w:t>
      </w:r>
    </w:p>
    <w:sectPr w:rsidR="00892E93" w:rsidRPr="009D0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77DF"/>
    <w:multiLevelType w:val="hybridMultilevel"/>
    <w:tmpl w:val="F7144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1"/>
    <w:rsid w:val="00234D98"/>
    <w:rsid w:val="00303276"/>
    <w:rsid w:val="00352C3F"/>
    <w:rsid w:val="004A45AD"/>
    <w:rsid w:val="006B0599"/>
    <w:rsid w:val="007B02D7"/>
    <w:rsid w:val="00892E93"/>
    <w:rsid w:val="009559BC"/>
    <w:rsid w:val="009D0D4C"/>
    <w:rsid w:val="00AA1075"/>
    <w:rsid w:val="00BB3301"/>
    <w:rsid w:val="00BE5E8C"/>
    <w:rsid w:val="00CC6823"/>
    <w:rsid w:val="00D226C2"/>
    <w:rsid w:val="00D91FD1"/>
    <w:rsid w:val="00D93940"/>
    <w:rsid w:val="00F125C1"/>
    <w:rsid w:val="00F706DB"/>
    <w:rsid w:val="00FB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E4AB"/>
  <w15:chartTrackingRefBased/>
  <w15:docId w15:val="{E62706CA-CFFC-46F9-A405-0C7F2392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01"/>
    <w:rPr>
      <w:sz w:val="22"/>
    </w:rPr>
  </w:style>
  <w:style w:type="paragraph" w:styleId="Heading1">
    <w:name w:val="heading 1"/>
    <w:basedOn w:val="Normal"/>
    <w:next w:val="Normal"/>
    <w:link w:val="Heading1Char"/>
    <w:uiPriority w:val="9"/>
    <w:qFormat/>
    <w:rsid w:val="009D0D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semiHidden/>
    <w:unhideWhenUsed/>
    <w:qFormat/>
    <w:rsid w:val="009D0D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D0D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D0D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D0D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D0D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D0D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D0D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0D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D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D0D4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D0D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0D4C"/>
    <w:rPr>
      <w:caps/>
      <w:color w:val="595959" w:themeColor="text1" w:themeTint="A6"/>
      <w:spacing w:val="10"/>
      <w:sz w:val="21"/>
      <w:szCs w:val="21"/>
    </w:rPr>
  </w:style>
  <w:style w:type="character" w:customStyle="1" w:styleId="Heading1Char">
    <w:name w:val="Heading 1 Char"/>
    <w:basedOn w:val="DefaultParagraphFont"/>
    <w:link w:val="Heading1"/>
    <w:uiPriority w:val="9"/>
    <w:rsid w:val="009D0D4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D0D4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D0D4C"/>
    <w:rPr>
      <w:caps/>
      <w:color w:val="1F3763" w:themeColor="accent1" w:themeShade="7F"/>
      <w:spacing w:val="15"/>
    </w:rPr>
  </w:style>
  <w:style w:type="character" w:customStyle="1" w:styleId="Heading4Char">
    <w:name w:val="Heading 4 Char"/>
    <w:basedOn w:val="DefaultParagraphFont"/>
    <w:link w:val="Heading4"/>
    <w:uiPriority w:val="9"/>
    <w:semiHidden/>
    <w:rsid w:val="009D0D4C"/>
    <w:rPr>
      <w:caps/>
      <w:color w:val="2F5496" w:themeColor="accent1" w:themeShade="BF"/>
      <w:spacing w:val="10"/>
    </w:rPr>
  </w:style>
  <w:style w:type="character" w:customStyle="1" w:styleId="Heading5Char">
    <w:name w:val="Heading 5 Char"/>
    <w:basedOn w:val="DefaultParagraphFont"/>
    <w:link w:val="Heading5"/>
    <w:uiPriority w:val="9"/>
    <w:semiHidden/>
    <w:rsid w:val="009D0D4C"/>
    <w:rPr>
      <w:caps/>
      <w:color w:val="2F5496" w:themeColor="accent1" w:themeShade="BF"/>
      <w:spacing w:val="10"/>
    </w:rPr>
  </w:style>
  <w:style w:type="character" w:customStyle="1" w:styleId="Heading6Char">
    <w:name w:val="Heading 6 Char"/>
    <w:basedOn w:val="DefaultParagraphFont"/>
    <w:link w:val="Heading6"/>
    <w:uiPriority w:val="9"/>
    <w:semiHidden/>
    <w:rsid w:val="009D0D4C"/>
    <w:rPr>
      <w:caps/>
      <w:color w:val="2F5496" w:themeColor="accent1" w:themeShade="BF"/>
      <w:spacing w:val="10"/>
    </w:rPr>
  </w:style>
  <w:style w:type="character" w:customStyle="1" w:styleId="Heading7Char">
    <w:name w:val="Heading 7 Char"/>
    <w:basedOn w:val="DefaultParagraphFont"/>
    <w:link w:val="Heading7"/>
    <w:uiPriority w:val="9"/>
    <w:semiHidden/>
    <w:rsid w:val="009D0D4C"/>
    <w:rPr>
      <w:caps/>
      <w:color w:val="2F5496" w:themeColor="accent1" w:themeShade="BF"/>
      <w:spacing w:val="10"/>
    </w:rPr>
  </w:style>
  <w:style w:type="character" w:customStyle="1" w:styleId="Heading8Char">
    <w:name w:val="Heading 8 Char"/>
    <w:basedOn w:val="DefaultParagraphFont"/>
    <w:link w:val="Heading8"/>
    <w:uiPriority w:val="9"/>
    <w:semiHidden/>
    <w:rsid w:val="009D0D4C"/>
    <w:rPr>
      <w:caps/>
      <w:spacing w:val="10"/>
      <w:sz w:val="18"/>
      <w:szCs w:val="18"/>
    </w:rPr>
  </w:style>
  <w:style w:type="character" w:customStyle="1" w:styleId="Heading9Char">
    <w:name w:val="Heading 9 Char"/>
    <w:basedOn w:val="DefaultParagraphFont"/>
    <w:link w:val="Heading9"/>
    <w:uiPriority w:val="9"/>
    <w:semiHidden/>
    <w:rsid w:val="009D0D4C"/>
    <w:rPr>
      <w:i/>
      <w:iCs/>
      <w:caps/>
      <w:spacing w:val="10"/>
      <w:sz w:val="18"/>
      <w:szCs w:val="18"/>
    </w:rPr>
  </w:style>
  <w:style w:type="paragraph" w:styleId="Caption">
    <w:name w:val="caption"/>
    <w:basedOn w:val="Normal"/>
    <w:next w:val="Normal"/>
    <w:uiPriority w:val="35"/>
    <w:semiHidden/>
    <w:unhideWhenUsed/>
    <w:qFormat/>
    <w:rsid w:val="009D0D4C"/>
    <w:rPr>
      <w:b/>
      <w:bCs/>
      <w:color w:val="2F5496" w:themeColor="accent1" w:themeShade="BF"/>
      <w:sz w:val="16"/>
      <w:szCs w:val="16"/>
    </w:rPr>
  </w:style>
  <w:style w:type="character" w:styleId="Strong">
    <w:name w:val="Strong"/>
    <w:uiPriority w:val="22"/>
    <w:qFormat/>
    <w:rsid w:val="009D0D4C"/>
    <w:rPr>
      <w:b/>
      <w:bCs/>
    </w:rPr>
  </w:style>
  <w:style w:type="character" w:styleId="Emphasis">
    <w:name w:val="Emphasis"/>
    <w:uiPriority w:val="20"/>
    <w:qFormat/>
    <w:rsid w:val="009D0D4C"/>
    <w:rPr>
      <w:caps/>
      <w:color w:val="1F3763" w:themeColor="accent1" w:themeShade="7F"/>
      <w:spacing w:val="5"/>
    </w:rPr>
  </w:style>
  <w:style w:type="paragraph" w:styleId="NoSpacing">
    <w:name w:val="No Spacing"/>
    <w:uiPriority w:val="1"/>
    <w:qFormat/>
    <w:rsid w:val="009D0D4C"/>
    <w:pPr>
      <w:spacing w:after="0" w:line="240" w:lineRule="auto"/>
    </w:pPr>
  </w:style>
  <w:style w:type="paragraph" w:styleId="Quote">
    <w:name w:val="Quote"/>
    <w:basedOn w:val="Normal"/>
    <w:next w:val="Normal"/>
    <w:link w:val="QuoteChar"/>
    <w:uiPriority w:val="29"/>
    <w:qFormat/>
    <w:rsid w:val="009D0D4C"/>
    <w:rPr>
      <w:i/>
      <w:iCs/>
      <w:sz w:val="24"/>
      <w:szCs w:val="24"/>
    </w:rPr>
  </w:style>
  <w:style w:type="character" w:customStyle="1" w:styleId="QuoteChar">
    <w:name w:val="Quote Char"/>
    <w:basedOn w:val="DefaultParagraphFont"/>
    <w:link w:val="Quote"/>
    <w:uiPriority w:val="29"/>
    <w:rsid w:val="009D0D4C"/>
    <w:rPr>
      <w:i/>
      <w:iCs/>
      <w:sz w:val="24"/>
      <w:szCs w:val="24"/>
    </w:rPr>
  </w:style>
  <w:style w:type="paragraph" w:styleId="IntenseQuote">
    <w:name w:val="Intense Quote"/>
    <w:basedOn w:val="Normal"/>
    <w:next w:val="Normal"/>
    <w:link w:val="IntenseQuoteChar"/>
    <w:uiPriority w:val="30"/>
    <w:qFormat/>
    <w:rsid w:val="009D0D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D0D4C"/>
    <w:rPr>
      <w:color w:val="4472C4" w:themeColor="accent1"/>
      <w:sz w:val="24"/>
      <w:szCs w:val="24"/>
    </w:rPr>
  </w:style>
  <w:style w:type="character" w:styleId="SubtleEmphasis">
    <w:name w:val="Subtle Emphasis"/>
    <w:uiPriority w:val="19"/>
    <w:qFormat/>
    <w:rsid w:val="009D0D4C"/>
    <w:rPr>
      <w:i/>
      <w:iCs/>
      <w:color w:val="1F3763" w:themeColor="accent1" w:themeShade="7F"/>
    </w:rPr>
  </w:style>
  <w:style w:type="character" w:styleId="IntenseEmphasis">
    <w:name w:val="Intense Emphasis"/>
    <w:uiPriority w:val="21"/>
    <w:qFormat/>
    <w:rsid w:val="009D0D4C"/>
    <w:rPr>
      <w:b/>
      <w:bCs/>
      <w:caps/>
      <w:color w:val="1F3763" w:themeColor="accent1" w:themeShade="7F"/>
      <w:spacing w:val="10"/>
    </w:rPr>
  </w:style>
  <w:style w:type="character" w:styleId="SubtleReference">
    <w:name w:val="Subtle Reference"/>
    <w:uiPriority w:val="31"/>
    <w:qFormat/>
    <w:rsid w:val="009D0D4C"/>
    <w:rPr>
      <w:b/>
      <w:bCs/>
      <w:color w:val="4472C4" w:themeColor="accent1"/>
    </w:rPr>
  </w:style>
  <w:style w:type="character" w:styleId="IntenseReference">
    <w:name w:val="Intense Reference"/>
    <w:uiPriority w:val="32"/>
    <w:qFormat/>
    <w:rsid w:val="009D0D4C"/>
    <w:rPr>
      <w:b/>
      <w:bCs/>
      <w:i/>
      <w:iCs/>
      <w:caps/>
      <w:color w:val="4472C4" w:themeColor="accent1"/>
    </w:rPr>
  </w:style>
  <w:style w:type="character" w:styleId="BookTitle">
    <w:name w:val="Book Title"/>
    <w:uiPriority w:val="33"/>
    <w:qFormat/>
    <w:rsid w:val="009D0D4C"/>
    <w:rPr>
      <w:b/>
      <w:bCs/>
      <w:i/>
      <w:iCs/>
      <w:spacing w:val="0"/>
    </w:rPr>
  </w:style>
  <w:style w:type="paragraph" w:styleId="TOCHeading">
    <w:name w:val="TOC Heading"/>
    <w:basedOn w:val="Heading1"/>
    <w:next w:val="Normal"/>
    <w:uiPriority w:val="39"/>
    <w:semiHidden/>
    <w:unhideWhenUsed/>
    <w:qFormat/>
    <w:rsid w:val="009D0D4C"/>
    <w:pPr>
      <w:outlineLvl w:val="9"/>
    </w:pPr>
  </w:style>
  <w:style w:type="table" w:styleId="TableGrid">
    <w:name w:val="Table Grid"/>
    <w:basedOn w:val="TableNormal"/>
    <w:uiPriority w:val="39"/>
    <w:rsid w:val="009D0D4C"/>
    <w:pPr>
      <w:spacing w:before="0"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13</cp:revision>
  <dcterms:created xsi:type="dcterms:W3CDTF">2022-03-14T09:58:00Z</dcterms:created>
  <dcterms:modified xsi:type="dcterms:W3CDTF">2022-03-20T17:35:00Z</dcterms:modified>
</cp:coreProperties>
</file>