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4A089" w14:textId="77777777" w:rsidR="008311A2" w:rsidRDefault="008311A2" w:rsidP="008311A2">
      <w:r>
        <w:rPr>
          <w:noProof/>
        </w:rPr>
        <w:drawing>
          <wp:anchor distT="0" distB="0" distL="114300" distR="114300" simplePos="0" relativeHeight="251664384" behindDoc="1" locked="0" layoutInCell="1" allowOverlap="1" wp14:anchorId="47FB2FA1" wp14:editId="0A5F09A9">
            <wp:simplePos x="0" y="0"/>
            <wp:positionH relativeFrom="margin">
              <wp:posOffset>-2020026</wp:posOffset>
            </wp:positionH>
            <wp:positionV relativeFrom="paragraph">
              <wp:posOffset>-2638426</wp:posOffset>
            </wp:positionV>
            <wp:extent cx="7338812" cy="7338812"/>
            <wp:effectExtent l="0" t="0" r="0" b="0"/>
            <wp:wrapNone/>
            <wp:docPr id="1" name="Gráfico 1" descr="Cuadrícula de círculos peque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uadrícula de círculos pequeño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01825">
                      <a:off x="0" y="0"/>
                      <a:ext cx="7338812" cy="733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Arial"/>
          <w:i/>
          <w:noProof/>
        </w:rPr>
        <w:drawing>
          <wp:anchor distT="0" distB="0" distL="114300" distR="114300" simplePos="0" relativeHeight="251662336" behindDoc="0" locked="0" layoutInCell="1" allowOverlap="1" wp14:anchorId="7B024785" wp14:editId="217EC330">
            <wp:simplePos x="0" y="0"/>
            <wp:positionH relativeFrom="page">
              <wp:align>right</wp:align>
            </wp:positionH>
            <wp:positionV relativeFrom="paragraph">
              <wp:posOffset>-194945</wp:posOffset>
            </wp:positionV>
            <wp:extent cx="2238375" cy="2219325"/>
            <wp:effectExtent l="0" t="0" r="0" b="0"/>
            <wp:wrapNone/>
            <wp:docPr id="59" name="Imagen 59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712C44F" wp14:editId="4601C332">
            <wp:simplePos x="0" y="0"/>
            <wp:positionH relativeFrom="column">
              <wp:posOffset>2790825</wp:posOffset>
            </wp:positionH>
            <wp:positionV relativeFrom="paragraph">
              <wp:posOffset>-2619375</wp:posOffset>
            </wp:positionV>
            <wp:extent cx="5612130" cy="4904105"/>
            <wp:effectExtent l="0" t="0" r="7620" b="0"/>
            <wp:wrapNone/>
            <wp:docPr id="61" name="Imagen 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 w:cs="Arial"/>
          <w:i/>
          <w:noProof/>
        </w:rPr>
        <w:drawing>
          <wp:anchor distT="0" distB="0" distL="114300" distR="114300" simplePos="0" relativeHeight="251659264" behindDoc="0" locked="0" layoutInCell="1" allowOverlap="1" wp14:anchorId="4CAA2D5B" wp14:editId="379ACDE2">
            <wp:simplePos x="0" y="0"/>
            <wp:positionH relativeFrom="margin">
              <wp:align>center</wp:align>
            </wp:positionH>
            <wp:positionV relativeFrom="paragraph">
              <wp:posOffset>-223520</wp:posOffset>
            </wp:positionV>
            <wp:extent cx="3171825" cy="2619375"/>
            <wp:effectExtent l="0" t="0" r="9525" b="0"/>
            <wp:wrapNone/>
            <wp:docPr id="60" name="Imagen 60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4"/>
                    <a:stretch/>
                  </pic:blipFill>
                  <pic:spPr bwMode="auto">
                    <a:xfrm>
                      <a:off x="0" y="0"/>
                      <a:ext cx="31718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Arial"/>
          <w:i/>
          <w:noProof/>
        </w:rPr>
        <w:drawing>
          <wp:anchor distT="0" distB="0" distL="114300" distR="114300" simplePos="0" relativeHeight="251660288" behindDoc="0" locked="0" layoutInCell="1" allowOverlap="1" wp14:anchorId="48D91810" wp14:editId="4B7D0A29">
            <wp:simplePos x="0" y="0"/>
            <wp:positionH relativeFrom="page">
              <wp:align>left</wp:align>
            </wp:positionH>
            <wp:positionV relativeFrom="paragraph">
              <wp:posOffset>-1019175</wp:posOffset>
            </wp:positionV>
            <wp:extent cx="2505075" cy="4200525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F6C2E" w14:textId="77777777" w:rsidR="008311A2" w:rsidRDefault="008311A2" w:rsidP="008311A2">
      <w:r w:rsidRPr="00E15F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FB9366" wp14:editId="31045A35">
                <wp:simplePos x="0" y="0"/>
                <wp:positionH relativeFrom="margin">
                  <wp:align>center</wp:align>
                </wp:positionH>
                <wp:positionV relativeFrom="margin">
                  <wp:posOffset>2703195</wp:posOffset>
                </wp:positionV>
                <wp:extent cx="7353300" cy="3638550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363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86C81" w14:textId="77777777" w:rsidR="008311A2" w:rsidRPr="00325F04" w:rsidRDefault="008311A2" w:rsidP="008311A2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Institución: 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Tecnológico de Culiacán.</w:t>
                            </w:r>
                          </w:p>
                          <w:p w14:paraId="13074DB5" w14:textId="77777777" w:rsidR="008311A2" w:rsidRPr="00325F04" w:rsidRDefault="008311A2" w:rsidP="008311A2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Carrera: </w:t>
                            </w:r>
                            <w:r w:rsidRPr="00325F04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Ingeniería en sistemas computaciones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1A3CDF1D" w14:textId="538222EA" w:rsidR="008311A2" w:rsidRPr="00325F04" w:rsidRDefault="008311A2" w:rsidP="008311A2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Materia: </w:t>
                            </w:r>
                            <w:r w:rsidR="00E33EB2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Inteligencia Artificial 11:00 – 12:00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C482484" w14:textId="10D96866" w:rsidR="008311A2" w:rsidRDefault="008311A2" w:rsidP="008311A2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 w:rsidRPr="00325F04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Maestr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  <w:r w:rsidRPr="00325F04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="00501DAE" w:rsidRPr="00501DAE">
                              <w:t xml:space="preserve"> </w:t>
                            </w:r>
                            <w:r w:rsidR="00E33EB2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Zuriel </w:t>
                            </w:r>
                            <w:proofErr w:type="spellStart"/>
                            <w:r w:rsidR="00E33EB2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Dathan</w:t>
                            </w:r>
                            <w:proofErr w:type="spellEnd"/>
                            <w:r w:rsidR="00E33EB2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Mora </w:t>
                            </w:r>
                            <w:proofErr w:type="spellStart"/>
                            <w:r w:rsidR="00E33EB2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Felix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66ADB2A5" w14:textId="0ACCD6DA" w:rsidR="008311A2" w:rsidRPr="00325F04" w:rsidRDefault="008311A2" w:rsidP="008311A2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>Tema: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33EB2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Tarea 3</w:t>
                            </w:r>
                          </w:p>
                          <w:p w14:paraId="5ACA0D41" w14:textId="77777777" w:rsidR="00E33EB2" w:rsidRDefault="008311A2" w:rsidP="008311A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14:paraId="76F121AB" w14:textId="33F3C545" w:rsidR="00E33EB2" w:rsidRPr="00E33EB2" w:rsidRDefault="00E33EB2" w:rsidP="008311A2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Samano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Reyes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Jordan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Nayar</w:t>
                            </w:r>
                          </w:p>
                          <w:p w14:paraId="30AB43DA" w14:textId="146B643D" w:rsidR="008311A2" w:rsidRPr="00325F04" w:rsidRDefault="008311A2" w:rsidP="008311A2">
                            <w:pP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Cervantes Araujo Carlos Iván.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B93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2.85pt;width:579pt;height:28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" filled="f" stroked="f">
                <v:textbox>
                  <w:txbxContent>
                    <w:p w14:paraId="1B186C81" w14:textId="77777777" w:rsidR="008311A2" w:rsidRPr="00325F04" w:rsidRDefault="008311A2" w:rsidP="008311A2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 xml:space="preserve">Institución: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Tecnológico de Culiacán.</w:t>
                      </w:r>
                    </w:p>
                    <w:p w14:paraId="13074DB5" w14:textId="77777777" w:rsidR="008311A2" w:rsidRPr="00325F04" w:rsidRDefault="008311A2" w:rsidP="008311A2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 xml:space="preserve">Carrera: </w:t>
                      </w:r>
                      <w:r w:rsidRPr="00325F04">
                        <w:rPr>
                          <w:rFonts w:ascii="Tahoma" w:hAnsi="Tahoma" w:cs="Tahoma"/>
                          <w:sz w:val="36"/>
                          <w:szCs w:val="36"/>
                        </w:rPr>
                        <w:t>Ingeniería en sistemas computaciones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.</w:t>
                      </w:r>
                    </w:p>
                    <w:p w14:paraId="1A3CDF1D" w14:textId="538222EA" w:rsidR="008311A2" w:rsidRPr="00325F04" w:rsidRDefault="008311A2" w:rsidP="008311A2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 xml:space="preserve">Materia: </w:t>
                      </w:r>
                      <w:r w:rsidR="00E33EB2">
                        <w:rPr>
                          <w:rFonts w:ascii="Tahoma" w:hAnsi="Tahoma" w:cs="Tahoma"/>
                          <w:sz w:val="36"/>
                          <w:szCs w:val="36"/>
                        </w:rPr>
                        <w:t>Inteligencia Artificial 11:00 – 12:00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.</w:t>
                      </w:r>
                    </w:p>
                    <w:p w14:paraId="2C482484" w14:textId="10D96866" w:rsidR="008311A2" w:rsidRDefault="008311A2" w:rsidP="008311A2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 w:rsidRPr="00325F04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Maestr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  <w:r w:rsidRPr="00325F04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="00501DAE" w:rsidRPr="00501DAE">
                        <w:t xml:space="preserve"> </w:t>
                      </w:r>
                      <w:r w:rsidR="00E33EB2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Zuriel </w:t>
                      </w:r>
                      <w:proofErr w:type="spellStart"/>
                      <w:r w:rsidR="00E33EB2">
                        <w:rPr>
                          <w:rFonts w:ascii="Tahoma" w:hAnsi="Tahoma" w:cs="Tahoma"/>
                          <w:sz w:val="36"/>
                          <w:szCs w:val="36"/>
                        </w:rPr>
                        <w:t>Dathan</w:t>
                      </w:r>
                      <w:proofErr w:type="spellEnd"/>
                      <w:r w:rsidR="00E33EB2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Mora </w:t>
                      </w:r>
                      <w:proofErr w:type="spellStart"/>
                      <w:r w:rsidR="00E33EB2">
                        <w:rPr>
                          <w:rFonts w:ascii="Tahoma" w:hAnsi="Tahoma" w:cs="Tahoma"/>
                          <w:sz w:val="36"/>
                          <w:szCs w:val="36"/>
                        </w:rPr>
                        <w:t>Felix</w:t>
                      </w:r>
                      <w:proofErr w:type="spellEnd"/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.</w:t>
                      </w:r>
                    </w:p>
                    <w:p w14:paraId="66ADB2A5" w14:textId="0ACCD6DA" w:rsidR="008311A2" w:rsidRPr="00325F04" w:rsidRDefault="008311A2" w:rsidP="008311A2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>Tema: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</w:t>
                      </w:r>
                      <w:r w:rsidR="00E33EB2">
                        <w:rPr>
                          <w:rFonts w:ascii="Tahoma" w:hAnsi="Tahoma" w:cs="Tahoma"/>
                          <w:sz w:val="36"/>
                          <w:szCs w:val="36"/>
                        </w:rPr>
                        <w:t>Tarea 3</w:t>
                      </w:r>
                    </w:p>
                    <w:p w14:paraId="5ACA0D41" w14:textId="77777777" w:rsidR="00E33EB2" w:rsidRDefault="008311A2" w:rsidP="008311A2">
                      <w:pP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14:paraId="76F121AB" w14:textId="33F3C545" w:rsidR="00E33EB2" w:rsidRPr="00E33EB2" w:rsidRDefault="00E33EB2" w:rsidP="008311A2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Samano</w:t>
                      </w:r>
                      <w:proofErr w:type="spellEnd"/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Reyes </w:t>
                      </w:r>
                      <w:proofErr w:type="spellStart"/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Jordan</w:t>
                      </w:r>
                      <w:proofErr w:type="spellEnd"/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Nayar</w:t>
                      </w:r>
                    </w:p>
                    <w:p w14:paraId="30AB43DA" w14:textId="146B643D" w:rsidR="008311A2" w:rsidRPr="00325F04" w:rsidRDefault="008311A2" w:rsidP="008311A2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Cervantes Araujo Carlos Iván.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6285F454" w14:textId="57F3507F" w:rsidR="00E33EB2" w:rsidRDefault="00E33EB2">
      <w:pPr>
        <w:rPr>
          <w:rFonts w:ascii="Tahoma" w:hAnsi="Tahoma" w:cs="Tahoma"/>
          <w:sz w:val="24"/>
          <w:szCs w:val="24"/>
        </w:rPr>
      </w:pPr>
    </w:p>
    <w:sdt>
      <w:sdtPr>
        <w:rPr>
          <w:lang w:val="es-ES"/>
        </w:rPr>
        <w:id w:val="-1437825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BC61D9" w14:textId="62C76FA3" w:rsidR="00D434B4" w:rsidRDefault="00D434B4">
          <w:pPr>
            <w:pStyle w:val="TtuloTDC"/>
          </w:pPr>
          <w:r>
            <w:rPr>
              <w:lang w:val="es-ES"/>
            </w:rPr>
            <w:t>índice</w:t>
          </w:r>
        </w:p>
        <w:p w14:paraId="3FA0BB0A" w14:textId="7BAB0909" w:rsidR="00D434B4" w:rsidRDefault="00D434B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40852" w:history="1">
            <w:r w:rsidRPr="00EF135D">
              <w:rPr>
                <w:rStyle w:val="Hipervnculo"/>
                <w:rFonts w:ascii="Tahoma" w:hAnsi="Tahoma" w:cs="Tahoma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3C30" w14:textId="54D6E15C" w:rsidR="00D434B4" w:rsidRDefault="00D434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240853" w:history="1">
            <w:r w:rsidRPr="00EF135D">
              <w:rPr>
                <w:rStyle w:val="Hipervnculo"/>
                <w:rFonts w:ascii="Tahoma" w:hAnsi="Tahoma" w:cs="Tahoma"/>
                <w:b/>
                <w:bCs/>
                <w:noProof/>
              </w:rPr>
              <w:t>Librerias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B0D7" w14:textId="51AA20A6" w:rsidR="00D434B4" w:rsidRDefault="00D434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240854" w:history="1">
            <w:r w:rsidRPr="00EF135D">
              <w:rPr>
                <w:rStyle w:val="Hipervnculo"/>
                <w:rFonts w:ascii="Tahoma" w:hAnsi="Tahoma" w:cs="Tahoma"/>
                <w:b/>
                <w:bCs/>
                <w:noProof/>
              </w:rPr>
              <w:t>Preprocesamiento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F2D0" w14:textId="7719F8BB" w:rsidR="00D434B4" w:rsidRDefault="00D434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240855" w:history="1">
            <w:r w:rsidRPr="00EF135D">
              <w:rPr>
                <w:rStyle w:val="Hipervnculo"/>
                <w:rFonts w:ascii="Tahoma" w:hAnsi="Tahoma" w:cs="Tahoma"/>
                <w:b/>
                <w:bCs/>
                <w:noProof/>
              </w:rPr>
              <w:t>Teorema de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CCB5" w14:textId="669B5B5C" w:rsidR="00D434B4" w:rsidRDefault="00D434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240856" w:history="1">
            <w:r w:rsidRPr="00EF135D">
              <w:rPr>
                <w:rStyle w:val="Hipervnculo"/>
                <w:rFonts w:ascii="Tahoma" w:hAnsi="Tahoma" w:cs="Tahoma"/>
                <w:b/>
                <w:bCs/>
                <w:noProof/>
              </w:rPr>
              <w:t>Función “reporteF”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2FF9" w14:textId="0391BB88" w:rsidR="00D434B4" w:rsidRDefault="00D434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240857" w:history="1">
            <w:r w:rsidRPr="00EF135D">
              <w:rPr>
                <w:rStyle w:val="Hipervnculo"/>
                <w:rFonts w:ascii="Tahoma" w:hAnsi="Tahoma" w:cs="Tahoma"/>
                <w:b/>
                <w:bCs/>
                <w:noProof/>
              </w:rPr>
              <w:t>Ejemplo de Salida: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0C5F" w14:textId="4FB5FB6F" w:rsidR="00D434B4" w:rsidRDefault="00D434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240858" w:history="1">
            <w:r w:rsidRPr="00EF135D">
              <w:rPr>
                <w:rStyle w:val="Hipervnculo"/>
                <w:rFonts w:ascii="Tahoma" w:hAnsi="Tahoma" w:cs="Tahoma"/>
                <w:b/>
                <w:bCs/>
                <w:noProof/>
              </w:rPr>
              <w:t>Flujo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52BB" w14:textId="2CD4B65A" w:rsidR="00D434B4" w:rsidRDefault="00D434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240859" w:history="1">
            <w:r w:rsidRPr="00EF135D">
              <w:rPr>
                <w:rStyle w:val="Hipervnculo"/>
                <w:rFonts w:ascii="Tahoma" w:hAnsi="Tahoma" w:cs="Tahoma"/>
                <w:b/>
                <w:bCs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8977" w14:textId="77645CEE" w:rsidR="00D434B4" w:rsidRDefault="00D434B4">
          <w:r>
            <w:rPr>
              <w:b/>
              <w:bCs/>
              <w:lang w:val="es-ES"/>
            </w:rPr>
            <w:fldChar w:fldCharType="end"/>
          </w:r>
        </w:p>
      </w:sdtContent>
    </w:sdt>
    <w:p w14:paraId="2C640D7A" w14:textId="77777777" w:rsidR="00E33EB2" w:rsidRDefault="00E33E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60A29321" w14:textId="6E3D6830" w:rsidR="007E56C4" w:rsidRPr="00D434B4" w:rsidRDefault="00E33EB2" w:rsidP="00D434B4">
      <w:pPr>
        <w:pStyle w:val="Ttulo1"/>
        <w:rPr>
          <w:rFonts w:ascii="Tahoma" w:hAnsi="Tahoma" w:cs="Tahoma"/>
          <w:b/>
          <w:bCs/>
          <w:color w:val="000000" w:themeColor="text1"/>
        </w:rPr>
      </w:pPr>
      <w:bookmarkStart w:id="0" w:name="_Toc194240852"/>
      <w:r w:rsidRPr="00D434B4">
        <w:rPr>
          <w:rFonts w:ascii="Tahoma" w:hAnsi="Tahoma" w:cs="Tahoma"/>
          <w:b/>
          <w:bCs/>
          <w:color w:val="000000" w:themeColor="text1"/>
        </w:rPr>
        <w:lastRenderedPageBreak/>
        <w:t>Introducción</w:t>
      </w:r>
      <w:bookmarkEnd w:id="0"/>
    </w:p>
    <w:p w14:paraId="206A9A9E" w14:textId="3F2BC022" w:rsidR="00E33EB2" w:rsidRDefault="00E33E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este documento se hará una documentación sobre un</w:t>
      </w:r>
      <w:r w:rsidRPr="00E33EB2">
        <w:rPr>
          <w:rFonts w:ascii="Tahoma" w:hAnsi="Tahoma" w:cs="Tahoma"/>
          <w:sz w:val="24"/>
          <w:szCs w:val="24"/>
        </w:rPr>
        <w:t xml:space="preserve"> código </w:t>
      </w:r>
      <w:r>
        <w:rPr>
          <w:rFonts w:ascii="Tahoma" w:hAnsi="Tahoma" w:cs="Tahoma"/>
          <w:sz w:val="24"/>
          <w:szCs w:val="24"/>
        </w:rPr>
        <w:t xml:space="preserve">el cual </w:t>
      </w:r>
      <w:r w:rsidRPr="00E33EB2">
        <w:rPr>
          <w:rFonts w:ascii="Tahoma" w:hAnsi="Tahoma" w:cs="Tahoma"/>
          <w:sz w:val="24"/>
          <w:szCs w:val="24"/>
        </w:rPr>
        <w:t xml:space="preserve">implementa un clasificador de spam utilizando el algoritmo </w:t>
      </w:r>
      <w:proofErr w:type="spellStart"/>
      <w:r w:rsidRPr="00E33EB2">
        <w:rPr>
          <w:rFonts w:ascii="Tahoma" w:hAnsi="Tahoma" w:cs="Tahoma"/>
          <w:sz w:val="24"/>
          <w:szCs w:val="24"/>
        </w:rPr>
        <w:t>Naive</w:t>
      </w:r>
      <w:proofErr w:type="spellEnd"/>
      <w:r w:rsidRPr="00E33EB2">
        <w:rPr>
          <w:rFonts w:ascii="Tahoma" w:hAnsi="Tahoma" w:cs="Tahoma"/>
          <w:sz w:val="24"/>
          <w:szCs w:val="24"/>
        </w:rPr>
        <w:t xml:space="preserve"> Bayes. Procesa textos (emails), calcula probabilidades condicionales y genera un reporte de rendimiento en español.</w:t>
      </w:r>
    </w:p>
    <w:p w14:paraId="7935064F" w14:textId="0C76B69D" w:rsidR="00E33EB2" w:rsidRDefault="00E33E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1486BD8" w14:textId="0164674D" w:rsidR="00E33EB2" w:rsidRPr="00D434B4" w:rsidRDefault="00E33EB2" w:rsidP="00D434B4">
      <w:pPr>
        <w:pStyle w:val="Ttulo1"/>
        <w:rPr>
          <w:rFonts w:ascii="Tahoma" w:hAnsi="Tahoma" w:cs="Tahoma"/>
          <w:b/>
          <w:bCs/>
          <w:color w:val="000000" w:themeColor="text1"/>
        </w:rPr>
      </w:pPr>
      <w:bookmarkStart w:id="1" w:name="_Toc194240853"/>
      <w:proofErr w:type="spellStart"/>
      <w:r w:rsidRPr="00D434B4">
        <w:rPr>
          <w:rFonts w:ascii="Tahoma" w:hAnsi="Tahoma" w:cs="Tahoma"/>
          <w:b/>
          <w:bCs/>
          <w:color w:val="000000" w:themeColor="text1"/>
        </w:rPr>
        <w:lastRenderedPageBreak/>
        <w:t>Librerias</w:t>
      </w:r>
      <w:bookmarkEnd w:id="1"/>
      <w:proofErr w:type="spellEnd"/>
    </w:p>
    <w:p w14:paraId="1C5B9B25" w14:textId="5508A1A9" w:rsidR="00E33EB2" w:rsidRDefault="00E33E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 primero que vemos en el código son las dependencias implementadas en el programa:</w:t>
      </w:r>
    </w:p>
    <w:p w14:paraId="654565F5" w14:textId="72D80311" w:rsidR="00E33EB2" w:rsidRDefault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drawing>
          <wp:inline distT="0" distB="0" distL="0" distR="0" wp14:anchorId="63FA8734" wp14:editId="435CD58D">
            <wp:extent cx="5612130" cy="1948180"/>
            <wp:effectExtent l="0" t="0" r="7620" b="0"/>
            <wp:docPr id="10224065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651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855E" w14:textId="77777777" w:rsidR="00E33EB2" w:rsidRDefault="00E33EB2">
      <w:pPr>
        <w:rPr>
          <w:rFonts w:ascii="Tahoma" w:hAnsi="Tahoma" w:cs="Tahoma"/>
          <w:sz w:val="24"/>
          <w:szCs w:val="24"/>
        </w:rPr>
      </w:pPr>
    </w:p>
    <w:p w14:paraId="308E72CA" w14:textId="1CE4F6A3" w:rsidR="00E33EB2" w:rsidRPr="00D434B4" w:rsidRDefault="00E33EB2" w:rsidP="00D434B4">
      <w:pPr>
        <w:pStyle w:val="Ttulo1"/>
        <w:rPr>
          <w:rFonts w:ascii="Tahoma" w:hAnsi="Tahoma" w:cs="Tahoma"/>
          <w:b/>
          <w:bCs/>
          <w:color w:val="000000" w:themeColor="text1"/>
        </w:rPr>
      </w:pPr>
      <w:bookmarkStart w:id="2" w:name="_Toc194240854"/>
      <w:r w:rsidRPr="00D434B4">
        <w:rPr>
          <w:rFonts w:ascii="Tahoma" w:hAnsi="Tahoma" w:cs="Tahoma"/>
          <w:b/>
          <w:bCs/>
          <w:color w:val="000000" w:themeColor="text1"/>
        </w:rPr>
        <w:t>Preprocesamiento</w:t>
      </w:r>
      <w:bookmarkEnd w:id="2"/>
    </w:p>
    <w:p w14:paraId="3E4B5806" w14:textId="4796FB17" w:rsidR="00E33EB2" w:rsidRDefault="00E33E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</w:t>
      </w:r>
      <w:proofErr w:type="gramStart"/>
      <w:r>
        <w:rPr>
          <w:rFonts w:ascii="Tahoma" w:hAnsi="Tahoma" w:cs="Tahoma"/>
          <w:sz w:val="24"/>
          <w:szCs w:val="24"/>
        </w:rPr>
        <w:t>continuación</w:t>
      </w:r>
      <w:proofErr w:type="gramEnd"/>
      <w:r>
        <w:rPr>
          <w:rFonts w:ascii="Tahoma" w:hAnsi="Tahoma" w:cs="Tahoma"/>
          <w:sz w:val="24"/>
          <w:szCs w:val="24"/>
        </w:rPr>
        <w:t xml:space="preserve"> se crea la clase Preprocesamiento, esto con el objetivo de:</w:t>
      </w:r>
    </w:p>
    <w:p w14:paraId="0BB22282" w14:textId="3CD428C9" w:rsid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Inicializa</w:t>
      </w:r>
      <w:r>
        <w:rPr>
          <w:rFonts w:ascii="Tahoma" w:hAnsi="Tahoma" w:cs="Tahoma"/>
          <w:sz w:val="24"/>
          <w:szCs w:val="24"/>
        </w:rPr>
        <w:t>r</w:t>
      </w:r>
      <w:r w:rsidRPr="00E33EB2">
        <w:rPr>
          <w:rFonts w:ascii="Tahoma" w:hAnsi="Tahoma" w:cs="Tahoma"/>
          <w:sz w:val="24"/>
          <w:szCs w:val="24"/>
        </w:rPr>
        <w:t xml:space="preserve"> el objeto cargando las </w:t>
      </w:r>
      <w:proofErr w:type="spellStart"/>
      <w:r w:rsidRPr="00E33EB2">
        <w:rPr>
          <w:rFonts w:ascii="Tahoma" w:hAnsi="Tahoma" w:cs="Tahoma"/>
          <w:sz w:val="24"/>
          <w:szCs w:val="24"/>
        </w:rPr>
        <w:t>stopwords</w:t>
      </w:r>
      <w:proofErr w:type="spellEnd"/>
      <w:r w:rsidRPr="00E33EB2">
        <w:rPr>
          <w:rFonts w:ascii="Tahoma" w:hAnsi="Tahoma" w:cs="Tahoma"/>
          <w:sz w:val="24"/>
          <w:szCs w:val="24"/>
        </w:rPr>
        <w:t xml:space="preserve"> en inglés desde NLTK</w:t>
      </w:r>
      <w:r>
        <w:rPr>
          <w:rFonts w:ascii="Tahoma" w:hAnsi="Tahoma" w:cs="Tahoma"/>
          <w:sz w:val="24"/>
          <w:szCs w:val="24"/>
        </w:rPr>
        <w:t xml:space="preserve"> y procesarlos con los siguientes pasos:</w:t>
      </w:r>
    </w:p>
    <w:p w14:paraId="5A2F6AB3" w14:textId="77777777" w:rsidR="00E33EB2" w:rsidRPr="00E33EB2" w:rsidRDefault="00E33EB2" w:rsidP="00E33EB2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Normalización</w:t>
      </w:r>
      <w:r w:rsidRPr="00E33EB2">
        <w:rPr>
          <w:rFonts w:ascii="Tahoma" w:hAnsi="Tahoma" w:cs="Tahoma"/>
          <w:sz w:val="24"/>
          <w:szCs w:val="24"/>
        </w:rPr>
        <w:t>: Convierte texto a minúsculas.</w:t>
      </w:r>
    </w:p>
    <w:p w14:paraId="681D4665" w14:textId="77777777" w:rsidR="00E33EB2" w:rsidRPr="00E33EB2" w:rsidRDefault="00E33EB2" w:rsidP="00E33EB2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Limpieza</w:t>
      </w:r>
      <w:r w:rsidRPr="00E33EB2">
        <w:rPr>
          <w:rFonts w:ascii="Tahoma" w:hAnsi="Tahoma" w:cs="Tahoma"/>
          <w:sz w:val="24"/>
          <w:szCs w:val="24"/>
        </w:rPr>
        <w:t xml:space="preserve">: Elimina puntuación usando </w:t>
      </w:r>
      <w:proofErr w:type="spellStart"/>
      <w:r w:rsidRPr="00E33EB2">
        <w:rPr>
          <w:rFonts w:ascii="Tahoma" w:hAnsi="Tahoma" w:cs="Tahoma"/>
          <w:sz w:val="24"/>
          <w:szCs w:val="24"/>
        </w:rPr>
        <w:t>regex</w:t>
      </w:r>
      <w:proofErr w:type="spellEnd"/>
      <w:r w:rsidRPr="00E33EB2">
        <w:rPr>
          <w:rFonts w:ascii="Tahoma" w:hAnsi="Tahoma" w:cs="Tahoma"/>
          <w:sz w:val="24"/>
          <w:szCs w:val="24"/>
        </w:rPr>
        <w:t> [^\w\s].</w:t>
      </w:r>
    </w:p>
    <w:p w14:paraId="46227AB7" w14:textId="77777777" w:rsidR="00E33EB2" w:rsidRPr="00E33EB2" w:rsidRDefault="00E33EB2" w:rsidP="00E33EB2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E33EB2">
        <w:rPr>
          <w:rFonts w:ascii="Tahoma" w:hAnsi="Tahoma" w:cs="Tahoma"/>
          <w:b/>
          <w:bCs/>
          <w:sz w:val="24"/>
          <w:szCs w:val="24"/>
        </w:rPr>
        <w:t>Tokenización</w:t>
      </w:r>
      <w:proofErr w:type="spellEnd"/>
      <w:r w:rsidRPr="00E33EB2">
        <w:rPr>
          <w:rFonts w:ascii="Tahoma" w:hAnsi="Tahoma" w:cs="Tahoma"/>
          <w:sz w:val="24"/>
          <w:szCs w:val="24"/>
        </w:rPr>
        <w:t>: Divide el texto en palabras con </w:t>
      </w:r>
      <w:proofErr w:type="spellStart"/>
      <w:r w:rsidRPr="00E33EB2">
        <w:rPr>
          <w:rFonts w:ascii="Tahoma" w:hAnsi="Tahoma" w:cs="Tahoma"/>
          <w:sz w:val="24"/>
          <w:szCs w:val="24"/>
        </w:rPr>
        <w:t>word_tokenize</w:t>
      </w:r>
      <w:proofErr w:type="spellEnd"/>
      <w:r w:rsidRPr="00E33EB2">
        <w:rPr>
          <w:rFonts w:ascii="Tahoma" w:hAnsi="Tahoma" w:cs="Tahoma"/>
          <w:sz w:val="24"/>
          <w:szCs w:val="24"/>
        </w:rPr>
        <w:t>.</w:t>
      </w:r>
    </w:p>
    <w:p w14:paraId="33CA9925" w14:textId="77777777" w:rsidR="00E33EB2" w:rsidRDefault="00E33EB2" w:rsidP="00E33EB2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Filtrado</w:t>
      </w:r>
      <w:r w:rsidRPr="00E33EB2">
        <w:rPr>
          <w:rFonts w:ascii="Tahoma" w:hAnsi="Tahoma" w:cs="Tahoma"/>
          <w:sz w:val="24"/>
          <w:szCs w:val="24"/>
        </w:rPr>
        <w:t xml:space="preserve">: Remueve </w:t>
      </w:r>
      <w:proofErr w:type="spellStart"/>
      <w:r w:rsidRPr="00E33EB2">
        <w:rPr>
          <w:rFonts w:ascii="Tahoma" w:hAnsi="Tahoma" w:cs="Tahoma"/>
          <w:sz w:val="24"/>
          <w:szCs w:val="24"/>
        </w:rPr>
        <w:t>stopwords</w:t>
      </w:r>
      <w:proofErr w:type="spellEnd"/>
      <w:r w:rsidRPr="00E33EB2">
        <w:rPr>
          <w:rFonts w:ascii="Tahoma" w:hAnsi="Tahoma" w:cs="Tahoma"/>
          <w:sz w:val="24"/>
          <w:szCs w:val="24"/>
        </w:rPr>
        <w:t xml:space="preserve"> y palabras con ≤2 caracteres.</w:t>
      </w:r>
    </w:p>
    <w:p w14:paraId="4797AC9C" w14:textId="28C14328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drawing>
          <wp:inline distT="0" distB="0" distL="0" distR="0" wp14:anchorId="193A190B" wp14:editId="4FC1DE39">
            <wp:extent cx="5612130" cy="2077720"/>
            <wp:effectExtent l="0" t="0" r="7620" b="0"/>
            <wp:docPr id="20392752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7522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801E" w14:textId="77777777" w:rsidR="00E33EB2" w:rsidRDefault="00E33EB2" w:rsidP="00E33EB2">
      <w:pPr>
        <w:rPr>
          <w:rFonts w:ascii="Tahoma" w:hAnsi="Tahoma" w:cs="Tahoma"/>
          <w:sz w:val="24"/>
          <w:szCs w:val="24"/>
        </w:rPr>
      </w:pPr>
    </w:p>
    <w:p w14:paraId="209734D6" w14:textId="77777777" w:rsidR="00E33EB2" w:rsidRDefault="00E33EB2" w:rsidP="00E33EB2">
      <w:pPr>
        <w:rPr>
          <w:rFonts w:ascii="Tahoma" w:hAnsi="Tahoma" w:cs="Tahoma"/>
          <w:sz w:val="24"/>
          <w:szCs w:val="24"/>
        </w:rPr>
      </w:pPr>
    </w:p>
    <w:p w14:paraId="13C9EB39" w14:textId="0E20EFAB" w:rsidR="00E33EB2" w:rsidRPr="00D434B4" w:rsidRDefault="00E33EB2" w:rsidP="00D434B4">
      <w:pPr>
        <w:pStyle w:val="Ttulo1"/>
        <w:rPr>
          <w:rFonts w:ascii="Tahoma" w:hAnsi="Tahoma" w:cs="Tahoma"/>
          <w:b/>
          <w:bCs/>
          <w:color w:val="000000" w:themeColor="text1"/>
        </w:rPr>
      </w:pPr>
      <w:bookmarkStart w:id="3" w:name="_Toc194240855"/>
      <w:r w:rsidRPr="00D434B4">
        <w:rPr>
          <w:rFonts w:ascii="Tahoma" w:hAnsi="Tahoma" w:cs="Tahoma"/>
          <w:b/>
          <w:bCs/>
          <w:color w:val="000000" w:themeColor="text1"/>
        </w:rPr>
        <w:lastRenderedPageBreak/>
        <w:t>Teorema de Bayes</w:t>
      </w:r>
      <w:bookmarkEnd w:id="3"/>
    </w:p>
    <w:p w14:paraId="3A80B401" w14:textId="77777777" w:rsidR="00E33EB2" w:rsidRPr="00E33EB2" w:rsidRDefault="00E33EB2" w:rsidP="00E33EB2">
      <w:pPr>
        <w:rPr>
          <w:rFonts w:ascii="Tahoma" w:hAnsi="Tahoma" w:cs="Tahoma"/>
          <w:b/>
          <w:bCs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Propósito:</w:t>
      </w:r>
    </w:p>
    <w:p w14:paraId="76866027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Implementa el clasificador de spam basado en el Teorema de Bayes.</w:t>
      </w:r>
    </w:p>
    <w:p w14:paraId="1C23B78C" w14:textId="77777777" w:rsidR="00E33EB2" w:rsidRPr="00E33EB2" w:rsidRDefault="00E33EB2" w:rsidP="00E33EB2">
      <w:pPr>
        <w:rPr>
          <w:rFonts w:ascii="Tahoma" w:hAnsi="Tahoma" w:cs="Tahoma"/>
          <w:b/>
          <w:bCs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Atributos:</w:t>
      </w:r>
    </w:p>
    <w:p w14:paraId="2145479C" w14:textId="77777777" w:rsidR="00E33EB2" w:rsidRPr="00E33EB2" w:rsidRDefault="00E33EB2" w:rsidP="00E33EB2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E33EB2">
        <w:rPr>
          <w:rFonts w:ascii="Tahoma" w:hAnsi="Tahoma" w:cs="Tahoma"/>
          <w:sz w:val="24"/>
          <w:szCs w:val="24"/>
        </w:rPr>
        <w:t>P_spam</w:t>
      </w:r>
      <w:proofErr w:type="spellEnd"/>
      <w:r w:rsidRPr="00E33EB2">
        <w:rPr>
          <w:rFonts w:ascii="Tahoma" w:hAnsi="Tahoma" w:cs="Tahoma"/>
          <w:sz w:val="24"/>
          <w:szCs w:val="24"/>
        </w:rPr>
        <w:t>: Probabilidad a priori de que un mensaje sea spam.</w:t>
      </w:r>
    </w:p>
    <w:p w14:paraId="79D8E5AA" w14:textId="77777777" w:rsidR="00E33EB2" w:rsidRPr="00E33EB2" w:rsidRDefault="00E33EB2" w:rsidP="00E33EB2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E33EB2">
        <w:rPr>
          <w:rFonts w:ascii="Tahoma" w:hAnsi="Tahoma" w:cs="Tahoma"/>
          <w:sz w:val="24"/>
          <w:szCs w:val="24"/>
        </w:rPr>
        <w:t>P_ham</w:t>
      </w:r>
      <w:proofErr w:type="spellEnd"/>
      <w:r w:rsidRPr="00E33EB2">
        <w:rPr>
          <w:rFonts w:ascii="Tahoma" w:hAnsi="Tahoma" w:cs="Tahoma"/>
          <w:sz w:val="24"/>
          <w:szCs w:val="24"/>
        </w:rPr>
        <w:t>: Probabilidad a priori de no spam.</w:t>
      </w:r>
    </w:p>
    <w:p w14:paraId="10EF9B3A" w14:textId="6F050C28" w:rsidR="00E33EB2" w:rsidRPr="00E33EB2" w:rsidRDefault="00E33EB2" w:rsidP="00E33EB2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E33EB2">
        <w:rPr>
          <w:rFonts w:ascii="Tahoma" w:hAnsi="Tahoma" w:cs="Tahoma"/>
          <w:sz w:val="24"/>
          <w:szCs w:val="24"/>
        </w:rPr>
        <w:t>P_palabra_spam</w:t>
      </w:r>
      <w:proofErr w:type="spellEnd"/>
      <w:r w:rsidRPr="00E33EB2">
        <w:rPr>
          <w:rFonts w:ascii="Tahoma" w:hAnsi="Tahoma" w:cs="Tahoma"/>
          <w:sz w:val="24"/>
          <w:szCs w:val="24"/>
        </w:rPr>
        <w:t>: Diccionario con </w:t>
      </w:r>
      <w:r w:rsidRPr="00E33EB2">
        <w:rPr>
          <w:rFonts w:ascii="Tahoma" w:hAnsi="Tahoma" w:cs="Tahoma"/>
          <w:sz w:val="24"/>
          <w:szCs w:val="24"/>
        </w:rPr>
        <w:t>P (</w:t>
      </w:r>
      <w:r w:rsidRPr="00E33EB2">
        <w:rPr>
          <w:rFonts w:ascii="Tahoma" w:hAnsi="Tahoma" w:cs="Tahoma"/>
          <w:sz w:val="24"/>
          <w:szCs w:val="24"/>
        </w:rPr>
        <w:t>palabra | spam).</w:t>
      </w:r>
    </w:p>
    <w:p w14:paraId="5322CC46" w14:textId="4DFF436B" w:rsidR="00E33EB2" w:rsidRPr="00E33EB2" w:rsidRDefault="00E33EB2" w:rsidP="00E33EB2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proofErr w:type="spellStart"/>
      <w:r w:rsidRPr="00E33EB2">
        <w:rPr>
          <w:rFonts w:ascii="Tahoma" w:hAnsi="Tahoma" w:cs="Tahoma"/>
          <w:sz w:val="24"/>
          <w:szCs w:val="24"/>
        </w:rPr>
        <w:t>P_palabra_ham</w:t>
      </w:r>
      <w:proofErr w:type="spellEnd"/>
      <w:r w:rsidRPr="00E33EB2">
        <w:rPr>
          <w:rFonts w:ascii="Tahoma" w:hAnsi="Tahoma" w:cs="Tahoma"/>
          <w:sz w:val="24"/>
          <w:szCs w:val="24"/>
        </w:rPr>
        <w:t>: Diccionario con </w:t>
      </w:r>
      <w:r w:rsidRPr="00E33EB2">
        <w:rPr>
          <w:rFonts w:ascii="Tahoma" w:hAnsi="Tahoma" w:cs="Tahoma"/>
          <w:sz w:val="24"/>
          <w:szCs w:val="24"/>
        </w:rPr>
        <w:t>P (</w:t>
      </w:r>
      <w:r w:rsidRPr="00E33EB2">
        <w:rPr>
          <w:rFonts w:ascii="Tahoma" w:hAnsi="Tahoma" w:cs="Tahoma"/>
          <w:sz w:val="24"/>
          <w:szCs w:val="24"/>
        </w:rPr>
        <w:t xml:space="preserve">palabra | </w:t>
      </w:r>
      <w:proofErr w:type="spellStart"/>
      <w:r w:rsidRPr="00E33EB2">
        <w:rPr>
          <w:rFonts w:ascii="Tahoma" w:hAnsi="Tahoma" w:cs="Tahoma"/>
          <w:sz w:val="24"/>
          <w:szCs w:val="24"/>
        </w:rPr>
        <w:t>ham</w:t>
      </w:r>
      <w:proofErr w:type="spellEnd"/>
      <w:r w:rsidRPr="00E33EB2">
        <w:rPr>
          <w:rFonts w:ascii="Tahoma" w:hAnsi="Tahoma" w:cs="Tahoma"/>
          <w:sz w:val="24"/>
          <w:szCs w:val="24"/>
        </w:rPr>
        <w:t>).</w:t>
      </w:r>
    </w:p>
    <w:p w14:paraId="790368DA" w14:textId="77777777" w:rsidR="00E33EB2" w:rsidRPr="00E33EB2" w:rsidRDefault="00E33EB2" w:rsidP="00E33EB2">
      <w:pPr>
        <w:rPr>
          <w:rFonts w:ascii="Tahoma" w:hAnsi="Tahoma" w:cs="Tahoma"/>
          <w:b/>
          <w:bCs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Métodos:</w:t>
      </w:r>
    </w:p>
    <w:p w14:paraId="12DA61B8" w14:textId="718B318C" w:rsidR="00E33EB2" w:rsidRPr="00E33EB2" w:rsidRDefault="00E33EB2" w:rsidP="00E33EB2">
      <w:pPr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entrenar (</w:t>
      </w:r>
      <w:r w:rsidRPr="00E33EB2">
        <w:rPr>
          <w:rFonts w:ascii="Tahoma" w:hAnsi="Tahoma" w:cs="Tahoma"/>
          <w:b/>
          <w:bCs/>
          <w:sz w:val="24"/>
          <w:szCs w:val="24"/>
        </w:rPr>
        <w:t>correos, etiquetas)</w:t>
      </w:r>
      <w:r w:rsidRPr="00E33EB2">
        <w:rPr>
          <w:rFonts w:ascii="Tahoma" w:hAnsi="Tahoma" w:cs="Tahoma"/>
          <w:sz w:val="24"/>
          <w:szCs w:val="24"/>
        </w:rPr>
        <w:t>:</w:t>
      </w:r>
    </w:p>
    <w:p w14:paraId="5EE38052" w14:textId="77777777" w:rsidR="00E33EB2" w:rsidRPr="00E33EB2" w:rsidRDefault="00E33EB2" w:rsidP="00E33EB2">
      <w:pPr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Calcula probabilidades a priori y condicionales con suavizado de Laplace.</w:t>
      </w:r>
    </w:p>
    <w:p w14:paraId="58BEB7A2" w14:textId="77777777" w:rsidR="00E33EB2" w:rsidRPr="00E33EB2" w:rsidRDefault="00E33EB2" w:rsidP="00E33EB2">
      <w:pPr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Ecuación de Suavizado</w:t>
      </w:r>
      <w:r w:rsidRPr="00E33EB2">
        <w:rPr>
          <w:rFonts w:ascii="Tahoma" w:hAnsi="Tahoma" w:cs="Tahoma"/>
          <w:sz w:val="24"/>
          <w:szCs w:val="24"/>
        </w:rPr>
        <w:t>:</w:t>
      </w:r>
    </w:p>
    <w:p w14:paraId="7FE05416" w14:textId="77777777" w:rsid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P(</w:t>
      </w:r>
      <w:proofErr w:type="spellStart"/>
      <w:r w:rsidRPr="00E33EB2">
        <w:rPr>
          <w:rFonts w:ascii="Tahoma" w:hAnsi="Tahoma" w:cs="Tahoma"/>
          <w:sz w:val="24"/>
          <w:szCs w:val="24"/>
        </w:rPr>
        <w:t>palabra|clase</w:t>
      </w:r>
      <w:proofErr w:type="spellEnd"/>
      <w:r w:rsidRPr="00E33EB2">
        <w:rPr>
          <w:rFonts w:ascii="Tahoma" w:hAnsi="Tahoma" w:cs="Tahoma"/>
          <w:sz w:val="24"/>
          <w:szCs w:val="24"/>
        </w:rPr>
        <w:t>) = (</w:t>
      </w:r>
      <w:proofErr w:type="spellStart"/>
      <w:r w:rsidRPr="00E33EB2">
        <w:rPr>
          <w:rFonts w:ascii="Tahoma" w:hAnsi="Tahoma" w:cs="Tahoma"/>
          <w:sz w:val="24"/>
          <w:szCs w:val="24"/>
        </w:rPr>
        <w:t>frec_palabra_en_clase</w:t>
      </w:r>
      <w:proofErr w:type="spellEnd"/>
      <w:r w:rsidRPr="00E33EB2">
        <w:rPr>
          <w:rFonts w:ascii="Tahoma" w:hAnsi="Tahoma" w:cs="Tahoma"/>
          <w:sz w:val="24"/>
          <w:szCs w:val="24"/>
        </w:rPr>
        <w:t xml:space="preserve"> + 1) / (</w:t>
      </w:r>
      <w:proofErr w:type="spellStart"/>
      <w:r w:rsidRPr="00E33EB2">
        <w:rPr>
          <w:rFonts w:ascii="Tahoma" w:hAnsi="Tahoma" w:cs="Tahoma"/>
          <w:sz w:val="24"/>
          <w:szCs w:val="24"/>
        </w:rPr>
        <w:t>total_palabras_en_clase</w:t>
      </w:r>
      <w:proofErr w:type="spellEnd"/>
      <w:r w:rsidRPr="00E33EB2">
        <w:rPr>
          <w:rFonts w:ascii="Tahoma" w:hAnsi="Tahoma" w:cs="Tahoma"/>
          <w:sz w:val="24"/>
          <w:szCs w:val="24"/>
        </w:rPr>
        <w:t xml:space="preserve"> + </w:t>
      </w:r>
      <w:proofErr w:type="spellStart"/>
      <w:r w:rsidRPr="00E33EB2">
        <w:rPr>
          <w:rFonts w:ascii="Tahoma" w:hAnsi="Tahoma" w:cs="Tahoma"/>
          <w:sz w:val="24"/>
          <w:szCs w:val="24"/>
        </w:rPr>
        <w:t>tamaño_vocabulario</w:t>
      </w:r>
      <w:proofErr w:type="spellEnd"/>
      <w:r w:rsidRPr="00E33EB2">
        <w:rPr>
          <w:rFonts w:ascii="Tahoma" w:hAnsi="Tahoma" w:cs="Tahoma"/>
          <w:sz w:val="24"/>
          <w:szCs w:val="24"/>
        </w:rPr>
        <w:t>)</w:t>
      </w:r>
    </w:p>
    <w:p w14:paraId="1854158D" w14:textId="2C3A3333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drawing>
          <wp:inline distT="0" distB="0" distL="0" distR="0" wp14:anchorId="4FCAFEFF" wp14:editId="3EF5215F">
            <wp:extent cx="5612130" cy="810895"/>
            <wp:effectExtent l="0" t="0" r="7620" b="8255"/>
            <wp:docPr id="399027661" name="Imagen 1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27661" name="Imagen 1" descr="Texto, Chat o mensaje d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DBE2" w14:textId="77777777" w:rsidR="00E33EB2" w:rsidRPr="00E33EB2" w:rsidRDefault="00E33EB2" w:rsidP="00E33EB2">
      <w:pPr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predecir(correo)</w:t>
      </w:r>
      <w:r w:rsidRPr="00E33EB2">
        <w:rPr>
          <w:rFonts w:ascii="Tahoma" w:hAnsi="Tahoma" w:cs="Tahoma"/>
          <w:sz w:val="24"/>
          <w:szCs w:val="24"/>
        </w:rPr>
        <w:t>:</w:t>
      </w:r>
    </w:p>
    <w:p w14:paraId="0E2E4BBD" w14:textId="77777777" w:rsidR="00E33EB2" w:rsidRPr="00E33EB2" w:rsidRDefault="00E33EB2" w:rsidP="00E33EB2">
      <w:pPr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 xml:space="preserve">Utiliza log-probabilidades para evitar </w:t>
      </w:r>
      <w:proofErr w:type="spellStart"/>
      <w:r w:rsidRPr="00E33EB2">
        <w:rPr>
          <w:rFonts w:ascii="Tahoma" w:hAnsi="Tahoma" w:cs="Tahoma"/>
          <w:sz w:val="24"/>
          <w:szCs w:val="24"/>
        </w:rPr>
        <w:t>underflow</w:t>
      </w:r>
      <w:proofErr w:type="spellEnd"/>
      <w:r w:rsidRPr="00E33EB2">
        <w:rPr>
          <w:rFonts w:ascii="Tahoma" w:hAnsi="Tahoma" w:cs="Tahoma"/>
          <w:sz w:val="24"/>
          <w:szCs w:val="24"/>
        </w:rPr>
        <w:t xml:space="preserve"> numérico.</w:t>
      </w:r>
    </w:p>
    <w:p w14:paraId="211C54F3" w14:textId="77777777" w:rsidR="00E33EB2" w:rsidRPr="00E33EB2" w:rsidRDefault="00E33EB2" w:rsidP="00E33EB2">
      <w:pPr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Decide la clase comparando log(</w:t>
      </w:r>
      <w:proofErr w:type="spellStart"/>
      <w:r w:rsidRPr="00E33EB2">
        <w:rPr>
          <w:rFonts w:ascii="Tahoma" w:hAnsi="Tahoma" w:cs="Tahoma"/>
          <w:sz w:val="24"/>
          <w:szCs w:val="24"/>
        </w:rPr>
        <w:t>P_spam</w:t>
      </w:r>
      <w:proofErr w:type="spellEnd"/>
      <w:r w:rsidRPr="00E33EB2">
        <w:rPr>
          <w:rFonts w:ascii="Tahoma" w:hAnsi="Tahoma" w:cs="Tahoma"/>
          <w:sz w:val="24"/>
          <w:szCs w:val="24"/>
        </w:rPr>
        <w:t>) + Σ log(P(</w:t>
      </w:r>
      <w:proofErr w:type="spellStart"/>
      <w:r w:rsidRPr="00E33EB2">
        <w:rPr>
          <w:rFonts w:ascii="Tahoma" w:hAnsi="Tahoma" w:cs="Tahoma"/>
          <w:sz w:val="24"/>
          <w:szCs w:val="24"/>
        </w:rPr>
        <w:t>palabra|spam</w:t>
      </w:r>
      <w:proofErr w:type="spellEnd"/>
      <w:r w:rsidRPr="00E33EB2">
        <w:rPr>
          <w:rFonts w:ascii="Tahoma" w:hAnsi="Tahoma" w:cs="Tahoma"/>
          <w:sz w:val="24"/>
          <w:szCs w:val="24"/>
        </w:rPr>
        <w:t>)) vs log(</w:t>
      </w:r>
      <w:proofErr w:type="spellStart"/>
      <w:r w:rsidRPr="00E33EB2">
        <w:rPr>
          <w:rFonts w:ascii="Tahoma" w:hAnsi="Tahoma" w:cs="Tahoma"/>
          <w:sz w:val="24"/>
          <w:szCs w:val="24"/>
        </w:rPr>
        <w:t>P_ham</w:t>
      </w:r>
      <w:proofErr w:type="spellEnd"/>
      <w:r w:rsidRPr="00E33EB2">
        <w:rPr>
          <w:rFonts w:ascii="Tahoma" w:hAnsi="Tahoma" w:cs="Tahoma"/>
          <w:sz w:val="24"/>
          <w:szCs w:val="24"/>
        </w:rPr>
        <w:t>) + Σ log(P(</w:t>
      </w:r>
      <w:proofErr w:type="spellStart"/>
      <w:r w:rsidRPr="00E33EB2">
        <w:rPr>
          <w:rFonts w:ascii="Tahoma" w:hAnsi="Tahoma" w:cs="Tahoma"/>
          <w:sz w:val="24"/>
          <w:szCs w:val="24"/>
        </w:rPr>
        <w:t>palabra|ham</w:t>
      </w:r>
      <w:proofErr w:type="spellEnd"/>
      <w:r w:rsidRPr="00E33EB2">
        <w:rPr>
          <w:rFonts w:ascii="Tahoma" w:hAnsi="Tahoma" w:cs="Tahoma"/>
          <w:sz w:val="24"/>
          <w:szCs w:val="24"/>
        </w:rPr>
        <w:t>)).</w:t>
      </w:r>
    </w:p>
    <w:p w14:paraId="362F1079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</w:p>
    <w:p w14:paraId="56C8E00D" w14:textId="3D808415" w:rsidR="00E33EB2" w:rsidRPr="00D434B4" w:rsidRDefault="00E33EB2" w:rsidP="00D434B4">
      <w:pPr>
        <w:pStyle w:val="Ttulo1"/>
        <w:rPr>
          <w:rFonts w:ascii="Tahoma" w:hAnsi="Tahoma" w:cs="Tahoma"/>
          <w:b/>
          <w:bCs/>
          <w:color w:val="000000" w:themeColor="text1"/>
        </w:rPr>
      </w:pPr>
      <w:bookmarkStart w:id="4" w:name="_Toc194240856"/>
      <w:r w:rsidRPr="00D434B4">
        <w:rPr>
          <w:rFonts w:ascii="Tahoma" w:hAnsi="Tahoma" w:cs="Tahoma"/>
          <w:b/>
          <w:bCs/>
          <w:color w:val="000000" w:themeColor="text1"/>
        </w:rPr>
        <w:t>Función </w:t>
      </w:r>
      <w:r w:rsidRPr="00D434B4">
        <w:rPr>
          <w:rFonts w:ascii="Tahoma" w:hAnsi="Tahoma" w:cs="Tahoma"/>
          <w:b/>
          <w:bCs/>
          <w:color w:val="000000" w:themeColor="text1"/>
        </w:rPr>
        <w:t>“</w:t>
      </w:r>
      <w:proofErr w:type="spellStart"/>
      <w:r w:rsidRPr="00D434B4">
        <w:rPr>
          <w:rFonts w:ascii="Tahoma" w:hAnsi="Tahoma" w:cs="Tahoma"/>
          <w:b/>
          <w:bCs/>
          <w:color w:val="000000" w:themeColor="text1"/>
        </w:rPr>
        <w:t>reporte</w:t>
      </w:r>
      <w:r w:rsidR="00D434B4" w:rsidRPr="00D434B4">
        <w:rPr>
          <w:rFonts w:ascii="Tahoma" w:hAnsi="Tahoma" w:cs="Tahoma"/>
          <w:b/>
          <w:bCs/>
          <w:color w:val="000000" w:themeColor="text1"/>
        </w:rPr>
        <w:t>F</w:t>
      </w:r>
      <w:proofErr w:type="spellEnd"/>
      <w:r w:rsidRPr="00D434B4">
        <w:rPr>
          <w:rFonts w:ascii="Tahoma" w:hAnsi="Tahoma" w:cs="Tahoma"/>
          <w:b/>
          <w:bCs/>
          <w:color w:val="000000" w:themeColor="text1"/>
        </w:rPr>
        <w:t>”</w:t>
      </w:r>
      <w:bookmarkEnd w:id="4"/>
    </w:p>
    <w:p w14:paraId="73483DB8" w14:textId="77777777" w:rsidR="00E33EB2" w:rsidRPr="00E33EB2" w:rsidRDefault="00E33EB2" w:rsidP="00E33EB2">
      <w:pPr>
        <w:rPr>
          <w:rFonts w:ascii="Tahoma" w:hAnsi="Tahoma" w:cs="Tahoma"/>
          <w:b/>
          <w:bCs/>
          <w:sz w:val="24"/>
          <w:szCs w:val="24"/>
        </w:rPr>
      </w:pPr>
      <w:r w:rsidRPr="00E33EB2">
        <w:rPr>
          <w:rFonts w:ascii="Tahoma" w:hAnsi="Tahoma" w:cs="Tahoma"/>
          <w:b/>
          <w:bCs/>
          <w:sz w:val="24"/>
          <w:szCs w:val="24"/>
        </w:rPr>
        <w:t>Propósito:</w:t>
      </w:r>
    </w:p>
    <w:p w14:paraId="3574A45F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Muestra un reporte de clasificación en formato tabular en español, incluyendo:</w:t>
      </w:r>
    </w:p>
    <w:p w14:paraId="56D292F9" w14:textId="77777777" w:rsidR="00E33EB2" w:rsidRPr="00E33EB2" w:rsidRDefault="00E33EB2" w:rsidP="00E33EB2">
      <w:pPr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Precisión, Sensibilidad (</w:t>
      </w:r>
      <w:proofErr w:type="spellStart"/>
      <w:r w:rsidRPr="00E33EB2">
        <w:rPr>
          <w:rFonts w:ascii="Tahoma" w:hAnsi="Tahoma" w:cs="Tahoma"/>
          <w:sz w:val="24"/>
          <w:szCs w:val="24"/>
        </w:rPr>
        <w:t>Recall</w:t>
      </w:r>
      <w:proofErr w:type="spellEnd"/>
      <w:r w:rsidRPr="00E33EB2">
        <w:rPr>
          <w:rFonts w:ascii="Tahoma" w:hAnsi="Tahoma" w:cs="Tahoma"/>
          <w:sz w:val="24"/>
          <w:szCs w:val="24"/>
        </w:rPr>
        <w:t>), F1-Score y Soporte para cada clase.</w:t>
      </w:r>
    </w:p>
    <w:p w14:paraId="675D38B7" w14:textId="77777777" w:rsidR="00E33EB2" w:rsidRPr="00E33EB2" w:rsidRDefault="00E33EB2" w:rsidP="00E33EB2">
      <w:pPr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Métricas globales: Exactitud (</w:t>
      </w:r>
      <w:proofErr w:type="spellStart"/>
      <w:r w:rsidRPr="00E33EB2">
        <w:rPr>
          <w:rFonts w:ascii="Tahoma" w:hAnsi="Tahoma" w:cs="Tahoma"/>
          <w:sz w:val="24"/>
          <w:szCs w:val="24"/>
        </w:rPr>
        <w:t>Accuracy</w:t>
      </w:r>
      <w:proofErr w:type="spellEnd"/>
      <w:r w:rsidRPr="00E33EB2">
        <w:rPr>
          <w:rFonts w:ascii="Tahoma" w:hAnsi="Tahoma" w:cs="Tahoma"/>
          <w:sz w:val="24"/>
          <w:szCs w:val="24"/>
        </w:rPr>
        <w:t>) y promedios.</w:t>
      </w:r>
    </w:p>
    <w:p w14:paraId="388D2018" w14:textId="505A452C" w:rsidR="00E33EB2" w:rsidRPr="00D434B4" w:rsidRDefault="00E33EB2" w:rsidP="00D434B4">
      <w:pPr>
        <w:pStyle w:val="Ttulo1"/>
        <w:rPr>
          <w:rFonts w:ascii="Tahoma" w:hAnsi="Tahoma" w:cs="Tahoma"/>
          <w:b/>
          <w:bCs/>
          <w:color w:val="000000" w:themeColor="text1"/>
        </w:rPr>
      </w:pPr>
      <w:bookmarkStart w:id="5" w:name="_Toc194240857"/>
      <w:r w:rsidRPr="00D434B4">
        <w:rPr>
          <w:rFonts w:ascii="Tahoma" w:hAnsi="Tahoma" w:cs="Tahoma"/>
          <w:b/>
          <w:bCs/>
          <w:color w:val="000000" w:themeColor="text1"/>
        </w:rPr>
        <w:lastRenderedPageBreak/>
        <w:t>Ejemplo de Salida:</w:t>
      </w:r>
      <w:bookmarkEnd w:id="5"/>
    </w:p>
    <w:p w14:paraId="19151D0D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==================================================</w:t>
      </w:r>
    </w:p>
    <w:p w14:paraId="5A083784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 xml:space="preserve">                  CLASIFICACIÓN                  </w:t>
      </w:r>
    </w:p>
    <w:p w14:paraId="08469AD9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==================================================</w:t>
      </w:r>
    </w:p>
    <w:p w14:paraId="17AF2CC8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 xml:space="preserve">                     Precisión Sensibilidad F1-score Soporte</w:t>
      </w:r>
    </w:p>
    <w:p w14:paraId="3655C61B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--------------------------------------------------</w:t>
      </w:r>
    </w:p>
    <w:p w14:paraId="139DBE4C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NO SPAM              0.98      0.99        0.98      946</w:t>
      </w:r>
    </w:p>
    <w:p w14:paraId="259A1DD6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SPAM                 0.96      0.89        0.92      159</w:t>
      </w:r>
    </w:p>
    <w:p w14:paraId="2477655F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--------------------------------------------------</w:t>
      </w:r>
    </w:p>
    <w:p w14:paraId="1378C40F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Promedio macro       0.97      0.94        0.95      1105</w:t>
      </w:r>
    </w:p>
    <w:p w14:paraId="1B061F0F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Promedio ponderado   0.97      0.97        0.97      1105</w:t>
      </w:r>
    </w:p>
    <w:p w14:paraId="54E25159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==================================================</w:t>
      </w:r>
    </w:p>
    <w:p w14:paraId="0957A771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Exactitud global del modelo: 0.9745</w:t>
      </w:r>
    </w:p>
    <w:p w14:paraId="02BF40F1" w14:textId="77777777" w:rsidR="00E33EB2" w:rsidRPr="00E33EB2" w:rsidRDefault="00E33EB2" w:rsidP="00E33EB2">
      <w:pPr>
        <w:rPr>
          <w:rFonts w:ascii="Tahoma" w:hAnsi="Tahoma" w:cs="Tahoma"/>
          <w:sz w:val="24"/>
          <w:szCs w:val="24"/>
        </w:rPr>
      </w:pPr>
      <w:r w:rsidRPr="00E33EB2">
        <w:rPr>
          <w:rFonts w:ascii="Tahoma" w:hAnsi="Tahoma" w:cs="Tahoma"/>
          <w:sz w:val="24"/>
          <w:szCs w:val="24"/>
        </w:rPr>
        <w:t>==================================================</w:t>
      </w:r>
    </w:p>
    <w:p w14:paraId="11C7F5D4" w14:textId="77777777" w:rsidR="00D434B4" w:rsidRDefault="00D434B4" w:rsidP="00D434B4">
      <w:pPr>
        <w:rPr>
          <w:rFonts w:ascii="Tahoma" w:hAnsi="Tahoma" w:cs="Tahoma"/>
          <w:b/>
          <w:bCs/>
          <w:sz w:val="24"/>
          <w:szCs w:val="24"/>
        </w:rPr>
      </w:pPr>
    </w:p>
    <w:p w14:paraId="02FDA262" w14:textId="3DC03542" w:rsidR="00D434B4" w:rsidRPr="00D434B4" w:rsidRDefault="00D434B4" w:rsidP="00D434B4">
      <w:pPr>
        <w:pStyle w:val="Ttulo1"/>
        <w:rPr>
          <w:rFonts w:ascii="Tahoma" w:hAnsi="Tahoma" w:cs="Tahoma"/>
          <w:b/>
          <w:bCs/>
          <w:color w:val="000000" w:themeColor="text1"/>
        </w:rPr>
      </w:pPr>
      <w:bookmarkStart w:id="6" w:name="_Toc194240858"/>
      <w:r w:rsidRPr="00D434B4">
        <w:rPr>
          <w:rFonts w:ascii="Tahoma" w:hAnsi="Tahoma" w:cs="Tahoma"/>
          <w:b/>
          <w:bCs/>
          <w:color w:val="000000" w:themeColor="text1"/>
        </w:rPr>
        <w:t>Flujo Principal</w:t>
      </w:r>
      <w:bookmarkEnd w:id="6"/>
    </w:p>
    <w:p w14:paraId="574B4D30" w14:textId="77777777" w:rsidR="00D434B4" w:rsidRPr="00D434B4" w:rsidRDefault="00D434B4" w:rsidP="00D434B4">
      <w:pPr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b/>
          <w:bCs/>
          <w:sz w:val="24"/>
          <w:szCs w:val="24"/>
        </w:rPr>
        <w:t>Carga de Datos</w:t>
      </w:r>
      <w:r w:rsidRPr="00D434B4">
        <w:rPr>
          <w:rFonts w:ascii="Tahoma" w:hAnsi="Tahoma" w:cs="Tahoma"/>
          <w:sz w:val="24"/>
          <w:szCs w:val="24"/>
        </w:rPr>
        <w:t>:</w:t>
      </w:r>
    </w:p>
    <w:p w14:paraId="7EDCFE22" w14:textId="77777777" w:rsidR="00D434B4" w:rsidRPr="00D434B4" w:rsidRDefault="00D434B4" w:rsidP="00D434B4">
      <w:pPr>
        <w:numPr>
          <w:ilvl w:val="1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sz w:val="24"/>
          <w:szCs w:val="24"/>
        </w:rPr>
        <w:t>Lee el archivo Spamrial.csv y renombra columnas a </w:t>
      </w:r>
      <w:proofErr w:type="spellStart"/>
      <w:r w:rsidRPr="00D434B4">
        <w:rPr>
          <w:rFonts w:ascii="Tahoma" w:hAnsi="Tahoma" w:cs="Tahoma"/>
          <w:sz w:val="24"/>
          <w:szCs w:val="24"/>
        </w:rPr>
        <w:t>label</w:t>
      </w:r>
      <w:proofErr w:type="spellEnd"/>
      <w:r w:rsidRPr="00D434B4">
        <w:rPr>
          <w:rFonts w:ascii="Tahoma" w:hAnsi="Tahoma" w:cs="Tahoma"/>
          <w:sz w:val="24"/>
          <w:szCs w:val="24"/>
        </w:rPr>
        <w:t> (1=spam, 0=</w:t>
      </w:r>
      <w:proofErr w:type="spellStart"/>
      <w:r w:rsidRPr="00D434B4">
        <w:rPr>
          <w:rFonts w:ascii="Tahoma" w:hAnsi="Tahoma" w:cs="Tahoma"/>
          <w:sz w:val="24"/>
          <w:szCs w:val="24"/>
        </w:rPr>
        <w:t>ham</w:t>
      </w:r>
      <w:proofErr w:type="spellEnd"/>
      <w:r w:rsidRPr="00D434B4">
        <w:rPr>
          <w:rFonts w:ascii="Tahoma" w:hAnsi="Tahoma" w:cs="Tahoma"/>
          <w:sz w:val="24"/>
          <w:szCs w:val="24"/>
        </w:rPr>
        <w:t>) y </w:t>
      </w:r>
      <w:proofErr w:type="spellStart"/>
      <w:r w:rsidRPr="00D434B4">
        <w:rPr>
          <w:rFonts w:ascii="Tahoma" w:hAnsi="Tahoma" w:cs="Tahoma"/>
          <w:sz w:val="24"/>
          <w:szCs w:val="24"/>
        </w:rPr>
        <w:t>text</w:t>
      </w:r>
      <w:proofErr w:type="spellEnd"/>
      <w:r w:rsidRPr="00D434B4">
        <w:rPr>
          <w:rFonts w:ascii="Tahoma" w:hAnsi="Tahoma" w:cs="Tahoma"/>
          <w:sz w:val="24"/>
          <w:szCs w:val="24"/>
        </w:rPr>
        <w:t>.</w:t>
      </w:r>
    </w:p>
    <w:p w14:paraId="7F0E4B12" w14:textId="77777777" w:rsidR="00D434B4" w:rsidRPr="00D434B4" w:rsidRDefault="00D434B4" w:rsidP="00D434B4">
      <w:pPr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b/>
          <w:bCs/>
          <w:sz w:val="24"/>
          <w:szCs w:val="24"/>
        </w:rPr>
        <w:t>Preprocesamiento</w:t>
      </w:r>
      <w:r w:rsidRPr="00D434B4">
        <w:rPr>
          <w:rFonts w:ascii="Tahoma" w:hAnsi="Tahoma" w:cs="Tahoma"/>
          <w:sz w:val="24"/>
          <w:szCs w:val="24"/>
        </w:rPr>
        <w:t>:</w:t>
      </w:r>
    </w:p>
    <w:p w14:paraId="6262E0F5" w14:textId="77777777" w:rsidR="00D434B4" w:rsidRPr="00D434B4" w:rsidRDefault="00D434B4" w:rsidP="00D434B4">
      <w:pPr>
        <w:numPr>
          <w:ilvl w:val="1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sz w:val="24"/>
          <w:szCs w:val="24"/>
        </w:rPr>
        <w:t>Aplica la clase Preprocesador a todos los textos.</w:t>
      </w:r>
    </w:p>
    <w:p w14:paraId="065CF4BE" w14:textId="77777777" w:rsidR="00D434B4" w:rsidRPr="00D434B4" w:rsidRDefault="00D434B4" w:rsidP="00D434B4">
      <w:pPr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b/>
          <w:bCs/>
          <w:sz w:val="24"/>
          <w:szCs w:val="24"/>
        </w:rPr>
        <w:t>División de Datos</w:t>
      </w:r>
      <w:r w:rsidRPr="00D434B4">
        <w:rPr>
          <w:rFonts w:ascii="Tahoma" w:hAnsi="Tahoma" w:cs="Tahoma"/>
          <w:sz w:val="24"/>
          <w:szCs w:val="24"/>
        </w:rPr>
        <w:t>:</w:t>
      </w:r>
    </w:p>
    <w:p w14:paraId="3725D96B" w14:textId="77777777" w:rsidR="00D434B4" w:rsidRPr="00D434B4" w:rsidRDefault="00D434B4" w:rsidP="00D434B4">
      <w:pPr>
        <w:numPr>
          <w:ilvl w:val="1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sz w:val="24"/>
          <w:szCs w:val="24"/>
        </w:rPr>
        <w:t>Separa en 80% entrenamiento y 20% prueba usando </w:t>
      </w:r>
      <w:proofErr w:type="spellStart"/>
      <w:r w:rsidRPr="00D434B4">
        <w:rPr>
          <w:rFonts w:ascii="Tahoma" w:hAnsi="Tahoma" w:cs="Tahoma"/>
          <w:sz w:val="24"/>
          <w:szCs w:val="24"/>
        </w:rPr>
        <w:t>train_test_split</w:t>
      </w:r>
      <w:proofErr w:type="spellEnd"/>
      <w:r w:rsidRPr="00D434B4">
        <w:rPr>
          <w:rFonts w:ascii="Tahoma" w:hAnsi="Tahoma" w:cs="Tahoma"/>
          <w:sz w:val="24"/>
          <w:szCs w:val="24"/>
        </w:rPr>
        <w:t>.</w:t>
      </w:r>
    </w:p>
    <w:p w14:paraId="4212A0C8" w14:textId="77777777" w:rsidR="00D434B4" w:rsidRPr="00D434B4" w:rsidRDefault="00D434B4" w:rsidP="00D434B4">
      <w:pPr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b/>
          <w:bCs/>
          <w:sz w:val="24"/>
          <w:szCs w:val="24"/>
        </w:rPr>
        <w:t>Entrenamiento</w:t>
      </w:r>
      <w:r w:rsidRPr="00D434B4">
        <w:rPr>
          <w:rFonts w:ascii="Tahoma" w:hAnsi="Tahoma" w:cs="Tahoma"/>
          <w:sz w:val="24"/>
          <w:szCs w:val="24"/>
        </w:rPr>
        <w:t>:</w:t>
      </w:r>
    </w:p>
    <w:p w14:paraId="5FAEFA5C" w14:textId="77777777" w:rsidR="00D434B4" w:rsidRPr="00D434B4" w:rsidRDefault="00D434B4" w:rsidP="00D434B4">
      <w:pPr>
        <w:numPr>
          <w:ilvl w:val="1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sz w:val="24"/>
          <w:szCs w:val="24"/>
        </w:rPr>
        <w:t>Crea una instancia de </w:t>
      </w:r>
      <w:proofErr w:type="spellStart"/>
      <w:r w:rsidRPr="00D434B4">
        <w:rPr>
          <w:rFonts w:ascii="Tahoma" w:hAnsi="Tahoma" w:cs="Tahoma"/>
          <w:sz w:val="24"/>
          <w:szCs w:val="24"/>
        </w:rPr>
        <w:t>BayesSpam</w:t>
      </w:r>
      <w:proofErr w:type="spellEnd"/>
      <w:r w:rsidRPr="00D434B4">
        <w:rPr>
          <w:rFonts w:ascii="Tahoma" w:hAnsi="Tahoma" w:cs="Tahoma"/>
          <w:sz w:val="24"/>
          <w:szCs w:val="24"/>
        </w:rPr>
        <w:t> y entrena con los datos de entrenamiento.</w:t>
      </w:r>
    </w:p>
    <w:p w14:paraId="56C7963A" w14:textId="77777777" w:rsidR="00D434B4" w:rsidRPr="00D434B4" w:rsidRDefault="00D434B4" w:rsidP="00D434B4">
      <w:pPr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b/>
          <w:bCs/>
          <w:sz w:val="24"/>
          <w:szCs w:val="24"/>
        </w:rPr>
        <w:t>Evaluación</w:t>
      </w:r>
      <w:r w:rsidRPr="00D434B4">
        <w:rPr>
          <w:rFonts w:ascii="Tahoma" w:hAnsi="Tahoma" w:cs="Tahoma"/>
          <w:sz w:val="24"/>
          <w:szCs w:val="24"/>
        </w:rPr>
        <w:t>:</w:t>
      </w:r>
    </w:p>
    <w:p w14:paraId="41DB241C" w14:textId="77777777" w:rsidR="00D434B4" w:rsidRPr="00D434B4" w:rsidRDefault="00D434B4" w:rsidP="00D434B4">
      <w:pPr>
        <w:numPr>
          <w:ilvl w:val="1"/>
          <w:numId w:val="7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sz w:val="24"/>
          <w:szCs w:val="24"/>
        </w:rPr>
        <w:t>Predice las etiquetas de prueba y genera el reporte en español.</w:t>
      </w:r>
    </w:p>
    <w:p w14:paraId="15AFBB30" w14:textId="2867CA85" w:rsidR="00D434B4" w:rsidRPr="00D434B4" w:rsidRDefault="00D434B4" w:rsidP="00D434B4">
      <w:pPr>
        <w:pStyle w:val="Ttulo1"/>
        <w:rPr>
          <w:rFonts w:ascii="Tahoma" w:hAnsi="Tahoma" w:cs="Tahoma"/>
          <w:b/>
          <w:bCs/>
          <w:color w:val="000000" w:themeColor="text1"/>
        </w:rPr>
      </w:pPr>
      <w:bookmarkStart w:id="7" w:name="_Toc194240859"/>
      <w:r w:rsidRPr="00D434B4">
        <w:rPr>
          <w:rFonts w:ascii="Tahoma" w:hAnsi="Tahoma" w:cs="Tahoma"/>
          <w:b/>
          <w:bCs/>
          <w:color w:val="000000" w:themeColor="text1"/>
        </w:rPr>
        <w:lastRenderedPageBreak/>
        <w:t>Instrucciones de Uso</w:t>
      </w:r>
      <w:bookmarkEnd w:id="7"/>
    </w:p>
    <w:p w14:paraId="11ACCF45" w14:textId="77777777" w:rsidR="00D434B4" w:rsidRPr="00D434B4" w:rsidRDefault="00D434B4" w:rsidP="00D434B4">
      <w:pPr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sz w:val="24"/>
          <w:szCs w:val="24"/>
        </w:rPr>
        <w:t>Ejecutar el script en un entorno con las dependencias instaladas.</w:t>
      </w:r>
    </w:p>
    <w:p w14:paraId="2D9851B3" w14:textId="77777777" w:rsidR="00D434B4" w:rsidRPr="00D434B4" w:rsidRDefault="00D434B4" w:rsidP="00D434B4">
      <w:pPr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sz w:val="24"/>
          <w:szCs w:val="24"/>
        </w:rPr>
        <w:t>Asegurarse de que el archivo Spamrial.csv esté en el directorio correcto.</w:t>
      </w:r>
    </w:p>
    <w:p w14:paraId="47830C61" w14:textId="77777777" w:rsidR="00D434B4" w:rsidRPr="00D434B4" w:rsidRDefault="00D434B4" w:rsidP="00D434B4">
      <w:pPr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D434B4">
        <w:rPr>
          <w:rFonts w:ascii="Tahoma" w:hAnsi="Tahoma" w:cs="Tahoma"/>
          <w:sz w:val="24"/>
          <w:szCs w:val="24"/>
        </w:rPr>
        <w:t>Los resultados se imprimirán en consola con el formato especificado.</w:t>
      </w:r>
    </w:p>
    <w:p w14:paraId="699CA4F5" w14:textId="77777777" w:rsidR="00E33EB2" w:rsidRPr="004C08B3" w:rsidRDefault="00E33EB2">
      <w:pPr>
        <w:rPr>
          <w:rFonts w:ascii="Tahoma" w:hAnsi="Tahoma" w:cs="Tahoma"/>
          <w:sz w:val="24"/>
          <w:szCs w:val="24"/>
        </w:rPr>
      </w:pPr>
    </w:p>
    <w:sectPr w:rsidR="00E33EB2" w:rsidRPr="004C0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928E3"/>
    <w:multiLevelType w:val="multilevel"/>
    <w:tmpl w:val="A38E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41718"/>
    <w:multiLevelType w:val="multilevel"/>
    <w:tmpl w:val="71FE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C50E8"/>
    <w:multiLevelType w:val="multilevel"/>
    <w:tmpl w:val="238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856D6"/>
    <w:multiLevelType w:val="multilevel"/>
    <w:tmpl w:val="34DA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F37E7"/>
    <w:multiLevelType w:val="multilevel"/>
    <w:tmpl w:val="BE14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07AF1"/>
    <w:multiLevelType w:val="multilevel"/>
    <w:tmpl w:val="A24A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1757D"/>
    <w:multiLevelType w:val="hybridMultilevel"/>
    <w:tmpl w:val="F9E8F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44D29"/>
    <w:multiLevelType w:val="multilevel"/>
    <w:tmpl w:val="C244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01062">
    <w:abstractNumId w:val="7"/>
  </w:num>
  <w:num w:numId="2" w16cid:durableId="1605306868">
    <w:abstractNumId w:val="6"/>
  </w:num>
  <w:num w:numId="3" w16cid:durableId="108816035">
    <w:abstractNumId w:val="4"/>
  </w:num>
  <w:num w:numId="4" w16cid:durableId="1131361083">
    <w:abstractNumId w:val="1"/>
  </w:num>
  <w:num w:numId="5" w16cid:durableId="1709062998">
    <w:abstractNumId w:val="0"/>
  </w:num>
  <w:num w:numId="6" w16cid:durableId="2111465833">
    <w:abstractNumId w:val="2"/>
  </w:num>
  <w:num w:numId="7" w16cid:durableId="2088139892">
    <w:abstractNumId w:val="3"/>
  </w:num>
  <w:num w:numId="8" w16cid:durableId="1494178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B2"/>
    <w:rsid w:val="000A1796"/>
    <w:rsid w:val="000E0C25"/>
    <w:rsid w:val="001A23BE"/>
    <w:rsid w:val="002950B3"/>
    <w:rsid w:val="004C08B3"/>
    <w:rsid w:val="00501DAE"/>
    <w:rsid w:val="00503135"/>
    <w:rsid w:val="007E56C4"/>
    <w:rsid w:val="008311A2"/>
    <w:rsid w:val="00912963"/>
    <w:rsid w:val="009D6263"/>
    <w:rsid w:val="009D6793"/>
    <w:rsid w:val="00B4286C"/>
    <w:rsid w:val="00BE0C7A"/>
    <w:rsid w:val="00BE34EB"/>
    <w:rsid w:val="00CA4659"/>
    <w:rsid w:val="00CF3533"/>
    <w:rsid w:val="00CF7474"/>
    <w:rsid w:val="00D434B4"/>
    <w:rsid w:val="00E33EB2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5BDE"/>
  <w15:chartTrackingRefBased/>
  <w15:docId w15:val="{96711AB7-A5E8-49F8-98E9-41F10D52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A2"/>
  </w:style>
  <w:style w:type="paragraph" w:styleId="Ttulo1">
    <w:name w:val="heading 1"/>
    <w:basedOn w:val="Normal"/>
    <w:next w:val="Normal"/>
    <w:link w:val="Ttulo1Car"/>
    <w:uiPriority w:val="9"/>
    <w:qFormat/>
    <w:rsid w:val="00503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50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B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031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503135"/>
  </w:style>
  <w:style w:type="character" w:styleId="Hipervnculovisitado">
    <w:name w:val="FollowedHyperlink"/>
    <w:basedOn w:val="Fuentedeprrafopredeter"/>
    <w:uiPriority w:val="99"/>
    <w:semiHidden/>
    <w:unhideWhenUsed/>
    <w:rsid w:val="0050313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33EB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434B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434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1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&#225;n\Documents\Plantillas%20personalizadas%20de%20Office\Plantilla%20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Zap19</b:Tag>
    <b:SourceType>InternetSite</b:SourceType>
    <b:Guid>{474E30DC-CCCD-4185-B5AF-8F117850B390}</b:Guid>
    <b:Author>
      <b:Author>
        <b:NameList>
          <b:Person>
            <b:Last>Zapata</b:Last>
            <b:First>Fanny</b:First>
          </b:Person>
        </b:NameList>
      </b:Author>
    </b:Author>
    <b:Title>lifeder</b:Title>
    <b:InternetSiteTitle>lifeder</b:InternetSiteTitle>
    <b:Year>2019</b:Year>
    <b:Month>Agosto</b:Month>
    <b:Day>23</b:Day>
    <b:URL>https://www.lifeder.com/equilibrio-termodinamico/</b:URL>
    <b:YearAccessed>2022</b:YearAccessed>
    <b:MonthAccessed>Abril</b:MonthAccessed>
    <b:DayAccessed>26</b:DayAccessed>
    <b:ShortTitle>Equilibrio Termodinámico</b:ShortTitle>
    <b:RefOrder>1</b:RefOrder>
  </b:Source>
  <b:Source>
    <b:Tag>Web16</b:Tag>
    <b:SourceType>InternetSite</b:SourceType>
    <b:Guid>{86519069-BE72-4941-AB1F-8791E2463FC1}</b:Guid>
    <b:Author>
      <b:Author>
        <b:NameList>
          <b:Person>
            <b:Last>Webber</b:Last>
            <b:First>Dr.</b:First>
            <b:Middle>Michael E.</b:Middle>
          </b:Person>
        </b:NameList>
      </b:Author>
    </b:Author>
    <b:Title>resourcefulness</b:Title>
    <b:InternetSiteTitle>resourcefulness</b:InternetSiteTitle>
    <b:Year>2016</b:Year>
    <b:Month>Junio</b:Month>
    <b:Day>05</b:Day>
    <b:URL>https://stem.guide/topic/entropia-la-segunda-ley-de-termodinamica/?lang=es</b:URL>
    <b:YearAccessed>2022</b:YearAccessed>
    <b:MonthAccessed>Abril</b:MonthAccessed>
    <b:DayAccessed>26</b:DayAccessed>
    <b:ShortTitle>Entalpía</b:ShortTitle>
    <b:RefOrder>2</b:RefOrder>
  </b:Source>
  <b:Source>
    <b:Tag>Pla17</b:Tag>
    <b:SourceType>InternetSite</b:SourceType>
    <b:Guid>{18B3E68F-17CB-4CE0-9225-7FAFBA7B9853}</b:Guid>
    <b:Author>
      <b:Author>
        <b:NameList>
          <b:Person>
            <b:Last>Planas</b:Last>
            <b:First>Oriol</b:First>
          </b:Person>
        </b:NameList>
      </b:Author>
    </b:Author>
    <b:Title>Energía Solar</b:Title>
    <b:InternetSiteTitle>Energía Solar</b:InternetSiteTitle>
    <b:Year>2017</b:Year>
    <b:Month>Diciembre</b:Month>
    <b:Day>17</b:Day>
    <b:URL>https://solar-energia.net/termodinamica/propiedades-termodinamicas/entalpia</b:URL>
    <b:YearAccessed>2022</b:YearAccessed>
    <b:MonthAccessed>Abril</b:MonthAccessed>
    <b:DayAccessed>26</b:DayAccessed>
    <b:ShortTitle>Definición Entalpía</b:ShortTitle>
    <b:RefOrder>3</b:RefOrder>
  </b:Source>
</b:Sources>
</file>

<file path=customXml/itemProps1.xml><?xml version="1.0" encoding="utf-8"?>
<ds:datastoreItem xmlns:ds="http://schemas.openxmlformats.org/officeDocument/2006/customXml" ds:itemID="{737FA170-1131-47F6-A3E2-B43AF69A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IS</Template>
  <TotalTime>111</TotalTime>
  <Pages>7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CARLOS IVAN CERVANTES ARAUJO</cp:lastModifiedBy>
  <cp:revision>1</cp:revision>
  <dcterms:created xsi:type="dcterms:W3CDTF">2025-03-30T22:13:00Z</dcterms:created>
  <dcterms:modified xsi:type="dcterms:W3CDTF">2025-03-31T00:04:00Z</dcterms:modified>
</cp:coreProperties>
</file>