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Default="00A540A9" w:rsidP="006347CF">
      <w:pPr>
        <w:pStyle w:val="papertitle"/>
        <w:spacing w:before="100" w:beforeAutospacing="1" w:after="100" w:afterAutospacing="1"/>
      </w:pPr>
      <w:r>
        <w:t>Used Car Dataset in 2019</w:t>
      </w:r>
    </w:p>
    <w:p w:rsidR="009303D9" w:rsidRDefault="009303D9" w:rsidP="006347CF">
      <w:pPr>
        <w:pStyle w:val="Author"/>
        <w:spacing w:before="100" w:beforeAutospacing="1" w:after="100" w:afterAutospacing="1"/>
        <w:rPr>
          <w:sz w:val="16"/>
          <w:szCs w:val="16"/>
        </w:rPr>
      </w:pPr>
    </w:p>
    <w:p w:rsidR="00D7522C" w:rsidRDefault="00D7522C" w:rsidP="00CA4392">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rsidR="00D72D06" w:rsidRPr="005B520E" w:rsidRDefault="00CC74FC">
      <w:r>
        <w:rPr>
          <w:sz w:val="18"/>
          <w:szCs w:val="18"/>
        </w:rPr>
        <w:t>Jash Jasani</w:t>
      </w:r>
      <w:r w:rsidRPr="00F847A6">
        <w:rPr>
          <w:sz w:val="18"/>
          <w:szCs w:val="18"/>
        </w:rPr>
        <w:br/>
      </w:r>
      <w:r>
        <w:rPr>
          <w:sz w:val="18"/>
          <w:szCs w:val="18"/>
        </w:rPr>
        <w:t xml:space="preserve">eBay Germany Classified </w:t>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r>
      <w:r>
        <w:rPr>
          <w:sz w:val="18"/>
          <w:szCs w:val="18"/>
        </w:rPr>
        <w:t>kaggle.com</w:t>
      </w:r>
      <w:r w:rsidRPr="00F847A6">
        <w:rPr>
          <w:i/>
          <w:sz w:val="18"/>
          <w:szCs w:val="18"/>
        </w:rPr>
        <w:br/>
      </w:r>
      <w:r>
        <w:rPr>
          <w:sz w:val="18"/>
          <w:szCs w:val="18"/>
        </w:rPr>
        <w:t>Sykesville, Maryland USA</w:t>
      </w:r>
      <w:r w:rsidRPr="00F847A6">
        <w:rPr>
          <w:sz w:val="18"/>
          <w:szCs w:val="18"/>
        </w:rPr>
        <w:br/>
      </w:r>
      <w:r>
        <w:rPr>
          <w:sz w:val="18"/>
          <w:szCs w:val="18"/>
        </w:rPr>
        <w:t>jjasan1@students.towson.edu</w:t>
      </w:r>
    </w:p>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715BEA" w:rsidRDefault="00715BEA" w:rsidP="00CA4392">
      <w:pPr>
        <w:pStyle w:val="Author"/>
        <w:spacing w:before="100" w:beforeAutospacing="1"/>
        <w:rPr>
          <w:sz w:val="18"/>
          <w:szCs w:val="18"/>
        </w:rPr>
      </w:pPr>
    </w:p>
    <w:p w:rsidR="00715BEA" w:rsidRDefault="00715BEA" w:rsidP="00CA4392">
      <w:pPr>
        <w:pStyle w:val="Author"/>
        <w:spacing w:before="100" w:beforeAutospacing="1"/>
        <w:rPr>
          <w:sz w:val="18"/>
          <w:szCs w:val="18"/>
        </w:rPr>
      </w:pPr>
    </w:p>
    <w:p w:rsidR="00715BEA" w:rsidRDefault="00715BEA" w:rsidP="00CA4392">
      <w:pPr>
        <w:pStyle w:val="Author"/>
        <w:spacing w:before="100" w:beforeAutospacing="1"/>
        <w:rPr>
          <w:sz w:val="18"/>
          <w:szCs w:val="18"/>
        </w:rPr>
      </w:pPr>
    </w:p>
    <w:p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rsidR="004D72B5" w:rsidRDefault="009303D9" w:rsidP="00972203">
      <w:pPr>
        <w:pStyle w:val="Abstract"/>
        <w:rPr>
          <w:i/>
          <w:iCs/>
        </w:rPr>
      </w:pPr>
      <w:r>
        <w:rPr>
          <w:i/>
          <w:iCs/>
        </w:rPr>
        <w:t>Abstract</w:t>
      </w:r>
      <w:r>
        <w:t>—</w:t>
      </w:r>
      <w:r w:rsidR="00CC74FC">
        <w:t xml:space="preserve">By examining the past </w:t>
      </w:r>
      <w:r w:rsidR="003D1B05">
        <w:t>data of Used Car database in 2019, valuable insight</w:t>
      </w:r>
      <w:r w:rsidR="001D5EE4">
        <w:t>s</w:t>
      </w:r>
      <w:r w:rsidR="003D1B05">
        <w:t xml:space="preserve"> into sale of the car and prediction may be gained by application of data mining techniques.</w:t>
      </w:r>
      <w:r w:rsidR="003D1B05" w:rsidRPr="007C0308">
        <w:rPr>
          <w:iCs/>
        </w:rPr>
        <w:t xml:space="preserve"> (</w:t>
      </w:r>
      <w:r w:rsidRPr="005B0344">
        <w:rPr>
          <w:b w:val="0"/>
          <w:i/>
          <w:iCs/>
        </w:rPr>
        <w:t>Abstract</w:t>
      </w:r>
      <w:r w:rsidRPr="007C0308">
        <w:rPr>
          <w:iCs/>
        </w:rPr>
        <w:t>)</w:t>
      </w:r>
      <w:r w:rsidR="001A42EA">
        <w:rPr>
          <w:iCs/>
        </w:rPr>
        <w:t xml:space="preserve"> </w:t>
      </w:r>
    </w:p>
    <w:p w:rsidR="009303D9" w:rsidRPr="004D72B5" w:rsidRDefault="004D72B5" w:rsidP="00972203">
      <w:pPr>
        <w:pStyle w:val="Keywords"/>
      </w:pPr>
      <w:r w:rsidRPr="004D72B5">
        <w:t>Keywords—</w:t>
      </w:r>
      <w:r w:rsidR="003D1B05">
        <w:t>csv, encoding, ansi, gearbox, past data, data mining, data analysis, regression</w:t>
      </w:r>
      <w:r w:rsidR="009303D9" w:rsidRPr="004D72B5">
        <w:t xml:space="preserve"> (</w:t>
      </w:r>
      <w:r w:rsidR="009303D9" w:rsidRPr="005B0344">
        <w:rPr>
          <w:b w:val="0"/>
        </w:rPr>
        <w:t>key words</w:t>
      </w:r>
      <w:r w:rsidR="009303D9" w:rsidRPr="004D72B5">
        <w:t>)</w:t>
      </w:r>
    </w:p>
    <w:p w:rsidR="009303D9" w:rsidRPr="00D632BE" w:rsidRDefault="009303D9" w:rsidP="006B6B66">
      <w:pPr>
        <w:pStyle w:val="Heading1"/>
      </w:pPr>
      <w:r w:rsidRPr="00D632BE">
        <w:t xml:space="preserve">Introduction </w:t>
      </w:r>
    </w:p>
    <w:p w:rsidR="009303D9" w:rsidRPr="00E76BC4" w:rsidRDefault="001D5EE4" w:rsidP="00E7596C">
      <w:pPr>
        <w:pStyle w:val="BodyText"/>
        <w:rPr>
          <w:lang w:val="en-IN"/>
        </w:rPr>
      </w:pPr>
      <w:r>
        <w:rPr>
          <w:lang w:val="en-IN"/>
        </w:rPr>
        <w:t>The Dataset used is found on Kaggle. This report will be helpful to those working in the automotive industry to get a better understanding of the used cars market. The data available is massive that can be enhanced for data analysis and data prediction. The report will focus on some predictions relevant to car availability in the market and its condition. An exploratory data analysis of attributes like dataCreated, lateen, price, notRepairedDamage will bolster the prediction</w:t>
      </w:r>
      <w:r w:rsidR="00E76BC4">
        <w:rPr>
          <w:lang w:val="en-IN"/>
        </w:rPr>
        <w:t xml:space="preserve">. </w:t>
      </w:r>
    </w:p>
    <w:p w:rsidR="009303D9" w:rsidRPr="006B6B66" w:rsidRDefault="00E76BC4" w:rsidP="006B6B66">
      <w:pPr>
        <w:pStyle w:val="Heading1"/>
      </w:pPr>
      <w:r>
        <w:t>The Dataset</w:t>
      </w:r>
    </w:p>
    <w:p w:rsidR="009303D9" w:rsidRDefault="00E76BC4" w:rsidP="00ED0149">
      <w:pPr>
        <w:pStyle w:val="Heading2"/>
      </w:pPr>
      <w:r>
        <w:t>Description</w:t>
      </w:r>
    </w:p>
    <w:p w:rsidR="00E76BC4" w:rsidRDefault="00E76BC4" w:rsidP="00E76BC4">
      <w:pPr>
        <w:pStyle w:val="BodyText"/>
      </w:pPr>
      <w:r>
        <w:t>The data set includes over 300000 used cars used for data analysis is beautifully structured, there are some free text fields, missing values as well. Additionally, as the name phonetic sounds German there is some of the data in German. I was able to translate most terms using free tool Google Translate. Though the name column was a bust, so I decided not to play with it. I believe the column “nrOfPictures” would be disregarded due to very negligible importance.</w:t>
      </w:r>
    </w:p>
    <w:p w:rsidR="00E76BC4" w:rsidRDefault="00E76BC4" w:rsidP="00E76BC4">
      <w:pPr>
        <w:pStyle w:val="BodyText"/>
      </w:pPr>
      <w:r>
        <w:t>Note: - For reading the csv file, you will need to set encoding=’ansi’ because some data have special character, ut-8 won’t work in this case.</w:t>
      </w:r>
    </w:p>
    <w:p w:rsidR="009303D9" w:rsidRPr="002D70EE" w:rsidRDefault="00E76BC4" w:rsidP="002D70EE">
      <w:pPr>
        <w:pStyle w:val="BodyText"/>
        <w:rPr>
          <w:lang w:val="en-IN"/>
        </w:rPr>
      </w:pPr>
      <w:r>
        <w:t>The data attributes include dataCrawled, dataCreated, lastSeen are of “Date” datatype, price, yearOfRegistration, powerPS, kilometre, monthOfRegistration, nrOfPictures, postalCode are of ‘Integer” datatype, name, seller, offerType, abtest,vehicleType,gearbox, model, fuelType, brand, notRepairedDamage are of “String” datatype.</w:t>
      </w:r>
      <w:r w:rsidR="002D70EE">
        <w:rPr>
          <w:lang w:val="en-IN"/>
        </w:rPr>
        <w:t xml:space="preserve"> There are 371528 tuples in this dataset with no missing values.</w:t>
      </w:r>
    </w:p>
    <w:p w:rsidR="009303D9" w:rsidRPr="005B520E" w:rsidRDefault="009303D9" w:rsidP="002D70EE">
      <w:pPr>
        <w:pStyle w:val="BodyText"/>
        <w:ind w:firstLine="0"/>
      </w:pPr>
    </w:p>
    <w:p w:rsidR="00D7522C" w:rsidRPr="002D70EE" w:rsidRDefault="002D70EE" w:rsidP="00E7596C">
      <w:pPr>
        <w:pStyle w:val="Heading1"/>
      </w:pPr>
      <w:r>
        <w:t>Explorative data analysis</w:t>
      </w:r>
    </w:p>
    <w:p w:rsidR="009303D9" w:rsidRDefault="002D70EE" w:rsidP="00ED0149">
      <w:pPr>
        <w:pStyle w:val="Heading2"/>
      </w:pPr>
      <w:r>
        <w:t>Categorical Variable</w:t>
      </w:r>
    </w:p>
    <w:p w:rsidR="002D70EE" w:rsidRDefault="002D70EE" w:rsidP="002D70EE">
      <w:pPr>
        <w:pStyle w:val="BodyText"/>
      </w:pPr>
      <w:r>
        <w:t>1)</w:t>
      </w:r>
      <w:r>
        <w:tab/>
        <w:t>Gearbox</w:t>
      </w:r>
    </w:p>
    <w:p w:rsidR="002D70EE" w:rsidRDefault="002D70EE" w:rsidP="002D70EE">
      <w:pPr>
        <w:pStyle w:val="BodyText"/>
      </w:pPr>
      <w:r>
        <w:t>The categorical variable “Gearbox” will tell us about the transmission type of a specific car. The dataset will have either manual or auto as filed values. Thus, there are 77105 “automatic” and “274214 “manual”.</w:t>
      </w:r>
    </w:p>
    <w:p w:rsidR="002D70EE" w:rsidRDefault="002D70EE" w:rsidP="002D70EE">
      <w:pPr>
        <w:pStyle w:val="BodyText"/>
      </w:pPr>
      <w:r>
        <w:t>2)</w:t>
      </w:r>
      <w:r>
        <w:tab/>
        <w:t>vehicleType</w:t>
      </w:r>
    </w:p>
    <w:p w:rsidR="002D70EE" w:rsidRDefault="002D70EE" w:rsidP="002D70EE">
      <w:pPr>
        <w:pStyle w:val="BodyText"/>
      </w:pPr>
      <w:r>
        <w:t xml:space="preserve">The categorical variable “vehicleType” will tell us about the type of car. This helps in predicting which type of car was sold faster than the others. </w:t>
      </w:r>
    </w:p>
    <w:p w:rsidR="002D70EE" w:rsidRDefault="002D70EE" w:rsidP="002D70EE">
      <w:pPr>
        <w:pStyle w:val="BodyText"/>
      </w:pPr>
      <w:r>
        <w:t>3)</w:t>
      </w:r>
      <w:r>
        <w:tab/>
        <w:t>model</w:t>
      </w:r>
    </w:p>
    <w:p w:rsidR="002D70EE" w:rsidRDefault="002D70EE" w:rsidP="002D70EE">
      <w:pPr>
        <w:pStyle w:val="BodyText"/>
      </w:pPr>
      <w:r>
        <w:t>The categorical variable “model” indicates the model of car. Based on the analysis of lastSeen, one can predict what kind of model people look for when they buy used cars.</w:t>
      </w:r>
    </w:p>
    <w:p w:rsidR="002D70EE" w:rsidRDefault="002D70EE" w:rsidP="002D70EE">
      <w:pPr>
        <w:pStyle w:val="BodyText"/>
      </w:pPr>
      <w:r>
        <w:t>4)</w:t>
      </w:r>
      <w:r>
        <w:tab/>
        <w:t>fuelType</w:t>
      </w:r>
    </w:p>
    <w:p w:rsidR="002D70EE" w:rsidRDefault="002D70EE" w:rsidP="002D70EE">
      <w:pPr>
        <w:pStyle w:val="BodyText"/>
      </w:pPr>
      <w:r>
        <w:t xml:space="preserve">The categorical variable “fuelType” indicates the type of fuel the car will need. For the prediction, this variable also plays a dynamic role in determining the chances of how soon the car can be sold.  </w:t>
      </w:r>
    </w:p>
    <w:p w:rsidR="002D70EE" w:rsidRDefault="002D70EE" w:rsidP="002D70EE">
      <w:pPr>
        <w:pStyle w:val="BodyText"/>
      </w:pPr>
      <w:r>
        <w:lastRenderedPageBreak/>
        <w:t>5)</w:t>
      </w:r>
      <w:r>
        <w:tab/>
        <w:t>notRepairedDamage</w:t>
      </w:r>
    </w:p>
    <w:p w:rsidR="009303D9" w:rsidRPr="005B520E" w:rsidRDefault="002D70EE" w:rsidP="002D70EE">
      <w:pPr>
        <w:pStyle w:val="BodyText"/>
      </w:pPr>
      <w:r>
        <w:t>The categorical variable “notRepariedDamage” shows if the damage in the car is repairable or not. If it is affirmative, then the price would be lowest. It might be possible that some data might not be present due to the same cause. This all leads to one thing the seller wants to get rid of the car. Thus, in the dataset the author uses negation. The assumption made by me is when the data field is “nien” means the damage is repairable and “ja” means the damage is not repairable.</w:t>
      </w:r>
    </w:p>
    <w:p w:rsidR="009303D9" w:rsidRDefault="002D70EE" w:rsidP="00ED0149">
      <w:pPr>
        <w:pStyle w:val="Heading2"/>
      </w:pPr>
      <w:r>
        <w:t>Numerical Variables</w:t>
      </w:r>
    </w:p>
    <w:p w:rsidR="002D70EE" w:rsidRDefault="002D70EE" w:rsidP="002D70EE">
      <w:pPr>
        <w:pStyle w:val="bulletlist"/>
        <w:numPr>
          <w:ilvl w:val="0"/>
          <w:numId w:val="0"/>
        </w:numPr>
        <w:ind w:left="576"/>
      </w:pPr>
      <w:r>
        <w:t>1) Price</w:t>
      </w:r>
    </w:p>
    <w:p w:rsidR="002D70EE" w:rsidRPr="004820AA" w:rsidRDefault="002D70EE" w:rsidP="002D70EE">
      <w:pPr>
        <w:pStyle w:val="bulletlist"/>
        <w:numPr>
          <w:ilvl w:val="0"/>
          <w:numId w:val="0"/>
        </w:numPr>
        <w:ind w:left="576" w:hanging="288"/>
        <w:rPr>
          <w:lang w:val="en-IN"/>
        </w:rPr>
      </w:pPr>
      <w:r>
        <w:tab/>
      </w:r>
      <w:r w:rsidR="001D5EE4">
        <w:tab/>
      </w:r>
      <w:r>
        <w:t xml:space="preserve">The numerical variable “price” impacts how soon can a car can be sold quicker. Most buyers will see the value over the price, if price of the car is less than the average market value then it is more likely to sell fast but the opposite might not be true. For maximum and minimum price refer to TABLE </w:t>
      </w:r>
      <w:r w:rsidR="004820AA">
        <w:rPr>
          <w:lang w:val="en-IN"/>
        </w:rPr>
        <w:t xml:space="preserve">2. For Five summaries of all numeric variables refer to TABLE 1. </w:t>
      </w:r>
    </w:p>
    <w:p w:rsidR="002D70EE" w:rsidRDefault="002D70EE" w:rsidP="002D70EE">
      <w:pPr>
        <w:pStyle w:val="bulletlist"/>
        <w:numPr>
          <w:ilvl w:val="0"/>
          <w:numId w:val="0"/>
        </w:numPr>
        <w:ind w:left="576" w:hanging="288"/>
      </w:pPr>
      <w:r>
        <w:tab/>
      </w:r>
      <w:r w:rsidR="001D5EE4">
        <w:tab/>
      </w:r>
      <w:r>
        <w:t>You would see some data fields in “Price” is 0 which will not be treated as missing value. It would be true to say with price as 0 that car has a salvage title. This observation is made based on the data from two data fields:- ‘price’ with 0 and ‘notRepairedDamage’ with ja.</w:t>
      </w:r>
      <w:r w:rsidR="00F5180B">
        <w:rPr>
          <w:lang w:val="en-IN"/>
        </w:rPr>
        <w:t xml:space="preserve"> Refer to TABLE 2 for maximum and minimum price of the dataset.</w:t>
      </w:r>
      <w:r>
        <w:t xml:space="preserve">  </w:t>
      </w:r>
    </w:p>
    <w:p w:rsidR="00E64E05" w:rsidRPr="00A71FBD" w:rsidRDefault="00A71FBD" w:rsidP="00A71FBD">
      <w:pPr>
        <w:pStyle w:val="bulletlist"/>
        <w:numPr>
          <w:ilvl w:val="0"/>
          <w:numId w:val="0"/>
        </w:numPr>
        <w:jc w:val="center"/>
        <w:rPr>
          <w:sz w:val="16"/>
          <w:lang w:val="en-IN"/>
        </w:rPr>
      </w:pPr>
      <w:r w:rsidRPr="00A71FBD">
        <w:rPr>
          <w:sz w:val="16"/>
          <w:lang w:val="en-IN"/>
        </w:rPr>
        <w:t>TABLE 1 FIVE NUMBER SUMMARIES OF ALL NUMERICAL VARIABLES</w:t>
      </w:r>
    </w:p>
    <w:tbl>
      <w:tblPr>
        <w:tblStyle w:val="TableGrid"/>
        <w:tblW w:w="0" w:type="auto"/>
        <w:tblLook w:val="04A0" w:firstRow="1" w:lastRow="0" w:firstColumn="1" w:lastColumn="0" w:noHBand="0" w:noVBand="1"/>
      </w:tblPr>
      <w:tblGrid>
        <w:gridCol w:w="821"/>
        <w:gridCol w:w="611"/>
        <w:gridCol w:w="910"/>
        <w:gridCol w:w="974"/>
        <w:gridCol w:w="1580"/>
      </w:tblGrid>
      <w:tr w:rsidR="00993B60" w:rsidRPr="00A71FBD" w:rsidTr="004820AA">
        <w:tc>
          <w:tcPr>
            <w:tcW w:w="821" w:type="dxa"/>
          </w:tcPr>
          <w:p w:rsidR="00993B60" w:rsidRPr="00A71FBD" w:rsidRDefault="00993B60" w:rsidP="00E64E05">
            <w:pPr>
              <w:pStyle w:val="bulletlist"/>
              <w:numPr>
                <w:ilvl w:val="0"/>
                <w:numId w:val="0"/>
              </w:numPr>
              <w:rPr>
                <w:sz w:val="16"/>
              </w:rPr>
            </w:pPr>
          </w:p>
        </w:tc>
        <w:tc>
          <w:tcPr>
            <w:tcW w:w="611" w:type="dxa"/>
          </w:tcPr>
          <w:p w:rsidR="00993B60" w:rsidRPr="00A71FBD" w:rsidRDefault="00993B60" w:rsidP="00E64E05">
            <w:pPr>
              <w:pStyle w:val="bulletlist"/>
              <w:numPr>
                <w:ilvl w:val="0"/>
                <w:numId w:val="0"/>
              </w:numPr>
              <w:rPr>
                <w:sz w:val="16"/>
                <w:lang w:val="en-IN"/>
              </w:rPr>
            </w:pPr>
            <w:r w:rsidRPr="00A71FBD">
              <w:rPr>
                <w:sz w:val="16"/>
                <w:lang w:val="en-IN"/>
              </w:rPr>
              <w:t>price</w:t>
            </w:r>
          </w:p>
        </w:tc>
        <w:tc>
          <w:tcPr>
            <w:tcW w:w="910" w:type="dxa"/>
          </w:tcPr>
          <w:p w:rsidR="00993B60" w:rsidRPr="00A71FBD" w:rsidRDefault="00993B60" w:rsidP="00E64E05">
            <w:pPr>
              <w:pStyle w:val="bulletlist"/>
              <w:numPr>
                <w:ilvl w:val="0"/>
                <w:numId w:val="0"/>
              </w:numPr>
              <w:rPr>
                <w:sz w:val="16"/>
                <w:lang w:val="en-IN"/>
              </w:rPr>
            </w:pPr>
            <w:r w:rsidRPr="00A71FBD">
              <w:rPr>
                <w:sz w:val="16"/>
                <w:lang w:val="en-IN"/>
              </w:rPr>
              <w:t>PowerPs</w:t>
            </w:r>
          </w:p>
        </w:tc>
        <w:tc>
          <w:tcPr>
            <w:tcW w:w="974" w:type="dxa"/>
          </w:tcPr>
          <w:p w:rsidR="00993B60" w:rsidRPr="00A71FBD" w:rsidRDefault="00A71FBD" w:rsidP="00E64E05">
            <w:pPr>
              <w:pStyle w:val="bulletlist"/>
              <w:numPr>
                <w:ilvl w:val="0"/>
                <w:numId w:val="0"/>
              </w:numPr>
              <w:rPr>
                <w:sz w:val="16"/>
                <w:lang w:val="en-IN"/>
              </w:rPr>
            </w:pPr>
            <w:r w:rsidRPr="00A71FBD">
              <w:rPr>
                <w:sz w:val="16"/>
                <w:lang w:val="en-IN"/>
              </w:rPr>
              <w:t>kilometre</w:t>
            </w:r>
          </w:p>
        </w:tc>
        <w:tc>
          <w:tcPr>
            <w:tcW w:w="1580" w:type="dxa"/>
          </w:tcPr>
          <w:p w:rsidR="00993B60" w:rsidRPr="00A71FBD" w:rsidRDefault="00993B60" w:rsidP="00E64E05">
            <w:pPr>
              <w:pStyle w:val="bulletlist"/>
              <w:numPr>
                <w:ilvl w:val="0"/>
                <w:numId w:val="0"/>
              </w:numPr>
              <w:rPr>
                <w:sz w:val="16"/>
                <w:lang w:val="en-IN"/>
              </w:rPr>
            </w:pPr>
            <w:r w:rsidRPr="00A71FBD">
              <w:rPr>
                <w:sz w:val="16"/>
                <w:lang w:val="en-IN"/>
              </w:rPr>
              <w:t>Time_</w:t>
            </w:r>
            <w:r w:rsidR="00247305">
              <w:rPr>
                <w:sz w:val="16"/>
                <w:lang w:val="en-IN"/>
              </w:rPr>
              <w:t>diff_hrs</w:t>
            </w:r>
          </w:p>
        </w:tc>
      </w:tr>
      <w:tr w:rsidR="00993B60" w:rsidRPr="00A71FBD" w:rsidTr="004820AA">
        <w:tc>
          <w:tcPr>
            <w:tcW w:w="821" w:type="dxa"/>
          </w:tcPr>
          <w:p w:rsidR="00993B60" w:rsidRPr="00A71FBD" w:rsidRDefault="00993B60" w:rsidP="00E64E05">
            <w:pPr>
              <w:pStyle w:val="bulletlist"/>
              <w:numPr>
                <w:ilvl w:val="0"/>
                <w:numId w:val="0"/>
              </w:numPr>
              <w:rPr>
                <w:sz w:val="16"/>
                <w:lang w:val="en-IN"/>
              </w:rPr>
            </w:pPr>
            <w:r w:rsidRPr="00A71FBD">
              <w:rPr>
                <w:sz w:val="16"/>
                <w:lang w:val="en-IN"/>
              </w:rPr>
              <w:t>Min</w:t>
            </w:r>
          </w:p>
        </w:tc>
        <w:tc>
          <w:tcPr>
            <w:tcW w:w="611" w:type="dxa"/>
          </w:tcPr>
          <w:p w:rsidR="00993B60" w:rsidRPr="00A71FBD" w:rsidRDefault="00993B60" w:rsidP="00E64E05">
            <w:pPr>
              <w:pStyle w:val="bulletlist"/>
              <w:numPr>
                <w:ilvl w:val="0"/>
                <w:numId w:val="0"/>
              </w:numPr>
              <w:rPr>
                <w:sz w:val="16"/>
                <w:lang w:val="en-IN"/>
              </w:rPr>
            </w:pPr>
            <w:r w:rsidRPr="00A71FBD">
              <w:rPr>
                <w:sz w:val="16"/>
                <w:lang w:val="en-IN"/>
              </w:rPr>
              <w:t>0.00</w:t>
            </w:r>
          </w:p>
        </w:tc>
        <w:tc>
          <w:tcPr>
            <w:tcW w:w="910" w:type="dxa"/>
          </w:tcPr>
          <w:p w:rsidR="00993B60" w:rsidRPr="00A71FBD" w:rsidRDefault="00A71FBD" w:rsidP="00E64E05">
            <w:pPr>
              <w:pStyle w:val="bulletlist"/>
              <w:numPr>
                <w:ilvl w:val="0"/>
                <w:numId w:val="0"/>
              </w:numPr>
              <w:rPr>
                <w:sz w:val="16"/>
                <w:lang w:val="en-IN"/>
              </w:rPr>
            </w:pPr>
            <w:r w:rsidRPr="00A71FBD">
              <w:rPr>
                <w:sz w:val="16"/>
                <w:lang w:val="en-IN"/>
              </w:rPr>
              <w:t>0.00</w:t>
            </w:r>
          </w:p>
        </w:tc>
        <w:tc>
          <w:tcPr>
            <w:tcW w:w="974" w:type="dxa"/>
          </w:tcPr>
          <w:p w:rsidR="00993B60" w:rsidRPr="00A71FBD" w:rsidRDefault="00A71FBD" w:rsidP="00E64E05">
            <w:pPr>
              <w:pStyle w:val="bulletlist"/>
              <w:numPr>
                <w:ilvl w:val="0"/>
                <w:numId w:val="0"/>
              </w:numPr>
              <w:rPr>
                <w:sz w:val="16"/>
                <w:lang w:val="en-IN"/>
              </w:rPr>
            </w:pPr>
            <w:r w:rsidRPr="00A71FBD">
              <w:rPr>
                <w:sz w:val="16"/>
                <w:lang w:val="en-IN"/>
              </w:rPr>
              <w:t>5000</w:t>
            </w:r>
          </w:p>
        </w:tc>
        <w:tc>
          <w:tcPr>
            <w:tcW w:w="1580" w:type="dxa"/>
          </w:tcPr>
          <w:p w:rsidR="00993B60" w:rsidRPr="00A71FBD" w:rsidRDefault="00A71FBD" w:rsidP="00E64E05">
            <w:pPr>
              <w:pStyle w:val="bulletlist"/>
              <w:numPr>
                <w:ilvl w:val="0"/>
                <w:numId w:val="0"/>
              </w:numPr>
              <w:rPr>
                <w:sz w:val="16"/>
                <w:lang w:val="en-IN"/>
              </w:rPr>
            </w:pPr>
            <w:r w:rsidRPr="00A71FBD">
              <w:rPr>
                <w:sz w:val="16"/>
                <w:lang w:val="en-IN"/>
              </w:rPr>
              <w:t>0.00</w:t>
            </w:r>
          </w:p>
        </w:tc>
      </w:tr>
      <w:tr w:rsidR="00993B60" w:rsidRPr="00A71FBD" w:rsidTr="004820AA">
        <w:tc>
          <w:tcPr>
            <w:tcW w:w="821" w:type="dxa"/>
          </w:tcPr>
          <w:p w:rsidR="00993B60" w:rsidRPr="00A71FBD" w:rsidRDefault="00993B60" w:rsidP="00E64E05">
            <w:pPr>
              <w:pStyle w:val="bulletlist"/>
              <w:numPr>
                <w:ilvl w:val="0"/>
                <w:numId w:val="0"/>
              </w:numPr>
              <w:rPr>
                <w:sz w:val="16"/>
                <w:lang w:val="en-IN"/>
              </w:rPr>
            </w:pPr>
            <w:r w:rsidRPr="00A71FBD">
              <w:rPr>
                <w:sz w:val="16"/>
                <w:lang w:val="en-IN"/>
              </w:rPr>
              <w:t>1</w:t>
            </w:r>
            <w:r w:rsidRPr="00A71FBD">
              <w:rPr>
                <w:sz w:val="16"/>
                <w:vertAlign w:val="superscript"/>
                <w:lang w:val="en-IN"/>
              </w:rPr>
              <w:t>st</w:t>
            </w:r>
            <w:r w:rsidRPr="00A71FBD">
              <w:rPr>
                <w:sz w:val="16"/>
                <w:lang w:val="en-IN"/>
              </w:rPr>
              <w:t xml:space="preserve"> Q</w:t>
            </w:r>
          </w:p>
        </w:tc>
        <w:tc>
          <w:tcPr>
            <w:tcW w:w="611" w:type="dxa"/>
          </w:tcPr>
          <w:p w:rsidR="00993B60" w:rsidRPr="00A71FBD" w:rsidRDefault="00A71FBD" w:rsidP="00E64E05">
            <w:pPr>
              <w:pStyle w:val="bulletlist"/>
              <w:numPr>
                <w:ilvl w:val="0"/>
                <w:numId w:val="0"/>
              </w:numPr>
              <w:rPr>
                <w:sz w:val="16"/>
                <w:lang w:val="en-IN"/>
              </w:rPr>
            </w:pPr>
            <w:r w:rsidRPr="00A71FBD">
              <w:rPr>
                <w:sz w:val="16"/>
                <w:lang w:val="en-IN"/>
              </w:rPr>
              <w:t>1.15</w:t>
            </w:r>
          </w:p>
        </w:tc>
        <w:tc>
          <w:tcPr>
            <w:tcW w:w="910" w:type="dxa"/>
          </w:tcPr>
          <w:p w:rsidR="00993B60" w:rsidRPr="00A71FBD" w:rsidRDefault="00A71FBD" w:rsidP="00E64E05">
            <w:pPr>
              <w:pStyle w:val="bulletlist"/>
              <w:numPr>
                <w:ilvl w:val="0"/>
                <w:numId w:val="0"/>
              </w:numPr>
              <w:rPr>
                <w:sz w:val="16"/>
                <w:lang w:val="en-IN"/>
              </w:rPr>
            </w:pPr>
            <w:r w:rsidRPr="00A71FBD">
              <w:rPr>
                <w:sz w:val="16"/>
                <w:lang w:val="en-IN"/>
              </w:rPr>
              <w:t>70.00</w:t>
            </w:r>
          </w:p>
        </w:tc>
        <w:tc>
          <w:tcPr>
            <w:tcW w:w="974" w:type="dxa"/>
          </w:tcPr>
          <w:p w:rsidR="00993B60" w:rsidRPr="00A71FBD" w:rsidRDefault="00A71FBD" w:rsidP="00E64E05">
            <w:pPr>
              <w:pStyle w:val="bulletlist"/>
              <w:numPr>
                <w:ilvl w:val="0"/>
                <w:numId w:val="0"/>
              </w:numPr>
              <w:rPr>
                <w:sz w:val="16"/>
                <w:lang w:val="en-IN"/>
              </w:rPr>
            </w:pPr>
            <w:r w:rsidRPr="00A71FBD">
              <w:rPr>
                <w:sz w:val="16"/>
                <w:lang w:val="en-IN"/>
              </w:rPr>
              <w:t>125000</w:t>
            </w:r>
          </w:p>
        </w:tc>
        <w:tc>
          <w:tcPr>
            <w:tcW w:w="1580" w:type="dxa"/>
          </w:tcPr>
          <w:p w:rsidR="00993B60" w:rsidRPr="00A71FBD" w:rsidRDefault="00297F0E" w:rsidP="00E64E05">
            <w:pPr>
              <w:pStyle w:val="bulletlist"/>
              <w:numPr>
                <w:ilvl w:val="0"/>
                <w:numId w:val="0"/>
              </w:numPr>
              <w:rPr>
                <w:sz w:val="16"/>
                <w:lang w:val="en-IN"/>
              </w:rPr>
            </w:pPr>
            <w:r>
              <w:rPr>
                <w:sz w:val="16"/>
                <w:lang w:val="en-IN"/>
              </w:rPr>
              <w:t>61.00</w:t>
            </w:r>
          </w:p>
        </w:tc>
      </w:tr>
      <w:tr w:rsidR="00993B60" w:rsidRPr="00A71FBD" w:rsidTr="004820AA">
        <w:tc>
          <w:tcPr>
            <w:tcW w:w="821" w:type="dxa"/>
          </w:tcPr>
          <w:p w:rsidR="00993B60" w:rsidRPr="00A71FBD" w:rsidRDefault="00993B60" w:rsidP="00E64E05">
            <w:pPr>
              <w:pStyle w:val="bulletlist"/>
              <w:numPr>
                <w:ilvl w:val="0"/>
                <w:numId w:val="0"/>
              </w:numPr>
              <w:rPr>
                <w:sz w:val="16"/>
                <w:lang w:val="en-IN"/>
              </w:rPr>
            </w:pPr>
            <w:r w:rsidRPr="00A71FBD">
              <w:rPr>
                <w:sz w:val="16"/>
                <w:lang w:val="en-IN"/>
              </w:rPr>
              <w:t>Median</w:t>
            </w:r>
          </w:p>
        </w:tc>
        <w:tc>
          <w:tcPr>
            <w:tcW w:w="611" w:type="dxa"/>
          </w:tcPr>
          <w:p w:rsidR="00993B60" w:rsidRPr="00A71FBD" w:rsidRDefault="00A71FBD" w:rsidP="00E64E05">
            <w:pPr>
              <w:pStyle w:val="bulletlist"/>
              <w:numPr>
                <w:ilvl w:val="0"/>
                <w:numId w:val="0"/>
              </w:numPr>
              <w:rPr>
                <w:sz w:val="16"/>
                <w:lang w:val="en-IN"/>
              </w:rPr>
            </w:pPr>
            <w:r w:rsidRPr="00A71FBD">
              <w:rPr>
                <w:sz w:val="16"/>
                <w:lang w:val="en-IN"/>
              </w:rPr>
              <w:t>2.95</w:t>
            </w:r>
          </w:p>
        </w:tc>
        <w:tc>
          <w:tcPr>
            <w:tcW w:w="910" w:type="dxa"/>
          </w:tcPr>
          <w:p w:rsidR="00993B60" w:rsidRPr="00A71FBD" w:rsidRDefault="00A71FBD" w:rsidP="00E64E05">
            <w:pPr>
              <w:pStyle w:val="bulletlist"/>
              <w:numPr>
                <w:ilvl w:val="0"/>
                <w:numId w:val="0"/>
              </w:numPr>
              <w:rPr>
                <w:sz w:val="16"/>
                <w:lang w:val="en-IN"/>
              </w:rPr>
            </w:pPr>
            <w:r w:rsidRPr="00A71FBD">
              <w:rPr>
                <w:sz w:val="16"/>
                <w:lang w:val="en-IN"/>
              </w:rPr>
              <w:t>105</w:t>
            </w:r>
          </w:p>
        </w:tc>
        <w:tc>
          <w:tcPr>
            <w:tcW w:w="974" w:type="dxa"/>
          </w:tcPr>
          <w:p w:rsidR="00993B60" w:rsidRPr="00A71FBD" w:rsidRDefault="00A71FBD" w:rsidP="00E64E05">
            <w:pPr>
              <w:pStyle w:val="bulletlist"/>
              <w:numPr>
                <w:ilvl w:val="0"/>
                <w:numId w:val="0"/>
              </w:numPr>
              <w:rPr>
                <w:sz w:val="16"/>
                <w:lang w:val="en-IN"/>
              </w:rPr>
            </w:pPr>
            <w:r w:rsidRPr="00A71FBD">
              <w:rPr>
                <w:sz w:val="16"/>
                <w:lang w:val="en-IN"/>
              </w:rPr>
              <w:t>150000</w:t>
            </w:r>
          </w:p>
        </w:tc>
        <w:tc>
          <w:tcPr>
            <w:tcW w:w="1580" w:type="dxa"/>
          </w:tcPr>
          <w:p w:rsidR="00993B60" w:rsidRPr="00A71FBD" w:rsidRDefault="00A71FBD" w:rsidP="00E64E05">
            <w:pPr>
              <w:pStyle w:val="bulletlist"/>
              <w:numPr>
                <w:ilvl w:val="0"/>
                <w:numId w:val="0"/>
              </w:numPr>
              <w:rPr>
                <w:sz w:val="16"/>
                <w:lang w:val="en-IN"/>
              </w:rPr>
            </w:pPr>
            <w:r w:rsidRPr="00A71FBD">
              <w:rPr>
                <w:sz w:val="16"/>
                <w:lang w:val="en-IN"/>
              </w:rPr>
              <w:t>1</w:t>
            </w:r>
            <w:r w:rsidR="00297F0E">
              <w:rPr>
                <w:sz w:val="16"/>
                <w:lang w:val="en-IN"/>
              </w:rPr>
              <w:t>56</w:t>
            </w:r>
            <w:r w:rsidRPr="00A71FBD">
              <w:rPr>
                <w:sz w:val="16"/>
                <w:lang w:val="en-IN"/>
              </w:rPr>
              <w:t>.00</w:t>
            </w:r>
          </w:p>
        </w:tc>
      </w:tr>
      <w:tr w:rsidR="00C56395" w:rsidRPr="00A71FBD" w:rsidTr="004820AA">
        <w:tc>
          <w:tcPr>
            <w:tcW w:w="821" w:type="dxa"/>
          </w:tcPr>
          <w:p w:rsidR="00C56395" w:rsidRPr="00A71FBD" w:rsidRDefault="00C56395" w:rsidP="00E64E05">
            <w:pPr>
              <w:pStyle w:val="bulletlist"/>
              <w:numPr>
                <w:ilvl w:val="0"/>
                <w:numId w:val="0"/>
              </w:numPr>
              <w:rPr>
                <w:sz w:val="16"/>
                <w:lang w:val="en-IN"/>
              </w:rPr>
            </w:pPr>
            <w:r>
              <w:rPr>
                <w:sz w:val="16"/>
                <w:lang w:val="en-IN"/>
              </w:rPr>
              <w:t>Mean</w:t>
            </w:r>
            <w:r w:rsidR="00952603">
              <w:rPr>
                <w:sz w:val="16"/>
                <w:lang w:val="en-IN"/>
              </w:rPr>
              <w:t xml:space="preserve">   </w:t>
            </w:r>
          </w:p>
        </w:tc>
        <w:tc>
          <w:tcPr>
            <w:tcW w:w="611" w:type="dxa"/>
          </w:tcPr>
          <w:p w:rsidR="00C56395" w:rsidRPr="00A71FBD" w:rsidRDefault="00952603" w:rsidP="00E64E05">
            <w:pPr>
              <w:pStyle w:val="bulletlist"/>
              <w:numPr>
                <w:ilvl w:val="0"/>
                <w:numId w:val="0"/>
              </w:numPr>
              <w:rPr>
                <w:sz w:val="16"/>
                <w:lang w:val="en-IN"/>
              </w:rPr>
            </w:pPr>
            <w:r>
              <w:rPr>
                <w:sz w:val="16"/>
                <w:lang w:val="en-IN"/>
              </w:rPr>
              <w:t>1.72</w:t>
            </w:r>
          </w:p>
        </w:tc>
        <w:tc>
          <w:tcPr>
            <w:tcW w:w="910" w:type="dxa"/>
          </w:tcPr>
          <w:p w:rsidR="00C56395" w:rsidRPr="00A71FBD" w:rsidRDefault="00952603" w:rsidP="00E64E05">
            <w:pPr>
              <w:pStyle w:val="bulletlist"/>
              <w:numPr>
                <w:ilvl w:val="0"/>
                <w:numId w:val="0"/>
              </w:numPr>
              <w:rPr>
                <w:sz w:val="16"/>
                <w:lang w:val="en-IN"/>
              </w:rPr>
            </w:pPr>
            <w:r>
              <w:rPr>
                <w:sz w:val="16"/>
                <w:lang w:val="en-IN"/>
              </w:rPr>
              <w:t>115.55</w:t>
            </w:r>
          </w:p>
        </w:tc>
        <w:tc>
          <w:tcPr>
            <w:tcW w:w="974" w:type="dxa"/>
          </w:tcPr>
          <w:p w:rsidR="00C56395" w:rsidRPr="00A71FBD" w:rsidRDefault="00952603" w:rsidP="00E64E05">
            <w:pPr>
              <w:pStyle w:val="bulletlist"/>
              <w:numPr>
                <w:ilvl w:val="0"/>
                <w:numId w:val="0"/>
              </w:numPr>
              <w:rPr>
                <w:sz w:val="16"/>
                <w:lang w:val="en-IN"/>
              </w:rPr>
            </w:pPr>
            <w:r>
              <w:rPr>
                <w:sz w:val="16"/>
                <w:lang w:val="en-IN"/>
              </w:rPr>
              <w:t>125618.7</w:t>
            </w:r>
          </w:p>
        </w:tc>
        <w:tc>
          <w:tcPr>
            <w:tcW w:w="1580" w:type="dxa"/>
          </w:tcPr>
          <w:p w:rsidR="00C56395" w:rsidRPr="00A71FBD" w:rsidRDefault="00952603" w:rsidP="00E64E05">
            <w:pPr>
              <w:pStyle w:val="bulletlist"/>
              <w:numPr>
                <w:ilvl w:val="0"/>
                <w:numId w:val="0"/>
              </w:numPr>
              <w:rPr>
                <w:sz w:val="16"/>
                <w:lang w:val="en-IN"/>
              </w:rPr>
            </w:pPr>
            <w:r>
              <w:rPr>
                <w:sz w:val="16"/>
                <w:lang w:val="en-IN"/>
              </w:rPr>
              <w:t>223.35</w:t>
            </w:r>
          </w:p>
        </w:tc>
      </w:tr>
      <w:tr w:rsidR="00993B60" w:rsidRPr="00A71FBD" w:rsidTr="004820AA">
        <w:tc>
          <w:tcPr>
            <w:tcW w:w="821" w:type="dxa"/>
          </w:tcPr>
          <w:p w:rsidR="00993B60" w:rsidRPr="00A71FBD" w:rsidRDefault="00993B60" w:rsidP="00E64E05">
            <w:pPr>
              <w:pStyle w:val="bulletlist"/>
              <w:numPr>
                <w:ilvl w:val="0"/>
                <w:numId w:val="0"/>
              </w:numPr>
              <w:rPr>
                <w:sz w:val="16"/>
                <w:lang w:val="en-IN"/>
              </w:rPr>
            </w:pPr>
            <w:r w:rsidRPr="00A71FBD">
              <w:rPr>
                <w:sz w:val="16"/>
                <w:lang w:val="en-IN"/>
              </w:rPr>
              <w:t>3</w:t>
            </w:r>
            <w:r w:rsidRPr="00A71FBD">
              <w:rPr>
                <w:sz w:val="16"/>
                <w:vertAlign w:val="superscript"/>
                <w:lang w:val="en-IN"/>
              </w:rPr>
              <w:t>rd</w:t>
            </w:r>
            <w:r w:rsidRPr="00A71FBD">
              <w:rPr>
                <w:sz w:val="16"/>
                <w:lang w:val="en-IN"/>
              </w:rPr>
              <w:t xml:space="preserve"> Q</w:t>
            </w:r>
          </w:p>
        </w:tc>
        <w:tc>
          <w:tcPr>
            <w:tcW w:w="611" w:type="dxa"/>
          </w:tcPr>
          <w:p w:rsidR="00993B60" w:rsidRPr="00A71FBD" w:rsidRDefault="00A71FBD" w:rsidP="00E64E05">
            <w:pPr>
              <w:pStyle w:val="bulletlist"/>
              <w:numPr>
                <w:ilvl w:val="0"/>
                <w:numId w:val="0"/>
              </w:numPr>
              <w:rPr>
                <w:sz w:val="16"/>
                <w:lang w:val="en-IN"/>
              </w:rPr>
            </w:pPr>
            <w:r w:rsidRPr="00A71FBD">
              <w:rPr>
                <w:sz w:val="16"/>
                <w:lang w:val="en-IN"/>
              </w:rPr>
              <w:t>7.20</w:t>
            </w:r>
          </w:p>
        </w:tc>
        <w:tc>
          <w:tcPr>
            <w:tcW w:w="910" w:type="dxa"/>
          </w:tcPr>
          <w:p w:rsidR="00993B60" w:rsidRPr="00A71FBD" w:rsidRDefault="00A71FBD" w:rsidP="00E64E05">
            <w:pPr>
              <w:pStyle w:val="bulletlist"/>
              <w:numPr>
                <w:ilvl w:val="0"/>
                <w:numId w:val="0"/>
              </w:numPr>
              <w:rPr>
                <w:sz w:val="16"/>
                <w:lang w:val="en-IN"/>
              </w:rPr>
            </w:pPr>
            <w:r w:rsidRPr="00A71FBD">
              <w:rPr>
                <w:sz w:val="16"/>
                <w:lang w:val="en-IN"/>
              </w:rPr>
              <w:t>150</w:t>
            </w:r>
          </w:p>
        </w:tc>
        <w:tc>
          <w:tcPr>
            <w:tcW w:w="974" w:type="dxa"/>
          </w:tcPr>
          <w:p w:rsidR="00993B60" w:rsidRPr="00A71FBD" w:rsidRDefault="00A71FBD" w:rsidP="00E64E05">
            <w:pPr>
              <w:pStyle w:val="bulletlist"/>
              <w:numPr>
                <w:ilvl w:val="0"/>
                <w:numId w:val="0"/>
              </w:numPr>
              <w:rPr>
                <w:sz w:val="16"/>
                <w:lang w:val="en-IN"/>
              </w:rPr>
            </w:pPr>
            <w:r w:rsidRPr="00A71FBD">
              <w:rPr>
                <w:sz w:val="16"/>
                <w:lang w:val="en-IN"/>
              </w:rPr>
              <w:t>150000</w:t>
            </w:r>
          </w:p>
        </w:tc>
        <w:tc>
          <w:tcPr>
            <w:tcW w:w="1580" w:type="dxa"/>
          </w:tcPr>
          <w:p w:rsidR="00993B60" w:rsidRPr="00A71FBD" w:rsidRDefault="00297F0E" w:rsidP="00E64E05">
            <w:pPr>
              <w:pStyle w:val="bulletlist"/>
              <w:numPr>
                <w:ilvl w:val="0"/>
                <w:numId w:val="0"/>
              </w:numPr>
              <w:rPr>
                <w:sz w:val="16"/>
                <w:lang w:val="en-IN"/>
              </w:rPr>
            </w:pPr>
            <w:r>
              <w:rPr>
                <w:sz w:val="16"/>
                <w:lang w:val="en-IN"/>
              </w:rPr>
              <w:t>338</w:t>
            </w:r>
            <w:r w:rsidR="00A71FBD" w:rsidRPr="00A71FBD">
              <w:rPr>
                <w:sz w:val="16"/>
                <w:lang w:val="en-IN"/>
              </w:rPr>
              <w:t>.00</w:t>
            </w:r>
          </w:p>
        </w:tc>
      </w:tr>
      <w:tr w:rsidR="00993B60" w:rsidRPr="00A71FBD" w:rsidTr="004820AA">
        <w:tc>
          <w:tcPr>
            <w:tcW w:w="821" w:type="dxa"/>
          </w:tcPr>
          <w:p w:rsidR="00993B60" w:rsidRPr="00A71FBD" w:rsidRDefault="00993B60" w:rsidP="00E64E05">
            <w:pPr>
              <w:pStyle w:val="bulletlist"/>
              <w:numPr>
                <w:ilvl w:val="0"/>
                <w:numId w:val="0"/>
              </w:numPr>
              <w:rPr>
                <w:sz w:val="16"/>
                <w:lang w:val="en-IN"/>
              </w:rPr>
            </w:pPr>
            <w:r w:rsidRPr="00A71FBD">
              <w:rPr>
                <w:sz w:val="16"/>
                <w:lang w:val="en-IN"/>
              </w:rPr>
              <w:t>Max</w:t>
            </w:r>
          </w:p>
        </w:tc>
        <w:tc>
          <w:tcPr>
            <w:tcW w:w="611" w:type="dxa"/>
          </w:tcPr>
          <w:p w:rsidR="00993B60" w:rsidRPr="00A71FBD" w:rsidRDefault="00A71FBD" w:rsidP="00E64E05">
            <w:pPr>
              <w:pStyle w:val="bulletlist"/>
              <w:numPr>
                <w:ilvl w:val="0"/>
                <w:numId w:val="0"/>
              </w:numPr>
              <w:rPr>
                <w:sz w:val="16"/>
                <w:lang w:val="en-IN"/>
              </w:rPr>
            </w:pPr>
            <w:r w:rsidRPr="00A71FBD">
              <w:rPr>
                <w:sz w:val="16"/>
                <w:lang w:val="en-IN"/>
              </w:rPr>
              <w:t>2.147</w:t>
            </w:r>
          </w:p>
        </w:tc>
        <w:tc>
          <w:tcPr>
            <w:tcW w:w="910" w:type="dxa"/>
          </w:tcPr>
          <w:p w:rsidR="00993B60" w:rsidRPr="00A71FBD" w:rsidRDefault="00A71FBD" w:rsidP="00E64E05">
            <w:pPr>
              <w:pStyle w:val="bulletlist"/>
              <w:numPr>
                <w:ilvl w:val="0"/>
                <w:numId w:val="0"/>
              </w:numPr>
              <w:rPr>
                <w:sz w:val="16"/>
                <w:lang w:val="en-IN"/>
              </w:rPr>
            </w:pPr>
            <w:r w:rsidRPr="00A71FBD">
              <w:rPr>
                <w:sz w:val="16"/>
                <w:lang w:val="en-IN"/>
              </w:rPr>
              <w:t>20000</w:t>
            </w:r>
          </w:p>
        </w:tc>
        <w:tc>
          <w:tcPr>
            <w:tcW w:w="974" w:type="dxa"/>
          </w:tcPr>
          <w:p w:rsidR="00993B60" w:rsidRPr="00A71FBD" w:rsidRDefault="00A71FBD" w:rsidP="00E64E05">
            <w:pPr>
              <w:pStyle w:val="bulletlist"/>
              <w:numPr>
                <w:ilvl w:val="0"/>
                <w:numId w:val="0"/>
              </w:numPr>
              <w:rPr>
                <w:sz w:val="16"/>
                <w:lang w:val="en-IN"/>
              </w:rPr>
            </w:pPr>
            <w:r w:rsidRPr="00A71FBD">
              <w:rPr>
                <w:sz w:val="16"/>
                <w:lang w:val="en-IN"/>
              </w:rPr>
              <w:t>150000</w:t>
            </w:r>
          </w:p>
        </w:tc>
        <w:tc>
          <w:tcPr>
            <w:tcW w:w="1580" w:type="dxa"/>
          </w:tcPr>
          <w:p w:rsidR="00993B60" w:rsidRPr="00A71FBD" w:rsidRDefault="00297F0E" w:rsidP="00E64E05">
            <w:pPr>
              <w:pStyle w:val="bulletlist"/>
              <w:numPr>
                <w:ilvl w:val="0"/>
                <w:numId w:val="0"/>
              </w:numPr>
              <w:rPr>
                <w:sz w:val="16"/>
                <w:lang w:val="en-IN"/>
              </w:rPr>
            </w:pPr>
            <w:r>
              <w:rPr>
                <w:sz w:val="16"/>
                <w:lang w:val="en-IN"/>
              </w:rPr>
              <w:t>18220</w:t>
            </w:r>
            <w:r w:rsidR="00A71FBD" w:rsidRPr="00A71FBD">
              <w:rPr>
                <w:sz w:val="16"/>
                <w:lang w:val="en-IN"/>
              </w:rPr>
              <w:t>.00</w:t>
            </w:r>
          </w:p>
        </w:tc>
      </w:tr>
      <w:tr w:rsidR="004820AA" w:rsidRPr="00A71FBD" w:rsidTr="004820AA">
        <w:tc>
          <w:tcPr>
            <w:tcW w:w="821" w:type="dxa"/>
          </w:tcPr>
          <w:p w:rsidR="004820AA" w:rsidRPr="00A71FBD" w:rsidRDefault="004820AA" w:rsidP="00E64E05">
            <w:pPr>
              <w:pStyle w:val="bulletlist"/>
              <w:numPr>
                <w:ilvl w:val="0"/>
                <w:numId w:val="0"/>
              </w:numPr>
              <w:rPr>
                <w:sz w:val="16"/>
                <w:lang w:val="en-IN"/>
              </w:rPr>
            </w:pPr>
            <w:r w:rsidRPr="00A71FBD">
              <w:rPr>
                <w:sz w:val="16"/>
                <w:lang w:val="en-IN"/>
              </w:rPr>
              <w:t>Mode</w:t>
            </w:r>
          </w:p>
        </w:tc>
        <w:tc>
          <w:tcPr>
            <w:tcW w:w="611" w:type="dxa"/>
          </w:tcPr>
          <w:p w:rsidR="004820AA" w:rsidRPr="00A71FBD" w:rsidRDefault="00A71FBD" w:rsidP="00E64E05">
            <w:pPr>
              <w:pStyle w:val="bulletlist"/>
              <w:numPr>
                <w:ilvl w:val="0"/>
                <w:numId w:val="0"/>
              </w:numPr>
              <w:rPr>
                <w:sz w:val="16"/>
                <w:lang w:val="en-IN"/>
              </w:rPr>
            </w:pPr>
            <w:r w:rsidRPr="00A71FBD">
              <w:rPr>
                <w:sz w:val="16"/>
                <w:lang w:val="en-IN"/>
              </w:rPr>
              <w:t>0.00</w:t>
            </w:r>
          </w:p>
        </w:tc>
        <w:tc>
          <w:tcPr>
            <w:tcW w:w="910" w:type="dxa"/>
          </w:tcPr>
          <w:p w:rsidR="004820AA" w:rsidRPr="00A71FBD" w:rsidRDefault="00A71FBD" w:rsidP="00E64E05">
            <w:pPr>
              <w:pStyle w:val="bulletlist"/>
              <w:numPr>
                <w:ilvl w:val="0"/>
                <w:numId w:val="0"/>
              </w:numPr>
              <w:rPr>
                <w:sz w:val="16"/>
                <w:lang w:val="en-IN"/>
              </w:rPr>
            </w:pPr>
            <w:r w:rsidRPr="00A71FBD">
              <w:rPr>
                <w:sz w:val="16"/>
                <w:lang w:val="en-IN"/>
              </w:rPr>
              <w:t>0.00</w:t>
            </w:r>
          </w:p>
        </w:tc>
        <w:tc>
          <w:tcPr>
            <w:tcW w:w="974" w:type="dxa"/>
          </w:tcPr>
          <w:p w:rsidR="004820AA" w:rsidRPr="00A71FBD" w:rsidRDefault="004820AA" w:rsidP="00E64E05">
            <w:pPr>
              <w:pStyle w:val="bulletlist"/>
              <w:numPr>
                <w:ilvl w:val="0"/>
                <w:numId w:val="0"/>
              </w:numPr>
              <w:rPr>
                <w:sz w:val="16"/>
                <w:lang w:val="en-IN"/>
              </w:rPr>
            </w:pPr>
            <w:r w:rsidRPr="00A71FBD">
              <w:rPr>
                <w:sz w:val="16"/>
                <w:lang w:val="en-IN"/>
              </w:rPr>
              <w:t>150000</w:t>
            </w:r>
          </w:p>
        </w:tc>
        <w:tc>
          <w:tcPr>
            <w:tcW w:w="1580" w:type="dxa"/>
          </w:tcPr>
          <w:p w:rsidR="004820AA" w:rsidRPr="00A71FBD" w:rsidRDefault="00A71FBD" w:rsidP="00E64E05">
            <w:pPr>
              <w:pStyle w:val="bulletlist"/>
              <w:numPr>
                <w:ilvl w:val="0"/>
                <w:numId w:val="0"/>
              </w:numPr>
              <w:rPr>
                <w:sz w:val="16"/>
                <w:lang w:val="en-IN"/>
              </w:rPr>
            </w:pPr>
            <w:r w:rsidRPr="00A71FBD">
              <w:rPr>
                <w:sz w:val="16"/>
                <w:lang w:val="en-IN"/>
              </w:rPr>
              <w:t>12.0</w:t>
            </w:r>
          </w:p>
        </w:tc>
      </w:tr>
      <w:tr w:rsidR="00993B60" w:rsidRPr="00A71FBD" w:rsidTr="004820AA">
        <w:tc>
          <w:tcPr>
            <w:tcW w:w="821" w:type="dxa"/>
          </w:tcPr>
          <w:p w:rsidR="00993B60" w:rsidRPr="00A71FBD" w:rsidRDefault="00993B60" w:rsidP="00E64E05">
            <w:pPr>
              <w:pStyle w:val="bulletlist"/>
              <w:numPr>
                <w:ilvl w:val="0"/>
                <w:numId w:val="0"/>
              </w:numPr>
              <w:rPr>
                <w:sz w:val="16"/>
                <w:lang w:val="en-IN"/>
              </w:rPr>
            </w:pPr>
            <w:r w:rsidRPr="00A71FBD">
              <w:rPr>
                <w:sz w:val="16"/>
                <w:lang w:val="en-IN"/>
              </w:rPr>
              <w:t>SD</w:t>
            </w:r>
          </w:p>
        </w:tc>
        <w:tc>
          <w:tcPr>
            <w:tcW w:w="611" w:type="dxa"/>
          </w:tcPr>
          <w:p w:rsidR="00993B60" w:rsidRPr="00A71FBD" w:rsidRDefault="004820AA" w:rsidP="00E64E05">
            <w:pPr>
              <w:pStyle w:val="bulletlist"/>
              <w:numPr>
                <w:ilvl w:val="0"/>
                <w:numId w:val="0"/>
              </w:numPr>
              <w:rPr>
                <w:sz w:val="16"/>
                <w:lang w:val="en-IN"/>
              </w:rPr>
            </w:pPr>
            <w:r w:rsidRPr="00A71FBD">
              <w:rPr>
                <w:sz w:val="16"/>
                <w:lang w:val="en-IN"/>
              </w:rPr>
              <w:t>3.58</w:t>
            </w:r>
          </w:p>
        </w:tc>
        <w:tc>
          <w:tcPr>
            <w:tcW w:w="910" w:type="dxa"/>
          </w:tcPr>
          <w:p w:rsidR="00993B60" w:rsidRPr="00A71FBD" w:rsidRDefault="00A71FBD" w:rsidP="00E64E05">
            <w:pPr>
              <w:pStyle w:val="bulletlist"/>
              <w:numPr>
                <w:ilvl w:val="0"/>
                <w:numId w:val="0"/>
              </w:numPr>
              <w:rPr>
                <w:sz w:val="16"/>
                <w:lang w:val="en-IN"/>
              </w:rPr>
            </w:pPr>
            <w:r w:rsidRPr="00A71FBD">
              <w:rPr>
                <w:sz w:val="16"/>
                <w:lang w:val="en-IN"/>
              </w:rPr>
              <w:t>192.14</w:t>
            </w:r>
          </w:p>
        </w:tc>
        <w:tc>
          <w:tcPr>
            <w:tcW w:w="974" w:type="dxa"/>
          </w:tcPr>
          <w:p w:rsidR="00993B60" w:rsidRPr="00A71FBD" w:rsidRDefault="00A71FBD" w:rsidP="00E64E05">
            <w:pPr>
              <w:pStyle w:val="bulletlist"/>
              <w:numPr>
                <w:ilvl w:val="0"/>
                <w:numId w:val="0"/>
              </w:numPr>
              <w:rPr>
                <w:sz w:val="16"/>
                <w:lang w:val="en-IN"/>
              </w:rPr>
            </w:pPr>
            <w:r w:rsidRPr="00A71FBD">
              <w:rPr>
                <w:sz w:val="16"/>
                <w:lang w:val="en-IN"/>
              </w:rPr>
              <w:t>40112</w:t>
            </w:r>
            <w:r w:rsidR="00952603">
              <w:rPr>
                <w:sz w:val="16"/>
                <w:lang w:val="en-IN"/>
              </w:rPr>
              <w:t>.34</w:t>
            </w:r>
          </w:p>
        </w:tc>
        <w:tc>
          <w:tcPr>
            <w:tcW w:w="1580" w:type="dxa"/>
          </w:tcPr>
          <w:p w:rsidR="00993B60" w:rsidRPr="00A71FBD" w:rsidRDefault="00297F0E" w:rsidP="00E64E05">
            <w:pPr>
              <w:pStyle w:val="bulletlist"/>
              <w:numPr>
                <w:ilvl w:val="0"/>
                <w:numId w:val="0"/>
              </w:numPr>
              <w:rPr>
                <w:sz w:val="16"/>
                <w:lang w:val="en-IN"/>
              </w:rPr>
            </w:pPr>
            <w:r>
              <w:rPr>
                <w:sz w:val="16"/>
                <w:lang w:val="en-IN"/>
              </w:rPr>
              <w:t>207.96</w:t>
            </w:r>
          </w:p>
        </w:tc>
      </w:tr>
    </w:tbl>
    <w:p w:rsidR="00E64E05" w:rsidRDefault="00E64E05" w:rsidP="00E64E05">
      <w:pPr>
        <w:pStyle w:val="bulletlist"/>
        <w:numPr>
          <w:ilvl w:val="0"/>
          <w:numId w:val="0"/>
        </w:numPr>
      </w:pPr>
    </w:p>
    <w:p w:rsidR="002D70EE" w:rsidRDefault="002D70EE" w:rsidP="002D70EE">
      <w:pPr>
        <w:pStyle w:val="bulletlist"/>
        <w:numPr>
          <w:ilvl w:val="0"/>
          <w:numId w:val="0"/>
        </w:numPr>
        <w:ind w:left="576"/>
      </w:pPr>
      <w:r>
        <w:t xml:space="preserve">2) </w:t>
      </w:r>
      <w:r w:rsidR="00E64E05">
        <w:t>Kilometer</w:t>
      </w:r>
    </w:p>
    <w:p w:rsidR="002D70EE" w:rsidRDefault="002D70EE" w:rsidP="002D70EE">
      <w:pPr>
        <w:pStyle w:val="bulletlist"/>
        <w:numPr>
          <w:ilvl w:val="0"/>
          <w:numId w:val="0"/>
        </w:numPr>
        <w:ind w:left="576" w:hanging="288"/>
        <w:rPr>
          <w:lang w:val="en-IN"/>
        </w:rPr>
      </w:pPr>
      <w:r>
        <w:tab/>
      </w:r>
      <w:r w:rsidR="001D5EE4">
        <w:tab/>
      </w:r>
      <w:r>
        <w:t>The numerical variable “</w:t>
      </w:r>
      <w:r w:rsidR="00E64E05">
        <w:t>kilometer</w:t>
      </w:r>
      <w:r>
        <w:t>” has a conditional hammer on sale of the car. Some buyers like to buy the cars with highway mileage, some like to buy with high mileage as a starting car. There are more to this and that is why “mileage” is anvil for selling a car.</w:t>
      </w:r>
      <w:r w:rsidR="00F5180B">
        <w:rPr>
          <w:lang w:val="en-IN"/>
        </w:rPr>
        <w:t xml:space="preserve"> Refer to TABLE </w:t>
      </w:r>
      <w:r w:rsidR="004820AA">
        <w:rPr>
          <w:lang w:val="en-IN"/>
        </w:rPr>
        <w:t>3</w:t>
      </w:r>
      <w:r w:rsidR="00F5180B">
        <w:rPr>
          <w:lang w:val="en-IN"/>
        </w:rPr>
        <w:t xml:space="preserve"> for maximum and minimum value of the dataset.</w:t>
      </w:r>
      <w:r w:rsidR="0032522D">
        <w:rPr>
          <w:lang w:val="en-IN"/>
        </w:rPr>
        <w:t xml:space="preserve"> Histogram for kilometres shows that large number of cars have more than 140km odometer reading. </w:t>
      </w:r>
    </w:p>
    <w:p w:rsidR="00993B60" w:rsidRDefault="00993B60" w:rsidP="002D70EE">
      <w:pPr>
        <w:pStyle w:val="bulletlist"/>
        <w:numPr>
          <w:ilvl w:val="0"/>
          <w:numId w:val="0"/>
        </w:numPr>
        <w:ind w:left="576" w:hanging="288"/>
        <w:rPr>
          <w:lang w:val="en-IN"/>
        </w:rPr>
      </w:pPr>
      <w:r>
        <w:rPr>
          <w:lang w:val="en-IN"/>
        </w:rPr>
        <w:tab/>
        <w:t>3) powerPS</w:t>
      </w:r>
    </w:p>
    <w:p w:rsidR="00993B60" w:rsidRPr="00F5180B" w:rsidRDefault="00993B60" w:rsidP="00B32D48">
      <w:pPr>
        <w:pStyle w:val="bulletlist"/>
        <w:numPr>
          <w:ilvl w:val="0"/>
          <w:numId w:val="0"/>
        </w:numPr>
        <w:ind w:left="576" w:hanging="288"/>
        <w:rPr>
          <w:lang w:val="en-IN"/>
        </w:rPr>
      </w:pPr>
      <w:r>
        <w:rPr>
          <w:lang w:val="en-IN"/>
        </w:rPr>
        <w:tab/>
      </w:r>
      <w:r w:rsidR="001D5EE4">
        <w:rPr>
          <w:lang w:val="en-IN"/>
        </w:rPr>
        <w:tab/>
      </w:r>
      <w:r>
        <w:rPr>
          <w:lang w:val="en-IN"/>
        </w:rPr>
        <w:t>This numerical variable provides information on the power of the engine. It is quite often mistaken with “horsepower”. The first use was done by German car makers to reflect the infamous automotive work of their engineers.</w:t>
      </w:r>
    </w:p>
    <w:p w:rsidR="002D70EE" w:rsidRDefault="002D70EE" w:rsidP="002D70EE">
      <w:pPr>
        <w:pStyle w:val="bulletlist"/>
        <w:numPr>
          <w:ilvl w:val="0"/>
          <w:numId w:val="0"/>
        </w:numPr>
        <w:ind w:left="576" w:hanging="288"/>
      </w:pPr>
      <w:r>
        <w:tab/>
      </w:r>
      <w:r w:rsidR="00993B60">
        <w:rPr>
          <w:lang w:val="en-IN"/>
        </w:rPr>
        <w:t>4</w:t>
      </w:r>
      <w:r>
        <w:t>) dat</w:t>
      </w:r>
      <w:r w:rsidR="00E64E05">
        <w:rPr>
          <w:lang w:val="en-IN"/>
        </w:rPr>
        <w:t>e</w:t>
      </w:r>
      <w:r>
        <w:t xml:space="preserve">Created  </w:t>
      </w:r>
    </w:p>
    <w:p w:rsidR="002D70EE" w:rsidRDefault="002D70EE" w:rsidP="002D70EE">
      <w:pPr>
        <w:pStyle w:val="bulletlist"/>
        <w:numPr>
          <w:ilvl w:val="0"/>
          <w:numId w:val="0"/>
        </w:numPr>
        <w:ind w:left="576" w:hanging="288"/>
      </w:pPr>
      <w:r>
        <w:tab/>
      </w:r>
      <w:r w:rsidR="001D5EE4">
        <w:tab/>
      </w:r>
      <w:r>
        <w:t>The numerical variable “dataCreated” is entry point in the dataset for any car. From the dataset, on running some query one can see there is no null values. This time variable basically tells you when the car was available in the market.</w:t>
      </w:r>
    </w:p>
    <w:p w:rsidR="002D70EE" w:rsidRDefault="002D70EE" w:rsidP="002D70EE">
      <w:pPr>
        <w:pStyle w:val="bulletlist"/>
        <w:numPr>
          <w:ilvl w:val="0"/>
          <w:numId w:val="0"/>
        </w:numPr>
        <w:ind w:left="576" w:hanging="288"/>
      </w:pPr>
      <w:r>
        <w:tab/>
      </w:r>
      <w:r w:rsidR="00993B60">
        <w:rPr>
          <w:lang w:val="en-IN"/>
        </w:rPr>
        <w:t>5</w:t>
      </w:r>
      <w:r>
        <w:t>) lastSeen</w:t>
      </w:r>
    </w:p>
    <w:p w:rsidR="009303D9" w:rsidRDefault="002D70EE" w:rsidP="002D70EE">
      <w:pPr>
        <w:pStyle w:val="bulletlist"/>
        <w:numPr>
          <w:ilvl w:val="0"/>
          <w:numId w:val="0"/>
        </w:numPr>
        <w:ind w:left="576" w:hanging="288"/>
      </w:pPr>
      <w:r>
        <w:tab/>
      </w:r>
      <w:r w:rsidR="001D5EE4">
        <w:tab/>
      </w:r>
      <w:r>
        <w:t>The numerical variable “lastSeen” is</w:t>
      </w:r>
      <w:r w:rsidR="001D5EE4">
        <w:rPr>
          <w:lang w:val="en-IN"/>
        </w:rPr>
        <w:t xml:space="preserve"> the</w:t>
      </w:r>
      <w:r>
        <w:t xml:space="preserve"> last checkpoint before a car is taken off the rails from the market. With pandas null checking methods, it is found to have no empty values. This period attribute will give data analysts insight about the presence of the car on the market.</w:t>
      </w:r>
    </w:p>
    <w:tbl>
      <w:tblPr>
        <w:tblpPr w:leftFromText="180" w:rightFromText="180" w:vertAnchor="text" w:horzAnchor="page" w:tblpX="3551" w:tblpY="3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
        <w:gridCol w:w="1112"/>
      </w:tblGrid>
      <w:tr w:rsidR="00F5180B" w:rsidTr="00F5180B">
        <w:trPr>
          <w:trHeight w:val="260"/>
        </w:trPr>
        <w:tc>
          <w:tcPr>
            <w:tcW w:w="2084" w:type="dxa"/>
            <w:gridSpan w:val="2"/>
            <w:tcBorders>
              <w:top w:val="nil"/>
              <w:left w:val="nil"/>
              <w:right w:val="nil"/>
            </w:tcBorders>
          </w:tcPr>
          <w:p w:rsidR="00F5180B" w:rsidRDefault="00F5180B" w:rsidP="00F5180B">
            <w:pPr>
              <w:pStyle w:val="bulletlist"/>
              <w:numPr>
                <w:ilvl w:val="0"/>
                <w:numId w:val="0"/>
              </w:numPr>
              <w:jc w:val="center"/>
              <w:rPr>
                <w:i/>
                <w:iCs/>
                <w:sz w:val="16"/>
                <w:szCs w:val="16"/>
                <w:lang w:val="en-IN"/>
              </w:rPr>
            </w:pPr>
            <w:r>
              <w:rPr>
                <w:i/>
                <w:iCs/>
                <w:sz w:val="16"/>
                <w:szCs w:val="16"/>
                <w:lang w:val="en-IN"/>
              </w:rPr>
              <w:t xml:space="preserve">TABLE </w:t>
            </w:r>
            <w:r w:rsidR="007F3FB1">
              <w:rPr>
                <w:i/>
                <w:iCs/>
                <w:sz w:val="16"/>
                <w:szCs w:val="16"/>
                <w:lang w:val="en-IN"/>
              </w:rPr>
              <w:t>3</w:t>
            </w:r>
          </w:p>
        </w:tc>
      </w:tr>
      <w:tr w:rsidR="00DD1F42" w:rsidTr="00F5180B">
        <w:trPr>
          <w:trHeight w:val="260"/>
        </w:trPr>
        <w:tc>
          <w:tcPr>
            <w:tcW w:w="2084" w:type="dxa"/>
            <w:gridSpan w:val="2"/>
          </w:tcPr>
          <w:p w:rsidR="00DD1F42" w:rsidRPr="00DD1F42" w:rsidRDefault="00DD1F42" w:rsidP="00F5180B">
            <w:pPr>
              <w:pStyle w:val="bulletlist"/>
              <w:numPr>
                <w:ilvl w:val="0"/>
                <w:numId w:val="0"/>
              </w:numPr>
              <w:jc w:val="center"/>
              <w:rPr>
                <w:i/>
                <w:iCs/>
                <w:sz w:val="16"/>
                <w:szCs w:val="16"/>
                <w:lang w:val="en-IN"/>
              </w:rPr>
            </w:pPr>
            <w:r>
              <w:rPr>
                <w:i/>
                <w:iCs/>
                <w:sz w:val="16"/>
                <w:szCs w:val="16"/>
                <w:lang w:val="en-IN"/>
              </w:rPr>
              <w:t>Kilometres Margins</w:t>
            </w:r>
          </w:p>
        </w:tc>
      </w:tr>
      <w:tr w:rsidR="00DD1F42" w:rsidTr="00F5180B">
        <w:trPr>
          <w:trHeight w:val="309"/>
        </w:trPr>
        <w:tc>
          <w:tcPr>
            <w:tcW w:w="972" w:type="dxa"/>
          </w:tcPr>
          <w:p w:rsidR="00DD1F42" w:rsidRPr="00DD1F42" w:rsidRDefault="00DD1F42" w:rsidP="00F5180B">
            <w:pPr>
              <w:pStyle w:val="bulletlist"/>
              <w:numPr>
                <w:ilvl w:val="0"/>
                <w:numId w:val="0"/>
              </w:numPr>
              <w:jc w:val="center"/>
              <w:rPr>
                <w:sz w:val="16"/>
                <w:szCs w:val="16"/>
                <w:lang w:val="en-IN"/>
              </w:rPr>
            </w:pPr>
            <w:r>
              <w:rPr>
                <w:sz w:val="16"/>
                <w:szCs w:val="16"/>
                <w:lang w:val="en-IN"/>
              </w:rPr>
              <w:t>Max</w:t>
            </w:r>
          </w:p>
        </w:tc>
        <w:tc>
          <w:tcPr>
            <w:tcW w:w="1112" w:type="dxa"/>
          </w:tcPr>
          <w:p w:rsidR="00DD1F42" w:rsidRPr="00DD1F42" w:rsidRDefault="00DD1F42" w:rsidP="00F5180B">
            <w:pPr>
              <w:pStyle w:val="bulletlist"/>
              <w:numPr>
                <w:ilvl w:val="0"/>
                <w:numId w:val="0"/>
              </w:numPr>
              <w:jc w:val="center"/>
              <w:rPr>
                <w:sz w:val="16"/>
                <w:szCs w:val="16"/>
                <w:lang w:val="en-IN"/>
              </w:rPr>
            </w:pPr>
            <w:r>
              <w:rPr>
                <w:sz w:val="16"/>
                <w:szCs w:val="16"/>
                <w:lang w:val="en-IN"/>
              </w:rPr>
              <w:t>Min</w:t>
            </w:r>
          </w:p>
        </w:tc>
      </w:tr>
      <w:tr w:rsidR="00DD1F42" w:rsidTr="00F5180B">
        <w:trPr>
          <w:trHeight w:val="289"/>
        </w:trPr>
        <w:tc>
          <w:tcPr>
            <w:tcW w:w="972" w:type="dxa"/>
          </w:tcPr>
          <w:p w:rsidR="00DD1F42" w:rsidRPr="00DD1F42" w:rsidRDefault="00DD1F42" w:rsidP="00F5180B">
            <w:pPr>
              <w:pStyle w:val="bulletlist"/>
              <w:numPr>
                <w:ilvl w:val="0"/>
                <w:numId w:val="0"/>
              </w:numPr>
              <w:jc w:val="center"/>
              <w:rPr>
                <w:sz w:val="16"/>
                <w:szCs w:val="16"/>
                <w:lang w:val="en-IN"/>
              </w:rPr>
            </w:pPr>
            <w:r>
              <w:rPr>
                <w:sz w:val="16"/>
                <w:szCs w:val="16"/>
                <w:lang w:val="en-IN"/>
              </w:rPr>
              <w:t>150000</w:t>
            </w:r>
          </w:p>
        </w:tc>
        <w:tc>
          <w:tcPr>
            <w:tcW w:w="1112" w:type="dxa"/>
          </w:tcPr>
          <w:p w:rsidR="00DD1F42" w:rsidRPr="00DD1F42" w:rsidRDefault="00DD1F42" w:rsidP="00F5180B">
            <w:pPr>
              <w:pStyle w:val="bulletlist"/>
              <w:numPr>
                <w:ilvl w:val="0"/>
                <w:numId w:val="0"/>
              </w:numPr>
              <w:jc w:val="center"/>
              <w:rPr>
                <w:sz w:val="16"/>
                <w:szCs w:val="16"/>
                <w:lang w:val="en-IN"/>
              </w:rPr>
            </w:pPr>
            <w:r>
              <w:rPr>
                <w:sz w:val="16"/>
                <w:szCs w:val="16"/>
                <w:lang w:val="en-IN"/>
              </w:rPr>
              <w:t>5000</w:t>
            </w:r>
          </w:p>
        </w:tc>
      </w:tr>
    </w:tbl>
    <w:p w:rsidR="00E64E05" w:rsidRPr="00F5180B" w:rsidRDefault="00E64E05" w:rsidP="008030F2">
      <w:pPr>
        <w:pStyle w:val="bulletlist"/>
        <w:numPr>
          <w:ilvl w:val="0"/>
          <w:numId w:val="0"/>
        </w:numPr>
        <w:jc w:val="left"/>
        <w:rPr>
          <w:lang w:val="en-IN"/>
        </w:rPr>
      </w:pPr>
    </w:p>
    <w:tbl>
      <w:tblPr>
        <w:tblW w:w="0" w:type="auto"/>
        <w:tblInd w:w="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
        <w:gridCol w:w="814"/>
      </w:tblGrid>
      <w:tr w:rsidR="00F5180B" w:rsidTr="00F5180B">
        <w:trPr>
          <w:trHeight w:val="201"/>
        </w:trPr>
        <w:tc>
          <w:tcPr>
            <w:tcW w:w="1534" w:type="dxa"/>
            <w:gridSpan w:val="2"/>
            <w:tcBorders>
              <w:top w:val="nil"/>
              <w:left w:val="nil"/>
              <w:bottom w:val="single" w:sz="4" w:space="0" w:color="auto"/>
              <w:right w:val="nil"/>
            </w:tcBorders>
          </w:tcPr>
          <w:p w:rsidR="00F5180B" w:rsidRDefault="00F5180B" w:rsidP="00F5180B">
            <w:pPr>
              <w:pStyle w:val="bulletlist"/>
              <w:numPr>
                <w:ilvl w:val="0"/>
                <w:numId w:val="0"/>
              </w:numPr>
              <w:jc w:val="center"/>
              <w:rPr>
                <w:i/>
                <w:iCs/>
                <w:sz w:val="16"/>
                <w:szCs w:val="16"/>
                <w:lang w:val="en-IN"/>
              </w:rPr>
            </w:pPr>
            <w:r>
              <w:rPr>
                <w:i/>
                <w:iCs/>
                <w:sz w:val="16"/>
                <w:szCs w:val="16"/>
                <w:lang w:val="en-IN"/>
              </w:rPr>
              <w:t xml:space="preserve">TABLE </w:t>
            </w:r>
            <w:r w:rsidR="007F3FB1">
              <w:rPr>
                <w:i/>
                <w:iCs/>
                <w:sz w:val="16"/>
                <w:szCs w:val="16"/>
                <w:lang w:val="en-IN"/>
              </w:rPr>
              <w:t>2</w:t>
            </w:r>
          </w:p>
        </w:tc>
      </w:tr>
      <w:tr w:rsidR="00137B9A" w:rsidTr="00F5180B">
        <w:trPr>
          <w:trHeight w:val="201"/>
        </w:trPr>
        <w:tc>
          <w:tcPr>
            <w:tcW w:w="1534" w:type="dxa"/>
            <w:gridSpan w:val="2"/>
            <w:tcBorders>
              <w:top w:val="single" w:sz="4" w:space="0" w:color="auto"/>
            </w:tcBorders>
          </w:tcPr>
          <w:p w:rsidR="00137B9A" w:rsidRPr="00DD1F42" w:rsidRDefault="00DD1F42" w:rsidP="00F5180B">
            <w:pPr>
              <w:pStyle w:val="bulletlist"/>
              <w:numPr>
                <w:ilvl w:val="0"/>
                <w:numId w:val="0"/>
              </w:numPr>
              <w:jc w:val="center"/>
              <w:rPr>
                <w:i/>
                <w:iCs/>
                <w:sz w:val="16"/>
                <w:szCs w:val="16"/>
                <w:lang w:val="en-IN"/>
              </w:rPr>
            </w:pPr>
            <w:r>
              <w:rPr>
                <w:i/>
                <w:iCs/>
                <w:sz w:val="16"/>
                <w:szCs w:val="16"/>
                <w:lang w:val="en-IN"/>
              </w:rPr>
              <w:t>Price Margins</w:t>
            </w:r>
          </w:p>
        </w:tc>
      </w:tr>
      <w:tr w:rsidR="00DD1F42" w:rsidTr="00DD1F42">
        <w:trPr>
          <w:trHeight w:val="257"/>
        </w:trPr>
        <w:tc>
          <w:tcPr>
            <w:tcW w:w="720" w:type="dxa"/>
          </w:tcPr>
          <w:p w:rsidR="00DD1F42" w:rsidRPr="00DD1F42" w:rsidRDefault="00DD1F42" w:rsidP="00DD1F42">
            <w:pPr>
              <w:pStyle w:val="bulletlist"/>
              <w:numPr>
                <w:ilvl w:val="0"/>
                <w:numId w:val="0"/>
              </w:numPr>
              <w:jc w:val="center"/>
              <w:rPr>
                <w:sz w:val="16"/>
                <w:szCs w:val="16"/>
                <w:lang w:val="en-IN"/>
              </w:rPr>
            </w:pPr>
            <w:r>
              <w:rPr>
                <w:sz w:val="16"/>
                <w:szCs w:val="16"/>
                <w:lang w:val="en-IN"/>
              </w:rPr>
              <w:t>Max</w:t>
            </w:r>
          </w:p>
        </w:tc>
        <w:tc>
          <w:tcPr>
            <w:tcW w:w="814" w:type="dxa"/>
          </w:tcPr>
          <w:p w:rsidR="00DD1F42" w:rsidRPr="00DD1F42" w:rsidRDefault="00DD1F42" w:rsidP="00DD1F42">
            <w:pPr>
              <w:pStyle w:val="bulletlist"/>
              <w:numPr>
                <w:ilvl w:val="0"/>
                <w:numId w:val="0"/>
              </w:numPr>
              <w:jc w:val="center"/>
              <w:rPr>
                <w:sz w:val="16"/>
                <w:szCs w:val="16"/>
                <w:lang w:val="en-IN"/>
              </w:rPr>
            </w:pPr>
            <w:r>
              <w:rPr>
                <w:sz w:val="16"/>
                <w:szCs w:val="16"/>
                <w:lang w:val="en-IN"/>
              </w:rPr>
              <w:t>Min</w:t>
            </w:r>
          </w:p>
        </w:tc>
      </w:tr>
      <w:tr w:rsidR="00DD1F42" w:rsidTr="00DD1F42">
        <w:trPr>
          <w:trHeight w:val="332"/>
        </w:trPr>
        <w:tc>
          <w:tcPr>
            <w:tcW w:w="720" w:type="dxa"/>
          </w:tcPr>
          <w:p w:rsidR="00DD1F42" w:rsidRPr="00DD1F42" w:rsidRDefault="00DD1F42" w:rsidP="002D70EE">
            <w:pPr>
              <w:pStyle w:val="bulletlist"/>
              <w:numPr>
                <w:ilvl w:val="0"/>
                <w:numId w:val="0"/>
              </w:numPr>
              <w:rPr>
                <w:sz w:val="16"/>
                <w:lang w:val="en-IN"/>
              </w:rPr>
            </w:pPr>
            <w:r>
              <w:rPr>
                <w:sz w:val="16"/>
                <w:lang w:val="en-IN"/>
              </w:rPr>
              <w:t>2147483647</w:t>
            </w:r>
          </w:p>
        </w:tc>
        <w:tc>
          <w:tcPr>
            <w:tcW w:w="814" w:type="dxa"/>
          </w:tcPr>
          <w:p w:rsidR="00DD1F42" w:rsidRPr="00DD1F42" w:rsidRDefault="00DD1F42" w:rsidP="00DD1F42">
            <w:pPr>
              <w:pStyle w:val="bulletlist"/>
              <w:numPr>
                <w:ilvl w:val="0"/>
                <w:numId w:val="0"/>
              </w:numPr>
              <w:jc w:val="center"/>
              <w:rPr>
                <w:sz w:val="16"/>
                <w:lang w:val="en-IN"/>
              </w:rPr>
            </w:pPr>
            <w:r>
              <w:rPr>
                <w:sz w:val="16"/>
                <w:lang w:val="en-IN"/>
              </w:rPr>
              <w:t>1</w:t>
            </w:r>
          </w:p>
        </w:tc>
      </w:tr>
    </w:tbl>
    <w:p w:rsidR="00F5180B" w:rsidRDefault="00F5180B" w:rsidP="00F5180B">
      <w:pPr>
        <w:pStyle w:val="bulletlist"/>
        <w:numPr>
          <w:ilvl w:val="0"/>
          <w:numId w:val="0"/>
        </w:numPr>
      </w:pPr>
    </w:p>
    <w:p w:rsidR="00BE761A" w:rsidRPr="00BE761A" w:rsidRDefault="00BE761A" w:rsidP="00BE761A">
      <w:pPr>
        <w:pStyle w:val="bulletlist"/>
        <w:numPr>
          <w:ilvl w:val="0"/>
          <w:numId w:val="0"/>
        </w:numPr>
        <w:jc w:val="center"/>
        <w:rPr>
          <w:sz w:val="16"/>
          <w:lang w:val="en-IN"/>
        </w:rPr>
      </w:pPr>
      <w:r>
        <w:rPr>
          <w:sz w:val="16"/>
          <w:lang w:val="en-IN"/>
        </w:rPr>
        <w:t>FIGURE 1 HISTOGRAM OF KILOMETERS</w:t>
      </w:r>
    </w:p>
    <w:p w:rsidR="0032522D" w:rsidRPr="005B520E" w:rsidRDefault="0032522D" w:rsidP="00F5180B">
      <w:pPr>
        <w:pStyle w:val="bulletlist"/>
        <w:numPr>
          <w:ilvl w:val="0"/>
          <w:numId w:val="0"/>
        </w:numPr>
      </w:pPr>
      <w:r>
        <w:rPr>
          <w:noProof/>
        </w:rPr>
        <w:lastRenderedPageBreak/>
        <w:drawing>
          <wp:inline distT="0" distB="0" distL="0" distR="0" wp14:anchorId="0B83D48B">
            <wp:extent cx="3352226" cy="228997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5964" cy="2299361"/>
                    </a:xfrm>
                    <a:prstGeom prst="rect">
                      <a:avLst/>
                    </a:prstGeom>
                    <a:noFill/>
                  </pic:spPr>
                </pic:pic>
              </a:graphicData>
            </a:graphic>
          </wp:inline>
        </w:drawing>
      </w:r>
    </w:p>
    <w:p w:rsidR="009303D9" w:rsidRPr="005B520E" w:rsidRDefault="00137B9A" w:rsidP="00ED0149">
      <w:pPr>
        <w:pStyle w:val="Heading2"/>
      </w:pPr>
      <w:r>
        <w:t>Relationship Between Attributes</w:t>
      </w:r>
    </w:p>
    <w:p w:rsidR="009303D9" w:rsidRDefault="00137B9A" w:rsidP="00137B9A">
      <w:pPr>
        <w:pStyle w:val="Heading3"/>
        <w:rPr>
          <w:lang w:val="en-IN"/>
        </w:rPr>
      </w:pPr>
      <w:r>
        <w:rPr>
          <w:lang w:val="en-IN"/>
        </w:rPr>
        <w:t>dataCreated</w:t>
      </w:r>
    </w:p>
    <w:p w:rsidR="00137B9A" w:rsidRDefault="00137B9A" w:rsidP="001D5EE4">
      <w:pPr>
        <w:ind w:left="288" w:firstLine="432"/>
        <w:jc w:val="both"/>
        <w:rPr>
          <w:lang w:val="en-IN"/>
        </w:rPr>
      </w:pPr>
      <w:r w:rsidRPr="00137B9A">
        <w:rPr>
          <w:lang w:val="en-IN"/>
        </w:rPr>
        <w:t xml:space="preserve">This numerical variable not only tells us about the time a car appeared on the market but is an important component in estimating how long a car will be online before it is sold. Refer to TABLE </w:t>
      </w:r>
      <w:r w:rsidR="004820AA">
        <w:rPr>
          <w:lang w:val="en-IN"/>
        </w:rPr>
        <w:t>4</w:t>
      </w:r>
      <w:r w:rsidRPr="00137B9A">
        <w:rPr>
          <w:lang w:val="en-IN"/>
        </w:rPr>
        <w:t xml:space="preserve"> “for time_on_market”.</w:t>
      </w:r>
    </w:p>
    <w:p w:rsidR="00137B9A" w:rsidRDefault="00137B9A" w:rsidP="00137B9A">
      <w:pPr>
        <w:ind w:left="288"/>
        <w:jc w:val="both"/>
        <w:rPr>
          <w:lang w:val="en-IN"/>
        </w:rPr>
      </w:pPr>
    </w:p>
    <w:p w:rsidR="00137B9A" w:rsidRDefault="00137B9A" w:rsidP="00137B9A">
      <w:pPr>
        <w:pStyle w:val="Heading3"/>
        <w:rPr>
          <w:lang w:val="en-IN"/>
        </w:rPr>
      </w:pPr>
      <w:r>
        <w:rPr>
          <w:lang w:val="en-IN"/>
        </w:rPr>
        <w:t>lastSeen</w:t>
      </w:r>
    </w:p>
    <w:p w:rsidR="00137B9A" w:rsidRDefault="00137B9A" w:rsidP="001D5EE4">
      <w:pPr>
        <w:ind w:left="288" w:firstLine="432"/>
        <w:jc w:val="both"/>
        <w:rPr>
          <w:lang w:val="en-IN"/>
        </w:rPr>
      </w:pPr>
      <w:r w:rsidRPr="00137B9A">
        <w:rPr>
          <w:lang w:val="en-IN"/>
        </w:rPr>
        <w:t>This numerical variable will tell you when the car was last seen online before it</w:t>
      </w:r>
      <w:r w:rsidR="001D5EE4">
        <w:rPr>
          <w:lang w:val="en-IN"/>
        </w:rPr>
        <w:t xml:space="preserve"> get</w:t>
      </w:r>
      <w:r w:rsidRPr="00137B9A">
        <w:rPr>
          <w:lang w:val="en-IN"/>
        </w:rPr>
        <w:t xml:space="preserve"> s</w:t>
      </w:r>
      <w:r w:rsidR="001D5EE4">
        <w:rPr>
          <w:lang w:val="en-IN"/>
        </w:rPr>
        <w:t>old</w:t>
      </w:r>
      <w:r w:rsidRPr="00137B9A">
        <w:rPr>
          <w:lang w:val="en-IN"/>
        </w:rPr>
        <w:t xml:space="preserve"> and is another pivotal part </w:t>
      </w:r>
      <w:r w:rsidR="001D5EE4">
        <w:rPr>
          <w:lang w:val="en-IN"/>
        </w:rPr>
        <w:t>of</w:t>
      </w:r>
      <w:r w:rsidRPr="00137B9A">
        <w:rPr>
          <w:lang w:val="en-IN"/>
        </w:rPr>
        <w:t xml:space="preserve"> the estimation of a car’s online life on ebay. Refer to TABEL 3 “for time_on_market”.</w:t>
      </w:r>
    </w:p>
    <w:p w:rsidR="00F5180B" w:rsidRDefault="00F5180B" w:rsidP="00137B9A">
      <w:pPr>
        <w:ind w:left="288"/>
        <w:jc w:val="both"/>
        <w:rPr>
          <w:lang w:val="en-IN"/>
        </w:rPr>
      </w:pPr>
    </w:p>
    <w:p w:rsidR="00F5180B" w:rsidRDefault="00F5180B" w:rsidP="00F5180B">
      <w:pPr>
        <w:pStyle w:val="Heading3"/>
        <w:rPr>
          <w:lang w:val="en-IN"/>
        </w:rPr>
      </w:pPr>
      <w:r>
        <w:rPr>
          <w:lang w:val="en-IN"/>
        </w:rPr>
        <w:t>Price</w:t>
      </w:r>
    </w:p>
    <w:p w:rsidR="001D5EE4" w:rsidRPr="001D5EE4" w:rsidRDefault="001D5EE4" w:rsidP="001D5EE4">
      <w:pPr>
        <w:ind w:left="288" w:firstLine="432"/>
        <w:jc w:val="both"/>
        <w:rPr>
          <w:rFonts w:eastAsia="Times New Roman"/>
        </w:rPr>
      </w:pPr>
      <w:r w:rsidRPr="001D5EE4">
        <w:rPr>
          <w:rFonts w:eastAsia="Times New Roman"/>
          <w:lang w:val="en-IN"/>
        </w:rPr>
        <w:t xml:space="preserve">There are two variables taken to elect a salvage title. The first one is ‘Price’. After cleaning the dataset, the values are taken into consideration to determine the value of the car. The prime attention is the zero values. Refer to TABLE 3 that tells us how to decide the title of the car as “salvage”. </w:t>
      </w:r>
    </w:p>
    <w:p w:rsidR="001D5EE4" w:rsidRPr="001D5EE4" w:rsidRDefault="001D5EE4" w:rsidP="001D5EE4">
      <w:pPr>
        <w:ind w:left="288"/>
        <w:jc w:val="both"/>
        <w:rPr>
          <w:rFonts w:eastAsia="Times New Roman"/>
        </w:rPr>
      </w:pPr>
      <w:r w:rsidRPr="001D5EE4">
        <w:rPr>
          <w:rFonts w:eastAsia="Times New Roman"/>
          <w:lang w:val="en-IN"/>
        </w:rPr>
        <w:t> </w:t>
      </w:r>
    </w:p>
    <w:p w:rsidR="001D5EE4" w:rsidRPr="001D5EE4" w:rsidRDefault="001D5EE4" w:rsidP="001D5EE4">
      <w:pPr>
        <w:ind w:left="288" w:firstLine="432"/>
        <w:jc w:val="both"/>
        <w:rPr>
          <w:rFonts w:eastAsia="Times New Roman"/>
        </w:rPr>
      </w:pPr>
      <w:r w:rsidRPr="001D5EE4">
        <w:rPr>
          <w:rFonts w:eastAsia="Times New Roman"/>
          <w:lang w:val="en-IN"/>
        </w:rPr>
        <w:t>To further validate the salvage condition, I have used a histogram of price and kilometre. For most thinkers, an empty space in the histogram will come as a red flag but not for this dataset, the hard to miss insight. In the below histogram, the blank space is proof that there are salvaged cars in the dataset. This bolsters the data analysis of the dataset.</w:t>
      </w:r>
    </w:p>
    <w:p w:rsidR="00BE761A" w:rsidRDefault="00BE761A" w:rsidP="00F5180B">
      <w:pPr>
        <w:ind w:left="288"/>
        <w:jc w:val="both"/>
        <w:rPr>
          <w:lang w:val="en-IN"/>
        </w:rPr>
      </w:pPr>
    </w:p>
    <w:p w:rsidR="00B32D48" w:rsidRDefault="00B32D48" w:rsidP="00BE761A">
      <w:pPr>
        <w:ind w:left="288"/>
        <w:rPr>
          <w:sz w:val="16"/>
          <w:lang w:val="en-IN"/>
        </w:rPr>
      </w:pPr>
    </w:p>
    <w:p w:rsidR="00B32D48" w:rsidRDefault="00B32D48" w:rsidP="00BE761A">
      <w:pPr>
        <w:ind w:left="288"/>
        <w:rPr>
          <w:sz w:val="16"/>
          <w:lang w:val="en-IN"/>
        </w:rPr>
      </w:pPr>
    </w:p>
    <w:p w:rsidR="00B32D48" w:rsidRDefault="00B32D48" w:rsidP="00BE761A">
      <w:pPr>
        <w:ind w:left="288"/>
        <w:rPr>
          <w:sz w:val="16"/>
          <w:lang w:val="en-IN"/>
        </w:rPr>
      </w:pPr>
    </w:p>
    <w:p w:rsidR="00BE761A" w:rsidRPr="00BE761A" w:rsidRDefault="00BE761A" w:rsidP="00BE761A">
      <w:pPr>
        <w:ind w:left="288"/>
        <w:rPr>
          <w:sz w:val="16"/>
          <w:lang w:val="en-IN"/>
        </w:rPr>
      </w:pPr>
      <w:r>
        <w:rPr>
          <w:sz w:val="16"/>
          <w:lang w:val="en-IN"/>
        </w:rPr>
        <w:t>FIGURE 2     HISTOGRAM OF KILOMETERS AND</w:t>
      </w:r>
      <w:r w:rsidR="00C35DB4">
        <w:rPr>
          <w:sz w:val="16"/>
          <w:lang w:val="en-IN"/>
        </w:rPr>
        <w:t xml:space="preserve"> PRICE</w:t>
      </w:r>
    </w:p>
    <w:p w:rsidR="006372E6" w:rsidRDefault="00C35DB4" w:rsidP="00F5180B">
      <w:pPr>
        <w:ind w:left="288"/>
        <w:jc w:val="both"/>
        <w:rPr>
          <w:lang w:val="en-IN"/>
        </w:rPr>
      </w:pPr>
      <w:r>
        <w:rPr>
          <w:noProof/>
          <w:lang w:val="en-IN"/>
        </w:rPr>
        <w:drawing>
          <wp:inline distT="0" distB="0" distL="0" distR="0" wp14:anchorId="3D4E517C">
            <wp:extent cx="3309233" cy="2370742"/>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9233" cy="2370742"/>
                    </a:xfrm>
                    <a:prstGeom prst="rect">
                      <a:avLst/>
                    </a:prstGeom>
                    <a:noFill/>
                  </pic:spPr>
                </pic:pic>
              </a:graphicData>
            </a:graphic>
          </wp:inline>
        </w:drawing>
      </w:r>
    </w:p>
    <w:p w:rsidR="006372E6" w:rsidRDefault="006372E6" w:rsidP="00F5180B">
      <w:pPr>
        <w:ind w:left="288"/>
        <w:jc w:val="both"/>
        <w:rPr>
          <w:lang w:val="en-IN"/>
        </w:rPr>
      </w:pPr>
    </w:p>
    <w:p w:rsidR="00131476" w:rsidRDefault="00131476" w:rsidP="00F5180B">
      <w:pPr>
        <w:ind w:left="288"/>
        <w:jc w:val="both"/>
        <w:rPr>
          <w:lang w:val="en-IN"/>
        </w:rPr>
      </w:pPr>
    </w:p>
    <w:p w:rsidR="00111158" w:rsidRDefault="00111158" w:rsidP="00F5180B">
      <w:pPr>
        <w:ind w:left="288"/>
        <w:jc w:val="both"/>
        <w:rPr>
          <w:lang w:val="en-IN"/>
        </w:rPr>
      </w:pPr>
    </w:p>
    <w:p w:rsidR="00131476" w:rsidRDefault="00131476" w:rsidP="00131476">
      <w:pPr>
        <w:pStyle w:val="Heading3"/>
        <w:rPr>
          <w:lang w:val="en-IN"/>
        </w:rPr>
      </w:pPr>
      <w:r>
        <w:rPr>
          <w:lang w:val="en-IN"/>
        </w:rPr>
        <w:lastRenderedPageBreak/>
        <w:t>notRepairedDamage</w:t>
      </w:r>
    </w:p>
    <w:p w:rsidR="006372E6" w:rsidRDefault="00131476" w:rsidP="001D5EE4">
      <w:pPr>
        <w:ind w:left="288" w:firstLine="432"/>
        <w:jc w:val="both"/>
        <w:rPr>
          <w:lang w:val="en-IN"/>
        </w:rPr>
      </w:pPr>
      <w:r>
        <w:rPr>
          <w:lang w:val="en-IN"/>
        </w:rPr>
        <w:t xml:space="preserve">As mentioned, </w:t>
      </w:r>
      <w:r w:rsidR="008030F2">
        <w:rPr>
          <w:lang w:val="en-IN"/>
        </w:rPr>
        <w:t>about</w:t>
      </w:r>
      <w:r>
        <w:rPr>
          <w:lang w:val="en-IN"/>
        </w:rPr>
        <w:t xml:space="preserve"> negation</w:t>
      </w:r>
      <w:r w:rsidR="008030F2">
        <w:rPr>
          <w:lang w:val="en-IN"/>
        </w:rPr>
        <w:t xml:space="preserve"> this is the second variable in renouncing a car to be salvage. By the power of negating the “yes” value will sanction a car recovered. Refer to TABLE 3 for salvage title attribute.</w:t>
      </w:r>
      <w:r>
        <w:rPr>
          <w:lang w:val="en-IN"/>
        </w:rPr>
        <w:t xml:space="preserve"> </w:t>
      </w:r>
    </w:p>
    <w:p w:rsidR="008030F2" w:rsidRDefault="008030F2" w:rsidP="00131476">
      <w:pPr>
        <w:ind w:left="288"/>
        <w:jc w:val="both"/>
        <w:rPr>
          <w:lang w:val="en-IN"/>
        </w:rPr>
      </w:pPr>
    </w:p>
    <w:tbl>
      <w:tblPr>
        <w:tblStyle w:val="TableGrid"/>
        <w:tblW w:w="0" w:type="auto"/>
        <w:tblInd w:w="288" w:type="dxa"/>
        <w:tblLook w:val="04A0" w:firstRow="1" w:lastRow="0" w:firstColumn="1" w:lastColumn="0" w:noHBand="0" w:noVBand="1"/>
      </w:tblPr>
      <w:tblGrid>
        <w:gridCol w:w="1578"/>
        <w:gridCol w:w="1578"/>
        <w:gridCol w:w="1579"/>
      </w:tblGrid>
      <w:tr w:rsidR="008030F2" w:rsidTr="008030F2">
        <w:tc>
          <w:tcPr>
            <w:tcW w:w="4735" w:type="dxa"/>
            <w:gridSpan w:val="3"/>
            <w:tcBorders>
              <w:top w:val="nil"/>
              <w:left w:val="nil"/>
              <w:right w:val="nil"/>
            </w:tcBorders>
          </w:tcPr>
          <w:p w:rsidR="008030F2" w:rsidRPr="008030F2" w:rsidRDefault="008030F2" w:rsidP="008030F2">
            <w:pPr>
              <w:rPr>
                <w:sz w:val="16"/>
                <w:lang w:val="en-IN"/>
              </w:rPr>
            </w:pPr>
            <w:r>
              <w:rPr>
                <w:sz w:val="16"/>
                <w:lang w:val="en-IN"/>
              </w:rPr>
              <w:t xml:space="preserve">TABLE </w:t>
            </w:r>
            <w:r w:rsidR="007F3FB1">
              <w:rPr>
                <w:sz w:val="16"/>
                <w:lang w:val="en-IN"/>
              </w:rPr>
              <w:t>4</w:t>
            </w:r>
          </w:p>
        </w:tc>
      </w:tr>
      <w:tr w:rsidR="008030F2" w:rsidTr="0032522D">
        <w:tc>
          <w:tcPr>
            <w:tcW w:w="4735" w:type="dxa"/>
            <w:gridSpan w:val="3"/>
          </w:tcPr>
          <w:p w:rsidR="008030F2" w:rsidRPr="008030F2" w:rsidRDefault="008030F2" w:rsidP="008030F2">
            <w:pPr>
              <w:rPr>
                <w:b/>
                <w:bCs/>
                <w:sz w:val="16"/>
                <w:lang w:val="en-IN"/>
              </w:rPr>
            </w:pPr>
            <w:r w:rsidRPr="008030F2">
              <w:rPr>
                <w:b/>
                <w:bCs/>
                <w:sz w:val="16"/>
                <w:lang w:val="en-IN"/>
              </w:rPr>
              <w:t>Is the car salvaged?</w:t>
            </w:r>
          </w:p>
        </w:tc>
      </w:tr>
      <w:tr w:rsidR="008030F2" w:rsidTr="008030F2">
        <w:tc>
          <w:tcPr>
            <w:tcW w:w="1578" w:type="dxa"/>
          </w:tcPr>
          <w:p w:rsidR="008030F2" w:rsidRPr="008030F2" w:rsidRDefault="008030F2" w:rsidP="008030F2">
            <w:pPr>
              <w:rPr>
                <w:i/>
                <w:iCs/>
                <w:sz w:val="16"/>
                <w:lang w:val="en-IN"/>
              </w:rPr>
            </w:pPr>
            <w:r w:rsidRPr="008030F2">
              <w:rPr>
                <w:i/>
                <w:iCs/>
                <w:sz w:val="16"/>
                <w:lang w:val="en-IN"/>
              </w:rPr>
              <w:t>Price</w:t>
            </w:r>
          </w:p>
        </w:tc>
        <w:tc>
          <w:tcPr>
            <w:tcW w:w="1578" w:type="dxa"/>
          </w:tcPr>
          <w:p w:rsidR="008030F2" w:rsidRPr="008030F2" w:rsidRDefault="008030F2" w:rsidP="008030F2">
            <w:pPr>
              <w:rPr>
                <w:i/>
                <w:iCs/>
                <w:sz w:val="16"/>
                <w:lang w:val="en-IN"/>
              </w:rPr>
            </w:pPr>
            <w:r w:rsidRPr="008030F2">
              <w:rPr>
                <w:i/>
                <w:iCs/>
                <w:sz w:val="16"/>
                <w:lang w:val="en-IN"/>
              </w:rPr>
              <w:t>notRepairedDamage</w:t>
            </w:r>
          </w:p>
        </w:tc>
        <w:tc>
          <w:tcPr>
            <w:tcW w:w="1579" w:type="dxa"/>
          </w:tcPr>
          <w:p w:rsidR="008030F2" w:rsidRPr="008030F2" w:rsidRDefault="008030F2" w:rsidP="008030F2">
            <w:pPr>
              <w:rPr>
                <w:i/>
                <w:iCs/>
                <w:sz w:val="16"/>
                <w:lang w:val="en-IN"/>
              </w:rPr>
            </w:pPr>
            <w:r w:rsidRPr="008030F2">
              <w:rPr>
                <w:i/>
                <w:iCs/>
                <w:sz w:val="16"/>
                <w:lang w:val="en-IN"/>
              </w:rPr>
              <w:t>Salvage Title</w:t>
            </w:r>
          </w:p>
        </w:tc>
      </w:tr>
      <w:tr w:rsidR="008030F2" w:rsidTr="008030F2">
        <w:tc>
          <w:tcPr>
            <w:tcW w:w="1578" w:type="dxa"/>
          </w:tcPr>
          <w:p w:rsidR="008030F2" w:rsidRPr="008030F2" w:rsidRDefault="008030F2" w:rsidP="008030F2">
            <w:pPr>
              <w:rPr>
                <w:i/>
                <w:iCs/>
                <w:sz w:val="16"/>
                <w:lang w:val="en-IN"/>
              </w:rPr>
            </w:pPr>
            <w:r w:rsidRPr="008030F2">
              <w:rPr>
                <w:i/>
                <w:iCs/>
                <w:sz w:val="16"/>
                <w:lang w:val="en-IN"/>
              </w:rPr>
              <w:t>0</w:t>
            </w:r>
          </w:p>
        </w:tc>
        <w:tc>
          <w:tcPr>
            <w:tcW w:w="1578" w:type="dxa"/>
          </w:tcPr>
          <w:p w:rsidR="008030F2" w:rsidRPr="008030F2" w:rsidRDefault="008030F2" w:rsidP="008030F2">
            <w:pPr>
              <w:rPr>
                <w:i/>
                <w:iCs/>
                <w:sz w:val="16"/>
                <w:lang w:val="en-IN"/>
              </w:rPr>
            </w:pPr>
            <w:r w:rsidRPr="008030F2">
              <w:rPr>
                <w:i/>
                <w:iCs/>
                <w:sz w:val="16"/>
                <w:lang w:val="en-IN"/>
              </w:rPr>
              <w:t>Yes</w:t>
            </w:r>
          </w:p>
        </w:tc>
        <w:tc>
          <w:tcPr>
            <w:tcW w:w="1579" w:type="dxa"/>
          </w:tcPr>
          <w:p w:rsidR="008030F2" w:rsidRPr="008030F2" w:rsidRDefault="008030F2" w:rsidP="008030F2">
            <w:pPr>
              <w:rPr>
                <w:i/>
                <w:iCs/>
                <w:sz w:val="16"/>
                <w:lang w:val="en-IN"/>
              </w:rPr>
            </w:pPr>
            <w:r w:rsidRPr="008030F2">
              <w:rPr>
                <w:i/>
                <w:iCs/>
                <w:sz w:val="16"/>
                <w:lang w:val="en-IN"/>
              </w:rPr>
              <w:t>Yes</w:t>
            </w:r>
          </w:p>
        </w:tc>
      </w:tr>
      <w:tr w:rsidR="008030F2" w:rsidTr="008030F2">
        <w:tc>
          <w:tcPr>
            <w:tcW w:w="1578" w:type="dxa"/>
          </w:tcPr>
          <w:p w:rsidR="008030F2" w:rsidRPr="008030F2" w:rsidRDefault="008030F2" w:rsidP="008030F2">
            <w:pPr>
              <w:rPr>
                <w:i/>
                <w:iCs/>
                <w:sz w:val="16"/>
                <w:lang w:val="en-IN"/>
              </w:rPr>
            </w:pPr>
            <w:r w:rsidRPr="008030F2">
              <w:rPr>
                <w:i/>
                <w:iCs/>
                <w:sz w:val="16"/>
                <w:lang w:val="en-IN"/>
              </w:rPr>
              <w:t>&gt;0</w:t>
            </w:r>
          </w:p>
        </w:tc>
        <w:tc>
          <w:tcPr>
            <w:tcW w:w="1578" w:type="dxa"/>
          </w:tcPr>
          <w:p w:rsidR="008030F2" w:rsidRPr="008030F2" w:rsidRDefault="008030F2" w:rsidP="008030F2">
            <w:pPr>
              <w:rPr>
                <w:i/>
                <w:iCs/>
                <w:sz w:val="16"/>
                <w:lang w:val="en-IN"/>
              </w:rPr>
            </w:pPr>
            <w:r w:rsidRPr="008030F2">
              <w:rPr>
                <w:i/>
                <w:iCs/>
                <w:sz w:val="16"/>
                <w:lang w:val="en-IN"/>
              </w:rPr>
              <w:t>No</w:t>
            </w:r>
          </w:p>
        </w:tc>
        <w:tc>
          <w:tcPr>
            <w:tcW w:w="1579" w:type="dxa"/>
          </w:tcPr>
          <w:p w:rsidR="008030F2" w:rsidRPr="008030F2" w:rsidRDefault="008030F2" w:rsidP="008030F2">
            <w:pPr>
              <w:rPr>
                <w:i/>
                <w:iCs/>
                <w:sz w:val="16"/>
                <w:lang w:val="en-IN"/>
              </w:rPr>
            </w:pPr>
            <w:r w:rsidRPr="008030F2">
              <w:rPr>
                <w:i/>
                <w:iCs/>
                <w:sz w:val="16"/>
                <w:lang w:val="en-IN"/>
              </w:rPr>
              <w:t>No</w:t>
            </w:r>
          </w:p>
        </w:tc>
      </w:tr>
    </w:tbl>
    <w:p w:rsidR="008030F2" w:rsidRDefault="008030F2" w:rsidP="00131476">
      <w:pPr>
        <w:ind w:left="288"/>
        <w:jc w:val="both"/>
        <w:rPr>
          <w:lang w:val="en-IN"/>
        </w:rPr>
      </w:pPr>
    </w:p>
    <w:p w:rsidR="004A419C" w:rsidRDefault="004A419C" w:rsidP="004A419C">
      <w:pPr>
        <w:pStyle w:val="Heading3"/>
        <w:rPr>
          <w:lang w:val="en-IN"/>
        </w:rPr>
      </w:pPr>
      <w:r>
        <w:rPr>
          <w:lang w:val="en-IN"/>
        </w:rPr>
        <w:t>vehicleType</w:t>
      </w:r>
    </w:p>
    <w:p w:rsidR="00012FEE" w:rsidRPr="00012FEE" w:rsidRDefault="00012FEE" w:rsidP="00012FEE">
      <w:pPr>
        <w:ind w:left="288" w:firstLine="432"/>
        <w:jc w:val="both"/>
        <w:rPr>
          <w:rFonts w:eastAsia="Times New Roman"/>
        </w:rPr>
      </w:pPr>
      <w:r w:rsidRPr="00012FEE">
        <w:rPr>
          <w:rFonts w:eastAsia="Times New Roman"/>
          <w:lang w:val="en-IN"/>
        </w:rPr>
        <w:t>This relationship detect outlier</w:t>
      </w:r>
      <w:r>
        <w:rPr>
          <w:rFonts w:eastAsia="Times New Roman"/>
          <w:lang w:val="en-IN"/>
        </w:rPr>
        <w:t>s</w:t>
      </w:r>
      <w:r w:rsidRPr="00012FEE">
        <w:rPr>
          <w:rFonts w:eastAsia="Times New Roman"/>
          <w:lang w:val="en-IN"/>
        </w:rPr>
        <w:t xml:space="preserve"> in the dataset. It is combined with the price to give a better understanding of the presence of outliers. To achieve this, scatterplot comes to the rescue as we need to define the axes and show the relationship among them. From the scatterplot figure, the other category of vehicle type is found to show diverse data. This points to the assumption that in the dataset there are cars that have been modified to gain price margin. This has an impact on the sale of the car.</w:t>
      </w:r>
    </w:p>
    <w:p w:rsidR="00BE761A" w:rsidRDefault="00C35DB4" w:rsidP="004A419C">
      <w:pPr>
        <w:ind w:left="288"/>
        <w:jc w:val="both"/>
        <w:rPr>
          <w:lang w:val="en-IN"/>
        </w:rPr>
      </w:pPr>
      <w:r>
        <w:rPr>
          <w:lang w:val="en-IN"/>
        </w:rPr>
        <w:tab/>
      </w:r>
    </w:p>
    <w:p w:rsidR="004A419C" w:rsidRPr="00C35DB4" w:rsidRDefault="00C35DB4" w:rsidP="00C35DB4">
      <w:pPr>
        <w:ind w:left="288"/>
        <w:rPr>
          <w:sz w:val="16"/>
          <w:lang w:val="en-IN"/>
        </w:rPr>
      </w:pPr>
      <w:r w:rsidRPr="00C35DB4">
        <w:rPr>
          <w:sz w:val="16"/>
          <w:lang w:val="en-IN"/>
        </w:rPr>
        <w:t>FIGURE 3</w:t>
      </w:r>
      <w:r>
        <w:rPr>
          <w:sz w:val="16"/>
          <w:lang w:val="en-IN"/>
        </w:rPr>
        <w:t xml:space="preserve"> SCATTERPLOT OF VEHICLETYPE V/S PRICE</w:t>
      </w:r>
    </w:p>
    <w:p w:rsidR="004A419C" w:rsidRDefault="004A419C" w:rsidP="004A419C">
      <w:pPr>
        <w:ind w:left="288"/>
        <w:jc w:val="both"/>
        <w:rPr>
          <w:lang w:val="en-IN"/>
        </w:rPr>
      </w:pPr>
      <w:r>
        <w:rPr>
          <w:noProof/>
          <w:lang w:val="en-IN"/>
        </w:rPr>
        <w:drawing>
          <wp:inline distT="0" distB="0" distL="0" distR="0" wp14:anchorId="1DFAC1AB">
            <wp:extent cx="2893890" cy="19526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1080" cy="1957477"/>
                    </a:xfrm>
                    <a:prstGeom prst="rect">
                      <a:avLst/>
                    </a:prstGeom>
                    <a:noFill/>
                  </pic:spPr>
                </pic:pic>
              </a:graphicData>
            </a:graphic>
          </wp:inline>
        </w:drawing>
      </w:r>
    </w:p>
    <w:p w:rsidR="007742E9" w:rsidRDefault="007742E9" w:rsidP="004A419C">
      <w:pPr>
        <w:ind w:left="288"/>
        <w:jc w:val="both"/>
        <w:rPr>
          <w:lang w:val="en-IN"/>
        </w:rPr>
      </w:pPr>
    </w:p>
    <w:p w:rsidR="007742E9" w:rsidRDefault="00356AED" w:rsidP="007742E9">
      <w:pPr>
        <w:pStyle w:val="Heading3"/>
        <w:rPr>
          <w:lang w:val="en-IN"/>
        </w:rPr>
      </w:pPr>
      <w:r>
        <w:rPr>
          <w:lang w:val="en-IN"/>
        </w:rPr>
        <w:t>time_diff_hours</w:t>
      </w:r>
    </w:p>
    <w:p w:rsidR="009303D9" w:rsidRDefault="007742E9" w:rsidP="00012FEE">
      <w:pPr>
        <w:ind w:left="288" w:firstLine="432"/>
        <w:jc w:val="both"/>
        <w:rPr>
          <w:lang w:val="en-IN"/>
        </w:rPr>
      </w:pPr>
      <w:r>
        <w:rPr>
          <w:lang w:val="en-IN"/>
        </w:rPr>
        <w:t xml:space="preserve">This categorical variable </w:t>
      </w:r>
      <w:r w:rsidR="000C29B2">
        <w:rPr>
          <w:lang w:val="en-IN"/>
        </w:rPr>
        <w:t xml:space="preserve">is derived by subtracting dateCreated from lastSeen. </w:t>
      </w:r>
      <w:r w:rsidR="0068637F">
        <w:rPr>
          <w:lang w:val="en-IN"/>
        </w:rPr>
        <w:t xml:space="preserve">If the assumption like when the car gets sold its advertisement is generally erased. </w:t>
      </w:r>
      <w:r w:rsidR="00BE761A">
        <w:rPr>
          <w:lang w:val="en-IN"/>
        </w:rPr>
        <w:t>Thus,</w:t>
      </w:r>
      <w:r w:rsidR="0068637F">
        <w:rPr>
          <w:lang w:val="en-IN"/>
        </w:rPr>
        <w:t xml:space="preserve"> we can take difference between lastSeen and dateCreated that will tell us how long it took for the car to be sold. </w:t>
      </w:r>
      <w:r w:rsidR="00BE761A">
        <w:rPr>
          <w:lang w:val="en-IN"/>
        </w:rPr>
        <w:t xml:space="preserve">Future insight can be generated by plotting against relevant attributes. For eg:- Scatterplot of price v/s </w:t>
      </w:r>
      <w:r w:rsidR="00356AED">
        <w:rPr>
          <w:lang w:val="en-IN"/>
        </w:rPr>
        <w:t>time_diff_hours</w:t>
      </w:r>
      <w:r w:rsidR="00BE761A">
        <w:rPr>
          <w:lang w:val="en-IN"/>
        </w:rPr>
        <w:t xml:space="preserve"> will reflect some light on the relationship.</w:t>
      </w:r>
      <w:r w:rsidR="00C35DB4">
        <w:rPr>
          <w:lang w:val="en-IN"/>
        </w:rPr>
        <w:t xml:space="preserve"> (Refer to Figure 4)</w:t>
      </w:r>
    </w:p>
    <w:p w:rsidR="00C35DB4" w:rsidRDefault="00C35DB4" w:rsidP="00C35DB4">
      <w:pPr>
        <w:ind w:left="288"/>
        <w:jc w:val="both"/>
        <w:rPr>
          <w:lang w:val="en-IN"/>
        </w:rPr>
      </w:pPr>
    </w:p>
    <w:p w:rsidR="00C35DB4" w:rsidRDefault="00C35DB4" w:rsidP="00C35DB4">
      <w:pPr>
        <w:ind w:left="288"/>
        <w:rPr>
          <w:sz w:val="16"/>
          <w:lang w:val="en-IN"/>
        </w:rPr>
      </w:pPr>
      <w:r>
        <w:rPr>
          <w:sz w:val="16"/>
          <w:lang w:val="en-IN"/>
        </w:rPr>
        <w:t>FIGURE 4 SCATTERPLOT OF TIME_</w:t>
      </w:r>
      <w:r w:rsidR="00C84080">
        <w:rPr>
          <w:sz w:val="16"/>
          <w:lang w:val="en-IN"/>
        </w:rPr>
        <w:t>DIFF_HRS</w:t>
      </w:r>
      <w:r>
        <w:rPr>
          <w:sz w:val="16"/>
          <w:lang w:val="en-IN"/>
        </w:rPr>
        <w:t xml:space="preserve"> V/S PRICE</w:t>
      </w:r>
    </w:p>
    <w:p w:rsidR="00C35DB4" w:rsidRPr="00C35DB4" w:rsidRDefault="00C35DB4" w:rsidP="00C35DB4">
      <w:pPr>
        <w:ind w:left="288"/>
        <w:jc w:val="left"/>
        <w:rPr>
          <w:sz w:val="16"/>
          <w:lang w:val="en-IN"/>
        </w:rPr>
      </w:pPr>
      <w:r>
        <w:rPr>
          <w:noProof/>
          <w:sz w:val="16"/>
          <w:lang w:val="en-IN"/>
        </w:rPr>
        <w:drawing>
          <wp:inline distT="0" distB="0" distL="0" distR="0" wp14:anchorId="0B4CCE82">
            <wp:extent cx="2956481" cy="2222389"/>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9924" cy="2232494"/>
                    </a:xfrm>
                    <a:prstGeom prst="rect">
                      <a:avLst/>
                    </a:prstGeom>
                    <a:noFill/>
                  </pic:spPr>
                </pic:pic>
              </a:graphicData>
            </a:graphic>
          </wp:inline>
        </w:drawing>
      </w:r>
    </w:p>
    <w:p w:rsidR="00B02925" w:rsidRPr="00B02925" w:rsidRDefault="00123DB2" w:rsidP="00B02925">
      <w:pPr>
        <w:pStyle w:val="Heading1"/>
      </w:pPr>
      <w:r>
        <w:lastRenderedPageBreak/>
        <w:t>DATA PREPROCESSING</w:t>
      </w:r>
    </w:p>
    <w:p w:rsidR="009303D9" w:rsidRDefault="00123DB2" w:rsidP="00ED0149">
      <w:pPr>
        <w:pStyle w:val="Heading2"/>
      </w:pPr>
      <w:r>
        <w:t>Normalization</w:t>
      </w:r>
    </w:p>
    <w:p w:rsidR="009303D9" w:rsidRPr="007F3FB1" w:rsidRDefault="007F3FB1" w:rsidP="00E7596C">
      <w:pPr>
        <w:pStyle w:val="BodyText"/>
        <w:rPr>
          <w:lang w:val="en-IN"/>
        </w:rPr>
      </w:pPr>
      <w:r>
        <w:rPr>
          <w:lang w:val="en-IN"/>
        </w:rPr>
        <w:t xml:space="preserve">In this dataset, one could consider normalization of one or more attributes depending on the data analysis requirement. The author sightsees normalization of </w:t>
      </w:r>
      <w:r w:rsidR="00356AED">
        <w:rPr>
          <w:lang w:val="en-IN"/>
        </w:rPr>
        <w:t>time_diff_hours</w:t>
      </w:r>
      <w:r>
        <w:rPr>
          <w:lang w:val="en-IN"/>
        </w:rPr>
        <w:t xml:space="preserve"> attribute. </w:t>
      </w:r>
      <w:r w:rsidR="001405BB">
        <w:rPr>
          <w:lang w:val="en-IN"/>
        </w:rPr>
        <w:t>Decimal Scaling has no effect on skewness</w:t>
      </w:r>
      <w:r w:rsidR="0079580E">
        <w:rPr>
          <w:lang w:val="en-IN"/>
        </w:rPr>
        <w:t>, thus it is not taken into consideration.</w:t>
      </w:r>
      <w:bookmarkStart w:id="0" w:name="_GoBack"/>
      <w:bookmarkEnd w:id="0"/>
    </w:p>
    <w:p w:rsidR="00A71FBD" w:rsidRDefault="00A71FBD" w:rsidP="00A71FBD">
      <w:pPr>
        <w:pStyle w:val="Heading3"/>
      </w:pPr>
      <w:r>
        <w:t>Min-Max Normalization</w:t>
      </w:r>
    </w:p>
    <w:p w:rsidR="00F666BC" w:rsidRDefault="00297F0E" w:rsidP="00E76554">
      <w:pPr>
        <w:ind w:left="288" w:firstLine="432"/>
        <w:jc w:val="both"/>
      </w:pPr>
      <w:r>
        <w:t xml:space="preserve">Looking at the data from Table 1, the minimum value was 0, and the maximum was 18220, which gives a skewness of </w:t>
      </w:r>
      <w:r w:rsidR="006303E4">
        <w:t>0.972</w:t>
      </w:r>
      <w:r>
        <w:t xml:space="preserve">. When the min-max normalization is applied to the values, the median becomes </w:t>
      </w:r>
      <w:r w:rsidR="006303E4">
        <w:t>0.008</w:t>
      </w:r>
      <w:r>
        <w:t xml:space="preserve"> and mean is </w:t>
      </w:r>
      <w:r w:rsidR="006303E4">
        <w:t>0.012</w:t>
      </w:r>
      <w:r>
        <w:t xml:space="preserve">, which still </w:t>
      </w:r>
      <w:r w:rsidR="006303E4">
        <w:t>directs</w:t>
      </w:r>
      <w:r>
        <w:t xml:space="preserve"> </w:t>
      </w:r>
      <w:r w:rsidR="006303E4">
        <w:t>left-skewed value distribution</w:t>
      </w:r>
      <w:r>
        <w:t>. By comparing the skewness of non-normalized data with</w:t>
      </w:r>
      <w:r w:rsidR="00E76554">
        <w:t xml:space="preserve"> skewness of min-max normalized data</w:t>
      </w:r>
      <w:r w:rsidR="006303E4">
        <w:t>, it turns to be equal</w:t>
      </w:r>
      <w:r w:rsidR="00E76554">
        <w:t>.</w:t>
      </w:r>
    </w:p>
    <w:p w:rsidR="00E76554" w:rsidRPr="00F666BC" w:rsidRDefault="00E76554" w:rsidP="00F666BC">
      <w:pPr>
        <w:ind w:left="288"/>
        <w:jc w:val="both"/>
      </w:pPr>
    </w:p>
    <w:p w:rsidR="00A71FBD" w:rsidRDefault="00A71FBD" w:rsidP="008479C7">
      <w:pPr>
        <w:pStyle w:val="Heading3"/>
      </w:pPr>
      <w:r>
        <w:t>Z-score Standardization</w:t>
      </w:r>
    </w:p>
    <w:p w:rsidR="00E76554" w:rsidRPr="00012FEE" w:rsidRDefault="00012FEE" w:rsidP="00012FEE">
      <w:pPr>
        <w:ind w:left="288" w:firstLine="432"/>
        <w:jc w:val="both"/>
        <w:rPr>
          <w:rFonts w:eastAsia="Times New Roman"/>
        </w:rPr>
      </w:pPr>
      <w:r w:rsidRPr="00012FEE">
        <w:rPr>
          <w:rFonts w:eastAsia="Times New Roman"/>
        </w:rPr>
        <w:t>By applying the z-score standardization, the range of values is -1.07 to 8.653. The skewness of the Z-score values is still 0.972 which proves Z-score standardization has no effect on skewness.</w:t>
      </w:r>
      <w:r w:rsidR="00E76554">
        <w:t xml:space="preserve"> </w:t>
      </w:r>
    </w:p>
    <w:p w:rsidR="006F6D3D" w:rsidRDefault="006F6D3D" w:rsidP="006F6D3D">
      <w:pPr>
        <w:jc w:val="left"/>
        <w:rPr>
          <w:i/>
          <w:iCs/>
          <w:noProof/>
        </w:rPr>
      </w:pPr>
    </w:p>
    <w:p w:rsidR="009303D9" w:rsidRDefault="008479C7" w:rsidP="00ED0149">
      <w:pPr>
        <w:pStyle w:val="Heading2"/>
      </w:pPr>
      <w:r>
        <w:t>Transformation</w:t>
      </w:r>
    </w:p>
    <w:p w:rsidR="00B455A8" w:rsidRDefault="0021652D" w:rsidP="00012FEE">
      <w:pPr>
        <w:ind w:firstLine="288"/>
        <w:jc w:val="both"/>
      </w:pPr>
      <w:r>
        <w:t>With transformation techniques</w:t>
      </w:r>
      <w:r w:rsidR="00012FEE">
        <w:t>,</w:t>
      </w:r>
      <w:r>
        <w:t xml:space="preserve"> we could achieve more normalized behavior of the dataset. To eliminate infinite values, the values with ‘0 hrs’ are converted to ‘1 hrs’. The skewness of non-transformed data is </w:t>
      </w:r>
      <w:r w:rsidR="00B455A8">
        <w:t>0.972.</w:t>
      </w:r>
    </w:p>
    <w:p w:rsidR="008C29EF" w:rsidRDefault="0021652D" w:rsidP="0021652D">
      <w:pPr>
        <w:ind w:left="288"/>
        <w:jc w:val="both"/>
      </w:pPr>
      <w:r>
        <w:t xml:space="preserve"> </w:t>
      </w:r>
    </w:p>
    <w:p w:rsidR="008C29EF" w:rsidRDefault="008C29EF" w:rsidP="008C29EF">
      <w:pPr>
        <w:pStyle w:val="Heading3"/>
      </w:pPr>
      <w:r>
        <w:t>Natural Log Transformation</w:t>
      </w:r>
    </w:p>
    <w:p w:rsidR="008C29EF" w:rsidRDefault="008C29EF" w:rsidP="008C29EF">
      <w:pPr>
        <w:ind w:left="720"/>
        <w:jc w:val="both"/>
      </w:pPr>
      <w:r>
        <w:t>With the na</w:t>
      </w:r>
      <w:r w:rsidR="005B714C">
        <w:t xml:space="preserve">tural log of </w:t>
      </w:r>
      <w:r w:rsidR="00356AED">
        <w:t>time_diff_hours</w:t>
      </w:r>
      <w:r w:rsidR="005B714C">
        <w:t xml:space="preserve"> variable, we see in Table 5 that Mean and Median are now closer in value </w:t>
      </w:r>
      <w:r w:rsidR="00012FEE">
        <w:t>5</w:t>
      </w:r>
      <w:r w:rsidR="005B714C">
        <w:t xml:space="preserve"> respectively. This indicates a more normal distribution of values. The skew for natural log is</w:t>
      </w:r>
      <w:r w:rsidR="0021652D">
        <w:t xml:space="preserve"> -0.485, that is almost perfect than original data’s skewness. (closer to </w:t>
      </w:r>
      <w:r w:rsidR="00012FEE">
        <w:t>0</w:t>
      </w:r>
      <w:r w:rsidR="0021652D">
        <w:t>).</w:t>
      </w:r>
    </w:p>
    <w:p w:rsidR="00B455A8" w:rsidRPr="008C29EF" w:rsidRDefault="00B455A8" w:rsidP="008C29EF">
      <w:pPr>
        <w:ind w:left="720"/>
        <w:jc w:val="both"/>
      </w:pPr>
    </w:p>
    <w:p w:rsidR="008C29EF" w:rsidRDefault="008C29EF" w:rsidP="008C29EF">
      <w:pPr>
        <w:pStyle w:val="Heading3"/>
      </w:pPr>
      <w:r>
        <w:t>Square Root Transformation</w:t>
      </w:r>
    </w:p>
    <w:p w:rsidR="00B455A8" w:rsidRDefault="00EB5451" w:rsidP="005B714C">
      <w:pPr>
        <w:ind w:left="720"/>
        <w:jc w:val="both"/>
      </w:pPr>
      <w:r>
        <w:t xml:space="preserve">With this method, we get skewness 0.35 which is </w:t>
      </w:r>
      <w:r w:rsidR="00B455A8">
        <w:t>better than</w:t>
      </w:r>
      <w:r>
        <w:t xml:space="preserve"> natural log’s skewness.</w:t>
      </w:r>
    </w:p>
    <w:p w:rsidR="005B714C" w:rsidRPr="005B714C" w:rsidRDefault="00EB5451" w:rsidP="005B714C">
      <w:pPr>
        <w:ind w:left="720"/>
        <w:jc w:val="both"/>
      </w:pPr>
      <w:r>
        <w:t xml:space="preserve"> </w:t>
      </w:r>
    </w:p>
    <w:p w:rsidR="008C29EF" w:rsidRDefault="008C29EF" w:rsidP="008C29EF">
      <w:pPr>
        <w:pStyle w:val="Heading3"/>
      </w:pPr>
      <w:r>
        <w:t>Inverse Sqaure Root Transformation</w:t>
      </w:r>
    </w:p>
    <w:p w:rsidR="00EB5451" w:rsidRDefault="00EB5451" w:rsidP="00EB5451">
      <w:pPr>
        <w:ind w:left="720"/>
        <w:jc w:val="both"/>
      </w:pPr>
      <w:r>
        <w:t xml:space="preserve">As the name goes “inverse”, the skewness will also have inversed effect; it will increase to </w:t>
      </w:r>
      <w:r w:rsidR="00B455A8">
        <w:t>1.07</w:t>
      </w:r>
      <w:r>
        <w:t xml:space="preserve"> from original </w:t>
      </w:r>
      <w:r w:rsidR="00B455A8">
        <w:t>0.35</w:t>
      </w:r>
      <w:r>
        <w:t>.</w:t>
      </w:r>
    </w:p>
    <w:p w:rsidR="00B455A8" w:rsidRDefault="00B455A8" w:rsidP="00EB5451">
      <w:pPr>
        <w:ind w:left="720"/>
        <w:jc w:val="both"/>
      </w:pPr>
    </w:p>
    <w:tbl>
      <w:tblPr>
        <w:tblStyle w:val="TableGrid"/>
        <w:tblW w:w="0" w:type="auto"/>
        <w:tblInd w:w="175" w:type="dxa"/>
        <w:tblLook w:val="04A0" w:firstRow="1" w:lastRow="0" w:firstColumn="1" w:lastColumn="0" w:noHBand="0" w:noVBand="1"/>
      </w:tblPr>
      <w:tblGrid>
        <w:gridCol w:w="1620"/>
        <w:gridCol w:w="1076"/>
        <w:gridCol w:w="1076"/>
        <w:gridCol w:w="1076"/>
      </w:tblGrid>
      <w:tr w:rsidR="0021652D" w:rsidTr="00B455A8">
        <w:tc>
          <w:tcPr>
            <w:tcW w:w="4848" w:type="dxa"/>
            <w:gridSpan w:val="4"/>
            <w:tcBorders>
              <w:top w:val="nil"/>
              <w:left w:val="nil"/>
              <w:right w:val="nil"/>
            </w:tcBorders>
          </w:tcPr>
          <w:p w:rsidR="0021652D" w:rsidRDefault="00B455A8" w:rsidP="00B455A8">
            <w:pPr>
              <w:rPr>
                <w:sz w:val="16"/>
              </w:rPr>
            </w:pPr>
            <w:r w:rsidRPr="00B455A8">
              <w:rPr>
                <w:sz w:val="16"/>
              </w:rPr>
              <w:t>TABEL 6 TRANSFORMATION STATISTICAL VALUES OF TIME_DIFF_HRS</w:t>
            </w:r>
          </w:p>
          <w:p w:rsidR="00B455A8" w:rsidRPr="00B455A8" w:rsidRDefault="00B455A8" w:rsidP="00B455A8">
            <w:pPr>
              <w:rPr>
                <w:sz w:val="16"/>
              </w:rPr>
            </w:pPr>
          </w:p>
        </w:tc>
      </w:tr>
      <w:tr w:rsidR="0021652D" w:rsidTr="00B455A8">
        <w:tc>
          <w:tcPr>
            <w:tcW w:w="1620" w:type="dxa"/>
          </w:tcPr>
          <w:p w:rsidR="0021652D" w:rsidRPr="00B455A8" w:rsidRDefault="0021652D" w:rsidP="00B455A8">
            <w:pPr>
              <w:rPr>
                <w:sz w:val="16"/>
              </w:rPr>
            </w:pPr>
          </w:p>
        </w:tc>
        <w:tc>
          <w:tcPr>
            <w:tcW w:w="1076" w:type="dxa"/>
          </w:tcPr>
          <w:p w:rsidR="0021652D" w:rsidRPr="00B455A8" w:rsidRDefault="0021652D" w:rsidP="00B455A8">
            <w:pPr>
              <w:rPr>
                <w:i/>
                <w:iCs/>
                <w:sz w:val="16"/>
              </w:rPr>
            </w:pPr>
            <w:r w:rsidRPr="00B455A8">
              <w:rPr>
                <w:i/>
                <w:iCs/>
                <w:sz w:val="16"/>
              </w:rPr>
              <w:t>Median</w:t>
            </w:r>
          </w:p>
        </w:tc>
        <w:tc>
          <w:tcPr>
            <w:tcW w:w="1076" w:type="dxa"/>
          </w:tcPr>
          <w:p w:rsidR="0021652D" w:rsidRPr="00B455A8" w:rsidRDefault="0021652D" w:rsidP="00B455A8">
            <w:pPr>
              <w:rPr>
                <w:i/>
                <w:iCs/>
                <w:sz w:val="16"/>
              </w:rPr>
            </w:pPr>
            <w:r w:rsidRPr="00B455A8">
              <w:rPr>
                <w:i/>
                <w:iCs/>
                <w:sz w:val="16"/>
              </w:rPr>
              <w:t>Mean</w:t>
            </w:r>
          </w:p>
        </w:tc>
        <w:tc>
          <w:tcPr>
            <w:tcW w:w="1076" w:type="dxa"/>
          </w:tcPr>
          <w:p w:rsidR="0021652D" w:rsidRPr="00B455A8" w:rsidRDefault="0021652D" w:rsidP="00B455A8">
            <w:pPr>
              <w:rPr>
                <w:i/>
                <w:iCs/>
                <w:sz w:val="16"/>
              </w:rPr>
            </w:pPr>
            <w:r w:rsidRPr="00B455A8">
              <w:rPr>
                <w:i/>
                <w:iCs/>
                <w:sz w:val="16"/>
              </w:rPr>
              <w:t>Skew</w:t>
            </w:r>
          </w:p>
        </w:tc>
      </w:tr>
      <w:tr w:rsidR="0021652D" w:rsidTr="00B455A8">
        <w:tc>
          <w:tcPr>
            <w:tcW w:w="1620" w:type="dxa"/>
          </w:tcPr>
          <w:p w:rsidR="0021652D" w:rsidRPr="00B455A8" w:rsidRDefault="0021652D" w:rsidP="00B455A8">
            <w:pPr>
              <w:rPr>
                <w:i/>
                <w:iCs/>
                <w:sz w:val="16"/>
              </w:rPr>
            </w:pPr>
            <w:r w:rsidRPr="00B455A8">
              <w:rPr>
                <w:i/>
                <w:iCs/>
                <w:sz w:val="16"/>
              </w:rPr>
              <w:t>Natural Log</w:t>
            </w:r>
          </w:p>
        </w:tc>
        <w:tc>
          <w:tcPr>
            <w:tcW w:w="1076" w:type="dxa"/>
          </w:tcPr>
          <w:p w:rsidR="0021652D" w:rsidRPr="00B455A8" w:rsidRDefault="0021652D" w:rsidP="00B455A8">
            <w:pPr>
              <w:rPr>
                <w:sz w:val="16"/>
              </w:rPr>
            </w:pPr>
            <w:r w:rsidRPr="00B455A8">
              <w:rPr>
                <w:sz w:val="16"/>
              </w:rPr>
              <w:t>5</w:t>
            </w:r>
          </w:p>
        </w:tc>
        <w:tc>
          <w:tcPr>
            <w:tcW w:w="1076" w:type="dxa"/>
          </w:tcPr>
          <w:p w:rsidR="0021652D" w:rsidRPr="00B455A8" w:rsidRDefault="0021652D" w:rsidP="00B455A8">
            <w:pPr>
              <w:rPr>
                <w:sz w:val="16"/>
              </w:rPr>
            </w:pPr>
            <w:r w:rsidRPr="00B455A8">
              <w:rPr>
                <w:sz w:val="16"/>
              </w:rPr>
              <w:t>4.85</w:t>
            </w:r>
          </w:p>
        </w:tc>
        <w:tc>
          <w:tcPr>
            <w:tcW w:w="1076" w:type="dxa"/>
          </w:tcPr>
          <w:p w:rsidR="0021652D" w:rsidRPr="00B455A8" w:rsidRDefault="0021652D" w:rsidP="00B455A8">
            <w:pPr>
              <w:rPr>
                <w:sz w:val="16"/>
              </w:rPr>
            </w:pPr>
            <w:r w:rsidRPr="00B455A8">
              <w:rPr>
                <w:sz w:val="16"/>
              </w:rPr>
              <w:t>0.485</w:t>
            </w:r>
          </w:p>
        </w:tc>
      </w:tr>
      <w:tr w:rsidR="0021652D" w:rsidTr="00B455A8">
        <w:tc>
          <w:tcPr>
            <w:tcW w:w="1620" w:type="dxa"/>
          </w:tcPr>
          <w:p w:rsidR="0021652D" w:rsidRPr="00B455A8" w:rsidRDefault="0021652D" w:rsidP="00B455A8">
            <w:pPr>
              <w:rPr>
                <w:i/>
                <w:iCs/>
                <w:sz w:val="16"/>
              </w:rPr>
            </w:pPr>
            <w:r w:rsidRPr="00B455A8">
              <w:rPr>
                <w:i/>
                <w:iCs/>
                <w:sz w:val="16"/>
              </w:rPr>
              <w:t>Square Root</w:t>
            </w:r>
          </w:p>
        </w:tc>
        <w:tc>
          <w:tcPr>
            <w:tcW w:w="1076" w:type="dxa"/>
          </w:tcPr>
          <w:p w:rsidR="0021652D" w:rsidRPr="00B455A8" w:rsidRDefault="00B455A8" w:rsidP="00B455A8">
            <w:pPr>
              <w:rPr>
                <w:sz w:val="16"/>
              </w:rPr>
            </w:pPr>
            <w:r w:rsidRPr="00B455A8">
              <w:rPr>
                <w:sz w:val="16"/>
              </w:rPr>
              <w:t>13.3</w:t>
            </w:r>
          </w:p>
        </w:tc>
        <w:tc>
          <w:tcPr>
            <w:tcW w:w="1076" w:type="dxa"/>
          </w:tcPr>
          <w:p w:rsidR="0021652D" w:rsidRPr="00B455A8" w:rsidRDefault="00B455A8" w:rsidP="00B455A8">
            <w:pPr>
              <w:rPr>
                <w:sz w:val="16"/>
              </w:rPr>
            </w:pPr>
            <w:r w:rsidRPr="00B455A8">
              <w:rPr>
                <w:sz w:val="16"/>
              </w:rPr>
              <w:t>12.5</w:t>
            </w:r>
          </w:p>
        </w:tc>
        <w:tc>
          <w:tcPr>
            <w:tcW w:w="1076" w:type="dxa"/>
          </w:tcPr>
          <w:p w:rsidR="0021652D" w:rsidRPr="00B455A8" w:rsidRDefault="00B455A8" w:rsidP="00B455A8">
            <w:pPr>
              <w:rPr>
                <w:sz w:val="16"/>
              </w:rPr>
            </w:pPr>
            <w:r w:rsidRPr="00B455A8">
              <w:rPr>
                <w:sz w:val="16"/>
              </w:rPr>
              <w:t>0.35</w:t>
            </w:r>
          </w:p>
        </w:tc>
      </w:tr>
      <w:tr w:rsidR="0021652D" w:rsidTr="00B455A8">
        <w:tc>
          <w:tcPr>
            <w:tcW w:w="1620" w:type="dxa"/>
          </w:tcPr>
          <w:p w:rsidR="0021652D" w:rsidRPr="00B455A8" w:rsidRDefault="0021652D" w:rsidP="00B455A8">
            <w:pPr>
              <w:rPr>
                <w:i/>
                <w:iCs/>
                <w:sz w:val="16"/>
              </w:rPr>
            </w:pPr>
            <w:r w:rsidRPr="00B455A8">
              <w:rPr>
                <w:i/>
                <w:iCs/>
                <w:sz w:val="16"/>
              </w:rPr>
              <w:t>Inverse Square Root</w:t>
            </w:r>
          </w:p>
        </w:tc>
        <w:tc>
          <w:tcPr>
            <w:tcW w:w="1076" w:type="dxa"/>
          </w:tcPr>
          <w:p w:rsidR="0021652D" w:rsidRPr="00B455A8" w:rsidRDefault="00B455A8" w:rsidP="00B455A8">
            <w:pPr>
              <w:rPr>
                <w:sz w:val="16"/>
              </w:rPr>
            </w:pPr>
            <w:r w:rsidRPr="00B455A8">
              <w:rPr>
                <w:sz w:val="16"/>
              </w:rPr>
              <w:t>0.08</w:t>
            </w:r>
          </w:p>
        </w:tc>
        <w:tc>
          <w:tcPr>
            <w:tcW w:w="1076" w:type="dxa"/>
          </w:tcPr>
          <w:p w:rsidR="0021652D" w:rsidRPr="00B455A8" w:rsidRDefault="00B455A8" w:rsidP="00B455A8">
            <w:pPr>
              <w:rPr>
                <w:sz w:val="16"/>
              </w:rPr>
            </w:pPr>
            <w:r w:rsidRPr="00B455A8">
              <w:rPr>
                <w:sz w:val="16"/>
              </w:rPr>
              <w:t>0.11</w:t>
            </w:r>
          </w:p>
        </w:tc>
        <w:tc>
          <w:tcPr>
            <w:tcW w:w="1076" w:type="dxa"/>
          </w:tcPr>
          <w:p w:rsidR="0021652D" w:rsidRPr="00B455A8" w:rsidRDefault="00B455A8" w:rsidP="00B455A8">
            <w:pPr>
              <w:rPr>
                <w:sz w:val="16"/>
              </w:rPr>
            </w:pPr>
            <w:r w:rsidRPr="00B455A8">
              <w:rPr>
                <w:sz w:val="16"/>
              </w:rPr>
              <w:t>1.07</w:t>
            </w:r>
          </w:p>
        </w:tc>
      </w:tr>
    </w:tbl>
    <w:p w:rsidR="0021652D" w:rsidRPr="00EB5451" w:rsidRDefault="0021652D" w:rsidP="00EB5451">
      <w:pPr>
        <w:ind w:left="720"/>
        <w:jc w:val="both"/>
      </w:pPr>
    </w:p>
    <w:p w:rsidR="00E45A14" w:rsidRPr="00E45A14" w:rsidRDefault="00E45A14" w:rsidP="00E45A14">
      <w:pPr>
        <w:jc w:val="both"/>
      </w:pPr>
    </w:p>
    <w:p w:rsidR="009303D9" w:rsidRPr="008479C7" w:rsidRDefault="009303D9" w:rsidP="00E7596C">
      <w:pPr>
        <w:pStyle w:val="BodyText"/>
        <w:rPr>
          <w:lang w:val="en-IN"/>
        </w:rPr>
      </w:pPr>
    </w:p>
    <w:p w:rsidR="009303D9" w:rsidRDefault="00B455A8" w:rsidP="00ED0149">
      <w:pPr>
        <w:pStyle w:val="Heading2"/>
      </w:pPr>
      <w:r>
        <w:t>Binning</w:t>
      </w:r>
    </w:p>
    <w:p w:rsidR="00D77793" w:rsidRDefault="0027373E" w:rsidP="0027373E">
      <w:pPr>
        <w:ind w:left="288"/>
        <w:jc w:val="both"/>
      </w:pPr>
      <w:r>
        <w:t xml:space="preserve">As there is a large range of values for </w:t>
      </w:r>
      <w:r w:rsidR="00356AED">
        <w:t>time_diff_hours</w:t>
      </w:r>
      <w:r>
        <w:t xml:space="preserve"> in the dataset (Minimum is 0 hrs and Maximum is 18220 hrs), these values could be binned using K-means Clustering</w:t>
      </w:r>
      <w:r w:rsidR="00D77793">
        <w:t>. The equal frequency binning technique is omitted here as misleading information is generated</w:t>
      </w:r>
      <w:r w:rsidR="00213E17">
        <w:t xml:space="preserve"> due to outliers</w:t>
      </w:r>
      <w:r w:rsidR="00D77793">
        <w:t xml:space="preserve"> that is not beneficial for analysis.</w:t>
      </w:r>
    </w:p>
    <w:p w:rsidR="0027373E" w:rsidRPr="0027373E" w:rsidRDefault="00D77793" w:rsidP="0027373E">
      <w:pPr>
        <w:ind w:left="288"/>
        <w:jc w:val="both"/>
      </w:pPr>
      <w:r>
        <w:t xml:space="preserve"> </w:t>
      </w:r>
    </w:p>
    <w:p w:rsidR="009303D9" w:rsidRDefault="00B02925" w:rsidP="00B02925">
      <w:pPr>
        <w:pStyle w:val="Heading3"/>
      </w:pPr>
      <w:r>
        <w:t>K-Means Clustering</w:t>
      </w:r>
    </w:p>
    <w:p w:rsidR="00B02925" w:rsidRDefault="00111158" w:rsidP="001A42EA">
      <w:pPr>
        <w:pStyle w:val="BodyText"/>
        <w:rPr>
          <w:lang w:val="en-IN"/>
        </w:rPr>
      </w:pPr>
      <w:r>
        <w:tab/>
      </w:r>
      <w:r w:rsidR="0027373E">
        <w:rPr>
          <w:lang w:val="en-IN"/>
        </w:rPr>
        <w:t>K-means clustering would be the better option when it comes to predict the presence of cat on market based on how many kilometres the car has. From figure 5, the centroids are in list above the scatterplot.</w:t>
      </w:r>
      <w:r w:rsidR="00D77793">
        <w:rPr>
          <w:lang w:val="en-IN"/>
        </w:rPr>
        <w:t xml:space="preserve"> Note at the centre</w:t>
      </w:r>
      <w:r w:rsidR="0027373E">
        <w:rPr>
          <w:lang w:val="en-IN"/>
        </w:rPr>
        <w:t xml:space="preserve"> </w:t>
      </w:r>
      <w:r w:rsidR="00D77793">
        <w:rPr>
          <w:lang w:val="en-IN"/>
        </w:rPr>
        <w:t xml:space="preserve">of each </w:t>
      </w:r>
      <w:r w:rsidR="00213E17">
        <w:rPr>
          <w:lang w:val="en-IN"/>
        </w:rPr>
        <w:t>cluster (</w:t>
      </w:r>
      <w:r w:rsidR="00D77793">
        <w:rPr>
          <w:lang w:val="en-IN"/>
        </w:rPr>
        <w:t>in red) represents the mean of all observations that belong to that cluster</w:t>
      </w:r>
      <w:r w:rsidR="00213E17">
        <w:rPr>
          <w:lang w:val="en-IN"/>
        </w:rPr>
        <w:t>.</w:t>
      </w:r>
    </w:p>
    <w:p w:rsidR="009D6BDC" w:rsidRDefault="009D6BDC" w:rsidP="001A42EA">
      <w:pPr>
        <w:pStyle w:val="BodyText"/>
        <w:rPr>
          <w:lang w:val="en-IN"/>
        </w:rPr>
      </w:pPr>
    </w:p>
    <w:p w:rsidR="009D6BDC" w:rsidRDefault="009D6BDC" w:rsidP="001A42EA">
      <w:pPr>
        <w:pStyle w:val="BodyText"/>
        <w:rPr>
          <w:lang w:val="en-IN"/>
        </w:rPr>
      </w:pPr>
    </w:p>
    <w:p w:rsidR="009D6BDC" w:rsidRDefault="009D6BDC" w:rsidP="001A42EA">
      <w:pPr>
        <w:pStyle w:val="BodyText"/>
        <w:rPr>
          <w:lang w:val="en-IN"/>
        </w:rPr>
      </w:pPr>
    </w:p>
    <w:p w:rsidR="00E56EB3" w:rsidRDefault="00E56EB3" w:rsidP="001A42EA">
      <w:pPr>
        <w:pStyle w:val="BodyText"/>
        <w:rPr>
          <w:lang w:val="en-IN"/>
        </w:rPr>
      </w:pPr>
    </w:p>
    <w:p w:rsidR="009D6BDC" w:rsidRDefault="009D6BDC" w:rsidP="001A42EA">
      <w:pPr>
        <w:pStyle w:val="BodyText"/>
        <w:rPr>
          <w:lang w:val="en-IN"/>
        </w:rPr>
      </w:pPr>
    </w:p>
    <w:p w:rsidR="009D6BDC" w:rsidRPr="009D6BDC" w:rsidRDefault="009D6BDC" w:rsidP="009D6BDC">
      <w:pPr>
        <w:pStyle w:val="BodyText"/>
        <w:jc w:val="center"/>
        <w:rPr>
          <w:sz w:val="16"/>
          <w:lang w:val="en-IN"/>
        </w:rPr>
      </w:pPr>
      <w:r w:rsidRPr="009D6BDC">
        <w:rPr>
          <w:sz w:val="16"/>
          <w:lang w:val="en-IN"/>
        </w:rPr>
        <w:t>FIGURE</w:t>
      </w:r>
      <w:r>
        <w:rPr>
          <w:sz w:val="16"/>
          <w:lang w:val="en-IN"/>
        </w:rPr>
        <w:t xml:space="preserve"> 5 </w:t>
      </w:r>
      <w:r w:rsidRPr="009D6BDC">
        <w:rPr>
          <w:sz w:val="16"/>
          <w:lang w:val="en-IN"/>
        </w:rPr>
        <w:t xml:space="preserve">SCATTERPLOT OF K-MEANS CLUSTERING OF TIME_DIFF_HRS </w:t>
      </w:r>
    </w:p>
    <w:p w:rsidR="00213E17" w:rsidRDefault="009D6BDC" w:rsidP="001A42EA">
      <w:pPr>
        <w:pStyle w:val="BodyText"/>
        <w:rPr>
          <w:lang w:val="en-IN"/>
        </w:rPr>
      </w:pPr>
      <w:r>
        <w:rPr>
          <w:noProof/>
          <w:lang w:val="en-IN"/>
        </w:rPr>
        <w:drawing>
          <wp:inline distT="0" distB="0" distL="0" distR="0" wp14:anchorId="4F3CC3C3">
            <wp:extent cx="3619500" cy="311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0" cy="3111500"/>
                    </a:xfrm>
                    <a:prstGeom prst="rect">
                      <a:avLst/>
                    </a:prstGeom>
                    <a:noFill/>
                  </pic:spPr>
                </pic:pic>
              </a:graphicData>
            </a:graphic>
          </wp:inline>
        </w:drawing>
      </w:r>
    </w:p>
    <w:p w:rsidR="009D6BDC" w:rsidRDefault="009D6BDC" w:rsidP="001A42EA">
      <w:pPr>
        <w:pStyle w:val="BodyText"/>
        <w:rPr>
          <w:lang w:val="en-IN"/>
        </w:rPr>
      </w:pPr>
    </w:p>
    <w:p w:rsidR="00111158" w:rsidRPr="00111158" w:rsidRDefault="00111158" w:rsidP="00111158">
      <w:pPr>
        <w:pStyle w:val="BodyText"/>
        <w:ind w:firstLine="0"/>
        <w:rPr>
          <w:lang w:val="en-IN"/>
        </w:rPr>
      </w:pPr>
    </w:p>
    <w:p w:rsidR="00B02925" w:rsidRDefault="00B02925" w:rsidP="00B02925">
      <w:pPr>
        <w:pStyle w:val="Heading1"/>
      </w:pPr>
      <w:r>
        <w:t>Regression Analysis</w:t>
      </w:r>
    </w:p>
    <w:p w:rsidR="00B02925" w:rsidRDefault="00B02925" w:rsidP="00B02925">
      <w:pPr>
        <w:pStyle w:val="Heading2"/>
      </w:pPr>
      <w:r>
        <w:t>Predication Question</w:t>
      </w:r>
    </w:p>
    <w:p w:rsidR="00F761B5" w:rsidRPr="00F761B5" w:rsidRDefault="0006428C" w:rsidP="00F761B5">
      <w:pPr>
        <w:ind w:left="288"/>
        <w:jc w:val="both"/>
      </w:pPr>
      <w:r>
        <w:t>Based on data of yearOfregistration</w:t>
      </w:r>
      <w:r w:rsidR="00F761B5">
        <w:t xml:space="preserve"> </w:t>
      </w:r>
      <w:r>
        <w:t>of</w:t>
      </w:r>
      <w:r w:rsidR="00F761B5">
        <w:t xml:space="preserve"> the car </w:t>
      </w:r>
      <w:r>
        <w:t>we can</w:t>
      </w:r>
      <w:r w:rsidR="00F761B5">
        <w:t xml:space="preserve"> predict </w:t>
      </w:r>
      <w:r>
        <w:t>kilometer</w:t>
      </w:r>
      <w:r w:rsidR="00F761B5">
        <w:t xml:space="preserve"> variable in future. From the dataset, the question rises</w:t>
      </w:r>
      <w:r>
        <w:t xml:space="preserve"> how accurately we can predict about kilometers gained by a car</w:t>
      </w:r>
      <w:r w:rsidR="00F761B5">
        <w:t xml:space="preserve">. </w:t>
      </w:r>
      <w:r w:rsidR="00247EE6">
        <w:t>Depending on which year the car was registered, the prediction on the kilometers gained can be done using regression analysis.</w:t>
      </w:r>
    </w:p>
    <w:p w:rsidR="00111158" w:rsidRPr="00111158" w:rsidRDefault="00111158" w:rsidP="00111158">
      <w:pPr>
        <w:jc w:val="both"/>
      </w:pPr>
    </w:p>
    <w:p w:rsidR="00B02925" w:rsidRDefault="00B02925" w:rsidP="00B02925">
      <w:pPr>
        <w:pStyle w:val="Heading2"/>
      </w:pPr>
      <w:r>
        <w:t>Regression Model</w:t>
      </w:r>
    </w:p>
    <w:p w:rsidR="001E68AE" w:rsidRDefault="00E56EB3" w:rsidP="00E56EB3">
      <w:pPr>
        <w:ind w:left="288"/>
        <w:jc w:val="both"/>
      </w:pPr>
      <w:r>
        <w:t xml:space="preserve">We will be using </w:t>
      </w:r>
      <w:r w:rsidR="0006428C">
        <w:t>yearofRegistration</w:t>
      </w:r>
      <w:r>
        <w:t xml:space="preserve"> to predict time that any car will take before it gets sold online. The clear assumption made here is kilometer has a direct relationship with </w:t>
      </w:r>
      <w:r w:rsidR="0006428C">
        <w:t>yearOfRegistrattion</w:t>
      </w:r>
      <w:r>
        <w:t xml:space="preserve">. </w:t>
      </w:r>
      <w:r w:rsidR="001E68AE">
        <w:t>The equation for the regression line is:</w:t>
      </w:r>
      <w:r>
        <w:t xml:space="preserve"> </w:t>
      </w:r>
      <w:r w:rsidR="001E68AE">
        <w:t>-</w:t>
      </w:r>
    </w:p>
    <w:p w:rsidR="001E68AE" w:rsidRDefault="001E68AE" w:rsidP="001E68AE">
      <w:pPr>
        <w:ind w:left="288"/>
        <w:jc w:val="both"/>
      </w:pPr>
      <w:r>
        <w:tab/>
      </w:r>
    </w:p>
    <w:p w:rsidR="001E68AE" w:rsidRDefault="001E68AE" w:rsidP="001E68AE">
      <w:pPr>
        <w:spacing w:line="0" w:lineRule="atLeast"/>
        <w:ind w:left="760"/>
        <w:rPr>
          <w:rFonts w:eastAsia="Times New Roman" w:cs="Arial"/>
          <w:i/>
        </w:rPr>
      </w:pPr>
      <w:r>
        <w:tab/>
      </w:r>
      <w:r w:rsidR="0006428C">
        <w:rPr>
          <w:rFonts w:eastAsia="Times New Roman" w:cs="Arial"/>
          <w:i/>
        </w:rPr>
        <w:t>kilometer</w:t>
      </w:r>
      <w:r w:rsidRPr="001E68AE">
        <w:rPr>
          <w:rFonts w:eastAsia="Times New Roman" w:cs="Arial"/>
          <w:i/>
        </w:rPr>
        <w:t xml:space="preserve"> = </w:t>
      </w:r>
      <w:r w:rsidR="00247EE6">
        <w:rPr>
          <w:rFonts w:eastAsia="Times New Roman" w:cs="Arial"/>
          <w:i/>
        </w:rPr>
        <w:t>2290060.64</w:t>
      </w:r>
      <w:r w:rsidRPr="001E68AE">
        <w:rPr>
          <w:rFonts w:eastAsia="Times New Roman" w:cs="Arial"/>
          <w:i/>
        </w:rPr>
        <w:t xml:space="preserve"> + </w:t>
      </w:r>
      <w:r w:rsidR="00247EE6">
        <w:rPr>
          <w:rFonts w:eastAsia="Times New Roman" w:cs="Arial"/>
          <w:i/>
        </w:rPr>
        <w:t>-1080.35</w:t>
      </w:r>
      <w:r w:rsidRPr="001E68AE">
        <w:rPr>
          <w:rFonts w:eastAsia="Times New Roman" w:cs="Arial"/>
          <w:i/>
        </w:rPr>
        <w:t xml:space="preserve"> x </w:t>
      </w:r>
      <w:r w:rsidR="0006428C">
        <w:rPr>
          <w:rFonts w:eastAsia="Times New Roman" w:cs="Arial"/>
          <w:i/>
        </w:rPr>
        <w:t>yearOfRegistration</w:t>
      </w:r>
    </w:p>
    <w:p w:rsidR="00E56EB3" w:rsidRDefault="00E56EB3" w:rsidP="00E56EB3">
      <w:pPr>
        <w:spacing w:line="0" w:lineRule="atLeast"/>
        <w:jc w:val="both"/>
        <w:rPr>
          <w:rFonts w:eastAsia="Times New Roman" w:cs="Arial"/>
          <w:i/>
        </w:rPr>
      </w:pPr>
      <w:r>
        <w:rPr>
          <w:rFonts w:eastAsia="Times New Roman" w:cs="Arial"/>
          <w:i/>
        </w:rPr>
        <w:t xml:space="preserve">      </w:t>
      </w:r>
    </w:p>
    <w:p w:rsidR="001766D7" w:rsidRDefault="00E56EB3" w:rsidP="000E18AC">
      <w:pPr>
        <w:spacing w:line="0" w:lineRule="atLeast"/>
        <w:jc w:val="both"/>
        <w:rPr>
          <w:rFonts w:eastAsia="Times New Roman" w:cs="Arial"/>
          <w:iCs/>
        </w:rPr>
      </w:pPr>
      <w:r>
        <w:rPr>
          <w:rFonts w:eastAsia="Times New Roman" w:cs="Arial"/>
          <w:i/>
        </w:rPr>
        <w:t xml:space="preserve">     </w:t>
      </w:r>
      <w:r w:rsidR="00247EE6">
        <w:rPr>
          <w:rFonts w:eastAsia="Times New Roman" w:cs="Arial"/>
          <w:iCs/>
        </w:rPr>
        <w:t>For each increase in yearOfRegistration, the kilometer increases by 1080.35</w:t>
      </w:r>
      <w:r w:rsidR="0069693C">
        <w:rPr>
          <w:rFonts w:eastAsia="Times New Roman" w:cs="Arial"/>
          <w:iCs/>
        </w:rPr>
        <w:t>. The r</w:t>
      </w:r>
      <w:r w:rsidR="0069693C" w:rsidRPr="0069693C">
        <w:rPr>
          <w:rFonts w:eastAsia="Times New Roman" w:cs="Arial"/>
          <w:iCs/>
          <w:vertAlign w:val="superscript"/>
        </w:rPr>
        <w:t>2</w:t>
      </w:r>
      <w:r>
        <w:rPr>
          <w:rFonts w:eastAsia="Times New Roman" w:cs="Arial"/>
          <w:iCs/>
        </w:rPr>
        <w:t xml:space="preserve"> </w:t>
      </w:r>
      <w:r w:rsidR="0069693C">
        <w:rPr>
          <w:rFonts w:eastAsia="Times New Roman" w:cs="Arial"/>
          <w:iCs/>
        </w:rPr>
        <w:t>is 0.4</w:t>
      </w:r>
      <w:r w:rsidR="000E18AC">
        <w:rPr>
          <w:rFonts w:eastAsia="Times New Roman" w:cs="Arial"/>
          <w:iCs/>
        </w:rPr>
        <w:t>92</w:t>
      </w:r>
      <w:r w:rsidR="0069693C">
        <w:rPr>
          <w:rFonts w:eastAsia="Times New Roman" w:cs="Arial"/>
          <w:iCs/>
        </w:rPr>
        <w:t xml:space="preserve"> of this regression that fit</w:t>
      </w:r>
      <w:r w:rsidR="000E18AC">
        <w:rPr>
          <w:rFonts w:eastAsia="Times New Roman" w:cs="Arial"/>
          <w:iCs/>
        </w:rPr>
        <w:t xml:space="preserve"> linear relationship between kilometer and yearOfRegistration. Therefore, it is not a good predictor</w:t>
      </w:r>
      <w:r w:rsidR="001766D7">
        <w:rPr>
          <w:rFonts w:eastAsia="Times New Roman" w:cs="Arial"/>
          <w:iCs/>
        </w:rPr>
        <w:t xml:space="preserve"> (Refer to figure 6). It might be useful to do a multiple regression of yearOfRegistration, kilometer, price or time_diff_hours.</w:t>
      </w:r>
    </w:p>
    <w:p w:rsidR="001766D7" w:rsidRDefault="001766D7" w:rsidP="000E18AC">
      <w:pPr>
        <w:spacing w:line="0" w:lineRule="atLeast"/>
        <w:jc w:val="both"/>
        <w:rPr>
          <w:rFonts w:eastAsia="Times New Roman" w:cs="Arial"/>
          <w:iCs/>
        </w:rPr>
      </w:pPr>
    </w:p>
    <w:p w:rsidR="001766D7" w:rsidRDefault="001766D7" w:rsidP="000E18AC">
      <w:pPr>
        <w:spacing w:line="0" w:lineRule="atLeast"/>
        <w:jc w:val="both"/>
        <w:rPr>
          <w:rFonts w:eastAsia="Times New Roman" w:cs="Arial"/>
          <w:iCs/>
        </w:rPr>
      </w:pPr>
    </w:p>
    <w:p w:rsidR="001766D7" w:rsidRDefault="001766D7" w:rsidP="000E18AC">
      <w:pPr>
        <w:spacing w:line="0" w:lineRule="atLeast"/>
        <w:jc w:val="both"/>
        <w:rPr>
          <w:rFonts w:eastAsia="Times New Roman" w:cs="Arial"/>
          <w:iCs/>
        </w:rPr>
      </w:pPr>
    </w:p>
    <w:p w:rsidR="001766D7" w:rsidRDefault="001766D7" w:rsidP="000E18AC">
      <w:pPr>
        <w:spacing w:line="0" w:lineRule="atLeast"/>
        <w:jc w:val="both"/>
        <w:rPr>
          <w:rFonts w:eastAsia="Times New Roman" w:cs="Arial"/>
          <w:iCs/>
        </w:rPr>
      </w:pPr>
    </w:p>
    <w:p w:rsidR="001766D7" w:rsidRDefault="001766D7" w:rsidP="000E18AC">
      <w:pPr>
        <w:spacing w:line="0" w:lineRule="atLeast"/>
        <w:jc w:val="both"/>
        <w:rPr>
          <w:rFonts w:eastAsia="Times New Roman" w:cs="Arial"/>
          <w:iCs/>
        </w:rPr>
      </w:pPr>
    </w:p>
    <w:p w:rsidR="001766D7" w:rsidRDefault="001766D7" w:rsidP="000E18AC">
      <w:pPr>
        <w:spacing w:line="0" w:lineRule="atLeast"/>
        <w:jc w:val="both"/>
        <w:rPr>
          <w:rFonts w:eastAsia="Times New Roman" w:cs="Arial"/>
          <w:iCs/>
        </w:rPr>
      </w:pPr>
    </w:p>
    <w:p w:rsidR="001766D7" w:rsidRDefault="001766D7" w:rsidP="000E18AC">
      <w:pPr>
        <w:spacing w:line="0" w:lineRule="atLeast"/>
        <w:jc w:val="both"/>
        <w:rPr>
          <w:rFonts w:eastAsia="Times New Roman" w:cs="Arial"/>
          <w:iCs/>
        </w:rPr>
      </w:pPr>
    </w:p>
    <w:p w:rsidR="001766D7" w:rsidRDefault="001766D7" w:rsidP="000E18AC">
      <w:pPr>
        <w:spacing w:line="0" w:lineRule="atLeast"/>
        <w:jc w:val="both"/>
        <w:rPr>
          <w:rFonts w:eastAsia="Times New Roman" w:cs="Arial"/>
          <w:iCs/>
        </w:rPr>
      </w:pPr>
    </w:p>
    <w:p w:rsidR="001766D7" w:rsidRDefault="001766D7" w:rsidP="000E18AC">
      <w:pPr>
        <w:spacing w:line="0" w:lineRule="atLeast"/>
        <w:jc w:val="both"/>
        <w:rPr>
          <w:rFonts w:eastAsia="Times New Roman" w:cs="Arial"/>
          <w:iCs/>
        </w:rPr>
      </w:pPr>
    </w:p>
    <w:p w:rsidR="001766D7" w:rsidRDefault="001766D7" w:rsidP="000E18AC">
      <w:pPr>
        <w:spacing w:line="0" w:lineRule="atLeast"/>
        <w:jc w:val="both"/>
        <w:rPr>
          <w:rFonts w:eastAsia="Times New Roman" w:cs="Arial"/>
          <w:iCs/>
        </w:rPr>
      </w:pPr>
    </w:p>
    <w:p w:rsidR="001766D7" w:rsidRDefault="001766D7" w:rsidP="000E18AC">
      <w:pPr>
        <w:spacing w:line="0" w:lineRule="atLeast"/>
        <w:jc w:val="both"/>
        <w:rPr>
          <w:rFonts w:eastAsia="Times New Roman" w:cs="Arial"/>
          <w:iCs/>
        </w:rPr>
      </w:pPr>
    </w:p>
    <w:p w:rsidR="001766D7" w:rsidRDefault="001766D7" w:rsidP="000E18AC">
      <w:pPr>
        <w:spacing w:line="0" w:lineRule="atLeast"/>
        <w:jc w:val="both"/>
        <w:rPr>
          <w:rFonts w:eastAsia="Times New Roman" w:cs="Arial"/>
          <w:iCs/>
        </w:rPr>
      </w:pPr>
    </w:p>
    <w:p w:rsidR="001766D7" w:rsidRDefault="001766D7" w:rsidP="000E18AC">
      <w:pPr>
        <w:spacing w:line="0" w:lineRule="atLeast"/>
        <w:jc w:val="both"/>
        <w:rPr>
          <w:rFonts w:eastAsia="Times New Roman" w:cs="Arial"/>
          <w:iCs/>
        </w:rPr>
      </w:pPr>
    </w:p>
    <w:p w:rsidR="001766D7" w:rsidRDefault="001766D7" w:rsidP="000E18AC">
      <w:pPr>
        <w:spacing w:line="0" w:lineRule="atLeast"/>
        <w:jc w:val="both"/>
        <w:rPr>
          <w:rFonts w:eastAsia="Times New Roman" w:cs="Arial"/>
          <w:iCs/>
        </w:rPr>
      </w:pPr>
    </w:p>
    <w:p w:rsidR="001766D7" w:rsidRDefault="001766D7" w:rsidP="000E18AC">
      <w:pPr>
        <w:spacing w:line="0" w:lineRule="atLeast"/>
        <w:jc w:val="both"/>
        <w:rPr>
          <w:rFonts w:eastAsia="Times New Roman" w:cs="Arial"/>
          <w:iCs/>
        </w:rPr>
      </w:pPr>
    </w:p>
    <w:p w:rsidR="001766D7" w:rsidRDefault="001766D7" w:rsidP="001766D7">
      <w:pPr>
        <w:spacing w:line="0" w:lineRule="atLeast"/>
        <w:rPr>
          <w:rFonts w:eastAsia="Times New Roman" w:cs="Arial"/>
          <w:iCs/>
          <w:sz w:val="16"/>
          <w:szCs w:val="16"/>
        </w:rPr>
      </w:pPr>
      <w:r>
        <w:rPr>
          <w:rFonts w:eastAsia="Times New Roman" w:cs="Arial"/>
          <w:iCs/>
          <w:sz w:val="16"/>
          <w:szCs w:val="16"/>
        </w:rPr>
        <w:t>FIGURE 6 REGRESSION ANALYSIS OF YEAROFREGISTRATION</w:t>
      </w:r>
    </w:p>
    <w:p w:rsidR="001766D7" w:rsidRDefault="001766D7" w:rsidP="001766D7">
      <w:pPr>
        <w:spacing w:line="0" w:lineRule="atLeast"/>
        <w:rPr>
          <w:rFonts w:eastAsia="Times New Roman" w:cs="Arial"/>
          <w:iCs/>
          <w:sz w:val="16"/>
          <w:szCs w:val="16"/>
        </w:rPr>
      </w:pPr>
    </w:p>
    <w:p w:rsidR="001766D7" w:rsidRPr="001766D7" w:rsidRDefault="001766D7" w:rsidP="001766D7">
      <w:pPr>
        <w:spacing w:line="0" w:lineRule="atLeast"/>
        <w:jc w:val="both"/>
        <w:rPr>
          <w:rFonts w:eastAsia="Times New Roman" w:cs="Arial"/>
          <w:iCs/>
          <w:sz w:val="16"/>
          <w:szCs w:val="16"/>
        </w:rPr>
      </w:pPr>
      <w:r>
        <w:rPr>
          <w:rFonts w:eastAsia="Times New Roman" w:cs="Arial"/>
          <w:iCs/>
          <w:sz w:val="16"/>
          <w:szCs w:val="16"/>
        </w:rPr>
        <w:tab/>
      </w:r>
      <w:r w:rsidRPr="001766D7">
        <w:rPr>
          <w:rFonts w:eastAsia="Times New Roman" w:cs="Arial"/>
          <w:iCs/>
          <w:sz w:val="16"/>
          <w:szCs w:val="16"/>
        </w:rPr>
        <w:drawing>
          <wp:inline distT="0" distB="0" distL="0" distR="0" wp14:anchorId="5C527D4C" wp14:editId="19920128">
            <wp:extent cx="4861560" cy="333157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8692" cy="3370724"/>
                    </a:xfrm>
                    <a:prstGeom prst="rect">
                      <a:avLst/>
                    </a:prstGeom>
                  </pic:spPr>
                </pic:pic>
              </a:graphicData>
            </a:graphic>
          </wp:inline>
        </w:drawing>
      </w:r>
    </w:p>
    <w:p w:rsidR="00B02925" w:rsidRPr="00B02925" w:rsidRDefault="00B02925" w:rsidP="00B02925"/>
    <w:p w:rsidR="00B02925" w:rsidRDefault="00B02925" w:rsidP="00B02925">
      <w:pPr>
        <w:pStyle w:val="Heading1"/>
      </w:pPr>
      <w:r>
        <w:t>Conclusion and Future Prediction</w:t>
      </w:r>
    </w:p>
    <w:p w:rsidR="00B02925" w:rsidRDefault="00B02925" w:rsidP="00B02925">
      <w:pPr>
        <w:jc w:val="both"/>
      </w:pPr>
    </w:p>
    <w:p w:rsidR="00012FEE" w:rsidRPr="00012FEE" w:rsidRDefault="00012FEE" w:rsidP="00012FEE">
      <w:pPr>
        <w:ind w:left="720" w:firstLine="720"/>
        <w:jc w:val="both"/>
        <w:rPr>
          <w:rFonts w:eastAsia="Times New Roman"/>
        </w:rPr>
      </w:pPr>
      <w:r w:rsidRPr="00012FEE">
        <w:rPr>
          <w:rFonts w:eastAsia="Times New Roman"/>
        </w:rPr>
        <w:t>The time_diff_hours provided a good look at the time prediction of cars on the market in 2019. The presence of some outliers was discovered during data distribution. Normalization and Transformation of the time_diff_hours ha</w:t>
      </w:r>
      <w:r>
        <w:rPr>
          <w:rFonts w:eastAsia="Times New Roman"/>
        </w:rPr>
        <w:t>s</w:t>
      </w:r>
      <w:r w:rsidRPr="00012FEE">
        <w:rPr>
          <w:rFonts w:eastAsia="Times New Roman"/>
        </w:rPr>
        <w:t xml:space="preserve"> an effect on the skewness of the data, expect inverse square root as the skewness increased under that transformation. The outlier might be needed to be taken care of before doing any further analysis.</w:t>
      </w:r>
    </w:p>
    <w:p w:rsidR="00012FEE" w:rsidRPr="00012FEE" w:rsidRDefault="00012FEE" w:rsidP="00012FEE">
      <w:pPr>
        <w:ind w:left="720" w:firstLine="720"/>
        <w:jc w:val="both"/>
        <w:rPr>
          <w:rFonts w:eastAsia="Times New Roman"/>
        </w:rPr>
      </w:pPr>
      <w:r w:rsidRPr="00012FEE">
        <w:rPr>
          <w:rFonts w:eastAsia="Times New Roman"/>
        </w:rPr>
        <w:t> </w:t>
      </w:r>
    </w:p>
    <w:p w:rsidR="00012FEE" w:rsidRPr="00012FEE" w:rsidRDefault="00012FEE" w:rsidP="00012FEE">
      <w:pPr>
        <w:ind w:left="720" w:firstLine="720"/>
        <w:jc w:val="both"/>
        <w:rPr>
          <w:rFonts w:eastAsia="Times New Roman"/>
        </w:rPr>
      </w:pPr>
      <w:r w:rsidRPr="00012FEE">
        <w:rPr>
          <w:rFonts w:eastAsia="Times New Roman"/>
        </w:rPr>
        <w:t>The categorical variable “salvage_title” was added to actually categorized the cars in the dataset using two variables price and notRepairedDamage. The valuable insight derived from this variable was to recognize the car’s title. As on the internet, anyone can be a victim of false information, further analysis can be performed to improve this part of the horizon. This analysis can lead to a better and cleaner dataset for future data analysts.</w:t>
      </w:r>
    </w:p>
    <w:p w:rsidR="00012FEE" w:rsidRPr="00012FEE" w:rsidRDefault="00012FEE" w:rsidP="00012FEE">
      <w:pPr>
        <w:ind w:left="720" w:firstLine="720"/>
        <w:jc w:val="both"/>
        <w:rPr>
          <w:rFonts w:eastAsia="Times New Roman"/>
        </w:rPr>
      </w:pPr>
      <w:r w:rsidRPr="00012FEE">
        <w:rPr>
          <w:rFonts w:eastAsia="Times New Roman"/>
        </w:rPr>
        <w:t> </w:t>
      </w:r>
    </w:p>
    <w:p w:rsidR="00012FEE" w:rsidRPr="00012FEE" w:rsidRDefault="00012FEE" w:rsidP="00012FEE">
      <w:pPr>
        <w:ind w:left="720" w:firstLine="720"/>
        <w:jc w:val="both"/>
        <w:rPr>
          <w:rFonts w:eastAsia="Times New Roman"/>
        </w:rPr>
      </w:pPr>
      <w:r w:rsidRPr="00012FEE">
        <w:rPr>
          <w:rFonts w:eastAsia="Times New Roman"/>
        </w:rPr>
        <w:t>On the other hand, the numerical variable price might need to makeover due to unexpectedly high and low values which hinders in making accurate predictions. The other most important further investigation might be needed is of vehicle type, brand and vehicle name. The obvious error can occur while entering data into the database by a human or if there is an automatic information gatherer is set up then due to careless verification one can have a faulty dataset. This action will have a tremendous impact on the imminent explanation.</w:t>
      </w:r>
    </w:p>
    <w:p w:rsidR="00012FEE" w:rsidRPr="00012FEE" w:rsidRDefault="00012FEE" w:rsidP="00012FEE">
      <w:pPr>
        <w:ind w:left="720" w:firstLine="720"/>
        <w:jc w:val="both"/>
        <w:rPr>
          <w:rFonts w:eastAsia="Times New Roman"/>
        </w:rPr>
      </w:pPr>
      <w:r w:rsidRPr="00012FEE">
        <w:rPr>
          <w:rFonts w:eastAsia="Times New Roman"/>
        </w:rPr>
        <w:t> </w:t>
      </w:r>
    </w:p>
    <w:p w:rsidR="00012FEE" w:rsidRPr="00012FEE" w:rsidRDefault="00012FEE" w:rsidP="00012FEE">
      <w:pPr>
        <w:ind w:left="720" w:firstLine="720"/>
        <w:jc w:val="both"/>
        <w:rPr>
          <w:rFonts w:eastAsia="Times New Roman"/>
        </w:rPr>
      </w:pPr>
      <w:r w:rsidRPr="00012FEE">
        <w:rPr>
          <w:rFonts w:eastAsia="Times New Roman"/>
        </w:rPr>
        <w:t xml:space="preserve">If you look at the yearOfRegistration column, there are some data fields that do not follow normally. To correct this error, it is recommended to filter the rows by a conditional selection of yearOfRegistration from 1885 (the first care ever made) to the present year. This is will eliminate the wrong values so that any prediction made involving yearofRegistration or even any kind of analysis will not deliver false patterns. </w:t>
      </w:r>
    </w:p>
    <w:p w:rsidR="00012FEE" w:rsidRPr="00012FEE" w:rsidRDefault="00012FEE" w:rsidP="00012FEE">
      <w:pPr>
        <w:ind w:left="720" w:firstLine="720"/>
        <w:jc w:val="both"/>
        <w:rPr>
          <w:rFonts w:eastAsia="Times New Roman"/>
        </w:rPr>
      </w:pPr>
      <w:r w:rsidRPr="00012FEE">
        <w:rPr>
          <w:rFonts w:eastAsia="Times New Roman"/>
        </w:rPr>
        <w:t> </w:t>
      </w:r>
    </w:p>
    <w:p w:rsidR="00012FEE" w:rsidRPr="00012FEE" w:rsidRDefault="00012FEE" w:rsidP="00012FEE">
      <w:pPr>
        <w:ind w:left="720" w:firstLine="720"/>
        <w:jc w:val="both"/>
        <w:rPr>
          <w:rFonts w:eastAsia="Times New Roman"/>
        </w:rPr>
      </w:pPr>
      <w:r w:rsidRPr="00012FEE">
        <w:rPr>
          <w:rFonts w:eastAsia="Times New Roman"/>
        </w:rPr>
        <w:t xml:space="preserve">Lastly, to detect the scammers one can set up a combination of variables checks depending on the requirement of the locality. The reason it can’t be kept universal is because of the uncertainty of respective geographical domain. The forthcoming prediction would be needing a huge, stable and continuous improvement to keep up the hoodwinks from the sellers.  </w:t>
      </w:r>
    </w:p>
    <w:p w:rsidR="00842E4D" w:rsidRPr="00B02925" w:rsidRDefault="00842E4D" w:rsidP="00B02925">
      <w:pPr>
        <w:ind w:left="720"/>
        <w:jc w:val="both"/>
      </w:pPr>
      <w:r>
        <w:t xml:space="preserve">  </w:t>
      </w:r>
    </w:p>
    <w:p w:rsidR="009303D9" w:rsidRDefault="00406A7A" w:rsidP="00A059B3">
      <w:pPr>
        <w:pStyle w:val="Heading5"/>
      </w:pPr>
      <w:r>
        <w:lastRenderedPageBreak/>
        <w:t xml:space="preserve">VII </w:t>
      </w:r>
      <w:r w:rsidR="009303D9" w:rsidRPr="005B520E">
        <w:t>References</w:t>
      </w:r>
    </w:p>
    <w:p w:rsidR="009303D9" w:rsidRPr="005B520E" w:rsidRDefault="009303D9"/>
    <w:p w:rsidR="009303D9" w:rsidRPr="00111158" w:rsidRDefault="00111158" w:rsidP="00111158">
      <w:pPr>
        <w:pStyle w:val="references"/>
        <w:ind w:left="354" w:hanging="354"/>
      </w:pPr>
      <w:r>
        <w:t xml:space="preserve">Orges Leka, </w:t>
      </w:r>
      <w:r w:rsidRPr="00111158">
        <w:t>https://www.kaggle.com/orgesleka/used-cars-database</w:t>
      </w:r>
      <w:r w:rsidR="009303D9">
        <w:t xml:space="preserve">, </w:t>
      </w:r>
      <w:r>
        <w:t>November</w:t>
      </w:r>
      <w:r w:rsidR="009303D9">
        <w:t xml:space="preserve"> </w:t>
      </w:r>
      <w:r>
        <w:t>2019</w:t>
      </w:r>
      <w:r w:rsidR="009303D9">
        <w:t xml:space="preserve">. </w:t>
      </w:r>
      <w:r w:rsidR="009303D9">
        <w:rPr>
          <w:i/>
          <w:iCs/>
        </w:rPr>
        <w:t>(reference)</w:t>
      </w:r>
    </w:p>
    <w:sectPr w:rsidR="009303D9" w:rsidRPr="00111158">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4FA5" w:rsidRDefault="000F4FA5" w:rsidP="001A3B3D">
      <w:r>
        <w:separator/>
      </w:r>
    </w:p>
  </w:endnote>
  <w:endnote w:type="continuationSeparator" w:id="0">
    <w:p w:rsidR="000F4FA5" w:rsidRDefault="000F4FA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D48" w:rsidRPr="006F6D3D" w:rsidRDefault="00B32D48"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4FA5" w:rsidRDefault="000F4FA5" w:rsidP="001A3B3D">
      <w:r>
        <w:separator/>
      </w:r>
    </w:p>
  </w:footnote>
  <w:footnote w:type="continuationSeparator" w:id="0">
    <w:p w:rsidR="000F4FA5" w:rsidRDefault="000F4FA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81C55C0"/>
    <w:multiLevelType w:val="hybridMultilevel"/>
    <w:tmpl w:val="EE582866"/>
    <w:lvl w:ilvl="0" w:tplc="04090013">
      <w:start w:val="1"/>
      <w:numFmt w:val="upp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A05"/>
    <w:rsid w:val="00012FEE"/>
    <w:rsid w:val="0004781E"/>
    <w:rsid w:val="0006428C"/>
    <w:rsid w:val="0008758A"/>
    <w:rsid w:val="000C1E68"/>
    <w:rsid w:val="000C29B2"/>
    <w:rsid w:val="000E18AC"/>
    <w:rsid w:val="000F4FA5"/>
    <w:rsid w:val="00111158"/>
    <w:rsid w:val="00123DB2"/>
    <w:rsid w:val="00131476"/>
    <w:rsid w:val="00137B9A"/>
    <w:rsid w:val="001405BB"/>
    <w:rsid w:val="0015079E"/>
    <w:rsid w:val="001766D7"/>
    <w:rsid w:val="001A2EFD"/>
    <w:rsid w:val="001A3B3D"/>
    <w:rsid w:val="001A42EA"/>
    <w:rsid w:val="001B67DC"/>
    <w:rsid w:val="001D5EE4"/>
    <w:rsid w:val="001D7BCF"/>
    <w:rsid w:val="001E68AE"/>
    <w:rsid w:val="001E768E"/>
    <w:rsid w:val="00213E17"/>
    <w:rsid w:val="0021652D"/>
    <w:rsid w:val="002167F7"/>
    <w:rsid w:val="002254A9"/>
    <w:rsid w:val="00233D97"/>
    <w:rsid w:val="00247305"/>
    <w:rsid w:val="00247EE6"/>
    <w:rsid w:val="0027373E"/>
    <w:rsid w:val="002850E3"/>
    <w:rsid w:val="0028582F"/>
    <w:rsid w:val="00297F0E"/>
    <w:rsid w:val="002B35DA"/>
    <w:rsid w:val="002D70EE"/>
    <w:rsid w:val="0032522D"/>
    <w:rsid w:val="00354FCF"/>
    <w:rsid w:val="00356AED"/>
    <w:rsid w:val="003A19E2"/>
    <w:rsid w:val="003D1B05"/>
    <w:rsid w:val="00406A7A"/>
    <w:rsid w:val="00421EC6"/>
    <w:rsid w:val="004325FB"/>
    <w:rsid w:val="004432BA"/>
    <w:rsid w:val="0044407E"/>
    <w:rsid w:val="0045153B"/>
    <w:rsid w:val="004557B6"/>
    <w:rsid w:val="004820AA"/>
    <w:rsid w:val="00494171"/>
    <w:rsid w:val="004A419C"/>
    <w:rsid w:val="004D72B5"/>
    <w:rsid w:val="00547E73"/>
    <w:rsid w:val="00551B7F"/>
    <w:rsid w:val="00554AF9"/>
    <w:rsid w:val="0056610F"/>
    <w:rsid w:val="00575BCA"/>
    <w:rsid w:val="005A5112"/>
    <w:rsid w:val="005B0344"/>
    <w:rsid w:val="005B520E"/>
    <w:rsid w:val="005B714C"/>
    <w:rsid w:val="005E2800"/>
    <w:rsid w:val="006303E4"/>
    <w:rsid w:val="006347CF"/>
    <w:rsid w:val="006372E6"/>
    <w:rsid w:val="00645D22"/>
    <w:rsid w:val="00651A08"/>
    <w:rsid w:val="00654204"/>
    <w:rsid w:val="00670434"/>
    <w:rsid w:val="0068637F"/>
    <w:rsid w:val="0069693C"/>
    <w:rsid w:val="006B6B66"/>
    <w:rsid w:val="006F6D3D"/>
    <w:rsid w:val="00704134"/>
    <w:rsid w:val="00715BEA"/>
    <w:rsid w:val="00740EEA"/>
    <w:rsid w:val="007742E9"/>
    <w:rsid w:val="00794804"/>
    <w:rsid w:val="0079580E"/>
    <w:rsid w:val="007B33F1"/>
    <w:rsid w:val="007C0308"/>
    <w:rsid w:val="007C2FF2"/>
    <w:rsid w:val="007D6232"/>
    <w:rsid w:val="007F1F99"/>
    <w:rsid w:val="007F3FB1"/>
    <w:rsid w:val="007F768F"/>
    <w:rsid w:val="008030F2"/>
    <w:rsid w:val="0080791D"/>
    <w:rsid w:val="00842E4D"/>
    <w:rsid w:val="008479C7"/>
    <w:rsid w:val="00873603"/>
    <w:rsid w:val="008A2C7D"/>
    <w:rsid w:val="008C29EF"/>
    <w:rsid w:val="008C4B23"/>
    <w:rsid w:val="008F6E2C"/>
    <w:rsid w:val="009303D9"/>
    <w:rsid w:val="00933C64"/>
    <w:rsid w:val="00952603"/>
    <w:rsid w:val="00972203"/>
    <w:rsid w:val="00993B60"/>
    <w:rsid w:val="009D6BDC"/>
    <w:rsid w:val="009E636C"/>
    <w:rsid w:val="00A059B3"/>
    <w:rsid w:val="00A540A9"/>
    <w:rsid w:val="00A71FBD"/>
    <w:rsid w:val="00A83751"/>
    <w:rsid w:val="00AE3409"/>
    <w:rsid w:val="00B02925"/>
    <w:rsid w:val="00B11A60"/>
    <w:rsid w:val="00B22613"/>
    <w:rsid w:val="00B32D48"/>
    <w:rsid w:val="00B34523"/>
    <w:rsid w:val="00B415A5"/>
    <w:rsid w:val="00B455A8"/>
    <w:rsid w:val="00BA1025"/>
    <w:rsid w:val="00BB5FE4"/>
    <w:rsid w:val="00BC3420"/>
    <w:rsid w:val="00BE761A"/>
    <w:rsid w:val="00BE7D3C"/>
    <w:rsid w:val="00BF5FF6"/>
    <w:rsid w:val="00C0207F"/>
    <w:rsid w:val="00C16117"/>
    <w:rsid w:val="00C3075A"/>
    <w:rsid w:val="00C35DB4"/>
    <w:rsid w:val="00C55E81"/>
    <w:rsid w:val="00C56395"/>
    <w:rsid w:val="00C76FFC"/>
    <w:rsid w:val="00C84080"/>
    <w:rsid w:val="00C919A4"/>
    <w:rsid w:val="00CA4392"/>
    <w:rsid w:val="00CC393F"/>
    <w:rsid w:val="00CC74FC"/>
    <w:rsid w:val="00D13749"/>
    <w:rsid w:val="00D2176E"/>
    <w:rsid w:val="00D632BE"/>
    <w:rsid w:val="00D72D06"/>
    <w:rsid w:val="00D7522C"/>
    <w:rsid w:val="00D7536F"/>
    <w:rsid w:val="00D76668"/>
    <w:rsid w:val="00D77793"/>
    <w:rsid w:val="00DD1F42"/>
    <w:rsid w:val="00E45A14"/>
    <w:rsid w:val="00E47E13"/>
    <w:rsid w:val="00E56EB3"/>
    <w:rsid w:val="00E61E12"/>
    <w:rsid w:val="00E64E05"/>
    <w:rsid w:val="00E7596C"/>
    <w:rsid w:val="00E76554"/>
    <w:rsid w:val="00E76BC4"/>
    <w:rsid w:val="00E878F2"/>
    <w:rsid w:val="00E976C0"/>
    <w:rsid w:val="00EB5451"/>
    <w:rsid w:val="00ED0149"/>
    <w:rsid w:val="00EF7DE3"/>
    <w:rsid w:val="00F03103"/>
    <w:rsid w:val="00F271DE"/>
    <w:rsid w:val="00F5180B"/>
    <w:rsid w:val="00F627DA"/>
    <w:rsid w:val="00F666BC"/>
    <w:rsid w:val="00F7288F"/>
    <w:rsid w:val="00F761B5"/>
    <w:rsid w:val="00F847A6"/>
    <w:rsid w:val="00F9441B"/>
    <w:rsid w:val="00F96569"/>
    <w:rsid w:val="00FA4C32"/>
    <w:rsid w:val="00FC11DA"/>
    <w:rsid w:val="00FD1C1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5FE0F9"/>
  <w15:chartTrackingRefBased/>
  <w15:docId w15:val="{E6716D96-5552-43F2-BCA6-A1008252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137B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DD1F42"/>
  </w:style>
  <w:style w:type="character" w:customStyle="1" w:styleId="FootnoteTextChar">
    <w:name w:val="Footnote Text Char"/>
    <w:basedOn w:val="DefaultParagraphFont"/>
    <w:link w:val="FootnoteText"/>
    <w:rsid w:val="00DD1F42"/>
  </w:style>
  <w:style w:type="character" w:styleId="FootnoteReference">
    <w:name w:val="footnote reference"/>
    <w:basedOn w:val="DefaultParagraphFont"/>
    <w:rsid w:val="00DD1F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399348">
      <w:bodyDiv w:val="1"/>
      <w:marLeft w:val="0"/>
      <w:marRight w:val="0"/>
      <w:marTop w:val="0"/>
      <w:marBottom w:val="0"/>
      <w:divBdr>
        <w:top w:val="none" w:sz="0" w:space="0" w:color="auto"/>
        <w:left w:val="none" w:sz="0" w:space="0" w:color="auto"/>
        <w:bottom w:val="none" w:sz="0" w:space="0" w:color="auto"/>
        <w:right w:val="none" w:sz="0" w:space="0" w:color="auto"/>
      </w:divBdr>
    </w:div>
    <w:div w:id="719673776">
      <w:bodyDiv w:val="1"/>
      <w:marLeft w:val="0"/>
      <w:marRight w:val="0"/>
      <w:marTop w:val="0"/>
      <w:marBottom w:val="0"/>
      <w:divBdr>
        <w:top w:val="none" w:sz="0" w:space="0" w:color="auto"/>
        <w:left w:val="none" w:sz="0" w:space="0" w:color="auto"/>
        <w:bottom w:val="none" w:sz="0" w:space="0" w:color="auto"/>
        <w:right w:val="none" w:sz="0" w:space="0" w:color="auto"/>
      </w:divBdr>
    </w:div>
    <w:div w:id="983041692">
      <w:bodyDiv w:val="1"/>
      <w:marLeft w:val="0"/>
      <w:marRight w:val="0"/>
      <w:marTop w:val="0"/>
      <w:marBottom w:val="0"/>
      <w:divBdr>
        <w:top w:val="none" w:sz="0" w:space="0" w:color="auto"/>
        <w:left w:val="none" w:sz="0" w:space="0" w:color="auto"/>
        <w:bottom w:val="none" w:sz="0" w:space="0" w:color="auto"/>
        <w:right w:val="none" w:sz="0" w:space="0" w:color="auto"/>
      </w:divBdr>
    </w:div>
    <w:div w:id="172008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6E6BE-E586-4027-968F-A2306AF5B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2416</TotalTime>
  <Pages>8</Pages>
  <Words>2166</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Jasani, Jash</cp:lastModifiedBy>
  <cp:revision>12</cp:revision>
  <dcterms:created xsi:type="dcterms:W3CDTF">2020-02-20T23:25:00Z</dcterms:created>
  <dcterms:modified xsi:type="dcterms:W3CDTF">2020-02-25T01:24:00Z</dcterms:modified>
</cp:coreProperties>
</file>