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A1E4" w14:textId="4A5B11F6" w:rsidR="005C5B54" w:rsidRPr="005C5B54" w:rsidRDefault="005C5B54" w:rsidP="005C5B54">
      <w:pPr>
        <w:pStyle w:val="Ttulo"/>
        <w:jc w:val="center"/>
        <w:rPr>
          <w:lang w:val="es-CL"/>
        </w:rPr>
      </w:pPr>
      <w:r>
        <w:rPr>
          <w:lang w:val="es-CL"/>
        </w:rPr>
        <w:t>Acta de Constitución</w:t>
      </w:r>
    </w:p>
    <w:p w14:paraId="14C96ABD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1. Información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44191FB6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0E10A091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EEC8E3A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 w:rsidR="00633AD0" w14:paraId="23A6E4E9" w14:textId="77777777">
        <w:trPr>
          <w:jc w:val="center"/>
        </w:trPr>
        <w:tc>
          <w:tcPr>
            <w:tcW w:w="5040" w:type="dxa"/>
            <w:vAlign w:val="center"/>
          </w:tcPr>
          <w:p w14:paraId="12E25E63" w14:textId="77777777" w:rsidR="00633AD0" w:rsidRDefault="00000000">
            <w:pPr>
              <w:spacing w:after="0"/>
            </w:pPr>
            <w:r>
              <w:rPr>
                <w:sz w:val="17"/>
              </w:rPr>
              <w:t>Empresa / Organización</w:t>
            </w:r>
          </w:p>
        </w:tc>
        <w:tc>
          <w:tcPr>
            <w:tcW w:w="5040" w:type="dxa"/>
            <w:vAlign w:val="center"/>
          </w:tcPr>
          <w:p w14:paraId="114BCA91" w14:textId="77777777" w:rsidR="00633AD0" w:rsidRDefault="00000000">
            <w:pPr>
              <w:spacing w:after="0"/>
            </w:pPr>
            <w:r>
              <w:rPr>
                <w:sz w:val="17"/>
              </w:rPr>
              <w:t>Duoc UC</w:t>
            </w:r>
          </w:p>
        </w:tc>
      </w:tr>
      <w:tr w:rsidR="00633AD0" w14:paraId="50C58C87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54A87604" w14:textId="77777777" w:rsidR="00633AD0" w:rsidRDefault="00000000">
            <w:pPr>
              <w:spacing w:after="0"/>
            </w:pPr>
            <w:r>
              <w:rPr>
                <w:sz w:val="17"/>
              </w:rPr>
              <w:t>Proyecto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DC45A35" w14:textId="77777777" w:rsidR="00633AD0" w:rsidRDefault="00000000">
            <w:pPr>
              <w:spacing w:after="0"/>
            </w:pPr>
            <w:r>
              <w:rPr>
                <w:sz w:val="17"/>
              </w:rPr>
              <w:t>Discover</w:t>
            </w:r>
          </w:p>
        </w:tc>
      </w:tr>
      <w:tr w:rsidR="00633AD0" w14:paraId="15F3F6D7" w14:textId="77777777">
        <w:trPr>
          <w:jc w:val="center"/>
        </w:trPr>
        <w:tc>
          <w:tcPr>
            <w:tcW w:w="5040" w:type="dxa"/>
            <w:vAlign w:val="center"/>
          </w:tcPr>
          <w:p w14:paraId="45ACF8C0" w14:textId="77777777" w:rsidR="00633AD0" w:rsidRDefault="00000000">
            <w:pPr>
              <w:spacing w:after="0"/>
            </w:pPr>
            <w:r>
              <w:rPr>
                <w:sz w:val="17"/>
              </w:rPr>
              <w:t>Fecha de preparación</w:t>
            </w:r>
          </w:p>
        </w:tc>
        <w:tc>
          <w:tcPr>
            <w:tcW w:w="5040" w:type="dxa"/>
            <w:vAlign w:val="center"/>
          </w:tcPr>
          <w:p w14:paraId="17CFB232" w14:textId="77777777" w:rsidR="00633AD0" w:rsidRDefault="00000000">
            <w:pPr>
              <w:spacing w:after="0"/>
            </w:pPr>
            <w:r>
              <w:rPr>
                <w:sz w:val="17"/>
              </w:rPr>
              <w:t>31/08/2025</w:t>
            </w:r>
          </w:p>
        </w:tc>
      </w:tr>
      <w:tr w:rsidR="00633AD0" w:rsidRPr="005C5B54" w14:paraId="2CEA5F69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4B51654E" w14:textId="77777777" w:rsidR="00633AD0" w:rsidRDefault="00000000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CA83AF4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Usuarios de servicios digitales de entretenimiento y cultura digital en Chile</w:t>
            </w:r>
          </w:p>
        </w:tc>
      </w:tr>
      <w:tr w:rsidR="00633AD0" w:rsidRPr="005C5B54" w14:paraId="45B93354" w14:textId="77777777">
        <w:trPr>
          <w:jc w:val="center"/>
        </w:trPr>
        <w:tc>
          <w:tcPr>
            <w:tcW w:w="5040" w:type="dxa"/>
            <w:vAlign w:val="center"/>
          </w:tcPr>
          <w:p w14:paraId="365AFE89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Patrocinador</w:t>
            </w:r>
            <w:proofErr w:type="spellEnd"/>
            <w:r>
              <w:rPr>
                <w:sz w:val="17"/>
              </w:rPr>
              <w:t xml:space="preserve"> principal</w:t>
            </w:r>
          </w:p>
        </w:tc>
        <w:tc>
          <w:tcPr>
            <w:tcW w:w="5040" w:type="dxa"/>
            <w:vAlign w:val="center"/>
          </w:tcPr>
          <w:p w14:paraId="5BE39ADF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 xml:space="preserve">Docente de la asignatura </w:t>
            </w:r>
            <w:proofErr w:type="spellStart"/>
            <w:r w:rsidRPr="005C5B54">
              <w:rPr>
                <w:sz w:val="17"/>
                <w:lang w:val="es-CL"/>
              </w:rPr>
              <w:t>Capstone</w:t>
            </w:r>
            <w:proofErr w:type="spellEnd"/>
            <w:r w:rsidRPr="005C5B54">
              <w:rPr>
                <w:sz w:val="17"/>
                <w:lang w:val="es-CL"/>
              </w:rPr>
              <w:t xml:space="preserve"> (Proyecto APT)</w:t>
            </w:r>
          </w:p>
        </w:tc>
      </w:tr>
      <w:tr w:rsidR="00633AD0" w:rsidRPr="005C5B54" w14:paraId="3850E47B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CF300F1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Gerentes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proyecto</w:t>
            </w:r>
            <w:proofErr w:type="spellEnd"/>
          </w:p>
        </w:tc>
        <w:tc>
          <w:tcPr>
            <w:tcW w:w="5040" w:type="dxa"/>
            <w:shd w:val="clear" w:color="auto" w:fill="F2F6FA"/>
            <w:vAlign w:val="center"/>
          </w:tcPr>
          <w:p w14:paraId="41781F2D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Jordán Órdenes y Lino Barrera</w:t>
            </w:r>
          </w:p>
        </w:tc>
      </w:tr>
    </w:tbl>
    <w:p w14:paraId="125A0213" w14:textId="77777777" w:rsidR="00633AD0" w:rsidRPr="005C5B54" w:rsidRDefault="00633AD0">
      <w:pPr>
        <w:rPr>
          <w:lang w:val="es-CL"/>
        </w:rPr>
      </w:pPr>
    </w:p>
    <w:p w14:paraId="220E6001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2. Propósito y justificación del proyecto</w:t>
      </w:r>
    </w:p>
    <w:p w14:paraId="1C85DCAF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El propósito del proyecto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 xml:space="preserve"> es abordar la dificultad que enfrentan los usuarios de servicios digitales en Chile para descubrir y buscar contenido de entretenimiento y cultura digital, incluyendo películas, videojuegos, libros y música. Esta dificultad se debe a la gran cantidad de alternativas disponibles y a que la información se encuentra dispersa en distintas plataformas y servicios.</w:t>
      </w:r>
    </w:p>
    <w:p w14:paraId="566FE2A4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La justificación radica en la oportunidad de desarrollar una plataforma web centralizada que permita explorar diferentes tipos de contenido y acceder a información organizada según los intereses del usuario.</w:t>
      </w:r>
    </w:p>
    <w:p w14:paraId="1D5688D8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La nueva plataforma está diseñada para: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:rsidRPr="005C5B54" w14:paraId="62846C8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BCC8317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•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FCDBAD0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b/>
                <w:color w:val="FFFFFF"/>
                <w:sz w:val="17"/>
                <w:lang w:val="es-CL"/>
              </w:rPr>
              <w:t>Centralizar y organizar información: reunir información de películas, videojuegos, libros y música en un solo sistema.</w:t>
            </w:r>
          </w:p>
        </w:tc>
      </w:tr>
      <w:tr w:rsidR="00633AD0" w:rsidRPr="005C5B54" w14:paraId="186E74A2" w14:textId="77777777">
        <w:trPr>
          <w:jc w:val="center"/>
        </w:trPr>
        <w:tc>
          <w:tcPr>
            <w:tcW w:w="5040" w:type="dxa"/>
            <w:vAlign w:val="center"/>
          </w:tcPr>
          <w:p w14:paraId="0D44E611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vAlign w:val="center"/>
          </w:tcPr>
          <w:p w14:paraId="273ADE4A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Facilitar el descubrimiento: proporcionar una interfaz web intuitiva y una estructura eficiente para la gestión y consulta de información.</w:t>
            </w:r>
          </w:p>
        </w:tc>
      </w:tr>
      <w:tr w:rsidR="00633AD0" w:rsidRPr="005C5B54" w14:paraId="3FEF28F4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07D23B8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BD044E0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Incorporar inteligencia artificial: generar textos descriptivos del contenido y apoyar la entrega de recomendaciones más personalizadas.</w:t>
            </w:r>
          </w:p>
        </w:tc>
      </w:tr>
    </w:tbl>
    <w:p w14:paraId="550301D7" w14:textId="77777777" w:rsidR="00633AD0" w:rsidRPr="005C5B54" w:rsidRDefault="00633AD0">
      <w:pPr>
        <w:rPr>
          <w:lang w:val="es-CL"/>
        </w:rPr>
      </w:pPr>
    </w:p>
    <w:p w14:paraId="6F6A6FD7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En esencia,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 xml:space="preserve"> busca proporcionar una solución tecnológica que centralice y organice información relacionada con distintos tipos de contenido, facilitando su búsqueda, exploración y descubrimiento por parte de los usuarios, mediante la aplicación de competencias propias de la Ingeniería en Informática.</w:t>
      </w:r>
    </w:p>
    <w:p w14:paraId="61518A08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3. Descripción del proyecto y entregables</w:t>
      </w:r>
    </w:p>
    <w:p w14:paraId="102949B9" w14:textId="77777777" w:rsidR="00633AD0" w:rsidRPr="005C5B54" w:rsidRDefault="00000000">
      <w:pPr>
        <w:rPr>
          <w:lang w:val="es-CL"/>
        </w:rPr>
      </w:pP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 xml:space="preserve"> será una plataforma web que facilite el descubrimiento y la búsqueda de contenido, como películas, videojuegos, libros y música, centralizando la información en un solo sistema.</w:t>
      </w:r>
    </w:p>
    <w:p w14:paraId="1AFDF881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Su desarrollo contempla los siguientes entregables:</w:t>
      </w:r>
    </w:p>
    <w:p w14:paraId="1C332C7B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3.1. Plataforma web base</w:t>
      </w:r>
    </w:p>
    <w:p w14:paraId="723E2653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Desarrollo del </w:t>
      </w:r>
      <w:proofErr w:type="spellStart"/>
      <w:r w:rsidRPr="005C5B54">
        <w:rPr>
          <w:lang w:val="es-CL"/>
        </w:rPr>
        <w:t>frontend</w:t>
      </w:r>
      <w:proofErr w:type="spellEnd"/>
      <w:r w:rsidRPr="005C5B54">
        <w:rPr>
          <w:lang w:val="es-CL"/>
        </w:rPr>
        <w:t xml:space="preserve"> y </w:t>
      </w:r>
      <w:proofErr w:type="spellStart"/>
      <w:r w:rsidRPr="005C5B54">
        <w:rPr>
          <w:lang w:val="es-CL"/>
        </w:rPr>
        <w:t>backend</w:t>
      </w:r>
      <w:proofErr w:type="spellEnd"/>
      <w:r w:rsidRPr="005C5B54">
        <w:rPr>
          <w:lang w:val="es-CL"/>
        </w:rPr>
        <w:t xml:space="preserve"> utilizando Django, con una interfaz web implementada mediante Django </w:t>
      </w:r>
      <w:proofErr w:type="spellStart"/>
      <w:r w:rsidRPr="005C5B54">
        <w:rPr>
          <w:lang w:val="es-CL"/>
        </w:rPr>
        <w:t>Templates</w:t>
      </w:r>
      <w:proofErr w:type="spellEnd"/>
      <w:r w:rsidRPr="005C5B54">
        <w:rPr>
          <w:lang w:val="es-CL"/>
        </w:rPr>
        <w:t xml:space="preserve"> y una base de datos relacional desarrollada en MySQL.</w:t>
      </w:r>
    </w:p>
    <w:p w14:paraId="55512E78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3.2. API REST</w:t>
      </w:r>
    </w:p>
    <w:p w14:paraId="26709639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Implementación de servicios y exposición de información mediante Django REST Framework, con </w:t>
      </w:r>
      <w:proofErr w:type="spellStart"/>
      <w:r w:rsidRPr="005C5B54">
        <w:rPr>
          <w:lang w:val="es-CL"/>
        </w:rPr>
        <w:t>endpoints</w:t>
      </w:r>
      <w:proofErr w:type="spellEnd"/>
      <w:r w:rsidRPr="005C5B54">
        <w:rPr>
          <w:lang w:val="es-CL"/>
        </w:rPr>
        <w:t xml:space="preserve"> para recomendaciones, filtrado por categorías y gestión de favoritos.</w:t>
      </w:r>
    </w:p>
    <w:p w14:paraId="483FE05F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3.3. Motor de inteligencia artificial</w:t>
      </w:r>
    </w:p>
    <w:p w14:paraId="558F8A48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Integración de servicios de inteligencia artificial para la generación de textos descriptivos del contenido y el apoyo a recomendaciones personalizadas.</w:t>
      </w:r>
    </w:p>
    <w:p w14:paraId="7EB8C9F7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3.4. Sistema de filtros y favoritos</w:t>
      </w:r>
    </w:p>
    <w:p w14:paraId="1228F275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lastRenderedPageBreak/>
        <w:t>Desarrollo de funcionalidades que permitan a los usuarios explorar contenido de manera personalizada, guardar recomendaciones favoritas y gestionar sus preferencias.</w:t>
      </w:r>
    </w:p>
    <w:p w14:paraId="47EA315E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3.5. Documentación técnica</w:t>
      </w:r>
    </w:p>
    <w:p w14:paraId="7E74CC32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Elaboración de la documentación necesaria para comprender, mantener y utilizar el sistema, incluyendo: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40280D93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61CA8D54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•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29CB066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Arquitectura del sistema.</w:t>
            </w:r>
          </w:p>
        </w:tc>
      </w:tr>
      <w:tr w:rsidR="00633AD0" w14:paraId="4A4D43AD" w14:textId="77777777">
        <w:trPr>
          <w:jc w:val="center"/>
        </w:trPr>
        <w:tc>
          <w:tcPr>
            <w:tcW w:w="5040" w:type="dxa"/>
            <w:vAlign w:val="center"/>
          </w:tcPr>
          <w:p w14:paraId="5B9D960B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vAlign w:val="center"/>
          </w:tcPr>
          <w:p w14:paraId="47921570" w14:textId="77777777" w:rsidR="00633AD0" w:rsidRDefault="00000000">
            <w:pPr>
              <w:spacing w:after="0"/>
            </w:pPr>
            <w:r>
              <w:rPr>
                <w:sz w:val="17"/>
              </w:rPr>
              <w:t>Matriz de riesgos.</w:t>
            </w:r>
          </w:p>
        </w:tc>
      </w:tr>
      <w:tr w:rsidR="00633AD0" w:rsidRPr="005C5B54" w14:paraId="294EA5A5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112A2376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189F10A7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Modelo de base de datos y diagrama entidad-relación (DER).</w:t>
            </w:r>
          </w:p>
        </w:tc>
      </w:tr>
      <w:tr w:rsidR="00633AD0" w14:paraId="5388D0BD" w14:textId="77777777">
        <w:trPr>
          <w:jc w:val="center"/>
        </w:trPr>
        <w:tc>
          <w:tcPr>
            <w:tcW w:w="5040" w:type="dxa"/>
            <w:vAlign w:val="center"/>
          </w:tcPr>
          <w:p w14:paraId="49356FA7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vAlign w:val="center"/>
          </w:tcPr>
          <w:p w14:paraId="220922CD" w14:textId="77777777" w:rsidR="00633AD0" w:rsidRDefault="00000000">
            <w:pPr>
              <w:spacing w:after="0"/>
            </w:pPr>
            <w:r>
              <w:rPr>
                <w:sz w:val="17"/>
              </w:rPr>
              <w:t>Prototipos de interfaz.</w:t>
            </w:r>
          </w:p>
        </w:tc>
      </w:tr>
      <w:tr w:rsidR="00633AD0" w14:paraId="38B50E8C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42BCBA54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D44EFEC" w14:textId="77777777" w:rsidR="00633AD0" w:rsidRDefault="00000000">
            <w:pPr>
              <w:spacing w:after="0"/>
            </w:pPr>
            <w:r>
              <w:rPr>
                <w:sz w:val="17"/>
              </w:rPr>
              <w:t>Manual de usuario.</w:t>
            </w:r>
          </w:p>
        </w:tc>
      </w:tr>
    </w:tbl>
    <w:p w14:paraId="14FBD439" w14:textId="77777777" w:rsidR="00633AD0" w:rsidRDefault="00633AD0"/>
    <w:p w14:paraId="1C094D80" w14:textId="77777777" w:rsidR="00633AD0" w:rsidRDefault="00000000">
      <w:r>
        <w:rPr>
          <w:b/>
          <w:color w:val="1F4E79"/>
        </w:rPr>
        <w:t>4. Objetivos e indicadores de éxito</w:t>
      </w:r>
    </w:p>
    <w:p w14:paraId="2BEEE338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Los objetivos del proyecto se organizan en cinco áreas: alcance, cronograma, costo, calidad y otros criterios de éxito.</w:t>
      </w:r>
    </w:p>
    <w:p w14:paraId="068FAC45" w14:textId="77777777" w:rsidR="00633AD0" w:rsidRDefault="00000000">
      <w:r>
        <w:rPr>
          <w:b/>
          <w:color w:val="1F4E79"/>
        </w:rPr>
        <w:t>4.1.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3DCC3564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0D08D23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BC348C9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Indicador de éxito</w:t>
            </w:r>
          </w:p>
        </w:tc>
      </w:tr>
      <w:tr w:rsidR="00633AD0" w:rsidRPr="005C5B54" w14:paraId="601E0158" w14:textId="77777777">
        <w:trPr>
          <w:jc w:val="center"/>
        </w:trPr>
        <w:tc>
          <w:tcPr>
            <w:tcW w:w="5040" w:type="dxa"/>
            <w:vAlign w:val="center"/>
          </w:tcPr>
          <w:p w14:paraId="5E29063B" w14:textId="77777777" w:rsidR="00633AD0" w:rsidRDefault="00000000">
            <w:pPr>
              <w:spacing w:after="0"/>
            </w:pPr>
            <w:r>
              <w:rPr>
                <w:sz w:val="17"/>
              </w:rPr>
              <w:t>Plataforma web base funcional</w:t>
            </w:r>
          </w:p>
        </w:tc>
        <w:tc>
          <w:tcPr>
            <w:tcW w:w="5040" w:type="dxa"/>
            <w:vAlign w:val="center"/>
          </w:tcPr>
          <w:p w14:paraId="66E0FB85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Entregar una plataforma web desarrollada con Django, con funcionalidades completas de registro, inicio de sesión, panel de usuario y navegación entre vistas, cumpliendo con los requerimientos funcionales definidos.</w:t>
            </w:r>
          </w:p>
        </w:tc>
      </w:tr>
      <w:tr w:rsidR="00633AD0" w:rsidRPr="005C5B54" w14:paraId="765CEB08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7A26799D" w14:textId="77777777" w:rsidR="00633AD0" w:rsidRDefault="00000000">
            <w:pPr>
              <w:spacing w:after="0"/>
            </w:pPr>
            <w:r>
              <w:rPr>
                <w:sz w:val="17"/>
              </w:rPr>
              <w:t xml:space="preserve">API REST </w:t>
            </w:r>
            <w:proofErr w:type="spellStart"/>
            <w:r>
              <w:rPr>
                <w:sz w:val="17"/>
              </w:rPr>
              <w:t>operativa</w:t>
            </w:r>
            <w:proofErr w:type="spellEnd"/>
          </w:p>
        </w:tc>
        <w:tc>
          <w:tcPr>
            <w:tcW w:w="5040" w:type="dxa"/>
            <w:shd w:val="clear" w:color="auto" w:fill="F2F6FA"/>
            <w:vAlign w:val="center"/>
          </w:tcPr>
          <w:p w14:paraId="31146469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API REST implementada con Django REST Framework debe permitir obtener recomendaciones, aplicar filtros por categorías y gestionar favoritos, respondiendo correctamente a las pruebas unitarias y de integración.</w:t>
            </w:r>
          </w:p>
        </w:tc>
      </w:tr>
      <w:tr w:rsidR="00633AD0" w:rsidRPr="005C5B54" w14:paraId="15AB105D" w14:textId="77777777">
        <w:trPr>
          <w:jc w:val="center"/>
        </w:trPr>
        <w:tc>
          <w:tcPr>
            <w:tcW w:w="5040" w:type="dxa"/>
            <w:vAlign w:val="center"/>
          </w:tcPr>
          <w:p w14:paraId="65B17868" w14:textId="77777777" w:rsidR="00633AD0" w:rsidRDefault="00000000">
            <w:pPr>
              <w:spacing w:after="0"/>
            </w:pPr>
            <w:r>
              <w:rPr>
                <w:sz w:val="17"/>
              </w:rPr>
              <w:t xml:space="preserve">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implementada</w:t>
            </w:r>
            <w:proofErr w:type="spellEnd"/>
          </w:p>
        </w:tc>
        <w:tc>
          <w:tcPr>
            <w:tcW w:w="5040" w:type="dxa"/>
            <w:vAlign w:val="center"/>
          </w:tcPr>
          <w:p w14:paraId="64651A3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base de datos relacional en MySQL debe estar implementada con el modelo entidad-relación definido, almacenando información de contenido y preferencias de usuarios con integridad de datos verificada.</w:t>
            </w:r>
          </w:p>
        </w:tc>
      </w:tr>
      <w:tr w:rsidR="00633AD0" w:rsidRPr="005C5B54" w14:paraId="54112404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5E9F8099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Integración</w:t>
            </w:r>
            <w:proofErr w:type="spellEnd"/>
            <w:r>
              <w:rPr>
                <w:sz w:val="17"/>
              </w:rPr>
              <w:t xml:space="preserve"> de IA </w:t>
            </w: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  <w:tc>
          <w:tcPr>
            <w:tcW w:w="5040" w:type="dxa"/>
            <w:shd w:val="clear" w:color="auto" w:fill="F2F6FA"/>
            <w:vAlign w:val="center"/>
          </w:tcPr>
          <w:p w14:paraId="28154BFE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El sistema debe integrar servicios de inteligencia artificial para generar textos descriptivos de contenido y apoyar recomendaciones personalizadas, validado mediante pruebas con datos de prueba.</w:t>
            </w:r>
          </w:p>
        </w:tc>
      </w:tr>
      <w:tr w:rsidR="00633AD0" w:rsidRPr="005C5B54" w14:paraId="41436361" w14:textId="77777777">
        <w:trPr>
          <w:jc w:val="center"/>
        </w:trPr>
        <w:tc>
          <w:tcPr>
            <w:tcW w:w="5040" w:type="dxa"/>
            <w:vAlign w:val="center"/>
          </w:tcPr>
          <w:p w14:paraId="309F9801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Sistema de filtros y favoritos</w:t>
            </w:r>
          </w:p>
        </w:tc>
        <w:tc>
          <w:tcPr>
            <w:tcW w:w="5040" w:type="dxa"/>
            <w:vAlign w:val="center"/>
          </w:tcPr>
          <w:p w14:paraId="75971D1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Los usuarios deben poder explorar contenido de manera personalizada mediante filtros por categorías, y guardar y gestionar sus recomendaciones favoritas sin errores críticos.</w:t>
            </w:r>
          </w:p>
        </w:tc>
      </w:tr>
    </w:tbl>
    <w:p w14:paraId="51485548" w14:textId="77777777" w:rsidR="00633AD0" w:rsidRPr="005C5B54" w:rsidRDefault="00633AD0">
      <w:pPr>
        <w:rPr>
          <w:lang w:val="es-CL"/>
        </w:rPr>
      </w:pPr>
    </w:p>
    <w:p w14:paraId="5EFC8B36" w14:textId="77777777" w:rsidR="00633AD0" w:rsidRDefault="00000000">
      <w:r>
        <w:rPr>
          <w:b/>
          <w:color w:val="1F4E79"/>
        </w:rPr>
        <w:t>4.2. Cronograma (tiempo)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1CEE0D6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9759194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E5E9103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Indicador de éxito</w:t>
            </w:r>
          </w:p>
        </w:tc>
      </w:tr>
      <w:tr w:rsidR="00633AD0" w:rsidRPr="005C5B54" w14:paraId="52C0820B" w14:textId="77777777">
        <w:trPr>
          <w:jc w:val="center"/>
        </w:trPr>
        <w:tc>
          <w:tcPr>
            <w:tcW w:w="5040" w:type="dxa"/>
            <w:vAlign w:val="center"/>
          </w:tcPr>
          <w:p w14:paraId="73854F81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Finalización de la plataforma base</w:t>
            </w:r>
          </w:p>
        </w:tc>
        <w:tc>
          <w:tcPr>
            <w:tcW w:w="5040" w:type="dxa"/>
            <w:vAlign w:val="center"/>
          </w:tcPr>
          <w:p w14:paraId="5C480A50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plataforma base es entregada y declarada funcional al finalizar la Fase 2 del proyecto APT (semana 16 del periodo académico).</w:t>
            </w:r>
          </w:p>
        </w:tc>
      </w:tr>
      <w:tr w:rsidR="00633AD0" w:rsidRPr="005C5B54" w14:paraId="5F2748D9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3E49B7D0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Entrega de la API REST y base de datos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2D1D7BE8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API REST y la base de datos MySQL están implementadas y funcionales al finalizar la semana 6 del proyecto.</w:t>
            </w:r>
          </w:p>
        </w:tc>
      </w:tr>
      <w:tr w:rsidR="00633AD0" w:rsidRPr="005C5B54" w14:paraId="2EC119A7" w14:textId="77777777">
        <w:trPr>
          <w:jc w:val="center"/>
        </w:trPr>
        <w:tc>
          <w:tcPr>
            <w:tcW w:w="5040" w:type="dxa"/>
            <w:vAlign w:val="center"/>
          </w:tcPr>
          <w:p w14:paraId="0122974F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Integración</w:t>
            </w:r>
            <w:proofErr w:type="spellEnd"/>
            <w:r>
              <w:rPr>
                <w:sz w:val="17"/>
              </w:rPr>
              <w:t xml:space="preserve"> de IA </w:t>
            </w:r>
            <w:proofErr w:type="spellStart"/>
            <w:r>
              <w:rPr>
                <w:sz w:val="17"/>
              </w:rPr>
              <w:t>completada</w:t>
            </w:r>
            <w:proofErr w:type="spellEnd"/>
          </w:p>
        </w:tc>
        <w:tc>
          <w:tcPr>
            <w:tcW w:w="5040" w:type="dxa"/>
            <w:vAlign w:val="center"/>
          </w:tcPr>
          <w:p w14:paraId="2713697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integración de la aplicación con IA está completada y validada al finalizar la semana 9 del proyecto.</w:t>
            </w:r>
          </w:p>
        </w:tc>
      </w:tr>
      <w:tr w:rsidR="00633AD0" w:rsidRPr="005C5B54" w14:paraId="620775B9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4101D57A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ajustes</w:t>
            </w:r>
            <w:proofErr w:type="spellEnd"/>
            <w:r>
              <w:rPr>
                <w:sz w:val="17"/>
              </w:rPr>
              <w:t xml:space="preserve"> finales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E67752F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Las pruebas funcionales y de usabilidad, la optimización de rendimiento y la corrección de errores están completadas al finalizar la Fase 3 del proyecto APT.</w:t>
            </w:r>
          </w:p>
        </w:tc>
      </w:tr>
    </w:tbl>
    <w:p w14:paraId="533C188A" w14:textId="77777777" w:rsidR="00633AD0" w:rsidRPr="005C5B54" w:rsidRDefault="00633AD0">
      <w:pPr>
        <w:rPr>
          <w:lang w:val="es-CL"/>
        </w:rPr>
      </w:pPr>
    </w:p>
    <w:p w14:paraId="43865A46" w14:textId="77777777" w:rsidR="00633AD0" w:rsidRDefault="00000000">
      <w:r>
        <w:rPr>
          <w:b/>
          <w:color w:val="1F4E79"/>
        </w:rPr>
        <w:t>4.3. Costo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75A3FAA2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441F7BD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1C9CC00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Indicador de éxito</w:t>
            </w:r>
          </w:p>
        </w:tc>
      </w:tr>
      <w:tr w:rsidR="00633AD0" w:rsidRPr="005C5B54" w14:paraId="41BFCD85" w14:textId="77777777">
        <w:trPr>
          <w:jc w:val="center"/>
        </w:trPr>
        <w:tc>
          <w:tcPr>
            <w:tcW w:w="5040" w:type="dxa"/>
            <w:vAlign w:val="center"/>
          </w:tcPr>
          <w:p w14:paraId="2ED30280" w14:textId="77777777" w:rsidR="00633AD0" w:rsidRDefault="00000000">
            <w:pPr>
              <w:spacing w:after="0"/>
            </w:pPr>
            <w:r>
              <w:rPr>
                <w:sz w:val="17"/>
              </w:rPr>
              <w:t>Adherencia al presupuesto</w:t>
            </w:r>
          </w:p>
        </w:tc>
        <w:tc>
          <w:tcPr>
            <w:tcW w:w="5040" w:type="dxa"/>
            <w:vAlign w:val="center"/>
          </w:tcPr>
          <w:p w14:paraId="7013C6D5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Mantener el gasto total del proyecto dentro de los recursos disponibles (computador personal, conexión a Internet, herramientas de desarrollo gratuitas y recursos de documentación), sin costos adicionales no planificados.</w:t>
            </w:r>
          </w:p>
        </w:tc>
      </w:tr>
      <w:tr w:rsidR="00633AD0" w:rsidRPr="005C5B54" w14:paraId="1C4646CC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763C2FC5" w14:textId="77777777" w:rsidR="00633AD0" w:rsidRDefault="00000000">
            <w:pPr>
              <w:spacing w:after="0"/>
            </w:pPr>
            <w:r>
              <w:rPr>
                <w:sz w:val="17"/>
              </w:rPr>
              <w:t xml:space="preserve">Control de </w:t>
            </w:r>
            <w:proofErr w:type="spellStart"/>
            <w:r>
              <w:rPr>
                <w:sz w:val="17"/>
              </w:rPr>
              <w:t>recursos</w:t>
            </w:r>
            <w:proofErr w:type="spellEnd"/>
          </w:p>
        </w:tc>
        <w:tc>
          <w:tcPr>
            <w:tcW w:w="5040" w:type="dxa"/>
            <w:shd w:val="clear" w:color="auto" w:fill="F2F6FA"/>
            <w:vAlign w:val="center"/>
          </w:tcPr>
          <w:p w14:paraId="7E018B34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Ninguna adquisición de recursos superior a lo planificado será ejecutada sin la aprobación previa y documentada del docente de la asignatura.</w:t>
            </w:r>
          </w:p>
        </w:tc>
      </w:tr>
    </w:tbl>
    <w:p w14:paraId="4F16D228" w14:textId="77777777" w:rsidR="00633AD0" w:rsidRPr="005C5B54" w:rsidRDefault="00633AD0">
      <w:pPr>
        <w:rPr>
          <w:lang w:val="es-CL"/>
        </w:rPr>
      </w:pPr>
    </w:p>
    <w:p w14:paraId="39891E66" w14:textId="77777777" w:rsidR="00633AD0" w:rsidRDefault="00000000">
      <w:r>
        <w:rPr>
          <w:b/>
          <w:color w:val="1F4E79"/>
        </w:rPr>
        <w:lastRenderedPageBreak/>
        <w:t>4.4.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323584B6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C600F09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C2DC042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Indicador de éxito</w:t>
            </w:r>
          </w:p>
        </w:tc>
      </w:tr>
      <w:tr w:rsidR="00633AD0" w:rsidRPr="005C5B54" w14:paraId="387A353A" w14:textId="77777777">
        <w:trPr>
          <w:jc w:val="center"/>
        </w:trPr>
        <w:tc>
          <w:tcPr>
            <w:tcW w:w="5040" w:type="dxa"/>
            <w:vAlign w:val="center"/>
          </w:tcPr>
          <w:p w14:paraId="4A3100C6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Rendimiento técnico de la aplicación</w:t>
            </w:r>
          </w:p>
        </w:tc>
        <w:tc>
          <w:tcPr>
            <w:tcW w:w="5040" w:type="dxa"/>
            <w:vAlign w:val="center"/>
          </w:tcPr>
          <w:p w14:paraId="54F790C8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aplicación debe tener una tasa de fallos (</w:t>
            </w:r>
            <w:proofErr w:type="spellStart"/>
            <w:r w:rsidRPr="005C5B54">
              <w:rPr>
                <w:sz w:val="17"/>
                <w:lang w:val="es-CL"/>
              </w:rPr>
              <w:t>crashes</w:t>
            </w:r>
            <w:proofErr w:type="spellEnd"/>
            <w:r w:rsidRPr="005C5B54">
              <w:rPr>
                <w:sz w:val="17"/>
                <w:lang w:val="es-CL"/>
              </w:rPr>
              <w:t>) inferior al 0,5 % por sesión de usuario y un tiempo de carga inicial inferior a 3 segundos en una conexión promedio, medido durante las pruebas de usabilidad.</w:t>
            </w:r>
          </w:p>
        </w:tc>
      </w:tr>
      <w:tr w:rsidR="00633AD0" w:rsidRPr="005C5B54" w14:paraId="76B672C5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4358D37A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Usabilidad y experiencia del usuario (UX)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41B5CE41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Alcanzar una tasa de éxito de tareas del 90 % o superior durante las sesiones de prueba con usuarios reales, donde los participantes puedan completar flujos clave (por ejemplo, buscar contenido, aplicar filtros y guardar favoritos) sin necesidad de asistencia.</w:t>
            </w:r>
          </w:p>
        </w:tc>
      </w:tr>
    </w:tbl>
    <w:p w14:paraId="505DE3A1" w14:textId="77777777" w:rsidR="00633AD0" w:rsidRPr="005C5B54" w:rsidRDefault="00633AD0">
      <w:pPr>
        <w:rPr>
          <w:lang w:val="es-CL"/>
        </w:rPr>
      </w:pPr>
    </w:p>
    <w:p w14:paraId="3CF27F44" w14:textId="77777777" w:rsidR="00633AD0" w:rsidRDefault="00000000">
      <w:r>
        <w:rPr>
          <w:b/>
          <w:color w:val="1F4E79"/>
        </w:rPr>
        <w:t>4.5. Otros criterios de éxito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2D2157F5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E091D22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EAF7B7D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Indicador de éxito</w:t>
            </w:r>
          </w:p>
        </w:tc>
      </w:tr>
      <w:tr w:rsidR="00633AD0" w:rsidRPr="005C5B54" w14:paraId="35D8CA1C" w14:textId="77777777">
        <w:trPr>
          <w:jc w:val="center"/>
        </w:trPr>
        <w:tc>
          <w:tcPr>
            <w:tcW w:w="5040" w:type="dxa"/>
            <w:vAlign w:val="center"/>
          </w:tcPr>
          <w:p w14:paraId="73381B0E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Evaluación de experiencia del usuario</w:t>
            </w:r>
          </w:p>
        </w:tc>
        <w:tc>
          <w:tcPr>
            <w:tcW w:w="5040" w:type="dxa"/>
            <w:vAlign w:val="center"/>
          </w:tcPr>
          <w:p w14:paraId="4A72EC1C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Obtener un puntaje de satisfacción promedio de 4,0/5 o superior en los cuestionarios posteriores a las pruebas aplicadas durante la fase de pruebas de usabilidad.</w:t>
            </w:r>
          </w:p>
        </w:tc>
      </w:tr>
      <w:tr w:rsidR="00633AD0" w:rsidRPr="005C5B54" w14:paraId="1A7D4157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58CE6924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Documentación</w:t>
            </w:r>
            <w:proofErr w:type="spellEnd"/>
            <w:r>
              <w:rPr>
                <w:sz w:val="17"/>
              </w:rPr>
              <w:t xml:space="preserve"> completa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1A4632C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Entregar la documentación técnica y el manual de usuario completos y organizados al cierre del proyecto, incluyendo arquitectura, matriz de riesgos, DER y prototipos de interfaz.</w:t>
            </w:r>
          </w:p>
        </w:tc>
      </w:tr>
    </w:tbl>
    <w:p w14:paraId="52405C7B" w14:textId="77777777" w:rsidR="00633AD0" w:rsidRPr="005C5B54" w:rsidRDefault="00633AD0">
      <w:pPr>
        <w:rPr>
          <w:lang w:val="es-CL"/>
        </w:rPr>
      </w:pPr>
    </w:p>
    <w:p w14:paraId="0A28B0AB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5. Riesgos iniciales de alto nivel</w:t>
      </w:r>
    </w:p>
    <w:p w14:paraId="560E40F9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Se identifican los siguientes riesgos iniciales que podrían afectar el desarrollo, la calidad y la entrega del proyecto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>.</w:t>
      </w:r>
    </w:p>
    <w:p w14:paraId="7BDF7AC7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5.1. Riesgo de requerimientos</w:t>
      </w:r>
    </w:p>
    <w:p w14:paraId="47761AD4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Descripción: La ambigüedad en los requerimientos del usuario podría generar retrasos o funcionalidades que no se ajusten a las necesidades reales.</w:t>
      </w:r>
    </w:p>
    <w:p w14:paraId="18F01EA5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Mitigación: Se realizarán reuniones regulares para aclarar objetivos, levantar las necesidades del usuario y priorizar tareas mediante un backlog gestionado con herramientas como Trello o Jira.</w:t>
      </w:r>
    </w:p>
    <w:p w14:paraId="4ED45B6F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5.2. Riesgo técnico</w:t>
      </w:r>
    </w:p>
    <w:p w14:paraId="43C493B5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Descripción: La integración de múltiples tecnologías (Django, Django REST Framework, MySQL y servicios de inteligencia artificial) podría presentar dificultades de compatibilidad y configuración.</w:t>
      </w:r>
    </w:p>
    <w:p w14:paraId="67634D2F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Mitigación: Se adoptará una arquitectura modular bien definida, con componentes desacoplados y documentación técnica constante, permitiendo detectar y resolver problemas de integración de forma temprana.</w:t>
      </w:r>
    </w:p>
    <w:p w14:paraId="6794FA62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5.3. Riesgo de cronograma</w:t>
      </w:r>
    </w:p>
    <w:p w14:paraId="59567A89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Descripción: La disponibilidad limitada de tiempo (3 horas y 30 minutos semanales) y los posibles inconvenientes técnicos podrían afectar el cumplimiento de los plazos establecidos.</w:t>
      </w:r>
    </w:p>
    <w:p w14:paraId="65A7BA0D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Mitigación: Se utilizará una planificación por etapas, con priorización de funcionalidades principales, pruebas progresivas y consulta de documentación técnica cuando sea necesario, manteniendo la temporalidad del periodo académico en las tres fases de la asignatura.</w:t>
      </w:r>
    </w:p>
    <w:p w14:paraId="6E996E38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5.4. Riesgo de usabilidad</w:t>
      </w:r>
    </w:p>
    <w:p w14:paraId="0F2650F5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Descripción: El diseño de la interfaz podría no cumplir con los requerimientos de usabilidad y accesibilidad definidos, afectando la experiencia del usuario.</w:t>
      </w:r>
    </w:p>
    <w:p w14:paraId="4BFC8F29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Mitigación: Se desarrollarán prototipos de interfaz (</w:t>
      </w:r>
      <w:proofErr w:type="spellStart"/>
      <w:r w:rsidRPr="005C5B54">
        <w:rPr>
          <w:lang w:val="es-CL"/>
        </w:rPr>
        <w:t>wireframes</w:t>
      </w:r>
      <w:proofErr w:type="spellEnd"/>
      <w:r w:rsidRPr="005C5B54">
        <w:rPr>
          <w:lang w:val="es-CL"/>
        </w:rPr>
        <w:t xml:space="preserve"> y mockups) inspirados en plataformas similares, asegurando un diseño adaptable y accesible, validado mediante pruebas de usabilidad con usuarios reales.</w:t>
      </w:r>
    </w:p>
    <w:p w14:paraId="330CEEAA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6. Cronograma de hitos principales</w:t>
      </w:r>
    </w:p>
    <w:p w14:paraId="122CB046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La siguiente tabla presenta los principales hitos definidos para el desarrollo del proyecto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>, distribuidos en las fases correspondientes del proyecto APT.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33AD0" w14:paraId="1345190A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57732FF7" w14:textId="77777777" w:rsidR="00633AD0" w:rsidRDefault="00000000">
            <w:pPr>
              <w:spacing w:after="0"/>
            </w:pPr>
            <w:proofErr w:type="gramStart"/>
            <w:r>
              <w:rPr>
                <w:b/>
                <w:color w:val="FFFFFF"/>
                <w:sz w:val="16"/>
              </w:rPr>
              <w:lastRenderedPageBreak/>
              <w:t>N.º</w:t>
            </w:r>
            <w:proofErr w:type="gramEnd"/>
          </w:p>
        </w:tc>
        <w:tc>
          <w:tcPr>
            <w:tcW w:w="3360" w:type="dxa"/>
            <w:shd w:val="clear" w:color="auto" w:fill="1F4E79"/>
            <w:vAlign w:val="center"/>
          </w:tcPr>
          <w:p w14:paraId="7903FBF5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8E5CF0E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Fecha tope</w:t>
            </w:r>
          </w:p>
        </w:tc>
      </w:tr>
      <w:tr w:rsidR="00633AD0" w14:paraId="2619ECB9" w14:textId="77777777">
        <w:trPr>
          <w:jc w:val="center"/>
        </w:trPr>
        <w:tc>
          <w:tcPr>
            <w:tcW w:w="3360" w:type="dxa"/>
            <w:vAlign w:val="center"/>
          </w:tcPr>
          <w:p w14:paraId="5CDE5D03" w14:textId="77777777" w:rsidR="00633AD0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360" w:type="dxa"/>
            <w:vAlign w:val="center"/>
          </w:tcPr>
          <w:p w14:paraId="59A327C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Cierre de la investigación y planificación</w:t>
            </w:r>
          </w:p>
        </w:tc>
        <w:tc>
          <w:tcPr>
            <w:tcW w:w="3360" w:type="dxa"/>
            <w:vAlign w:val="center"/>
          </w:tcPr>
          <w:p w14:paraId="63393E5A" w14:textId="77777777" w:rsidR="00633AD0" w:rsidRDefault="00000000">
            <w:pPr>
              <w:spacing w:after="0"/>
            </w:pPr>
            <w:r>
              <w:rPr>
                <w:sz w:val="16"/>
              </w:rPr>
              <w:t>Semana 2 (Fase 1)</w:t>
            </w:r>
          </w:p>
        </w:tc>
      </w:tr>
      <w:tr w:rsidR="00633AD0" w14:paraId="6882313F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4B9B2982" w14:textId="77777777" w:rsidR="00633AD0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A9431D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Definición de requisitos y backlog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42483E13" w14:textId="77777777" w:rsidR="00633AD0" w:rsidRDefault="00000000">
            <w:pPr>
              <w:spacing w:after="0"/>
            </w:pPr>
            <w:r>
              <w:rPr>
                <w:sz w:val="16"/>
              </w:rPr>
              <w:t>Semana 2 (Fase 1)</w:t>
            </w:r>
          </w:p>
        </w:tc>
      </w:tr>
      <w:tr w:rsidR="00633AD0" w14:paraId="0764F2EC" w14:textId="77777777">
        <w:trPr>
          <w:jc w:val="center"/>
        </w:trPr>
        <w:tc>
          <w:tcPr>
            <w:tcW w:w="3360" w:type="dxa"/>
            <w:vAlign w:val="center"/>
          </w:tcPr>
          <w:p w14:paraId="65A82FA0" w14:textId="77777777" w:rsidR="00633AD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360" w:type="dxa"/>
            <w:vAlign w:val="center"/>
          </w:tcPr>
          <w:p w14:paraId="003802FE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Prototipos UI, arquitectura y base de datos definidos</w:t>
            </w:r>
          </w:p>
        </w:tc>
        <w:tc>
          <w:tcPr>
            <w:tcW w:w="3360" w:type="dxa"/>
            <w:vAlign w:val="center"/>
          </w:tcPr>
          <w:p w14:paraId="7FD77308" w14:textId="77777777" w:rsidR="00633AD0" w:rsidRDefault="00000000">
            <w:pPr>
              <w:spacing w:after="0"/>
            </w:pPr>
            <w:r>
              <w:rPr>
                <w:sz w:val="16"/>
              </w:rPr>
              <w:t>Semana 3 (Fase 1)</w:t>
            </w:r>
          </w:p>
        </w:tc>
      </w:tr>
      <w:tr w:rsidR="00633AD0" w14:paraId="3C1D7758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46C7F0B8" w14:textId="77777777" w:rsidR="00633AD0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F6AAA64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 xml:space="preserve">Planificación de la API y </w:t>
            </w:r>
            <w:proofErr w:type="spellStart"/>
            <w:r w:rsidRPr="005C5B54">
              <w:rPr>
                <w:sz w:val="16"/>
                <w:lang w:val="es-CL"/>
              </w:rPr>
              <w:t>endpoints</w:t>
            </w:r>
            <w:proofErr w:type="spellEnd"/>
          </w:p>
        </w:tc>
        <w:tc>
          <w:tcPr>
            <w:tcW w:w="3360" w:type="dxa"/>
            <w:shd w:val="clear" w:color="auto" w:fill="F2F6FA"/>
            <w:vAlign w:val="center"/>
          </w:tcPr>
          <w:p w14:paraId="3A17BF95" w14:textId="77777777" w:rsidR="00633AD0" w:rsidRDefault="00000000">
            <w:pPr>
              <w:spacing w:after="0"/>
            </w:pPr>
            <w:r>
              <w:rPr>
                <w:sz w:val="16"/>
              </w:rPr>
              <w:t>Semana 4 (Fase 1)</w:t>
            </w:r>
          </w:p>
        </w:tc>
      </w:tr>
      <w:tr w:rsidR="00633AD0" w14:paraId="19EBB8F9" w14:textId="77777777">
        <w:trPr>
          <w:jc w:val="center"/>
        </w:trPr>
        <w:tc>
          <w:tcPr>
            <w:tcW w:w="3360" w:type="dxa"/>
            <w:vAlign w:val="center"/>
          </w:tcPr>
          <w:p w14:paraId="517837FF" w14:textId="77777777" w:rsidR="00633AD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360" w:type="dxa"/>
            <w:vAlign w:val="center"/>
          </w:tcPr>
          <w:p w14:paraId="0C0900FD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Implementación de estructura inicial (API + BD)</w:t>
            </w:r>
          </w:p>
        </w:tc>
        <w:tc>
          <w:tcPr>
            <w:tcW w:w="3360" w:type="dxa"/>
            <w:vAlign w:val="center"/>
          </w:tcPr>
          <w:p w14:paraId="5077AB19" w14:textId="77777777" w:rsidR="00633AD0" w:rsidRDefault="00000000">
            <w:pPr>
              <w:spacing w:after="0"/>
            </w:pPr>
            <w:r>
              <w:rPr>
                <w:sz w:val="16"/>
              </w:rPr>
              <w:t>Semana 5 (Fase 2)</w:t>
            </w:r>
          </w:p>
        </w:tc>
      </w:tr>
      <w:tr w:rsidR="00633AD0" w14:paraId="1111488B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0323E89A" w14:textId="77777777" w:rsidR="00633AD0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39EFBA5" w14:textId="77777777" w:rsidR="00633AD0" w:rsidRPr="005C5B54" w:rsidRDefault="00000000">
            <w:pPr>
              <w:spacing w:after="0"/>
              <w:rPr>
                <w:lang w:val="es-CL"/>
              </w:rPr>
            </w:pPr>
            <w:proofErr w:type="spellStart"/>
            <w:r w:rsidRPr="005C5B54">
              <w:rPr>
                <w:sz w:val="16"/>
                <w:lang w:val="es-CL"/>
              </w:rPr>
              <w:t>Endpoints</w:t>
            </w:r>
            <w:proofErr w:type="spellEnd"/>
            <w:r w:rsidRPr="005C5B54">
              <w:rPr>
                <w:sz w:val="16"/>
                <w:lang w:val="es-CL"/>
              </w:rPr>
              <w:t xml:space="preserve"> básicos y pruebas unitarias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528960D" w14:textId="77777777" w:rsidR="00633AD0" w:rsidRDefault="00000000">
            <w:pPr>
              <w:spacing w:after="0"/>
            </w:pPr>
            <w:r>
              <w:rPr>
                <w:sz w:val="16"/>
              </w:rPr>
              <w:t>Semana 6 (Fase 2)</w:t>
            </w:r>
          </w:p>
        </w:tc>
      </w:tr>
      <w:tr w:rsidR="00633AD0" w14:paraId="6B7B674C" w14:textId="77777777">
        <w:trPr>
          <w:jc w:val="center"/>
        </w:trPr>
        <w:tc>
          <w:tcPr>
            <w:tcW w:w="3360" w:type="dxa"/>
            <w:vAlign w:val="center"/>
          </w:tcPr>
          <w:p w14:paraId="5F18AB79" w14:textId="77777777" w:rsidR="00633AD0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3360" w:type="dxa"/>
            <w:vAlign w:val="center"/>
          </w:tcPr>
          <w:p w14:paraId="50773CE3" w14:textId="77777777" w:rsidR="00633AD0" w:rsidRDefault="00000000">
            <w:pPr>
              <w:spacing w:after="0"/>
            </w:pPr>
            <w:r>
              <w:rPr>
                <w:sz w:val="16"/>
              </w:rPr>
              <w:t>Desarrollo de interfaz web</w:t>
            </w:r>
          </w:p>
        </w:tc>
        <w:tc>
          <w:tcPr>
            <w:tcW w:w="3360" w:type="dxa"/>
            <w:vAlign w:val="center"/>
          </w:tcPr>
          <w:p w14:paraId="0967BAF1" w14:textId="77777777" w:rsidR="00633AD0" w:rsidRDefault="00000000">
            <w:pPr>
              <w:spacing w:after="0"/>
            </w:pPr>
            <w:r>
              <w:rPr>
                <w:sz w:val="16"/>
              </w:rPr>
              <w:t>Semana 7 (Fase 2)</w:t>
            </w:r>
          </w:p>
        </w:tc>
      </w:tr>
      <w:tr w:rsidR="00633AD0" w14:paraId="79613634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7836ADD7" w14:textId="77777777" w:rsidR="00633AD0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64B80C36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Conexión con API y mejoras de UI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03B95E3F" w14:textId="77777777" w:rsidR="00633AD0" w:rsidRDefault="00000000">
            <w:pPr>
              <w:spacing w:after="0"/>
            </w:pPr>
            <w:r>
              <w:rPr>
                <w:sz w:val="16"/>
              </w:rPr>
              <w:t>Semana 8 (Fase 2)</w:t>
            </w:r>
          </w:p>
        </w:tc>
      </w:tr>
      <w:tr w:rsidR="00633AD0" w14:paraId="07118B42" w14:textId="77777777">
        <w:trPr>
          <w:jc w:val="center"/>
        </w:trPr>
        <w:tc>
          <w:tcPr>
            <w:tcW w:w="3360" w:type="dxa"/>
            <w:vAlign w:val="center"/>
          </w:tcPr>
          <w:p w14:paraId="2169663F" w14:textId="77777777" w:rsidR="00633AD0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3360" w:type="dxa"/>
            <w:vAlign w:val="center"/>
          </w:tcPr>
          <w:p w14:paraId="63845461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Integración de la aplicación con IA</w:t>
            </w:r>
          </w:p>
        </w:tc>
        <w:tc>
          <w:tcPr>
            <w:tcW w:w="3360" w:type="dxa"/>
            <w:vAlign w:val="center"/>
          </w:tcPr>
          <w:p w14:paraId="66A5F0BE" w14:textId="77777777" w:rsidR="00633AD0" w:rsidRDefault="00000000">
            <w:pPr>
              <w:spacing w:after="0"/>
            </w:pPr>
            <w:r>
              <w:rPr>
                <w:sz w:val="16"/>
              </w:rPr>
              <w:t>Semana 9 (Fase 2)</w:t>
            </w:r>
          </w:p>
        </w:tc>
      </w:tr>
      <w:tr w:rsidR="00633AD0" w14:paraId="59C54974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47181B79" w14:textId="77777777" w:rsidR="00633AD0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02E2C927" w14:textId="77777777" w:rsidR="00633AD0" w:rsidRDefault="00000000">
            <w:pPr>
              <w:spacing w:after="0"/>
            </w:pPr>
            <w:r>
              <w:rPr>
                <w:sz w:val="16"/>
              </w:rPr>
              <w:t>Completado de funcionalidades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14B88A0" w14:textId="77777777" w:rsidR="00633AD0" w:rsidRDefault="00000000">
            <w:pPr>
              <w:spacing w:after="0"/>
            </w:pPr>
            <w:r>
              <w:rPr>
                <w:sz w:val="16"/>
              </w:rPr>
              <w:t>Semana 10 (Fase 2)</w:t>
            </w:r>
          </w:p>
        </w:tc>
      </w:tr>
      <w:tr w:rsidR="00633AD0" w14:paraId="05764C86" w14:textId="77777777">
        <w:trPr>
          <w:jc w:val="center"/>
        </w:trPr>
        <w:tc>
          <w:tcPr>
            <w:tcW w:w="3360" w:type="dxa"/>
            <w:vAlign w:val="center"/>
          </w:tcPr>
          <w:p w14:paraId="009FC421" w14:textId="77777777" w:rsidR="00633AD0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3360" w:type="dxa"/>
            <w:vAlign w:val="center"/>
          </w:tcPr>
          <w:p w14:paraId="0C33E96D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 xml:space="preserve">Pruebas unitarias y ajustes en </w:t>
            </w:r>
            <w:proofErr w:type="spellStart"/>
            <w:r w:rsidRPr="005C5B54">
              <w:rPr>
                <w:sz w:val="16"/>
                <w:lang w:val="es-CL"/>
              </w:rPr>
              <w:t>backend</w:t>
            </w:r>
            <w:proofErr w:type="spellEnd"/>
          </w:p>
        </w:tc>
        <w:tc>
          <w:tcPr>
            <w:tcW w:w="3360" w:type="dxa"/>
            <w:vAlign w:val="center"/>
          </w:tcPr>
          <w:p w14:paraId="3E8EC05C" w14:textId="77777777" w:rsidR="00633AD0" w:rsidRDefault="00000000">
            <w:pPr>
              <w:spacing w:after="0"/>
            </w:pPr>
            <w:r>
              <w:rPr>
                <w:sz w:val="16"/>
              </w:rPr>
              <w:t>Semana 11 (Fase 2)</w:t>
            </w:r>
          </w:p>
        </w:tc>
      </w:tr>
      <w:tr w:rsidR="00633AD0" w14:paraId="6C75D0CE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26626A3A" w14:textId="77777777" w:rsidR="00633AD0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891F9BB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Pruebas funcionales y de usabilidad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0326396E" w14:textId="77777777" w:rsidR="00633AD0" w:rsidRDefault="00000000">
            <w:pPr>
              <w:spacing w:after="0"/>
            </w:pPr>
            <w:r>
              <w:rPr>
                <w:sz w:val="16"/>
              </w:rPr>
              <w:t>Semana 12 (Fase 2)</w:t>
            </w:r>
          </w:p>
        </w:tc>
      </w:tr>
      <w:tr w:rsidR="00633AD0" w14:paraId="459AB9A7" w14:textId="77777777">
        <w:trPr>
          <w:jc w:val="center"/>
        </w:trPr>
        <w:tc>
          <w:tcPr>
            <w:tcW w:w="3360" w:type="dxa"/>
            <w:vAlign w:val="center"/>
          </w:tcPr>
          <w:p w14:paraId="7ED8503E" w14:textId="77777777" w:rsidR="00633AD0" w:rsidRDefault="00000000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3360" w:type="dxa"/>
            <w:vAlign w:val="center"/>
          </w:tcPr>
          <w:p w14:paraId="4B8B5089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Optimización de rendimiento y corrección de errores</w:t>
            </w:r>
          </w:p>
        </w:tc>
        <w:tc>
          <w:tcPr>
            <w:tcW w:w="3360" w:type="dxa"/>
            <w:vAlign w:val="center"/>
          </w:tcPr>
          <w:p w14:paraId="3A9D74E8" w14:textId="77777777" w:rsidR="00633AD0" w:rsidRDefault="00000000">
            <w:pPr>
              <w:spacing w:after="0"/>
            </w:pPr>
            <w:r>
              <w:rPr>
                <w:sz w:val="16"/>
              </w:rPr>
              <w:t>Semana 13 (Fase 2)</w:t>
            </w:r>
          </w:p>
        </w:tc>
      </w:tr>
      <w:tr w:rsidR="00633AD0" w14:paraId="06283251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5BD11F8C" w14:textId="77777777" w:rsidR="00633AD0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00B41C9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Evaluación de experiencia de usuario y mejoras finales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8B8D74C" w14:textId="77777777" w:rsidR="00633AD0" w:rsidRDefault="00000000">
            <w:pPr>
              <w:spacing w:after="0"/>
            </w:pPr>
            <w:r>
              <w:rPr>
                <w:sz w:val="16"/>
              </w:rPr>
              <w:t>Semana 14 (Fase 2)</w:t>
            </w:r>
          </w:p>
        </w:tc>
      </w:tr>
      <w:tr w:rsidR="00633AD0" w14:paraId="7F2F39F4" w14:textId="77777777">
        <w:trPr>
          <w:jc w:val="center"/>
        </w:trPr>
        <w:tc>
          <w:tcPr>
            <w:tcW w:w="3360" w:type="dxa"/>
            <w:vAlign w:val="center"/>
          </w:tcPr>
          <w:p w14:paraId="4F1EF2C7" w14:textId="77777777" w:rsidR="00633AD0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3360" w:type="dxa"/>
            <w:vAlign w:val="center"/>
          </w:tcPr>
          <w:p w14:paraId="715497F7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Preparación de presentación del proyecto</w:t>
            </w:r>
          </w:p>
        </w:tc>
        <w:tc>
          <w:tcPr>
            <w:tcW w:w="3360" w:type="dxa"/>
            <w:vAlign w:val="center"/>
          </w:tcPr>
          <w:p w14:paraId="5556D4D1" w14:textId="77777777" w:rsidR="00633AD0" w:rsidRDefault="00000000">
            <w:pPr>
              <w:spacing w:after="0"/>
            </w:pPr>
            <w:r>
              <w:rPr>
                <w:sz w:val="16"/>
              </w:rPr>
              <w:t>Semana 15 (Fase 3)</w:t>
            </w:r>
          </w:p>
        </w:tc>
      </w:tr>
      <w:tr w:rsidR="00633AD0" w14:paraId="0E9167AE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51CF3249" w14:textId="77777777" w:rsidR="00633AD0" w:rsidRDefault="00000000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4C9030C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Ensayo de presentación y revisión final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E86A5BE" w14:textId="77777777" w:rsidR="00633AD0" w:rsidRDefault="00000000">
            <w:pPr>
              <w:spacing w:after="0"/>
            </w:pPr>
            <w:r>
              <w:rPr>
                <w:sz w:val="16"/>
              </w:rPr>
              <w:t>Semana 16 (Fase 3)</w:t>
            </w:r>
          </w:p>
        </w:tc>
      </w:tr>
      <w:tr w:rsidR="00633AD0" w14:paraId="7CF913B4" w14:textId="77777777">
        <w:trPr>
          <w:jc w:val="center"/>
        </w:trPr>
        <w:tc>
          <w:tcPr>
            <w:tcW w:w="3360" w:type="dxa"/>
            <w:vAlign w:val="center"/>
          </w:tcPr>
          <w:p w14:paraId="7B434936" w14:textId="77777777" w:rsidR="00633AD0" w:rsidRDefault="00000000"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w="3360" w:type="dxa"/>
            <w:vAlign w:val="center"/>
          </w:tcPr>
          <w:p w14:paraId="5F5C9600" w14:textId="77777777" w:rsidR="00633AD0" w:rsidRDefault="00000000">
            <w:pPr>
              <w:spacing w:after="0"/>
            </w:pPr>
            <w:r>
              <w:rPr>
                <w:sz w:val="16"/>
              </w:rPr>
              <w:t>Presentación final</w:t>
            </w:r>
          </w:p>
        </w:tc>
        <w:tc>
          <w:tcPr>
            <w:tcW w:w="3360" w:type="dxa"/>
            <w:vAlign w:val="center"/>
          </w:tcPr>
          <w:p w14:paraId="7DF361BA" w14:textId="77777777" w:rsidR="00633AD0" w:rsidRDefault="00000000">
            <w:pPr>
              <w:spacing w:after="0"/>
            </w:pPr>
            <w:r>
              <w:rPr>
                <w:sz w:val="16"/>
              </w:rPr>
              <w:t>Semana 17 (Fase 3)</w:t>
            </w:r>
          </w:p>
        </w:tc>
      </w:tr>
    </w:tbl>
    <w:p w14:paraId="7A75D966" w14:textId="77777777" w:rsidR="00633AD0" w:rsidRDefault="00633AD0"/>
    <w:p w14:paraId="16220562" w14:textId="77777777" w:rsidR="00633AD0" w:rsidRDefault="00000000">
      <w:r>
        <w:rPr>
          <w:b/>
          <w:color w:val="1F4E79"/>
        </w:rPr>
        <w:t>7. Presupuesto inicial asignado</w:t>
      </w:r>
    </w:p>
    <w:p w14:paraId="323546A9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El presupuesto inicial asignado al proyecto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 xml:space="preserve"> es de $0 CLP, dado que corresponde a un proyecto académico sin presupuesto monetario asignado.</w:t>
      </w:r>
    </w:p>
    <w:p w14:paraId="40E494DD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Los recursos necesarios para su desarrollo corresponden 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:rsidRPr="005C5B54" w14:paraId="5E088289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C2FC977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•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0509246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b/>
                <w:color w:val="FFFFFF"/>
                <w:sz w:val="17"/>
                <w:lang w:val="es-CL"/>
              </w:rPr>
              <w:t>Computadores personales de los integrantes.</w:t>
            </w:r>
          </w:p>
        </w:tc>
      </w:tr>
      <w:tr w:rsidR="00633AD0" w14:paraId="46D58DDE" w14:textId="77777777">
        <w:trPr>
          <w:jc w:val="center"/>
        </w:trPr>
        <w:tc>
          <w:tcPr>
            <w:tcW w:w="5040" w:type="dxa"/>
            <w:vAlign w:val="center"/>
          </w:tcPr>
          <w:p w14:paraId="0784AC65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vAlign w:val="center"/>
          </w:tcPr>
          <w:p w14:paraId="07D66461" w14:textId="77777777" w:rsidR="00633AD0" w:rsidRDefault="00000000">
            <w:pPr>
              <w:spacing w:after="0"/>
            </w:pPr>
            <w:r>
              <w:rPr>
                <w:sz w:val="17"/>
              </w:rPr>
              <w:t>Conexión a Internet.</w:t>
            </w:r>
          </w:p>
        </w:tc>
      </w:tr>
      <w:tr w:rsidR="00633AD0" w14:paraId="6EE91F77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09B05312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4C6F8FB6" w14:textId="77777777" w:rsidR="00633AD0" w:rsidRDefault="00000000">
            <w:pPr>
              <w:spacing w:after="0"/>
            </w:pPr>
            <w:r>
              <w:rPr>
                <w:sz w:val="17"/>
              </w:rPr>
              <w:t>Herramientas de desarrollo gratuitas.</w:t>
            </w:r>
          </w:p>
        </w:tc>
      </w:tr>
      <w:tr w:rsidR="00633AD0" w14:paraId="5A44341E" w14:textId="77777777">
        <w:trPr>
          <w:jc w:val="center"/>
        </w:trPr>
        <w:tc>
          <w:tcPr>
            <w:tcW w:w="5040" w:type="dxa"/>
            <w:vAlign w:val="center"/>
          </w:tcPr>
          <w:p w14:paraId="00691D15" w14:textId="77777777" w:rsidR="00633AD0" w:rsidRDefault="00000000">
            <w:pPr>
              <w:spacing w:after="0"/>
            </w:pPr>
            <w:r>
              <w:rPr>
                <w:sz w:val="17"/>
              </w:rPr>
              <w:t>•</w:t>
            </w:r>
          </w:p>
        </w:tc>
        <w:tc>
          <w:tcPr>
            <w:tcW w:w="5040" w:type="dxa"/>
            <w:vAlign w:val="center"/>
          </w:tcPr>
          <w:p w14:paraId="5B8D640D" w14:textId="77777777" w:rsidR="00633AD0" w:rsidRDefault="00000000">
            <w:pPr>
              <w:spacing w:after="0"/>
            </w:pPr>
            <w:r>
              <w:rPr>
                <w:sz w:val="17"/>
              </w:rPr>
              <w:t>Recursos de documentación técnica.</w:t>
            </w:r>
          </w:p>
        </w:tc>
      </w:tr>
    </w:tbl>
    <w:p w14:paraId="0590529F" w14:textId="77777777" w:rsidR="00633AD0" w:rsidRDefault="00633AD0"/>
    <w:p w14:paraId="0CBE4A93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Cualquier adquisición no planificada deberá contar con la aprobación previa del docente de la asignatura, de acuerdo con los niveles de autoridad establecidos en esta acta.</w:t>
      </w:r>
    </w:p>
    <w:p w14:paraId="7B3F8E57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8. Lista de interesados (</w:t>
      </w:r>
      <w:proofErr w:type="spellStart"/>
      <w:r w:rsidRPr="005C5B54">
        <w:rPr>
          <w:b/>
          <w:color w:val="1F4E79"/>
          <w:lang w:val="es-CL"/>
        </w:rPr>
        <w:t>stakeholders</w:t>
      </w:r>
      <w:proofErr w:type="spellEnd"/>
      <w:r w:rsidRPr="005C5B54">
        <w:rPr>
          <w:b/>
          <w:color w:val="1F4E79"/>
          <w:lang w:val="es-CL"/>
        </w:rPr>
        <w:t>)</w:t>
      </w:r>
    </w:p>
    <w:p w14:paraId="50448E80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Los interesados del proyecto son las personas y comunidades que participan en su desarrollo, supervisión o que podrían beneficiarse de sus resultados.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33AD0" w:rsidRPr="005C5B54" w14:paraId="12EA7933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11B97BE" w14:textId="77777777" w:rsidR="00633AD0" w:rsidRDefault="00000000">
            <w:pPr>
              <w:spacing w:after="0"/>
            </w:pPr>
            <w:proofErr w:type="gramStart"/>
            <w:r>
              <w:rPr>
                <w:b/>
                <w:color w:val="FFFFFF"/>
                <w:sz w:val="16"/>
              </w:rPr>
              <w:t>N.º</w:t>
            </w:r>
            <w:proofErr w:type="gramEnd"/>
          </w:p>
        </w:tc>
        <w:tc>
          <w:tcPr>
            <w:tcW w:w="3360" w:type="dxa"/>
            <w:shd w:val="clear" w:color="auto" w:fill="1F4E79"/>
            <w:vAlign w:val="center"/>
          </w:tcPr>
          <w:p w14:paraId="4A994CA8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Interesado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61EB3F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b/>
                <w:color w:val="FFFFFF"/>
                <w:sz w:val="16"/>
                <w:lang w:val="es-CL"/>
              </w:rPr>
              <w:t>Rol o relación con el proyecto</w:t>
            </w:r>
          </w:p>
        </w:tc>
      </w:tr>
      <w:tr w:rsidR="00633AD0" w:rsidRPr="005C5B54" w14:paraId="0B92B888" w14:textId="77777777">
        <w:trPr>
          <w:jc w:val="center"/>
        </w:trPr>
        <w:tc>
          <w:tcPr>
            <w:tcW w:w="3360" w:type="dxa"/>
            <w:vAlign w:val="center"/>
          </w:tcPr>
          <w:p w14:paraId="4838602F" w14:textId="77777777" w:rsidR="00633AD0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360" w:type="dxa"/>
            <w:vAlign w:val="center"/>
          </w:tcPr>
          <w:p w14:paraId="35CECFEE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 xml:space="preserve">Docente de la asignatura </w:t>
            </w:r>
            <w:proofErr w:type="spellStart"/>
            <w:r w:rsidRPr="005C5B54">
              <w:rPr>
                <w:sz w:val="16"/>
                <w:lang w:val="es-CL"/>
              </w:rPr>
              <w:t>Capstone</w:t>
            </w:r>
            <w:proofErr w:type="spellEnd"/>
          </w:p>
        </w:tc>
        <w:tc>
          <w:tcPr>
            <w:tcW w:w="3360" w:type="dxa"/>
            <w:vAlign w:val="center"/>
          </w:tcPr>
          <w:p w14:paraId="5A0BA3AB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Patrocinador principal y supervisor académico</w:t>
            </w:r>
          </w:p>
        </w:tc>
      </w:tr>
      <w:tr w:rsidR="00633AD0" w14:paraId="5F7EB9CD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16BDF1FB" w14:textId="77777777" w:rsidR="00633AD0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0FF8E2FC" w14:textId="77777777" w:rsidR="00633AD0" w:rsidRDefault="00000000">
            <w:pPr>
              <w:spacing w:after="0"/>
            </w:pPr>
            <w:r>
              <w:rPr>
                <w:sz w:val="16"/>
              </w:rPr>
              <w:t>Jordán Órdenes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A2884E2" w14:textId="77777777" w:rsidR="00633AD0" w:rsidRDefault="00000000">
            <w:pPr>
              <w:spacing w:after="0"/>
            </w:pPr>
            <w:r>
              <w:rPr>
                <w:sz w:val="16"/>
              </w:rPr>
              <w:t>Gerente de proyecto / Desarrollador</w:t>
            </w:r>
          </w:p>
        </w:tc>
      </w:tr>
      <w:tr w:rsidR="00633AD0" w14:paraId="66C848B7" w14:textId="77777777">
        <w:trPr>
          <w:jc w:val="center"/>
        </w:trPr>
        <w:tc>
          <w:tcPr>
            <w:tcW w:w="3360" w:type="dxa"/>
            <w:vAlign w:val="center"/>
          </w:tcPr>
          <w:p w14:paraId="1BAAD64D" w14:textId="77777777" w:rsidR="00633AD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360" w:type="dxa"/>
            <w:vAlign w:val="center"/>
          </w:tcPr>
          <w:p w14:paraId="03EBFFE0" w14:textId="77777777" w:rsidR="00633AD0" w:rsidRDefault="00000000">
            <w:pPr>
              <w:spacing w:after="0"/>
            </w:pPr>
            <w:r>
              <w:rPr>
                <w:sz w:val="16"/>
              </w:rPr>
              <w:t>Lino Barrera</w:t>
            </w:r>
          </w:p>
        </w:tc>
        <w:tc>
          <w:tcPr>
            <w:tcW w:w="3360" w:type="dxa"/>
            <w:vAlign w:val="center"/>
          </w:tcPr>
          <w:p w14:paraId="0FC3D4D2" w14:textId="77777777" w:rsidR="00633AD0" w:rsidRDefault="00000000">
            <w:pPr>
              <w:spacing w:after="0"/>
            </w:pPr>
            <w:r>
              <w:rPr>
                <w:sz w:val="16"/>
              </w:rPr>
              <w:t>Gerente de proyecto / Desarrollador</w:t>
            </w:r>
          </w:p>
        </w:tc>
      </w:tr>
      <w:tr w:rsidR="00633AD0" w:rsidRPr="005C5B54" w14:paraId="6EB34F96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2C9A78D0" w14:textId="77777777" w:rsidR="00633AD0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3D197F5B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Usuarios de servicios digitales de entretenimiento y cultura digital en Chile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6379DF4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Usuarios finales de la plataforma</w:t>
            </w:r>
          </w:p>
        </w:tc>
      </w:tr>
      <w:tr w:rsidR="00633AD0" w:rsidRPr="005C5B54" w14:paraId="70826333" w14:textId="77777777">
        <w:trPr>
          <w:jc w:val="center"/>
        </w:trPr>
        <w:tc>
          <w:tcPr>
            <w:tcW w:w="3360" w:type="dxa"/>
            <w:vAlign w:val="center"/>
          </w:tcPr>
          <w:p w14:paraId="7001254D" w14:textId="77777777" w:rsidR="00633AD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360" w:type="dxa"/>
            <w:vAlign w:val="center"/>
          </w:tcPr>
          <w:p w14:paraId="7700E5E4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Comunidad académica de Duoc UC</w:t>
            </w:r>
          </w:p>
        </w:tc>
        <w:tc>
          <w:tcPr>
            <w:tcW w:w="3360" w:type="dxa"/>
            <w:vAlign w:val="center"/>
          </w:tcPr>
          <w:p w14:paraId="788063D2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Comunidad institucional vinculada al proyecto</w:t>
            </w:r>
          </w:p>
        </w:tc>
      </w:tr>
    </w:tbl>
    <w:p w14:paraId="55249BBB" w14:textId="77777777" w:rsidR="00633AD0" w:rsidRPr="005C5B54" w:rsidRDefault="00633AD0">
      <w:pPr>
        <w:rPr>
          <w:lang w:val="es-CL"/>
        </w:rPr>
      </w:pPr>
    </w:p>
    <w:p w14:paraId="787726AD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9. Asignación del gerente de proyecto y nivel de autoridad</w:t>
      </w:r>
    </w:p>
    <w:p w14:paraId="0E13C192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9.1. Gerentes de proyecto</w:t>
      </w:r>
    </w:p>
    <w:p w14:paraId="26F5C84B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La gestión del proyecto estará a cargo de Jordán Órdenes y Lino Barrera, quienes asumirán las responsabilidades de coordinación, planificación, desarrollo técnico y seguimiento de las actividades necesarias para cumplir los objetivos definidos.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33AD0" w14:paraId="7AD617A3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E11BF4F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9E52047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Cargo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61410D1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Departamento / División</w:t>
            </w:r>
          </w:p>
        </w:tc>
      </w:tr>
      <w:tr w:rsidR="00633AD0" w14:paraId="4F1E7C13" w14:textId="77777777">
        <w:trPr>
          <w:jc w:val="center"/>
        </w:trPr>
        <w:tc>
          <w:tcPr>
            <w:tcW w:w="3360" w:type="dxa"/>
            <w:vAlign w:val="center"/>
          </w:tcPr>
          <w:p w14:paraId="0255AFD8" w14:textId="77777777" w:rsidR="00633AD0" w:rsidRDefault="00000000">
            <w:pPr>
              <w:spacing w:after="0"/>
            </w:pPr>
            <w:r>
              <w:rPr>
                <w:sz w:val="16"/>
              </w:rPr>
              <w:t>Jordán Órdenes</w:t>
            </w:r>
          </w:p>
        </w:tc>
        <w:tc>
          <w:tcPr>
            <w:tcW w:w="3360" w:type="dxa"/>
            <w:vAlign w:val="center"/>
          </w:tcPr>
          <w:p w14:paraId="2C47AD0A" w14:textId="77777777" w:rsidR="00633AD0" w:rsidRDefault="00000000">
            <w:pPr>
              <w:spacing w:after="0"/>
            </w:pPr>
            <w:r>
              <w:rPr>
                <w:sz w:val="16"/>
              </w:rPr>
              <w:t>Gerente de Proyecto / Desarrollador</w:t>
            </w:r>
          </w:p>
        </w:tc>
        <w:tc>
          <w:tcPr>
            <w:tcW w:w="3360" w:type="dxa"/>
            <w:vAlign w:val="center"/>
          </w:tcPr>
          <w:p w14:paraId="54C61B9F" w14:textId="77777777" w:rsidR="00633AD0" w:rsidRDefault="00000000">
            <w:pPr>
              <w:spacing w:after="0"/>
            </w:pPr>
            <w:r>
              <w:rPr>
                <w:sz w:val="16"/>
              </w:rPr>
              <w:t>Ingeniería en Informática</w:t>
            </w:r>
          </w:p>
        </w:tc>
      </w:tr>
      <w:tr w:rsidR="00633AD0" w14:paraId="1E341AEB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5F8AD285" w14:textId="77777777" w:rsidR="00633AD0" w:rsidRDefault="00000000">
            <w:pPr>
              <w:spacing w:after="0"/>
            </w:pPr>
            <w:r>
              <w:rPr>
                <w:sz w:val="16"/>
              </w:rPr>
              <w:t>Lino Barrera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6BBB2E8D" w14:textId="77777777" w:rsidR="00633AD0" w:rsidRDefault="00000000">
            <w:pPr>
              <w:spacing w:after="0"/>
            </w:pPr>
            <w:r>
              <w:rPr>
                <w:sz w:val="16"/>
              </w:rPr>
              <w:t>Gerente de Proyecto / Desarrollador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06F5C931" w14:textId="77777777" w:rsidR="00633AD0" w:rsidRDefault="00000000">
            <w:pPr>
              <w:spacing w:after="0"/>
            </w:pPr>
            <w:r>
              <w:rPr>
                <w:sz w:val="16"/>
              </w:rPr>
              <w:t>Ingeniería en Informática</w:t>
            </w:r>
          </w:p>
        </w:tc>
      </w:tr>
    </w:tbl>
    <w:p w14:paraId="4FF9731A" w14:textId="77777777" w:rsidR="00633AD0" w:rsidRDefault="00633AD0"/>
    <w:p w14:paraId="2FC17C18" w14:textId="77777777" w:rsidR="00633AD0" w:rsidRDefault="00000000">
      <w:r>
        <w:rPr>
          <w:b/>
          <w:color w:val="1F4E79"/>
        </w:rPr>
        <w:lastRenderedPageBreak/>
        <w:t>9.2. Niveles de autoridad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:rsidRPr="005C5B54" w14:paraId="4F7E4773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2CC281C8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Área de autoridad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CF9A010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b/>
                <w:color w:val="FFFFFF"/>
                <w:sz w:val="17"/>
                <w:lang w:val="es-CL"/>
              </w:rPr>
              <w:t>Descripción del nivel de autoridad</w:t>
            </w:r>
          </w:p>
        </w:tc>
      </w:tr>
      <w:tr w:rsidR="00633AD0" w:rsidRPr="005C5B54" w14:paraId="1FBB605F" w14:textId="77777777">
        <w:trPr>
          <w:jc w:val="center"/>
        </w:trPr>
        <w:tc>
          <w:tcPr>
            <w:tcW w:w="5040" w:type="dxa"/>
            <w:vAlign w:val="center"/>
          </w:tcPr>
          <w:p w14:paraId="3A87E51D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Decisiones</w:t>
            </w:r>
            <w:proofErr w:type="spellEnd"/>
            <w:r>
              <w:rPr>
                <w:sz w:val="17"/>
              </w:rPr>
              <w:t xml:space="preserve"> de </w:t>
            </w:r>
            <w:proofErr w:type="gramStart"/>
            <w:r>
              <w:rPr>
                <w:sz w:val="17"/>
              </w:rPr>
              <w:t>personal</w:t>
            </w:r>
            <w:proofErr w:type="gramEnd"/>
            <w:r>
              <w:rPr>
                <w:sz w:val="17"/>
              </w:rPr>
              <w:t xml:space="preserve"> (staffing)</w:t>
            </w:r>
          </w:p>
        </w:tc>
        <w:tc>
          <w:tcPr>
            <w:tcW w:w="5040" w:type="dxa"/>
            <w:vAlign w:val="center"/>
          </w:tcPr>
          <w:p w14:paraId="0A6D5750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Los gerentes de proyecto (Jordán Órdenes y Lino Barrera) pueden asignar tareas y coordinar la participación del equipo del proyecto. Al ser un equipo de dos integrantes, la autoridad sobre decisiones estratégicas de personal recae en el docente de la asignatura.</w:t>
            </w:r>
          </w:p>
        </w:tc>
      </w:tr>
      <w:tr w:rsidR="00633AD0" w:rsidRPr="005C5B54" w14:paraId="17769DBE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726CDAD9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Gestión de presupuesto y de sus variaciones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514BBD4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Los gerentes de proyecto pueden gestionar los recursos disponibles (computador personal, conexión a Internet y herramientas de desarrollo gratuitas) sin costos adicionales. Cualquier adquisición no planificada requiere aprobación del docente de la asignatura.</w:t>
            </w:r>
          </w:p>
        </w:tc>
      </w:tr>
      <w:tr w:rsidR="00633AD0" w:rsidRPr="005C5B54" w14:paraId="550483DD" w14:textId="77777777">
        <w:trPr>
          <w:jc w:val="center"/>
        </w:trPr>
        <w:tc>
          <w:tcPr>
            <w:tcW w:w="5040" w:type="dxa"/>
            <w:vAlign w:val="center"/>
          </w:tcPr>
          <w:p w14:paraId="3C8E40D0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Decisiones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técnicas</w:t>
            </w:r>
            <w:proofErr w:type="spellEnd"/>
          </w:p>
        </w:tc>
        <w:tc>
          <w:tcPr>
            <w:tcW w:w="5040" w:type="dxa"/>
            <w:vAlign w:val="center"/>
          </w:tcPr>
          <w:p w14:paraId="38594DA5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autoridad principal recae en los gerentes de proyecto (Jordán Órdenes y Lino Barrera), quienes toman decisiones sobre arquitectura, tecnologías (Django, Django REST Framework, MySQL y servicios de IA), integración de módulos y funcionalidades críticas, con validación del docente cuando corresponda.</w:t>
            </w:r>
          </w:p>
        </w:tc>
      </w:tr>
      <w:tr w:rsidR="00633AD0" w:rsidRPr="005C5B54" w14:paraId="6D9EF360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294395B8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Resolución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conflictos</w:t>
            </w:r>
            <w:proofErr w:type="spellEnd"/>
          </w:p>
        </w:tc>
        <w:tc>
          <w:tcPr>
            <w:tcW w:w="5040" w:type="dxa"/>
            <w:shd w:val="clear" w:color="auto" w:fill="F2F6FA"/>
            <w:vAlign w:val="center"/>
          </w:tcPr>
          <w:p w14:paraId="20D384EB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La autoridad principal recae en los gerentes de proyecto para conflictos técnicos y de coordinación. Los conflictos que afecten el alcance, el cronograma o la calidad deben escalarse al docente de la asignatura.</w:t>
            </w:r>
          </w:p>
        </w:tc>
      </w:tr>
      <w:tr w:rsidR="00633AD0" w:rsidRPr="005C5B54" w14:paraId="78E9F565" w14:textId="77777777">
        <w:trPr>
          <w:jc w:val="center"/>
        </w:trPr>
        <w:tc>
          <w:tcPr>
            <w:tcW w:w="5040" w:type="dxa"/>
            <w:vAlign w:val="center"/>
          </w:tcPr>
          <w:p w14:paraId="05EB991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Ruta de escalamiento y limitaciones de autoridad</w:t>
            </w:r>
          </w:p>
        </w:tc>
        <w:tc>
          <w:tcPr>
            <w:tcW w:w="5040" w:type="dxa"/>
            <w:vAlign w:val="center"/>
          </w:tcPr>
          <w:p w14:paraId="3A5C104C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>Para decisiones fuera del alcance de los gerentes de proyecto, primero se escala al docente de la asignatura. Si el conflicto o la decisión involucra el alcance, las fechas críticas o la integridad del producto, se escala al docente y a la coordinación académica. Los gerentes de proyecto no pueden aprobar cambios que comprometan la integridad del producto o la entrega final sin autorización formal.</w:t>
            </w:r>
          </w:p>
        </w:tc>
      </w:tr>
    </w:tbl>
    <w:p w14:paraId="42780FF7" w14:textId="77777777" w:rsidR="00633AD0" w:rsidRPr="005C5B54" w:rsidRDefault="00633AD0">
      <w:pPr>
        <w:rPr>
          <w:lang w:val="es-CL"/>
        </w:rPr>
      </w:pPr>
    </w:p>
    <w:p w14:paraId="13093C58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10. Personal y recursos preasignados</w:t>
      </w:r>
    </w:p>
    <w:p w14:paraId="645CA5A1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Para el desarrollo del proyecto se contará con los recursos humanos, tecnológicos y de software indicados en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33AD0" w14:paraId="77F6AE43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14AEB07" w14:textId="77777777" w:rsidR="00633AD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Recurso</w:t>
            </w:r>
            <w:proofErr w:type="spellEnd"/>
          </w:p>
        </w:tc>
        <w:tc>
          <w:tcPr>
            <w:tcW w:w="5040" w:type="dxa"/>
            <w:shd w:val="clear" w:color="auto" w:fill="1F4E79"/>
            <w:vAlign w:val="center"/>
          </w:tcPr>
          <w:p w14:paraId="422747B4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Departamento / División</w:t>
            </w:r>
          </w:p>
        </w:tc>
      </w:tr>
      <w:tr w:rsidR="00633AD0" w14:paraId="4A087625" w14:textId="77777777">
        <w:trPr>
          <w:jc w:val="center"/>
        </w:trPr>
        <w:tc>
          <w:tcPr>
            <w:tcW w:w="5040" w:type="dxa"/>
            <w:vAlign w:val="center"/>
          </w:tcPr>
          <w:p w14:paraId="4D88336E" w14:textId="77777777" w:rsidR="00633AD0" w:rsidRDefault="00000000">
            <w:pPr>
              <w:spacing w:after="0"/>
            </w:pPr>
            <w:r>
              <w:rPr>
                <w:sz w:val="17"/>
              </w:rPr>
              <w:t>Jordán Órdenes</w:t>
            </w:r>
          </w:p>
        </w:tc>
        <w:tc>
          <w:tcPr>
            <w:tcW w:w="5040" w:type="dxa"/>
            <w:vAlign w:val="center"/>
          </w:tcPr>
          <w:p w14:paraId="7D29DCCC" w14:textId="77777777" w:rsidR="00633AD0" w:rsidRDefault="00000000">
            <w:pPr>
              <w:spacing w:after="0"/>
            </w:pPr>
            <w:r>
              <w:rPr>
                <w:sz w:val="17"/>
              </w:rPr>
              <w:t>Ingeniería en Informática</w:t>
            </w:r>
          </w:p>
        </w:tc>
      </w:tr>
      <w:tr w:rsidR="00633AD0" w14:paraId="3C04E0D8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41A942FB" w14:textId="77777777" w:rsidR="00633AD0" w:rsidRDefault="00000000">
            <w:pPr>
              <w:spacing w:after="0"/>
            </w:pPr>
            <w:r>
              <w:rPr>
                <w:sz w:val="17"/>
              </w:rPr>
              <w:t>Lino Barrera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157B7359" w14:textId="77777777" w:rsidR="00633AD0" w:rsidRDefault="00000000">
            <w:pPr>
              <w:spacing w:after="0"/>
            </w:pPr>
            <w:r>
              <w:rPr>
                <w:sz w:val="17"/>
              </w:rPr>
              <w:t>Ingeniería en Informática</w:t>
            </w:r>
          </w:p>
        </w:tc>
      </w:tr>
      <w:tr w:rsidR="00633AD0" w14:paraId="55CF1309" w14:textId="77777777">
        <w:trPr>
          <w:jc w:val="center"/>
        </w:trPr>
        <w:tc>
          <w:tcPr>
            <w:tcW w:w="5040" w:type="dxa"/>
            <w:vAlign w:val="center"/>
          </w:tcPr>
          <w:p w14:paraId="22328B33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 xml:space="preserve">Docente de la asignatura </w:t>
            </w:r>
            <w:proofErr w:type="spellStart"/>
            <w:r w:rsidRPr="005C5B54">
              <w:rPr>
                <w:sz w:val="17"/>
                <w:lang w:val="es-CL"/>
              </w:rPr>
              <w:t>Capstone</w:t>
            </w:r>
            <w:proofErr w:type="spellEnd"/>
          </w:p>
        </w:tc>
        <w:tc>
          <w:tcPr>
            <w:tcW w:w="5040" w:type="dxa"/>
            <w:vAlign w:val="center"/>
          </w:tcPr>
          <w:p w14:paraId="0812D702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Docencia</w:t>
            </w:r>
            <w:proofErr w:type="spellEnd"/>
            <w:r>
              <w:rPr>
                <w:sz w:val="17"/>
              </w:rPr>
              <w:t xml:space="preserve"> / Duoc UC</w:t>
            </w:r>
          </w:p>
        </w:tc>
      </w:tr>
      <w:tr w:rsidR="00633AD0" w14:paraId="44D73D84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041A19AA" w14:textId="77777777" w:rsidR="00633AD0" w:rsidRDefault="00000000">
            <w:pPr>
              <w:spacing w:after="0"/>
            </w:pPr>
            <w:r>
              <w:rPr>
                <w:sz w:val="17"/>
              </w:rPr>
              <w:t>Computadores personales (2)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857369E" w14:textId="77777777" w:rsidR="00633AD0" w:rsidRDefault="00000000">
            <w:pPr>
              <w:spacing w:after="0"/>
            </w:pPr>
            <w:r>
              <w:rPr>
                <w:sz w:val="17"/>
              </w:rPr>
              <w:t>Recursos propios</w:t>
            </w:r>
          </w:p>
        </w:tc>
      </w:tr>
      <w:tr w:rsidR="00633AD0" w14:paraId="6B9B8960" w14:textId="77777777">
        <w:trPr>
          <w:jc w:val="center"/>
        </w:trPr>
        <w:tc>
          <w:tcPr>
            <w:tcW w:w="5040" w:type="dxa"/>
            <w:vAlign w:val="center"/>
          </w:tcPr>
          <w:p w14:paraId="105FBD02" w14:textId="77777777" w:rsidR="00633AD0" w:rsidRDefault="00000000">
            <w:pPr>
              <w:spacing w:after="0"/>
            </w:pPr>
            <w:r>
              <w:rPr>
                <w:sz w:val="17"/>
              </w:rPr>
              <w:t>Conexión a Internet</w:t>
            </w:r>
          </w:p>
        </w:tc>
        <w:tc>
          <w:tcPr>
            <w:tcW w:w="5040" w:type="dxa"/>
            <w:vAlign w:val="center"/>
          </w:tcPr>
          <w:p w14:paraId="43E2B737" w14:textId="77777777" w:rsidR="00633AD0" w:rsidRDefault="00000000">
            <w:pPr>
              <w:spacing w:after="0"/>
            </w:pPr>
            <w:r>
              <w:rPr>
                <w:sz w:val="17"/>
              </w:rPr>
              <w:t>Recursos propios</w:t>
            </w:r>
          </w:p>
        </w:tc>
      </w:tr>
      <w:tr w:rsidR="00633AD0" w14:paraId="3671B027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48F22441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7"/>
                <w:lang w:val="es-CL"/>
              </w:rPr>
              <w:t xml:space="preserve">Herramientas de desarrollo (Django, Django REST Framework, MySQL, VS Code, Postman, </w:t>
            </w:r>
            <w:proofErr w:type="spellStart"/>
            <w:r w:rsidRPr="005C5B54">
              <w:rPr>
                <w:sz w:val="17"/>
                <w:lang w:val="es-CL"/>
              </w:rPr>
              <w:t>Figma</w:t>
            </w:r>
            <w:proofErr w:type="spellEnd"/>
            <w:r w:rsidRPr="005C5B54">
              <w:rPr>
                <w:sz w:val="17"/>
                <w:lang w:val="es-CL"/>
              </w:rPr>
              <w:t xml:space="preserve"> y Trello/Jira)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C65BF89" w14:textId="77777777" w:rsidR="00633AD0" w:rsidRDefault="00000000">
            <w:pPr>
              <w:spacing w:after="0"/>
            </w:pP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gratuitos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propios</w:t>
            </w:r>
            <w:proofErr w:type="spellEnd"/>
          </w:p>
        </w:tc>
      </w:tr>
    </w:tbl>
    <w:p w14:paraId="427FA9A6" w14:textId="77777777" w:rsidR="00633AD0" w:rsidRDefault="00633AD0"/>
    <w:p w14:paraId="369C2B35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La utilización de estos recursos permitirá desarrollar, probar, documentar y presentar la plataforma, manteniendo el proyecto dentro de los recursos disponibles y del presupuesto inicial asignado.</w:t>
      </w:r>
    </w:p>
    <w:p w14:paraId="20326B4B" w14:textId="77777777" w:rsidR="00633AD0" w:rsidRPr="005C5B54" w:rsidRDefault="00000000">
      <w:pPr>
        <w:rPr>
          <w:lang w:val="es-CL"/>
        </w:rPr>
      </w:pPr>
      <w:r w:rsidRPr="005C5B54">
        <w:rPr>
          <w:b/>
          <w:color w:val="1F4E79"/>
          <w:lang w:val="es-CL"/>
        </w:rPr>
        <w:t>11. Aprobaciones</w:t>
      </w:r>
    </w:p>
    <w:p w14:paraId="494AEA52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La aprobación de esta acta formaliza el reconocimiento de los objetivos, el alcance, los entregables, los principales hitos, los riesgos y las responsabilidades definidos para el proyecto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>.</w:t>
      </w:r>
    </w:p>
    <w:p w14:paraId="5A0C2FF8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>Las firmas que se incorporen a continuación dejarán constancia de la revisión y aprobación correspondiente.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33AD0" w14:paraId="36B6E710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20991151" w14:textId="77777777" w:rsidR="00633AD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Patrocinador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Responsable</w:t>
            </w:r>
            <w:proofErr w:type="spellEnd"/>
          </w:p>
        </w:tc>
        <w:tc>
          <w:tcPr>
            <w:tcW w:w="3360" w:type="dxa"/>
            <w:shd w:val="clear" w:color="auto" w:fill="1F4E79"/>
            <w:vAlign w:val="center"/>
          </w:tcPr>
          <w:p w14:paraId="2B3A0A32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CA5FBB9" w14:textId="77777777" w:rsidR="00633AD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633AD0" w14:paraId="08C776FC" w14:textId="77777777">
        <w:trPr>
          <w:jc w:val="center"/>
        </w:trPr>
        <w:tc>
          <w:tcPr>
            <w:tcW w:w="3360" w:type="dxa"/>
            <w:vAlign w:val="center"/>
          </w:tcPr>
          <w:p w14:paraId="21CB1839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 xml:space="preserve">Docente de la asignatura </w:t>
            </w:r>
            <w:proofErr w:type="spellStart"/>
            <w:r w:rsidRPr="005C5B54">
              <w:rPr>
                <w:sz w:val="16"/>
                <w:lang w:val="es-CL"/>
              </w:rPr>
              <w:t>Capstone</w:t>
            </w:r>
            <w:proofErr w:type="spellEnd"/>
            <w:r w:rsidRPr="005C5B54">
              <w:rPr>
                <w:sz w:val="16"/>
                <w:lang w:val="es-CL"/>
              </w:rPr>
              <w:t xml:space="preserve"> (Patrocinador principal)</w:t>
            </w:r>
          </w:p>
        </w:tc>
        <w:tc>
          <w:tcPr>
            <w:tcW w:w="3360" w:type="dxa"/>
            <w:vAlign w:val="center"/>
          </w:tcPr>
          <w:p w14:paraId="076CFA28" w14:textId="77777777" w:rsidR="00633AD0" w:rsidRDefault="00000000">
            <w:pPr>
              <w:spacing w:after="0"/>
            </w:pPr>
            <w:r>
              <w:rPr>
                <w:sz w:val="16"/>
              </w:rPr>
              <w:t>31/08/2025</w:t>
            </w:r>
          </w:p>
        </w:tc>
        <w:tc>
          <w:tcPr>
            <w:tcW w:w="3360" w:type="dxa"/>
            <w:vAlign w:val="center"/>
          </w:tcPr>
          <w:p w14:paraId="7AC593E3" w14:textId="77777777" w:rsidR="00633AD0" w:rsidRDefault="00000000">
            <w:pPr>
              <w:spacing w:after="0"/>
            </w:pPr>
            <w:r>
              <w:rPr>
                <w:sz w:val="16"/>
              </w:rPr>
              <w:t>______________________________</w:t>
            </w:r>
          </w:p>
        </w:tc>
      </w:tr>
      <w:tr w:rsidR="00633AD0" w14:paraId="49CCAB6D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672C5D6A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Jordán Órdenes (Gerente de Proyecto)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C088A5E" w14:textId="77777777" w:rsidR="00633AD0" w:rsidRDefault="00000000">
            <w:pPr>
              <w:spacing w:after="0"/>
            </w:pPr>
            <w:r>
              <w:rPr>
                <w:sz w:val="16"/>
              </w:rPr>
              <w:t>31/08/2025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EB11056" w14:textId="77777777" w:rsidR="00633AD0" w:rsidRDefault="00000000">
            <w:pPr>
              <w:spacing w:after="0"/>
            </w:pPr>
            <w:r>
              <w:rPr>
                <w:sz w:val="16"/>
              </w:rPr>
              <w:t>______________________________</w:t>
            </w:r>
          </w:p>
        </w:tc>
      </w:tr>
      <w:tr w:rsidR="00633AD0" w14:paraId="4EABA85C" w14:textId="77777777">
        <w:trPr>
          <w:jc w:val="center"/>
        </w:trPr>
        <w:tc>
          <w:tcPr>
            <w:tcW w:w="3360" w:type="dxa"/>
            <w:vAlign w:val="center"/>
          </w:tcPr>
          <w:p w14:paraId="4BD95BEC" w14:textId="77777777" w:rsidR="00633AD0" w:rsidRPr="005C5B54" w:rsidRDefault="00000000">
            <w:pPr>
              <w:spacing w:after="0"/>
              <w:rPr>
                <w:lang w:val="es-CL"/>
              </w:rPr>
            </w:pPr>
            <w:r w:rsidRPr="005C5B54">
              <w:rPr>
                <w:sz w:val="16"/>
                <w:lang w:val="es-CL"/>
              </w:rPr>
              <w:t>Lino Barrera (Gerente de Proyecto)</w:t>
            </w:r>
          </w:p>
        </w:tc>
        <w:tc>
          <w:tcPr>
            <w:tcW w:w="3360" w:type="dxa"/>
            <w:vAlign w:val="center"/>
          </w:tcPr>
          <w:p w14:paraId="6CA85914" w14:textId="77777777" w:rsidR="00633AD0" w:rsidRDefault="00000000">
            <w:pPr>
              <w:spacing w:after="0"/>
            </w:pPr>
            <w:r>
              <w:rPr>
                <w:sz w:val="16"/>
              </w:rPr>
              <w:t>31/08/2025</w:t>
            </w:r>
          </w:p>
        </w:tc>
        <w:tc>
          <w:tcPr>
            <w:tcW w:w="3360" w:type="dxa"/>
            <w:vAlign w:val="center"/>
          </w:tcPr>
          <w:p w14:paraId="116E4722" w14:textId="77777777" w:rsidR="00633AD0" w:rsidRDefault="00000000">
            <w:pPr>
              <w:spacing w:after="0"/>
            </w:pPr>
            <w:r>
              <w:rPr>
                <w:sz w:val="16"/>
              </w:rPr>
              <w:t>______________________________</w:t>
            </w:r>
          </w:p>
        </w:tc>
      </w:tr>
    </w:tbl>
    <w:p w14:paraId="2A66B66D" w14:textId="77777777" w:rsidR="00633AD0" w:rsidRDefault="00633AD0"/>
    <w:p w14:paraId="417147BE" w14:textId="77777777" w:rsidR="00633AD0" w:rsidRDefault="00000000">
      <w:r>
        <w:t>Fin del documento</w:t>
      </w:r>
    </w:p>
    <w:p w14:paraId="31DA1D30" w14:textId="77777777" w:rsidR="00633AD0" w:rsidRPr="005C5B54" w:rsidRDefault="00000000">
      <w:pPr>
        <w:rPr>
          <w:lang w:val="es-CL"/>
        </w:rPr>
      </w:pPr>
      <w:r w:rsidRPr="005C5B54">
        <w:rPr>
          <w:lang w:val="es-CL"/>
        </w:rPr>
        <w:t xml:space="preserve">Acta de Constitución del Proyecto </w:t>
      </w:r>
      <w:proofErr w:type="spellStart"/>
      <w:r w:rsidRPr="005C5B54">
        <w:rPr>
          <w:lang w:val="es-CL"/>
        </w:rPr>
        <w:t>Discover</w:t>
      </w:r>
      <w:proofErr w:type="spellEnd"/>
      <w:r w:rsidRPr="005C5B54">
        <w:rPr>
          <w:lang w:val="es-CL"/>
        </w:rPr>
        <w:t xml:space="preserve"> — Duoc UC — Proyecto APT.</w:t>
      </w:r>
    </w:p>
    <w:sectPr w:rsidR="00633AD0" w:rsidRPr="005C5B54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1A0C" w14:textId="77777777" w:rsidR="00EA0822" w:rsidRDefault="00EA0822">
      <w:pPr>
        <w:spacing w:after="0" w:line="240" w:lineRule="auto"/>
      </w:pPr>
      <w:r>
        <w:separator/>
      </w:r>
    </w:p>
  </w:endnote>
  <w:endnote w:type="continuationSeparator" w:id="0">
    <w:p w14:paraId="6904E07D" w14:textId="77777777" w:rsidR="00EA0822" w:rsidRDefault="00EA0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F02B" w14:textId="77777777" w:rsidR="00633AD0" w:rsidRPr="005C5B54" w:rsidRDefault="00000000">
    <w:pPr>
      <w:pStyle w:val="Piedepgina"/>
      <w:jc w:val="center"/>
      <w:rPr>
        <w:lang w:val="es-CL"/>
      </w:rPr>
    </w:pPr>
    <w:r w:rsidRPr="005C5B54">
      <w:rPr>
        <w:lang w:val="es-CL"/>
      </w:rPr>
      <w:t xml:space="preserve">Acta de Constitución del Proyecto Discover  |  Página </w:t>
    </w:r>
    <w:r>
      <w:fldChar w:fldCharType="begin"/>
    </w:r>
    <w:r w:rsidRPr="005C5B54">
      <w:rPr>
        <w:lang w:val="es-CL"/>
      </w:rPr>
      <w:instrText>PAGE</w:instrText>
    </w:r>
    <w:r>
      <w:fldChar w:fldCharType="separate"/>
    </w:r>
    <w:r w:rsidR="005C5B54" w:rsidRPr="005C5B54">
      <w:rPr>
        <w:noProof/>
        <w:lang w:val="es-CL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D524" w14:textId="77777777" w:rsidR="00EA0822" w:rsidRDefault="00EA0822">
      <w:pPr>
        <w:spacing w:after="0" w:line="240" w:lineRule="auto"/>
      </w:pPr>
      <w:r>
        <w:separator/>
      </w:r>
    </w:p>
  </w:footnote>
  <w:footnote w:type="continuationSeparator" w:id="0">
    <w:p w14:paraId="7F3704F1" w14:textId="77777777" w:rsidR="00EA0822" w:rsidRDefault="00EA0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473006">
    <w:abstractNumId w:val="8"/>
  </w:num>
  <w:num w:numId="2" w16cid:durableId="413623795">
    <w:abstractNumId w:val="6"/>
  </w:num>
  <w:num w:numId="3" w16cid:durableId="824977472">
    <w:abstractNumId w:val="5"/>
  </w:num>
  <w:num w:numId="4" w16cid:durableId="940991975">
    <w:abstractNumId w:val="4"/>
  </w:num>
  <w:num w:numId="5" w16cid:durableId="402024555">
    <w:abstractNumId w:val="7"/>
  </w:num>
  <w:num w:numId="6" w16cid:durableId="113211034">
    <w:abstractNumId w:val="3"/>
  </w:num>
  <w:num w:numId="7" w16cid:durableId="264651577">
    <w:abstractNumId w:val="2"/>
  </w:num>
  <w:num w:numId="8" w16cid:durableId="113794338">
    <w:abstractNumId w:val="1"/>
  </w:num>
  <w:num w:numId="9" w16cid:durableId="33164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B54"/>
    <w:rsid w:val="00633AD0"/>
    <w:rsid w:val="00AA1D8D"/>
    <w:rsid w:val="00B47730"/>
    <w:rsid w:val="00B70E91"/>
    <w:rsid w:val="00CB0664"/>
    <w:rsid w:val="00EA0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FE5EAC"/>
  <w14:defaultImageDpi w14:val="300"/>
  <w15:docId w15:val="{CB008151-9A1C-4BC3-A2CC-7B6DFCBB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2248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Lino</cp:lastModifiedBy>
  <cp:revision>2</cp:revision>
  <dcterms:created xsi:type="dcterms:W3CDTF">2013-12-23T23:15:00Z</dcterms:created>
  <dcterms:modified xsi:type="dcterms:W3CDTF">2026-10-24T16:24:00Z</dcterms:modified>
  <cp:category/>
</cp:coreProperties>
</file>