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A3299D" w14:textId="42855CFC" w:rsidR="001B652D" w:rsidRDefault="00AF4CD8" w:rsidP="00AF4CD8">
      <w:pPr>
        <w:pStyle w:val="Heading2"/>
      </w:pPr>
      <w:r>
        <w:t>Toyota Cars’ Unintended Acceleration Accident Between 2009 and 2010</w:t>
      </w:r>
    </w:p>
    <w:p w14:paraId="62862E8B" w14:textId="18DD72BE" w:rsidR="00557354" w:rsidRDefault="00695199" w:rsidP="00B8025C">
      <w:pPr>
        <w:jc w:val="both"/>
      </w:pPr>
      <w:r>
        <w:t>In 2009 to 2010</w:t>
      </w:r>
      <w:r w:rsidR="005E3BFA">
        <w:t xml:space="preserve"> the car manufacturer Toyota had to make 3 separate recalls on some of their</w:t>
      </w:r>
      <w:r w:rsidR="00FC44E7">
        <w:t xml:space="preserve"> automatic</w:t>
      </w:r>
      <w:r w:rsidR="005E3BFA">
        <w:t xml:space="preserve"> cars due issues with the </w:t>
      </w:r>
      <w:r w:rsidR="005053B0">
        <w:t>accelerator pedal</w:t>
      </w:r>
      <w:r w:rsidR="005E3BFA">
        <w:t xml:space="preserve"> that caused them to unintentionally accelerate which cause </w:t>
      </w:r>
      <w:r w:rsidR="006C428F">
        <w:t>a large number of vehicle</w:t>
      </w:r>
      <w:r w:rsidR="005E3BFA">
        <w:t xml:space="preserve"> crashes</w:t>
      </w:r>
      <w:r w:rsidR="006C428F">
        <w:t xml:space="preserve"> and unfortunately severe deaths as a result of this collisions</w:t>
      </w:r>
      <w:r w:rsidR="005E3BFA">
        <w:t>.</w:t>
      </w:r>
      <w:r w:rsidR="00AA0D80">
        <w:t xml:space="preserve"> This problem mainly occurred in automatic vehicles as they didn’t have a clutch pedal that could be pressed to stop any acceleration power reaching the engine.</w:t>
      </w:r>
    </w:p>
    <w:p w14:paraId="3EB59773" w14:textId="35283501" w:rsidR="006A5750" w:rsidRDefault="00131898" w:rsidP="00B8025C">
      <w:pPr>
        <w:jc w:val="both"/>
      </w:pPr>
      <w:r>
        <w:t>In 2014 Toyota payed $1.2 billion dollars in order to avoid prosecution for trying to cover up</w:t>
      </w:r>
      <w:r w:rsidR="00695199">
        <w:t xml:space="preserve"> information about</w:t>
      </w:r>
      <w:r>
        <w:t xml:space="preserve"> their ‘unintended acceleration</w:t>
      </w:r>
      <w:r w:rsidR="00695199">
        <w:t xml:space="preserve">’ problem in their cars.  </w:t>
      </w:r>
    </w:p>
    <w:p w14:paraId="24CD13E0" w14:textId="566E2F8F" w:rsidR="006A5750" w:rsidRDefault="006A5750" w:rsidP="00667874">
      <w:pPr>
        <w:pStyle w:val="Heading3"/>
        <w:tabs>
          <w:tab w:val="left" w:pos="7410"/>
        </w:tabs>
      </w:pPr>
      <w:r>
        <w:t>What Technologies Were Involved</w:t>
      </w:r>
      <w:r w:rsidR="00902CA3">
        <w:t>?</w:t>
      </w:r>
    </w:p>
    <w:p w14:paraId="56DC254A" w14:textId="075577FF" w:rsidR="006A5750" w:rsidRDefault="007E0018" w:rsidP="00B8025C">
      <w:pPr>
        <w:jc w:val="both"/>
      </w:pPr>
      <w:r>
        <w:t xml:space="preserve">Modern day cars use an </w:t>
      </w:r>
      <w:r w:rsidR="00EA1F8E">
        <w:t>Electronic Throttle Control System</w:t>
      </w:r>
      <w:r>
        <w:t xml:space="preserve"> to </w:t>
      </w:r>
      <w:r w:rsidR="003A387D">
        <w:t>remove the mechanical link between the accelerator and the throttle and replaces it with an electronical system that connects them.</w:t>
      </w:r>
      <w:r w:rsidR="00967AF4">
        <w:t xml:space="preserve"> The Electronic Throttle Control System is designed to assist the driver with every day driving by allowing additional features such as cruise control which maintains the current driving speed without touching the </w:t>
      </w:r>
      <w:r w:rsidR="00797370">
        <w:t>accelerator pedal and traction control when the driver is braking to ensure they can make a safe and controlled stop.</w:t>
      </w:r>
    </w:p>
    <w:p w14:paraId="5CB4D07A" w14:textId="0F671812" w:rsidR="00CE63D7" w:rsidRDefault="00832CAE" w:rsidP="00B8025C">
      <w:pPr>
        <w:jc w:val="both"/>
      </w:pPr>
      <w:r>
        <w:t xml:space="preserve">The Anti-lock braking system </w:t>
      </w:r>
      <w:r w:rsidR="007E7F92">
        <w:t xml:space="preserve">is </w:t>
      </w:r>
      <w:r w:rsidR="008F73F2">
        <w:t>a safety mechanism</w:t>
      </w:r>
      <w:r w:rsidR="007E7F92">
        <w:t xml:space="preserve"> that is applied to the wheels of a vehicle to make sure that it always has tractive contact with the surface it is driving allow when the vehicle is braking. </w:t>
      </w:r>
      <w:r w:rsidR="008F73F2">
        <w:t>The way it is designed is to ensure that the wheels don’t instantly lock up causing the vehicle to either skid uncontrollably or flip over</w:t>
      </w:r>
      <w:r w:rsidR="008B0C6C">
        <w:t xml:space="preserve"> as it allows the driver to brake and stop their vehicle in a more controlled manner that they could do manually as it decreases the overall stopping distance.</w:t>
      </w:r>
    </w:p>
    <w:p w14:paraId="56108E92" w14:textId="5BAE6146" w:rsidR="0027731C" w:rsidRDefault="0027731C" w:rsidP="00B8025C">
      <w:pPr>
        <w:jc w:val="both"/>
      </w:pPr>
      <w:r>
        <w:t xml:space="preserve">A specialised friction device was implemented into the accelerator pedal which was initially designed to help the driver maintain the same speed if they were driving along rough or bumpy terrain as the friction was meant to keep to the pedal stable. This meant that if the car jerked severely whilst in operation the driver would still have control over the car however, evidently this was the main </w:t>
      </w:r>
      <w:r w:rsidR="00C70401">
        <w:t>cause of the issue to the material wearing down and sticking.</w:t>
      </w:r>
    </w:p>
    <w:p w14:paraId="31AC03D0" w14:textId="07369B2A" w:rsidR="00A303CE" w:rsidRDefault="00A303CE" w:rsidP="00B8025C">
      <w:pPr>
        <w:jc w:val="both"/>
      </w:pPr>
      <w:r>
        <w:t xml:space="preserve">The solution to the problem was to implement </w:t>
      </w:r>
      <w:r w:rsidR="0007251D">
        <w:t xml:space="preserve">a ‘brake override’, this feature works when the accelerator is suddenly depressed and the brake pedal repeatedly pressed which would simulate a driver trying to brake if the car was stuck accelerating. This feature is designed to disable any input coming from the accelerator and apply the break until the </w:t>
      </w:r>
      <w:r w:rsidR="0072409A">
        <w:t>brake</w:t>
      </w:r>
      <w:r w:rsidR="0007251D">
        <w:t xml:space="preserve"> pedal is released by the </w:t>
      </w:r>
      <w:r w:rsidR="00D33D32">
        <w:t>driver</w:t>
      </w:r>
      <w:r w:rsidR="00073692">
        <w:t>.</w:t>
      </w:r>
    </w:p>
    <w:p w14:paraId="596A9C6D" w14:textId="73414E8E" w:rsidR="006A5750" w:rsidRDefault="007F08E0" w:rsidP="007F08E0">
      <w:pPr>
        <w:pStyle w:val="Heading3"/>
      </w:pPr>
      <w:r>
        <w:t>What Went Wrong?</w:t>
      </w:r>
    </w:p>
    <w:p w14:paraId="3AB9305F" w14:textId="2ABEEA22" w:rsidR="00A66CA1" w:rsidRDefault="004B2713" w:rsidP="00B8025C">
      <w:pPr>
        <w:jc w:val="both"/>
      </w:pPr>
      <w:r>
        <w:t xml:space="preserve">When people were driving their </w:t>
      </w:r>
      <w:r w:rsidR="00514426">
        <w:t>cars,</w:t>
      </w:r>
      <w:r>
        <w:t xml:space="preserve"> they believed the car mats weren’t </w:t>
      </w:r>
      <w:r w:rsidR="00514426">
        <w:t>affixed</w:t>
      </w:r>
      <w:r>
        <w:t xml:space="preserve"> properly</w:t>
      </w:r>
      <w:r w:rsidR="00514426">
        <w:t xml:space="preserve"> to the floor under the pedals</w:t>
      </w:r>
      <w:r>
        <w:t xml:space="preserve"> causing them to slide forward and pinning the accelerator pedal to the floor forcing the car to accelerate</w:t>
      </w:r>
      <w:r w:rsidR="008573DA">
        <w:t xml:space="preserve"> to its maixum speed rather</w:t>
      </w:r>
      <w:r>
        <w:t xml:space="preserve"> rapidly </w:t>
      </w:r>
      <w:r w:rsidR="008573DA">
        <w:t>with</w:t>
      </w:r>
      <w:r>
        <w:t xml:space="preserve"> the driver </w:t>
      </w:r>
      <w:r w:rsidR="008573DA">
        <w:t>being</w:t>
      </w:r>
      <w:r>
        <w:t xml:space="preserve"> unable to stop it however,</w:t>
      </w:r>
      <w:r w:rsidR="00FC1F45">
        <w:t xml:space="preserve"> even after the first recall</w:t>
      </w:r>
      <w:r>
        <w:t xml:space="preserve"> th</w:t>
      </w:r>
      <w:r w:rsidR="00FC1F45">
        <w:t>is</w:t>
      </w:r>
      <w:r>
        <w:t xml:space="preserve"> problem</w:t>
      </w:r>
      <w:r w:rsidR="00FC1F45">
        <w:t xml:space="preserve"> still</w:t>
      </w:r>
      <w:r>
        <w:t xml:space="preserve"> continued onto cars that didn’t have any floor mats</w:t>
      </w:r>
      <w:r w:rsidR="00FC1F45">
        <w:t xml:space="preserve"> installed</w:t>
      </w:r>
      <w:r w:rsidR="00615768">
        <w:t xml:space="preserve">. This was down to the </w:t>
      </w:r>
      <w:r w:rsidR="00C809E7">
        <w:t xml:space="preserve">accelerator pedal spring sticking making it harder for the pedal to depress and </w:t>
      </w:r>
      <w:r w:rsidR="007B249E">
        <w:t>increased the time</w:t>
      </w:r>
      <w:r w:rsidR="00C809E7">
        <w:t xml:space="preserve"> it took</w:t>
      </w:r>
      <w:r w:rsidR="007B249E">
        <w:t xml:space="preserve"> for the pedal</w:t>
      </w:r>
      <w:r w:rsidR="00C809E7">
        <w:t xml:space="preserve"> to return to its original position of no acceleration.</w:t>
      </w:r>
    </w:p>
    <w:p w14:paraId="7928F084" w14:textId="2012831E" w:rsidR="00A66CA1" w:rsidRDefault="00A66CA1" w:rsidP="00B8025C">
      <w:pPr>
        <w:jc w:val="both"/>
      </w:pPr>
      <w:r>
        <w:t xml:space="preserve">Toyota refused to acknowledge the dangers of their cars and failed to recall them when it was vital </w:t>
      </w:r>
      <w:r w:rsidR="00602C34">
        <w:t xml:space="preserve">resulting in more accidents and when they finally acknowledge a problem they only partially attempted to fix it. </w:t>
      </w:r>
      <w:r w:rsidR="00CF216C">
        <w:t>This resulted in a major media backlash causing them to lose a lot reputation.</w:t>
      </w:r>
    </w:p>
    <w:p w14:paraId="36D319D7" w14:textId="72CFFF84" w:rsidR="006A5750" w:rsidRDefault="007F08E0" w:rsidP="007F08E0">
      <w:pPr>
        <w:pStyle w:val="Heading3"/>
      </w:pPr>
      <w:r>
        <w:t>What Caused the Incident?</w:t>
      </w:r>
    </w:p>
    <w:p w14:paraId="61BD6EEB" w14:textId="188DABAB" w:rsidR="002A56BB" w:rsidRDefault="002A56BB" w:rsidP="00B8025C">
      <w:pPr>
        <w:jc w:val="both"/>
      </w:pPr>
      <w:r>
        <w:t>In incident was overall cause by a sticky accelerator pedal as the material used was a plastic material</w:t>
      </w:r>
      <w:r w:rsidR="00895858">
        <w:t xml:space="preserve"> with a </w:t>
      </w:r>
      <w:r w:rsidR="007F3924">
        <w:t>specialised friction device made from nylon</w:t>
      </w:r>
      <w:r>
        <w:t xml:space="preserve"> that was known at the time to cause accelerator </w:t>
      </w:r>
      <w:r>
        <w:lastRenderedPageBreak/>
        <w:t>pedals to only part depress meaning that even if the driver wasn’t pressing the pedal the car would still accelerate.</w:t>
      </w:r>
      <w:r w:rsidR="00FC44E7">
        <w:t xml:space="preserve"> </w:t>
      </w:r>
      <w:r w:rsidR="00953FD9">
        <w:t>This was cause by the specialised friction device creating too much friction causing the pedal to get stuck.</w:t>
      </w:r>
    </w:p>
    <w:p w14:paraId="0DFF8149" w14:textId="06D5D829" w:rsidR="0027731C" w:rsidRDefault="00FB7B55" w:rsidP="00B8025C">
      <w:pPr>
        <w:jc w:val="both"/>
      </w:pPr>
      <w:r>
        <w:t xml:space="preserve">Another cause of the incident was in 2010 </w:t>
      </w:r>
      <w:r w:rsidR="000367D7">
        <w:t>there were several reports that the braking system in some of Toyota’s cars were failing or delayed. This meant if a car was traveling 60 miles an hour and the driver pressed the brake it could sometimes take up to a second before the brake would activate meaning the car had travelled an extra 30 metres</w:t>
      </w:r>
      <w:r w:rsidR="00DC6061">
        <w:t xml:space="preserve"> before the brakes were applied which by this point in time could have been too late.</w:t>
      </w:r>
    </w:p>
    <w:p w14:paraId="6A548024" w14:textId="1E272D9B" w:rsidR="00783E85" w:rsidRDefault="00EE0AF0" w:rsidP="00B8025C">
      <w:pPr>
        <w:jc w:val="both"/>
      </w:pPr>
      <w:r>
        <w:t xml:space="preserve">The </w:t>
      </w:r>
      <w:r w:rsidR="00DA29B6">
        <w:t>worst-case</w:t>
      </w:r>
      <w:r>
        <w:t xml:space="preserve"> scenario was that the hybrid system in the Toyota Prius would sometimes overheat causing the car to completely </w:t>
      </w:r>
      <w:r w:rsidR="00603165">
        <w:t>shut down</w:t>
      </w:r>
      <w:r>
        <w:t xml:space="preserve"> and go into a fail-safe mode</w:t>
      </w:r>
      <w:r w:rsidR="00603165">
        <w:t xml:space="preserve"> which on a rare occasion would</w:t>
      </w:r>
      <w:r>
        <w:t xml:space="preserve"> </w:t>
      </w:r>
      <w:r w:rsidR="00603165">
        <w:t>fully stop the car</w:t>
      </w:r>
      <w:r>
        <w:t xml:space="preserve"> </w:t>
      </w:r>
      <w:r w:rsidR="00603165">
        <w:t>but more often than not the problem just activate</w:t>
      </w:r>
      <w:r w:rsidR="00FF599D">
        <w:t>d</w:t>
      </w:r>
      <w:r w:rsidR="00603165">
        <w:t xml:space="preserve"> a set of warning lights and slowly powered the vehicle down whilst the driver found somewhere safe to pull over.</w:t>
      </w:r>
    </w:p>
    <w:p w14:paraId="088C90D6" w14:textId="59749F40" w:rsidR="00FB41FE" w:rsidRDefault="00FB41FE" w:rsidP="00B8025C">
      <w:pPr>
        <w:jc w:val="both"/>
      </w:pPr>
      <w:r>
        <w:t xml:space="preserve">The solution to the </w:t>
      </w:r>
      <w:r w:rsidR="00EE0AF0">
        <w:t>anti-lock</w:t>
      </w:r>
      <w:r>
        <w:t xml:space="preserve"> brake</w:t>
      </w:r>
      <w:r w:rsidR="0051402B">
        <w:t xml:space="preserve"> problem</w:t>
      </w:r>
      <w:r>
        <w:t xml:space="preserve"> was to implement a major software update worldwide </w:t>
      </w:r>
      <w:r w:rsidR="0087070B">
        <w:t xml:space="preserve">that involved recalled </w:t>
      </w:r>
      <w:r w:rsidR="00C07AEC">
        <w:t>all</w:t>
      </w:r>
      <w:r w:rsidR="0087070B">
        <w:t xml:space="preserve"> the Toyota Prius cars.</w:t>
      </w:r>
      <w:r w:rsidR="009E5403">
        <w:t xml:space="preserve"> They then tested each car to see if the update had corrected the issue and if it hadn’t then they completed replaced the anti-lock braking system in the car.</w:t>
      </w:r>
    </w:p>
    <w:p w14:paraId="3F6F76D4" w14:textId="6743A308" w:rsidR="00475700" w:rsidRDefault="00475700" w:rsidP="00B8025C">
      <w:pPr>
        <w:jc w:val="both"/>
      </w:pPr>
      <w:r>
        <w:t>During the investigation for the anti-lock braking software they found a lot of issues within the source code especially in the coding style and following specific rules. For example, one of the main issues they would was that 30% of the switch statements in the code didn’t have a default case meaning that they were constantly relying on all of the other cases to take the strain.</w:t>
      </w:r>
    </w:p>
    <w:p w14:paraId="322E7164" w14:textId="77777777" w:rsidR="00475700" w:rsidRDefault="00475700" w:rsidP="00B8025C">
      <w:pPr>
        <w:jc w:val="both"/>
      </w:pPr>
      <w:r>
        <w:t>The code was supposed Toyota’s own coding rules however they only followed 11 of their own rules. They were also meant to follow 35 rules and regulations from MISRA C but after the investigation was concluded NASA determined that 14 out of the 35 rules had been violated with a total of 7,134 violations altogether. This resulted in roughly one major bug for every 30 violations. Some of the violations that were recognised were 111 uninitialized variables, 97 variables were declared but never referenced, and 2272 global variables were declared with a different type than what they were indented for.</w:t>
      </w:r>
    </w:p>
    <w:p w14:paraId="6A0E3E0D" w14:textId="22799438" w:rsidR="00475700" w:rsidRDefault="00475700" w:rsidP="00B8025C">
      <w:pPr>
        <w:jc w:val="both"/>
      </w:pPr>
      <w:r>
        <w:t xml:space="preserve">The use of Global variables </w:t>
      </w:r>
      <w:r w:rsidR="005E78A3">
        <w:t>is</w:t>
      </w:r>
      <w:r w:rsidR="00F40308">
        <w:t xml:space="preserve"> dangerous if they aren’t used correctly, this is because </w:t>
      </w:r>
      <w:r w:rsidR="00843909">
        <w:t>Global variables can be read and written from any</w:t>
      </w:r>
      <w:r w:rsidR="005E78A3">
        <w:t>where in the system meaning they can be changed by something that shouldn’t be able to change it</w:t>
      </w:r>
      <w:r w:rsidR="00223427">
        <w:t>, this could cause series issues if another piece of code somewhere else in the system relies on that variable but it was been changed.</w:t>
      </w:r>
      <w:r w:rsidR="00441A42">
        <w:t xml:space="preserve"> It was distinguished that the source code had 11,253 global variables that could be written to and only 4,720 that were read only.</w:t>
      </w:r>
    </w:p>
    <w:p w14:paraId="2D380016" w14:textId="13896D22" w:rsidR="00185A79" w:rsidRDefault="00185A79" w:rsidP="00B8025C">
      <w:pPr>
        <w:jc w:val="both"/>
      </w:pPr>
      <w:r>
        <w:t xml:space="preserve">A lot of Toyota’s source code was deemed untestable by McCabe’s Cyclomatic Complexity metric, this is determined by generating a flow control graph and the number of eyes generated establishes how complex the function is with </w:t>
      </w:r>
      <w:r w:rsidR="00B30A80">
        <w:t>anything over 50 being deemed as untestable. When Toyota’s source code was put through the McCabe’s Cyclomatic Complexity Metric there were 67 functions that received a complexity of over 50 with 1 function in particular reaching a complexity of 146 due to it being over 1300 lines of code long, this function was the Throttle angle function</w:t>
      </w:r>
      <w:r w:rsidR="001D4C52">
        <w:t>.</w:t>
      </w:r>
    </w:p>
    <w:p w14:paraId="6273AFFD" w14:textId="7967634C" w:rsidR="007F08E0" w:rsidRDefault="007F08E0" w:rsidP="007F08E0">
      <w:pPr>
        <w:pStyle w:val="Heading3"/>
      </w:pPr>
      <w:r>
        <w:t>How Could This Have Been Prevented?</w:t>
      </w:r>
    </w:p>
    <w:p w14:paraId="0FA00339" w14:textId="2FDCE353" w:rsidR="009F00FA" w:rsidRDefault="009F00FA" w:rsidP="00B8025C">
      <w:pPr>
        <w:jc w:val="both"/>
      </w:pPr>
      <w:r>
        <w:t>The damage caused could have significantly been reduced</w:t>
      </w:r>
      <w:r w:rsidR="009D2130">
        <w:t xml:space="preserve"> if Toyota had stopped production of their cars and assessed each feature of the car to ensure that it was working correct with no faults. H</w:t>
      </w:r>
      <w:r>
        <w:t>owever, even though Toyota knew there was a problem with a large batch of their cars they still continued to produce them and it wasn’t until the</w:t>
      </w:r>
      <w:r w:rsidR="00531D8F">
        <w:t xml:space="preserve">re was a severe two car crash which unfortunately </w:t>
      </w:r>
      <w:r w:rsidR="00531D8F">
        <w:lastRenderedPageBreak/>
        <w:t>killed four people did they recall 55 thousand car</w:t>
      </w:r>
      <w:r w:rsidR="0008348B">
        <w:t xml:space="preserve"> mats</w:t>
      </w:r>
      <w:r w:rsidR="00531D8F">
        <w:t xml:space="preserve"> for the first recall however this was only </w:t>
      </w:r>
      <w:r w:rsidR="0008348B">
        <w:t>the car mats and not the cars themselves which didn’t resolve the issue behind the accelerator pedal</w:t>
      </w:r>
      <w:r w:rsidR="00531D8F">
        <w:t>.</w:t>
      </w:r>
    </w:p>
    <w:p w14:paraId="07C0A7B5" w14:textId="11B71255" w:rsidR="00F32CD0" w:rsidRDefault="00F32CD0" w:rsidP="00B8025C">
      <w:pPr>
        <w:jc w:val="both"/>
      </w:pPr>
      <w:r>
        <w:t>The second recall was for the accelerator pedal as they were still receiving complaints that people were having the issue of their accelerator pedal getting stuck and the car wouldn’t stop no matter how many times they pressed the brake pedal.</w:t>
      </w:r>
    </w:p>
    <w:p w14:paraId="2E182CB5" w14:textId="302BBA58" w:rsidR="00441A42" w:rsidRDefault="005634E1" w:rsidP="00B8025C">
      <w:pPr>
        <w:jc w:val="both"/>
      </w:pPr>
      <w:r>
        <w:t xml:space="preserve">In the last recall </w:t>
      </w:r>
      <w:r w:rsidR="00F502A7">
        <w:t xml:space="preserve">was to fix the problem with the software issues with the anti-lock brake system which caused </w:t>
      </w:r>
      <w:r w:rsidR="000511F0">
        <w:t>a lot of hybrid cars to overheat this meant a lot of them went into a fail-safe mode.</w:t>
      </w:r>
      <w:r w:rsidR="00F502A7">
        <w:t xml:space="preserve"> The source code</w:t>
      </w:r>
      <w:r w:rsidR="00441A42">
        <w:t xml:space="preserve"> should have been </w:t>
      </w:r>
      <w:r w:rsidR="006C74B1">
        <w:t xml:space="preserve">initially </w:t>
      </w:r>
      <w:r w:rsidR="00441A42">
        <w:t xml:space="preserve">designed in order to remove all Global variables that would be written to meaning that they can only be read, this would </w:t>
      </w:r>
      <w:r w:rsidR="004447C7">
        <w:t>reduce the risk of important va</w:t>
      </w:r>
      <w:r w:rsidR="005A514B">
        <w:t xml:space="preserve">riables being altered accidentally causing issues within other parts of the system. </w:t>
      </w:r>
      <w:r w:rsidR="00A959D1">
        <w:t xml:space="preserve">By reducing the complexity of </w:t>
      </w:r>
      <w:r w:rsidR="00F07D60">
        <w:t>the 67 functions that achieved a score on the McCabe Cyclomatic Complexity metric of over 50 Toyota would have been able to clean up their code making it more readable and reduce the possibility of faults occurring.</w:t>
      </w:r>
    </w:p>
    <w:p w14:paraId="3D8604C0" w14:textId="4FE8ACFF" w:rsidR="002C3A0D" w:rsidRDefault="002C3A0D" w:rsidP="00B8025C">
      <w:pPr>
        <w:jc w:val="both"/>
      </w:pPr>
      <w:r>
        <w:t xml:space="preserve">There was no log system implemented in most of the cars </w:t>
      </w:r>
      <w:r w:rsidR="007A6681">
        <w:t>meaning that during the investigation it was hard for the investigators to distinguish if there actually was a problem with a lot of the cars or if a lot of the crashes were down to driver error when in a panic. If Toyota had implemented some form of logging system into their cars that tracks which pedal was being pressed by the driver at which time this could have assisted during the investigation as it may have provided some insight as to what was happening at the time that the incidents took place.</w:t>
      </w:r>
    </w:p>
    <w:p w14:paraId="61944D13" w14:textId="77777777" w:rsidR="00EE1BDA" w:rsidRDefault="00EE1BDA" w:rsidP="00EE1BDA">
      <w:pPr>
        <w:pStyle w:val="Heading3"/>
      </w:pPr>
      <w:r>
        <w:t>The Aftermath</w:t>
      </w:r>
    </w:p>
    <w:p w14:paraId="68C2BB06" w14:textId="4D01E5EC" w:rsidR="000F5623" w:rsidRDefault="00B8025C" w:rsidP="00B8025C">
      <w:pPr>
        <w:jc w:val="both"/>
      </w:pPr>
      <w:r>
        <w:t>Toyota received a lot of backlash from the media and w</w:t>
      </w:r>
      <w:r w:rsidR="00525670">
        <w:t>ere</w:t>
      </w:r>
      <w:r>
        <w:t xml:space="preserve"> under heavy investigation for a long period of time </w:t>
      </w:r>
      <w:r w:rsidR="006E3AC1">
        <w:t xml:space="preserve">regarding the safety of not only the mechanical </w:t>
      </w:r>
      <w:r w:rsidR="0089451E">
        <w:t xml:space="preserve">parts and features of their cars but also their software as this presented a lot of </w:t>
      </w:r>
      <w:r w:rsidR="000D026F">
        <w:t>issues</w:t>
      </w:r>
      <w:r w:rsidR="0089451E">
        <w:t>.</w:t>
      </w:r>
    </w:p>
    <w:p w14:paraId="5CDE789B" w14:textId="3EFC1DE6" w:rsidR="00077173" w:rsidRDefault="00077173" w:rsidP="00B8025C">
      <w:pPr>
        <w:jc w:val="both"/>
      </w:pPr>
      <w:r>
        <w:t>They suffered greatly financially during the aftermath as they stopped production of certain cars for a brief period of time in order to assess the vehicles, this ended up resulting in making 750 works redundant at their UK plant.</w:t>
      </w:r>
      <w:r w:rsidR="00B65908">
        <w:t xml:space="preserve"> Toyota released a statement s</w:t>
      </w:r>
      <w:r w:rsidR="00B525A6">
        <w:t xml:space="preserve">aying that </w:t>
      </w:r>
      <w:r w:rsidR="00A71925">
        <w:t>“</w:t>
      </w:r>
      <w:r w:rsidR="00B525A6">
        <w:t>due to the technical issues causing the incidents it was estimated that they could potentially lose between $1.75 million to $2 million American dollars a month resulting a total loss of $2,470 million American dollars across the whole of the United States of America due to the incident</w:t>
      </w:r>
      <w:r w:rsidR="00A71925">
        <w:t>”</w:t>
      </w:r>
      <w:r w:rsidR="00B525A6">
        <w:t xml:space="preserve"> (Wikiwand, n.d.).</w:t>
      </w:r>
    </w:p>
    <w:p w14:paraId="6913CCFB" w14:textId="76D9A2E3" w:rsidR="009848AB" w:rsidRDefault="009848AB" w:rsidP="00B8025C">
      <w:pPr>
        <w:jc w:val="both"/>
      </w:pPr>
      <w:r>
        <w:t>They were required to make several manufacturing changes to their vehicles which included fixing the specialised friction device to ensure that it didn’t cause so much friction that it trapped the accelerator pedal in a constant state of acceleration. They also</w:t>
      </w:r>
      <w:r w:rsidR="00FF7715">
        <w:t xml:space="preserve"> recalled all of their Toyota Prius Hybrids and</w:t>
      </w:r>
      <w:r>
        <w:t xml:space="preserve"> released a worldwide updating to their </w:t>
      </w:r>
      <w:r w:rsidR="00FF7715">
        <w:t xml:space="preserve">anti-lock braking system on these cars free of charge as their source code was deemed unacceptable and untestable due to the rules and regulations it broken. </w:t>
      </w:r>
      <w:r w:rsidR="00A1416A">
        <w:t>This update fixed the issue of the engine switching into a fail-safe mode and shutting down the car after overheating.</w:t>
      </w:r>
    </w:p>
    <w:p w14:paraId="039652CE" w14:textId="7DD7BB43" w:rsidR="006F4B7F" w:rsidRDefault="006F4B7F" w:rsidP="00B8025C">
      <w:pPr>
        <w:jc w:val="both"/>
      </w:pPr>
      <w:r>
        <w:t>In the end Toyota was fined $1.2 billion</w:t>
      </w:r>
      <w:r w:rsidR="00077173">
        <w:t xml:space="preserve"> American</w:t>
      </w:r>
      <w:r>
        <w:t xml:space="preserve"> dollars as they knew of the faults in their cars but choose not to act until </w:t>
      </w:r>
      <w:r w:rsidR="00075967">
        <w:t>physically forced to after a large number of deaths due to issues with their cars.</w:t>
      </w:r>
      <w:r>
        <w:t xml:space="preserve"> FBI Assistant Directory George Venizelos</w:t>
      </w:r>
      <w:r w:rsidR="00606A8C">
        <w:t xml:space="preserve"> was</w:t>
      </w:r>
      <w:r>
        <w:t xml:space="preserve"> quot</w:t>
      </w:r>
      <w:r w:rsidR="00606A8C">
        <w:t>ed</w:t>
      </w:r>
      <w:r>
        <w:t xml:space="preserve"> “Toyota put sales over safety and profit over principle” (ABC News, 2014).</w:t>
      </w:r>
    </w:p>
    <w:p w14:paraId="2D4E5EFD" w14:textId="329EE04F" w:rsidR="006F4B7F" w:rsidRDefault="00B8025C" w:rsidP="00B8025C">
      <w:pPr>
        <w:jc w:val="both"/>
      </w:pPr>
      <w:r>
        <w:t xml:space="preserve">However, in the past few years there has been some serious debate as to whether Toyota was responsible for all of the accidents and crashes that took place as in a lot of the investigations they didn’t look into the human factor which is in a </w:t>
      </w:r>
      <w:r w:rsidR="00C41CB9">
        <w:t>panicked</w:t>
      </w:r>
      <w:r>
        <w:t xml:space="preserve"> situation the driver may</w:t>
      </w:r>
      <w:r w:rsidR="00C41CB9">
        <w:t xml:space="preserve"> have</w:t>
      </w:r>
      <w:r>
        <w:t xml:space="preserve"> believe</w:t>
      </w:r>
      <w:r w:rsidR="00C41CB9">
        <w:t>d</w:t>
      </w:r>
      <w:r>
        <w:t xml:space="preserve"> they</w:t>
      </w:r>
      <w:r w:rsidR="00C41CB9">
        <w:t xml:space="preserve"> </w:t>
      </w:r>
      <w:r w:rsidR="00C41CB9">
        <w:lastRenderedPageBreak/>
        <w:t>were</w:t>
      </w:r>
      <w:r>
        <w:t xml:space="preserve"> press</w:t>
      </w:r>
      <w:r w:rsidR="00C41CB9">
        <w:t>ing</w:t>
      </w:r>
      <w:r>
        <w:t xml:space="preserve"> their brake pedal when in fact they may have accidentally</w:t>
      </w:r>
      <w:r w:rsidR="00C41CB9">
        <w:t xml:space="preserve"> been</w:t>
      </w:r>
      <w:r>
        <w:t xml:space="preserve"> pressing the</w:t>
      </w:r>
      <w:r w:rsidR="00C41CB9">
        <w:t>ir</w:t>
      </w:r>
      <w:r>
        <w:t xml:space="preserve"> accelerator pedal</w:t>
      </w:r>
      <w:r w:rsidR="0019208C">
        <w:t xml:space="preserve"> causing the vehicle to rapidly speed up rather than </w:t>
      </w:r>
      <w:r w:rsidR="003E5803">
        <w:t>slow down</w:t>
      </w:r>
      <w:r>
        <w:t>.</w:t>
      </w:r>
    </w:p>
    <w:p w14:paraId="4F43F110" w14:textId="77777777" w:rsidR="00BA06BF" w:rsidRDefault="00BA06BF" w:rsidP="00BA06BF">
      <w:pPr>
        <w:pStyle w:val="Heading3"/>
      </w:pPr>
      <w:r>
        <w:t>Conclusion</w:t>
      </w:r>
    </w:p>
    <w:p w14:paraId="446351E9" w14:textId="50341AD6" w:rsidR="002343EB" w:rsidRDefault="00D814A1" w:rsidP="00B8025C">
      <w:pPr>
        <w:jc w:val="both"/>
      </w:pPr>
      <w:r>
        <w:t xml:space="preserve">In conclusion, </w:t>
      </w:r>
      <w:r w:rsidR="00EE01A0">
        <w:t>I believe Toyota should hold the main responsibility for the incidents occurred due to their cars as they failed to acknowledge responsibility and lied saying that they didn’t know of any faults twice which resulted in a total of 8</w:t>
      </w:r>
      <w:r w:rsidR="002301EB">
        <w:t>9 deaths.</w:t>
      </w:r>
      <w:r w:rsidR="00B20FC8">
        <w:t xml:space="preserve"> They failed to recognise the initial issue with their cars and instead of assessing the problem they recalled </w:t>
      </w:r>
      <w:r w:rsidR="005B7902">
        <w:t>fifty-five</w:t>
      </w:r>
      <w:r w:rsidR="00B20FC8">
        <w:t xml:space="preserve"> thousand floor mats which didn’t solve anything.</w:t>
      </w:r>
    </w:p>
    <w:p w14:paraId="236DECC9" w14:textId="5DEEFBE0" w:rsidR="00D1576D" w:rsidRDefault="005B7902" w:rsidP="00B8025C">
      <w:pPr>
        <w:jc w:val="both"/>
      </w:pPr>
      <w:r>
        <w:t>It wasn’t until they recalled the actual car did they realise that the underlying issue was with the specialise friction device causing too much friction making the acceleration pedal to unable to return to its initial starting position. They also didn’t follow their own rules and regulations when it came to their source code and because of this they produced a lot of sloppy code that presented a variety of issues like</w:t>
      </w:r>
      <w:r w:rsidR="002D5340">
        <w:t xml:space="preserve"> variables declared as the wrong type and being able to be changed by another piece of code rather than being a read only variable.</w:t>
      </w:r>
      <w:r w:rsidR="00D1576D">
        <w:t xml:space="preserve"> Their vehicles were classed as unreliable and </w:t>
      </w:r>
      <w:r w:rsidR="00432E79">
        <w:t>include no effort to add any fault tolerance meaning if there was an issue with the car then there was nothing the driver could do to try and reduce the amount of damage that would be caused.</w:t>
      </w:r>
      <w:bookmarkStart w:id="0" w:name="_GoBack"/>
      <w:bookmarkEnd w:id="0"/>
    </w:p>
    <w:p w14:paraId="1E1F1C1D" w14:textId="503885B2" w:rsidR="00D1576D" w:rsidRDefault="00F84306" w:rsidP="00B8025C">
      <w:pPr>
        <w:jc w:val="both"/>
      </w:pPr>
      <w:r>
        <w:t>But, I also believe Human Error played a large part in a lot of the incidents as I believe a lot of drivers in a panic may have thought they were pressing their brake pedal but may have actually been pressing their accelerator.</w:t>
      </w:r>
    </w:p>
    <w:p w14:paraId="114CF78E" w14:textId="0EC5EE73" w:rsidR="00AF4CD8" w:rsidRDefault="002343EB" w:rsidP="00B8025C">
      <w:pPr>
        <w:jc w:val="both"/>
      </w:pPr>
      <w:r>
        <w:t>Ho</w:t>
      </w:r>
      <w:r w:rsidR="00AE193B">
        <w:t>wever, Toyota isn’t the only auto mobile manufacturer that has been the centre of attention due to unintended acceleration issues with cars as Volvo has received the most NHTSA consumer complaints followed by Jaguar, Suzuki, V</w:t>
      </w:r>
      <w:r w:rsidR="00AE193B" w:rsidRPr="00AE193B">
        <w:t>olkswagen</w:t>
      </w:r>
      <w:r w:rsidR="00AE193B">
        <w:t>, and then Toyota in 5</w:t>
      </w:r>
      <w:r w:rsidR="00AE193B" w:rsidRPr="005B7902">
        <w:rPr>
          <w:vertAlign w:val="superscript"/>
        </w:rPr>
        <w:t>th</w:t>
      </w:r>
      <w:r w:rsidR="005B7902">
        <w:t xml:space="preserve"> (Wikiwand, n.d.)</w:t>
      </w:r>
      <w:r w:rsidR="00AE193B">
        <w:t>.</w:t>
      </w:r>
      <w:r w:rsidR="00AF4CD8">
        <w:br w:type="page"/>
      </w:r>
    </w:p>
    <w:p w14:paraId="7DCCCE33" w14:textId="48FAEE4B" w:rsidR="003267A7" w:rsidRPr="003267A7" w:rsidRDefault="00AF4CD8" w:rsidP="003267A7">
      <w:pPr>
        <w:pStyle w:val="Heading2"/>
      </w:pPr>
      <w:r>
        <w:lastRenderedPageBreak/>
        <w:t>Bibliography</w:t>
      </w:r>
    </w:p>
    <w:p w14:paraId="350F6946" w14:textId="77777777" w:rsidR="003267A7" w:rsidRPr="003267A7" w:rsidRDefault="003267A7" w:rsidP="003267A7">
      <w:pPr>
        <w:pStyle w:val="NormalWeb"/>
        <w:spacing w:before="0" w:beforeAutospacing="0" w:after="180" w:afterAutospacing="0"/>
        <w:ind w:left="450" w:hanging="450"/>
        <w:rPr>
          <w:rFonts w:asciiTheme="minorHAnsi" w:hAnsiTheme="minorHAnsi" w:cstheme="minorHAnsi"/>
          <w:color w:val="000000"/>
          <w:sz w:val="22"/>
          <w:szCs w:val="27"/>
        </w:rPr>
      </w:pPr>
      <w:r w:rsidRPr="003267A7">
        <w:rPr>
          <w:rFonts w:asciiTheme="minorHAnsi" w:hAnsiTheme="minorHAnsi" w:cstheme="minorHAnsi"/>
          <w:color w:val="000000"/>
          <w:sz w:val="22"/>
          <w:szCs w:val="27"/>
        </w:rPr>
        <w:t>Allen, K. and Sturcke, J. (2010). </w:t>
      </w:r>
      <w:r w:rsidRPr="003267A7">
        <w:rPr>
          <w:rFonts w:asciiTheme="minorHAnsi" w:hAnsiTheme="minorHAnsi" w:cstheme="minorHAnsi"/>
          <w:i/>
          <w:iCs/>
          <w:color w:val="000000"/>
          <w:sz w:val="22"/>
          <w:szCs w:val="27"/>
        </w:rPr>
        <w:t>Timeline: Toyota's recall woes</w:t>
      </w:r>
      <w:r w:rsidRPr="003267A7">
        <w:rPr>
          <w:rFonts w:asciiTheme="minorHAnsi" w:hAnsiTheme="minorHAnsi" w:cstheme="minorHAnsi"/>
          <w:color w:val="000000"/>
          <w:sz w:val="22"/>
          <w:szCs w:val="27"/>
        </w:rPr>
        <w:t>. [online] the Guardian. Available at: https://www.theguardian.com/business/2010/jan/29/timeline-toyota-recall-accelerator-pedal [Accessed 26 Apr. 2018].</w:t>
      </w:r>
    </w:p>
    <w:p w14:paraId="2B4667E4" w14:textId="77777777" w:rsidR="003267A7" w:rsidRPr="003267A7" w:rsidRDefault="003267A7" w:rsidP="003267A7">
      <w:pPr>
        <w:pStyle w:val="NormalWeb"/>
        <w:spacing w:before="0" w:beforeAutospacing="0" w:after="180" w:afterAutospacing="0"/>
        <w:ind w:left="450" w:hanging="450"/>
        <w:rPr>
          <w:rFonts w:asciiTheme="minorHAnsi" w:hAnsiTheme="minorHAnsi" w:cstheme="minorHAnsi"/>
          <w:color w:val="000000"/>
          <w:sz w:val="22"/>
          <w:szCs w:val="27"/>
        </w:rPr>
      </w:pPr>
      <w:r w:rsidRPr="003267A7">
        <w:rPr>
          <w:rFonts w:asciiTheme="minorHAnsi" w:hAnsiTheme="minorHAnsi" w:cstheme="minorHAnsi"/>
          <w:color w:val="000000"/>
          <w:sz w:val="22"/>
          <w:szCs w:val="27"/>
        </w:rPr>
        <w:t>Bunkley, N. (2010). </w:t>
      </w:r>
      <w:r w:rsidRPr="003267A7">
        <w:rPr>
          <w:rFonts w:asciiTheme="minorHAnsi" w:hAnsiTheme="minorHAnsi" w:cstheme="minorHAnsi"/>
          <w:i/>
          <w:iCs/>
          <w:color w:val="000000"/>
          <w:sz w:val="22"/>
          <w:szCs w:val="27"/>
        </w:rPr>
        <w:t>Toyota Settles Over Death of Family in High-Speed Crash</w:t>
      </w:r>
      <w:r w:rsidRPr="003267A7">
        <w:rPr>
          <w:rFonts w:asciiTheme="minorHAnsi" w:hAnsiTheme="minorHAnsi" w:cstheme="minorHAnsi"/>
          <w:color w:val="000000"/>
          <w:sz w:val="22"/>
          <w:szCs w:val="27"/>
        </w:rPr>
        <w:t>. [online] Nytimes.com. Available at: https://www.nytimes.com/2010/09/19/business/19autos.html [Accessed 26 Apr. 2018].</w:t>
      </w:r>
    </w:p>
    <w:p w14:paraId="470C57EA" w14:textId="77777777" w:rsidR="003267A7" w:rsidRPr="003267A7" w:rsidRDefault="003267A7" w:rsidP="003267A7">
      <w:pPr>
        <w:pStyle w:val="NormalWeb"/>
        <w:spacing w:before="0" w:beforeAutospacing="0" w:after="180" w:afterAutospacing="0"/>
        <w:ind w:left="450" w:hanging="450"/>
        <w:rPr>
          <w:rFonts w:asciiTheme="minorHAnsi" w:hAnsiTheme="minorHAnsi" w:cstheme="minorHAnsi"/>
          <w:color w:val="000000"/>
          <w:sz w:val="22"/>
          <w:szCs w:val="27"/>
        </w:rPr>
      </w:pPr>
      <w:r w:rsidRPr="003267A7">
        <w:rPr>
          <w:rFonts w:asciiTheme="minorHAnsi" w:hAnsiTheme="minorHAnsi" w:cstheme="minorHAnsi"/>
          <w:color w:val="000000"/>
          <w:sz w:val="22"/>
          <w:szCs w:val="27"/>
        </w:rPr>
        <w:t>Cole, R. (2011). </w:t>
      </w:r>
      <w:r w:rsidRPr="003267A7">
        <w:rPr>
          <w:rFonts w:asciiTheme="minorHAnsi" w:hAnsiTheme="minorHAnsi" w:cstheme="minorHAnsi"/>
          <w:i/>
          <w:iCs/>
          <w:color w:val="000000"/>
          <w:sz w:val="22"/>
          <w:szCs w:val="27"/>
        </w:rPr>
        <w:t>Who Was Really at Fault for the Toyota Recalls?</w:t>
      </w:r>
      <w:r w:rsidRPr="003267A7">
        <w:rPr>
          <w:rFonts w:asciiTheme="minorHAnsi" w:hAnsiTheme="minorHAnsi" w:cstheme="minorHAnsi"/>
          <w:color w:val="000000"/>
          <w:sz w:val="22"/>
          <w:szCs w:val="27"/>
        </w:rPr>
        <w:t>. [online] The Atlantic. Available at: https://www.theatlantic.com/business/archive/2011/05/who-was-really-at-fault-for-the-toyota-recalls/238076/ [Accessed 26 Apr. 2018].</w:t>
      </w:r>
    </w:p>
    <w:p w14:paraId="3F958DCA" w14:textId="77777777" w:rsidR="003267A7" w:rsidRPr="003267A7" w:rsidRDefault="003267A7" w:rsidP="003267A7">
      <w:pPr>
        <w:pStyle w:val="NormalWeb"/>
        <w:spacing w:before="0" w:beforeAutospacing="0" w:after="180" w:afterAutospacing="0"/>
        <w:ind w:left="450" w:hanging="450"/>
        <w:rPr>
          <w:rFonts w:asciiTheme="minorHAnsi" w:hAnsiTheme="minorHAnsi" w:cstheme="minorHAnsi"/>
          <w:color w:val="000000"/>
          <w:sz w:val="22"/>
          <w:szCs w:val="27"/>
        </w:rPr>
      </w:pPr>
      <w:r w:rsidRPr="003267A7">
        <w:rPr>
          <w:rFonts w:asciiTheme="minorHAnsi" w:hAnsiTheme="minorHAnsi" w:cstheme="minorHAnsi"/>
          <w:color w:val="000000"/>
          <w:sz w:val="22"/>
          <w:szCs w:val="27"/>
        </w:rPr>
        <w:t>Evans, S. (n.d.). </w:t>
      </w:r>
      <w:r w:rsidRPr="003267A7">
        <w:rPr>
          <w:rFonts w:asciiTheme="minorHAnsi" w:hAnsiTheme="minorHAnsi" w:cstheme="minorHAnsi"/>
          <w:i/>
          <w:iCs/>
          <w:color w:val="000000"/>
          <w:sz w:val="22"/>
          <w:szCs w:val="27"/>
        </w:rPr>
        <w:t>The Toyota Recall Crisis - A chronology of the Toyota pedal, floormat recall - Motor Trend</w:t>
      </w:r>
      <w:r w:rsidRPr="003267A7">
        <w:rPr>
          <w:rFonts w:asciiTheme="minorHAnsi" w:hAnsiTheme="minorHAnsi" w:cstheme="minorHAnsi"/>
          <w:color w:val="000000"/>
          <w:sz w:val="22"/>
          <w:szCs w:val="27"/>
        </w:rPr>
        <w:t>. [online] Motor Trend. Available at: http://www.motortrend.com/news/toyota-recall-crisis/ [Accessed 26 Apr. 2018].</w:t>
      </w:r>
    </w:p>
    <w:p w14:paraId="676D59CB" w14:textId="77777777" w:rsidR="003267A7" w:rsidRPr="003267A7" w:rsidRDefault="003267A7" w:rsidP="003267A7">
      <w:pPr>
        <w:pStyle w:val="NormalWeb"/>
        <w:spacing w:before="0" w:beforeAutospacing="0" w:after="180" w:afterAutospacing="0"/>
        <w:ind w:left="450" w:hanging="450"/>
        <w:rPr>
          <w:rFonts w:asciiTheme="minorHAnsi" w:hAnsiTheme="minorHAnsi" w:cstheme="minorHAnsi"/>
          <w:color w:val="000000"/>
          <w:sz w:val="22"/>
          <w:szCs w:val="27"/>
        </w:rPr>
      </w:pPr>
      <w:r w:rsidRPr="003267A7">
        <w:rPr>
          <w:rFonts w:asciiTheme="minorHAnsi" w:hAnsiTheme="minorHAnsi" w:cstheme="minorHAnsi"/>
          <w:color w:val="000000"/>
          <w:sz w:val="22"/>
          <w:szCs w:val="27"/>
        </w:rPr>
        <w:t>Koopman, P. (2014). </w:t>
      </w:r>
      <w:r w:rsidRPr="003267A7">
        <w:rPr>
          <w:rFonts w:asciiTheme="minorHAnsi" w:hAnsiTheme="minorHAnsi" w:cstheme="minorHAnsi"/>
          <w:i/>
          <w:iCs/>
          <w:color w:val="000000"/>
          <w:sz w:val="22"/>
          <w:szCs w:val="27"/>
        </w:rPr>
        <w:t>A Case Study of Toyota Unintended Acceleration and Software Safety</w:t>
      </w:r>
      <w:r w:rsidRPr="003267A7">
        <w:rPr>
          <w:rFonts w:asciiTheme="minorHAnsi" w:hAnsiTheme="minorHAnsi" w:cstheme="minorHAnsi"/>
          <w:color w:val="000000"/>
          <w:sz w:val="22"/>
          <w:szCs w:val="27"/>
        </w:rPr>
        <w:t>. [ebook] Carnegie Mellon University, pp.35 - 55. Available at: http://users.ece.cmu.edu/~koopman/pubs/koopman14_toyota_ua_slides.pdf [Accessed 26 Apr. 2018].</w:t>
      </w:r>
    </w:p>
    <w:p w14:paraId="691AB1A9" w14:textId="77777777" w:rsidR="003267A7" w:rsidRPr="003267A7" w:rsidRDefault="003267A7" w:rsidP="003267A7">
      <w:pPr>
        <w:pStyle w:val="NormalWeb"/>
        <w:spacing w:before="0" w:beforeAutospacing="0" w:after="180" w:afterAutospacing="0"/>
        <w:ind w:left="450" w:hanging="450"/>
        <w:rPr>
          <w:rFonts w:asciiTheme="minorHAnsi" w:hAnsiTheme="minorHAnsi" w:cstheme="minorHAnsi"/>
          <w:color w:val="000000"/>
          <w:sz w:val="22"/>
          <w:szCs w:val="27"/>
        </w:rPr>
      </w:pPr>
      <w:r w:rsidRPr="003267A7">
        <w:rPr>
          <w:rFonts w:asciiTheme="minorHAnsi" w:hAnsiTheme="minorHAnsi" w:cstheme="minorHAnsi"/>
          <w:color w:val="000000"/>
          <w:sz w:val="22"/>
          <w:szCs w:val="27"/>
        </w:rPr>
        <w:t>Liker, J. (2011). </w:t>
      </w:r>
      <w:r w:rsidRPr="003267A7">
        <w:rPr>
          <w:rFonts w:asciiTheme="minorHAnsi" w:hAnsiTheme="minorHAnsi" w:cstheme="minorHAnsi"/>
          <w:i/>
          <w:iCs/>
          <w:color w:val="000000"/>
          <w:sz w:val="22"/>
          <w:szCs w:val="27"/>
        </w:rPr>
        <w:t>Toyota’s Recall Crisis: What Have We Learned?</w:t>
      </w:r>
      <w:r w:rsidRPr="003267A7">
        <w:rPr>
          <w:rFonts w:asciiTheme="minorHAnsi" w:hAnsiTheme="minorHAnsi" w:cstheme="minorHAnsi"/>
          <w:color w:val="000000"/>
          <w:sz w:val="22"/>
          <w:szCs w:val="27"/>
        </w:rPr>
        <w:t>. [online] Harvard Business Review. Available at: https://hbr.org/2011/02/toyotas-recall-crisis-full-of [Accessed 26 Apr. 2018].</w:t>
      </w:r>
    </w:p>
    <w:p w14:paraId="401E9655" w14:textId="77777777" w:rsidR="003267A7" w:rsidRPr="003267A7" w:rsidRDefault="003267A7" w:rsidP="003267A7">
      <w:pPr>
        <w:pStyle w:val="NormalWeb"/>
        <w:spacing w:before="0" w:beforeAutospacing="0" w:after="180" w:afterAutospacing="0"/>
        <w:ind w:left="450" w:hanging="450"/>
        <w:rPr>
          <w:rFonts w:asciiTheme="minorHAnsi" w:hAnsiTheme="minorHAnsi" w:cstheme="minorHAnsi"/>
          <w:color w:val="000000"/>
          <w:sz w:val="22"/>
          <w:szCs w:val="27"/>
        </w:rPr>
      </w:pPr>
      <w:r w:rsidRPr="003267A7">
        <w:rPr>
          <w:rFonts w:asciiTheme="minorHAnsi" w:hAnsiTheme="minorHAnsi" w:cstheme="minorHAnsi"/>
          <w:color w:val="000000"/>
          <w:sz w:val="22"/>
          <w:szCs w:val="27"/>
        </w:rPr>
        <w:t>Road &amp; Track. (2010). </w:t>
      </w:r>
      <w:r w:rsidRPr="003267A7">
        <w:rPr>
          <w:rFonts w:asciiTheme="minorHAnsi" w:hAnsiTheme="minorHAnsi" w:cstheme="minorHAnsi"/>
          <w:i/>
          <w:iCs/>
          <w:color w:val="000000"/>
          <w:sz w:val="22"/>
          <w:szCs w:val="27"/>
        </w:rPr>
        <w:t>A Toyota Solution for "Unintended Acceleration"</w:t>
      </w:r>
      <w:r w:rsidRPr="003267A7">
        <w:rPr>
          <w:rFonts w:asciiTheme="minorHAnsi" w:hAnsiTheme="minorHAnsi" w:cstheme="minorHAnsi"/>
          <w:color w:val="000000"/>
          <w:sz w:val="22"/>
          <w:szCs w:val="27"/>
        </w:rPr>
        <w:t>. [online] Available at: https://www.roadandtrack.com/new-cars/car-technology/news/a15492/a-toyota-solution-for-unintended-acceleration/ [Accessed 26 Apr. 2018].</w:t>
      </w:r>
    </w:p>
    <w:p w14:paraId="707A10F8" w14:textId="77777777" w:rsidR="003267A7" w:rsidRPr="003267A7" w:rsidRDefault="003267A7" w:rsidP="003267A7">
      <w:pPr>
        <w:pStyle w:val="NormalWeb"/>
        <w:spacing w:before="0" w:beforeAutospacing="0" w:after="180" w:afterAutospacing="0"/>
        <w:ind w:left="450" w:hanging="450"/>
        <w:rPr>
          <w:rFonts w:asciiTheme="minorHAnsi" w:hAnsiTheme="minorHAnsi" w:cstheme="minorHAnsi"/>
          <w:color w:val="000000"/>
          <w:sz w:val="22"/>
          <w:szCs w:val="27"/>
        </w:rPr>
      </w:pPr>
      <w:r w:rsidRPr="003267A7">
        <w:rPr>
          <w:rFonts w:asciiTheme="minorHAnsi" w:hAnsiTheme="minorHAnsi" w:cstheme="minorHAnsi"/>
          <w:color w:val="000000"/>
          <w:sz w:val="22"/>
          <w:szCs w:val="27"/>
        </w:rPr>
        <w:t>Ross, B., Rhee, J., Hill, A., Chuchmach, M. and Katersky, A. (2014). </w:t>
      </w:r>
      <w:r w:rsidRPr="003267A7">
        <w:rPr>
          <w:rFonts w:asciiTheme="minorHAnsi" w:hAnsiTheme="minorHAnsi" w:cstheme="minorHAnsi"/>
          <w:i/>
          <w:iCs/>
          <w:color w:val="000000"/>
          <w:sz w:val="22"/>
          <w:szCs w:val="27"/>
        </w:rPr>
        <w:t>Toyota to Pay $1.2B for Hiding Deadly ‘Unintended Acceleration’</w:t>
      </w:r>
      <w:r w:rsidRPr="003267A7">
        <w:rPr>
          <w:rFonts w:asciiTheme="minorHAnsi" w:hAnsiTheme="minorHAnsi" w:cstheme="minorHAnsi"/>
          <w:color w:val="000000"/>
          <w:sz w:val="22"/>
          <w:szCs w:val="27"/>
        </w:rPr>
        <w:t>. [online] ABC News. Available at: http://abcnews.go.com/Blotter/toyota-pay-12b-hiding-deadly-unintended-acceleration/story?id=22972214 [Accessed 26 Apr. 2018].</w:t>
      </w:r>
    </w:p>
    <w:p w14:paraId="15E9EEFC" w14:textId="77777777" w:rsidR="003267A7" w:rsidRPr="003267A7" w:rsidRDefault="003267A7" w:rsidP="003267A7">
      <w:pPr>
        <w:pStyle w:val="NormalWeb"/>
        <w:spacing w:before="0" w:beforeAutospacing="0" w:after="180" w:afterAutospacing="0"/>
        <w:ind w:left="450" w:hanging="450"/>
        <w:rPr>
          <w:rFonts w:asciiTheme="minorHAnsi" w:hAnsiTheme="minorHAnsi" w:cstheme="minorHAnsi"/>
          <w:color w:val="000000"/>
          <w:sz w:val="22"/>
          <w:szCs w:val="27"/>
        </w:rPr>
      </w:pPr>
      <w:r w:rsidRPr="003267A7">
        <w:rPr>
          <w:rFonts w:asciiTheme="minorHAnsi" w:hAnsiTheme="minorHAnsi" w:cstheme="minorHAnsi"/>
          <w:color w:val="000000"/>
          <w:sz w:val="22"/>
          <w:szCs w:val="27"/>
        </w:rPr>
        <w:t>Vlasic, B. and Bunkly, N. (2009). </w:t>
      </w:r>
      <w:r w:rsidRPr="003267A7">
        <w:rPr>
          <w:rFonts w:asciiTheme="minorHAnsi" w:hAnsiTheme="minorHAnsi" w:cstheme="minorHAnsi"/>
          <w:i/>
          <w:iCs/>
          <w:color w:val="000000"/>
          <w:sz w:val="22"/>
          <w:szCs w:val="27"/>
        </w:rPr>
        <w:t>Toyota Recalls 4 Million Vehicles for Sticking Gas Pedals</w:t>
      </w:r>
      <w:r w:rsidRPr="003267A7">
        <w:rPr>
          <w:rFonts w:asciiTheme="minorHAnsi" w:hAnsiTheme="minorHAnsi" w:cstheme="minorHAnsi"/>
          <w:color w:val="000000"/>
          <w:sz w:val="22"/>
          <w:szCs w:val="27"/>
        </w:rPr>
        <w:t>. [online] Nytimes.com. Available at: https://www.nytimes.com/2009/11/26/business/26toyota.html [Accessed 26 Apr. 2018].</w:t>
      </w:r>
    </w:p>
    <w:p w14:paraId="4A81FACF" w14:textId="77777777" w:rsidR="003267A7" w:rsidRPr="003267A7" w:rsidRDefault="003267A7" w:rsidP="003267A7">
      <w:pPr>
        <w:pStyle w:val="NormalWeb"/>
        <w:spacing w:before="0" w:beforeAutospacing="0" w:after="180" w:afterAutospacing="0"/>
        <w:ind w:left="450" w:hanging="450"/>
        <w:rPr>
          <w:rFonts w:asciiTheme="minorHAnsi" w:hAnsiTheme="minorHAnsi" w:cstheme="minorHAnsi"/>
          <w:color w:val="000000"/>
          <w:sz w:val="22"/>
          <w:szCs w:val="27"/>
        </w:rPr>
      </w:pPr>
      <w:r w:rsidRPr="003267A7">
        <w:rPr>
          <w:rFonts w:asciiTheme="minorHAnsi" w:hAnsiTheme="minorHAnsi" w:cstheme="minorHAnsi"/>
          <w:color w:val="000000"/>
          <w:sz w:val="22"/>
          <w:szCs w:val="27"/>
        </w:rPr>
        <w:t>Wasserman, T. (2014). </w:t>
      </w:r>
      <w:r w:rsidRPr="003267A7">
        <w:rPr>
          <w:rFonts w:asciiTheme="minorHAnsi" w:hAnsiTheme="minorHAnsi" w:cstheme="minorHAnsi"/>
          <w:i/>
          <w:iCs/>
          <w:color w:val="000000"/>
          <w:sz w:val="22"/>
          <w:szCs w:val="27"/>
        </w:rPr>
        <w:t>Toyota: We Lied About Acceleration Glitches, Twice</w:t>
      </w:r>
      <w:r w:rsidRPr="003267A7">
        <w:rPr>
          <w:rFonts w:asciiTheme="minorHAnsi" w:hAnsiTheme="minorHAnsi" w:cstheme="minorHAnsi"/>
          <w:color w:val="000000"/>
          <w:sz w:val="22"/>
          <w:szCs w:val="27"/>
        </w:rPr>
        <w:t>. [online] Mashable. Available at: https://mashable.com/2014/03/19/toyota-lied-aceleration-recall/#mwBOHLL1rsqw [Accessed 26 Apr. 2018].</w:t>
      </w:r>
    </w:p>
    <w:p w14:paraId="777FB90D" w14:textId="77777777" w:rsidR="003267A7" w:rsidRPr="003267A7" w:rsidRDefault="003267A7" w:rsidP="003267A7">
      <w:pPr>
        <w:pStyle w:val="NormalWeb"/>
        <w:spacing w:before="0" w:beforeAutospacing="0" w:after="180" w:afterAutospacing="0"/>
        <w:ind w:left="450" w:hanging="450"/>
        <w:rPr>
          <w:rFonts w:asciiTheme="minorHAnsi" w:hAnsiTheme="minorHAnsi" w:cstheme="minorHAnsi"/>
          <w:color w:val="000000"/>
          <w:sz w:val="22"/>
          <w:szCs w:val="27"/>
        </w:rPr>
      </w:pPr>
      <w:r w:rsidRPr="003267A7">
        <w:rPr>
          <w:rFonts w:asciiTheme="minorHAnsi" w:hAnsiTheme="minorHAnsi" w:cstheme="minorHAnsi"/>
          <w:color w:val="000000"/>
          <w:sz w:val="22"/>
          <w:szCs w:val="27"/>
        </w:rPr>
        <w:t>Wikiwand. (n.d.). </w:t>
      </w:r>
      <w:r w:rsidRPr="003267A7">
        <w:rPr>
          <w:rFonts w:asciiTheme="minorHAnsi" w:hAnsiTheme="minorHAnsi" w:cstheme="minorHAnsi"/>
          <w:i/>
          <w:iCs/>
          <w:color w:val="000000"/>
          <w:sz w:val="22"/>
          <w:szCs w:val="27"/>
        </w:rPr>
        <w:t>2009–11 Toyota vehicle recalls</w:t>
      </w:r>
      <w:r w:rsidRPr="003267A7">
        <w:rPr>
          <w:rFonts w:asciiTheme="minorHAnsi" w:hAnsiTheme="minorHAnsi" w:cstheme="minorHAnsi"/>
          <w:color w:val="000000"/>
          <w:sz w:val="22"/>
          <w:szCs w:val="27"/>
        </w:rPr>
        <w:t>. [online] Available at: https://www.wikiwand.com/en/2009%E2%80%9311_Toyota_vehicle_recalls#/Aftermath [Accessed 26 Apr. 2018].</w:t>
      </w:r>
    </w:p>
    <w:p w14:paraId="4FEB7F39" w14:textId="1C157240" w:rsidR="00AF4CD8" w:rsidRPr="00DA1535" w:rsidRDefault="00AF4CD8" w:rsidP="003267A7">
      <w:pPr>
        <w:pStyle w:val="NormalWeb"/>
        <w:spacing w:before="0" w:beforeAutospacing="0" w:after="180" w:afterAutospacing="0"/>
        <w:ind w:left="450" w:hanging="450"/>
        <w:rPr>
          <w:rFonts w:asciiTheme="minorHAnsi" w:hAnsiTheme="minorHAnsi" w:cstheme="minorHAnsi"/>
          <w:color w:val="000000"/>
          <w:sz w:val="22"/>
          <w:szCs w:val="27"/>
        </w:rPr>
      </w:pPr>
    </w:p>
    <w:sectPr w:rsidR="00AF4CD8" w:rsidRPr="00DA1535">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41B962" w14:textId="77777777" w:rsidR="008E23F0" w:rsidRDefault="008E23F0" w:rsidP="0010125A">
      <w:pPr>
        <w:spacing w:after="0" w:line="240" w:lineRule="auto"/>
      </w:pPr>
      <w:r>
        <w:separator/>
      </w:r>
    </w:p>
  </w:endnote>
  <w:endnote w:type="continuationSeparator" w:id="0">
    <w:p w14:paraId="1EA474C4" w14:textId="77777777" w:rsidR="008E23F0" w:rsidRDefault="008E23F0" w:rsidP="00101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FC3369" w14:textId="2F116AD3" w:rsidR="0010125A" w:rsidRDefault="0010125A">
    <w:pPr>
      <w:pStyle w:val="Footer"/>
    </w:pPr>
    <w:r>
      <w:t>Jordan Weatherley</w:t>
    </w:r>
    <w:r>
      <w:ptab w:relativeTo="margin" w:alignment="center" w:leader="none"/>
    </w:r>
    <w:r>
      <w:t>CSC3622</w:t>
    </w:r>
    <w:r>
      <w:ptab w:relativeTo="margin" w:alignment="right" w:leader="none"/>
    </w:r>
    <w:r w:rsidR="00BF042A">
      <w:t>Toyota Car’s Unintended Acceleration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BEBC49" w14:textId="77777777" w:rsidR="008E23F0" w:rsidRDefault="008E23F0" w:rsidP="0010125A">
      <w:pPr>
        <w:spacing w:after="0" w:line="240" w:lineRule="auto"/>
      </w:pPr>
      <w:r>
        <w:separator/>
      </w:r>
    </w:p>
  </w:footnote>
  <w:footnote w:type="continuationSeparator" w:id="0">
    <w:p w14:paraId="5F484226" w14:textId="77777777" w:rsidR="008E23F0" w:rsidRDefault="008E23F0" w:rsidP="001012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25A"/>
    <w:rsid w:val="0000154E"/>
    <w:rsid w:val="000178A1"/>
    <w:rsid w:val="000367D7"/>
    <w:rsid w:val="000511F0"/>
    <w:rsid w:val="0007251D"/>
    <w:rsid w:val="00073692"/>
    <w:rsid w:val="00075967"/>
    <w:rsid w:val="00077173"/>
    <w:rsid w:val="0008348B"/>
    <w:rsid w:val="000B355E"/>
    <w:rsid w:val="000D026F"/>
    <w:rsid w:val="000F4696"/>
    <w:rsid w:val="000F5623"/>
    <w:rsid w:val="0010125A"/>
    <w:rsid w:val="00111033"/>
    <w:rsid w:val="00131898"/>
    <w:rsid w:val="00185A79"/>
    <w:rsid w:val="0019208C"/>
    <w:rsid w:val="001A10B9"/>
    <w:rsid w:val="001A3884"/>
    <w:rsid w:val="001D4C52"/>
    <w:rsid w:val="001E5D97"/>
    <w:rsid w:val="00223427"/>
    <w:rsid w:val="002301EB"/>
    <w:rsid w:val="002343EB"/>
    <w:rsid w:val="0027731C"/>
    <w:rsid w:val="002A56BB"/>
    <w:rsid w:val="002C3A0D"/>
    <w:rsid w:val="002D5340"/>
    <w:rsid w:val="003162F6"/>
    <w:rsid w:val="003267A7"/>
    <w:rsid w:val="00364EFA"/>
    <w:rsid w:val="00374E20"/>
    <w:rsid w:val="003A387D"/>
    <w:rsid w:val="003C7B03"/>
    <w:rsid w:val="003E5803"/>
    <w:rsid w:val="00432E79"/>
    <w:rsid w:val="00441A42"/>
    <w:rsid w:val="004447C7"/>
    <w:rsid w:val="00475700"/>
    <w:rsid w:val="004863E5"/>
    <w:rsid w:val="004B2713"/>
    <w:rsid w:val="004C2C26"/>
    <w:rsid w:val="005053B0"/>
    <w:rsid w:val="0051402B"/>
    <w:rsid w:val="00514426"/>
    <w:rsid w:val="00522CC1"/>
    <w:rsid w:val="00525670"/>
    <w:rsid w:val="00531D8F"/>
    <w:rsid w:val="00544C8B"/>
    <w:rsid w:val="00557354"/>
    <w:rsid w:val="005634E1"/>
    <w:rsid w:val="00592569"/>
    <w:rsid w:val="005A514B"/>
    <w:rsid w:val="005B7902"/>
    <w:rsid w:val="005E1ABF"/>
    <w:rsid w:val="005E3BFA"/>
    <w:rsid w:val="005E78A3"/>
    <w:rsid w:val="0060024A"/>
    <w:rsid w:val="006003F6"/>
    <w:rsid w:val="00602C34"/>
    <w:rsid w:val="00603165"/>
    <w:rsid w:val="00606A8C"/>
    <w:rsid w:val="00615768"/>
    <w:rsid w:val="006666BD"/>
    <w:rsid w:val="00667874"/>
    <w:rsid w:val="00681F4B"/>
    <w:rsid w:val="006878BD"/>
    <w:rsid w:val="00695199"/>
    <w:rsid w:val="006A5750"/>
    <w:rsid w:val="006C428F"/>
    <w:rsid w:val="006C74B1"/>
    <w:rsid w:val="006E3AC1"/>
    <w:rsid w:val="006F4B7F"/>
    <w:rsid w:val="0072409A"/>
    <w:rsid w:val="007360C3"/>
    <w:rsid w:val="00783E85"/>
    <w:rsid w:val="00797370"/>
    <w:rsid w:val="007A6681"/>
    <w:rsid w:val="007B107F"/>
    <w:rsid w:val="007B249E"/>
    <w:rsid w:val="007D65E4"/>
    <w:rsid w:val="007E0018"/>
    <w:rsid w:val="007E7F92"/>
    <w:rsid w:val="007F08E0"/>
    <w:rsid w:val="007F3924"/>
    <w:rsid w:val="00832CAE"/>
    <w:rsid w:val="00843909"/>
    <w:rsid w:val="008573DA"/>
    <w:rsid w:val="0087070B"/>
    <w:rsid w:val="008760D3"/>
    <w:rsid w:val="0089451E"/>
    <w:rsid w:val="00895858"/>
    <w:rsid w:val="008B0C6C"/>
    <w:rsid w:val="008D2D71"/>
    <w:rsid w:val="008E177B"/>
    <w:rsid w:val="008E23F0"/>
    <w:rsid w:val="008F3283"/>
    <w:rsid w:val="008F697B"/>
    <w:rsid w:val="008F73F2"/>
    <w:rsid w:val="00902CA3"/>
    <w:rsid w:val="00953FD9"/>
    <w:rsid w:val="0096055E"/>
    <w:rsid w:val="00967AF4"/>
    <w:rsid w:val="00976FEC"/>
    <w:rsid w:val="009848AB"/>
    <w:rsid w:val="009D2130"/>
    <w:rsid w:val="009E5403"/>
    <w:rsid w:val="009F00FA"/>
    <w:rsid w:val="00A10FE5"/>
    <w:rsid w:val="00A1416A"/>
    <w:rsid w:val="00A303CE"/>
    <w:rsid w:val="00A66CA1"/>
    <w:rsid w:val="00A71925"/>
    <w:rsid w:val="00A900C8"/>
    <w:rsid w:val="00A959D1"/>
    <w:rsid w:val="00AA0D80"/>
    <w:rsid w:val="00AC23D6"/>
    <w:rsid w:val="00AC41F4"/>
    <w:rsid w:val="00AE193B"/>
    <w:rsid w:val="00AE3451"/>
    <w:rsid w:val="00AE37EF"/>
    <w:rsid w:val="00AF4CD8"/>
    <w:rsid w:val="00B20FC8"/>
    <w:rsid w:val="00B30A80"/>
    <w:rsid w:val="00B525A6"/>
    <w:rsid w:val="00B608F3"/>
    <w:rsid w:val="00B65908"/>
    <w:rsid w:val="00B71439"/>
    <w:rsid w:val="00B8025C"/>
    <w:rsid w:val="00B85BB0"/>
    <w:rsid w:val="00B932AA"/>
    <w:rsid w:val="00BA06BF"/>
    <w:rsid w:val="00BB0DC4"/>
    <w:rsid w:val="00BF042A"/>
    <w:rsid w:val="00C07AEC"/>
    <w:rsid w:val="00C10895"/>
    <w:rsid w:val="00C41CB9"/>
    <w:rsid w:val="00C52CF4"/>
    <w:rsid w:val="00C70401"/>
    <w:rsid w:val="00C809E7"/>
    <w:rsid w:val="00CA566E"/>
    <w:rsid w:val="00CE63D7"/>
    <w:rsid w:val="00CF216C"/>
    <w:rsid w:val="00D1576D"/>
    <w:rsid w:val="00D33D32"/>
    <w:rsid w:val="00D546E7"/>
    <w:rsid w:val="00D814A1"/>
    <w:rsid w:val="00DA1535"/>
    <w:rsid w:val="00DA29B6"/>
    <w:rsid w:val="00DB43C8"/>
    <w:rsid w:val="00DC6061"/>
    <w:rsid w:val="00EA1F8E"/>
    <w:rsid w:val="00EE01A0"/>
    <w:rsid w:val="00EE0AF0"/>
    <w:rsid w:val="00EE1BDA"/>
    <w:rsid w:val="00F05FE0"/>
    <w:rsid w:val="00F07D60"/>
    <w:rsid w:val="00F17D8D"/>
    <w:rsid w:val="00F32CD0"/>
    <w:rsid w:val="00F3709F"/>
    <w:rsid w:val="00F40308"/>
    <w:rsid w:val="00F502A7"/>
    <w:rsid w:val="00F708C1"/>
    <w:rsid w:val="00F84306"/>
    <w:rsid w:val="00F8658A"/>
    <w:rsid w:val="00FB41FE"/>
    <w:rsid w:val="00FB4B0F"/>
    <w:rsid w:val="00FB7B55"/>
    <w:rsid w:val="00FC1F45"/>
    <w:rsid w:val="00FC44E7"/>
    <w:rsid w:val="00FE798A"/>
    <w:rsid w:val="00FF4066"/>
    <w:rsid w:val="00FF599D"/>
    <w:rsid w:val="00FF77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C0731"/>
  <w15:chartTrackingRefBased/>
  <w15:docId w15:val="{3CCAFA3C-152D-482D-986A-5FDE1C57E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F4CD8"/>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AF4CD8"/>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12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25A"/>
  </w:style>
  <w:style w:type="paragraph" w:styleId="Footer">
    <w:name w:val="footer"/>
    <w:basedOn w:val="Normal"/>
    <w:link w:val="FooterChar"/>
    <w:uiPriority w:val="99"/>
    <w:unhideWhenUsed/>
    <w:rsid w:val="001012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125A"/>
  </w:style>
  <w:style w:type="character" w:customStyle="1" w:styleId="Heading2Char">
    <w:name w:val="Heading 2 Char"/>
    <w:basedOn w:val="DefaultParagraphFont"/>
    <w:link w:val="Heading2"/>
    <w:uiPriority w:val="9"/>
    <w:rsid w:val="00AF4CD8"/>
    <w:rPr>
      <w:rFonts w:eastAsiaTheme="majorEastAsia" w:cstheme="majorBidi"/>
      <w:b/>
      <w:sz w:val="26"/>
      <w:szCs w:val="26"/>
    </w:rPr>
  </w:style>
  <w:style w:type="character" w:customStyle="1" w:styleId="Heading3Char">
    <w:name w:val="Heading 3 Char"/>
    <w:basedOn w:val="DefaultParagraphFont"/>
    <w:link w:val="Heading3"/>
    <w:uiPriority w:val="9"/>
    <w:rsid w:val="00AF4CD8"/>
    <w:rPr>
      <w:rFonts w:eastAsiaTheme="majorEastAsia" w:cstheme="majorBidi"/>
      <w:b/>
      <w:color w:val="000000" w:themeColor="text1"/>
      <w:sz w:val="24"/>
      <w:szCs w:val="24"/>
    </w:rPr>
  </w:style>
  <w:style w:type="paragraph" w:styleId="NormalWeb">
    <w:name w:val="Normal (Web)"/>
    <w:basedOn w:val="Normal"/>
    <w:uiPriority w:val="99"/>
    <w:unhideWhenUsed/>
    <w:rsid w:val="006003F6"/>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889882">
      <w:bodyDiv w:val="1"/>
      <w:marLeft w:val="0"/>
      <w:marRight w:val="0"/>
      <w:marTop w:val="0"/>
      <w:marBottom w:val="0"/>
      <w:divBdr>
        <w:top w:val="none" w:sz="0" w:space="0" w:color="auto"/>
        <w:left w:val="none" w:sz="0" w:space="0" w:color="auto"/>
        <w:bottom w:val="none" w:sz="0" w:space="0" w:color="auto"/>
        <w:right w:val="none" w:sz="0" w:space="0" w:color="auto"/>
      </w:divBdr>
    </w:div>
    <w:div w:id="1029842979">
      <w:bodyDiv w:val="1"/>
      <w:marLeft w:val="0"/>
      <w:marRight w:val="0"/>
      <w:marTop w:val="0"/>
      <w:marBottom w:val="0"/>
      <w:divBdr>
        <w:top w:val="none" w:sz="0" w:space="0" w:color="auto"/>
        <w:left w:val="none" w:sz="0" w:space="0" w:color="auto"/>
        <w:bottom w:val="none" w:sz="0" w:space="0" w:color="auto"/>
        <w:right w:val="none" w:sz="0" w:space="0" w:color="auto"/>
      </w:divBdr>
    </w:div>
    <w:div w:id="1226840947">
      <w:bodyDiv w:val="1"/>
      <w:marLeft w:val="0"/>
      <w:marRight w:val="0"/>
      <w:marTop w:val="0"/>
      <w:marBottom w:val="0"/>
      <w:divBdr>
        <w:top w:val="none" w:sz="0" w:space="0" w:color="auto"/>
        <w:left w:val="none" w:sz="0" w:space="0" w:color="auto"/>
        <w:bottom w:val="none" w:sz="0" w:space="0" w:color="auto"/>
        <w:right w:val="none" w:sz="0" w:space="0" w:color="auto"/>
      </w:divBdr>
    </w:div>
    <w:div w:id="1348674250">
      <w:bodyDiv w:val="1"/>
      <w:marLeft w:val="0"/>
      <w:marRight w:val="0"/>
      <w:marTop w:val="0"/>
      <w:marBottom w:val="0"/>
      <w:divBdr>
        <w:top w:val="none" w:sz="0" w:space="0" w:color="auto"/>
        <w:left w:val="none" w:sz="0" w:space="0" w:color="auto"/>
        <w:bottom w:val="none" w:sz="0" w:space="0" w:color="auto"/>
        <w:right w:val="none" w:sz="0" w:space="0" w:color="auto"/>
      </w:divBdr>
    </w:div>
    <w:div w:id="165329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615</TotalTime>
  <Pages>5</Pages>
  <Words>2355</Words>
  <Characters>13425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Weatherley</dc:creator>
  <cp:keywords/>
  <dc:description/>
  <cp:lastModifiedBy>Jordan Weatherley</cp:lastModifiedBy>
  <cp:revision>115</cp:revision>
  <dcterms:created xsi:type="dcterms:W3CDTF">2018-04-26T14:51:00Z</dcterms:created>
  <dcterms:modified xsi:type="dcterms:W3CDTF">2018-04-27T15:48:00Z</dcterms:modified>
</cp:coreProperties>
</file>