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отделу: Финансы</w:t>
      </w:r>
    </w:p>
    <w:p>
      <w:r>
        <w:t>Источник: HR-отдел. Период: 2024 год. Документ сгенерирован автоматически для тестирования table-merger.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дата найма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образование</w:t>
            </w:r>
          </w:p>
        </w:tc>
      </w:tr>
      <w:tr>
        <w:tc>
          <w:tcPr>
            <w:tcW w:type="dxa" w:w="1440"/>
          </w:tcPr>
          <w:p>
            <w:r>
              <w:t>Петрова Мария Викторовна</w:t>
            </w:r>
          </w:p>
        </w:tc>
        <w:tc>
          <w:tcPr>
            <w:tcW w:type="dxa" w:w="1440"/>
          </w:tcPr>
          <w:p>
            <w:r>
              <w:t>Старший разработчик</w:t>
            </w:r>
          </w:p>
        </w:tc>
        <w:tc>
          <w:tcPr>
            <w:tcW w:type="dxa" w:w="1440"/>
          </w:tcPr>
          <w:p>
            <w:r>
              <w:t>Дизайн</w:t>
            </w:r>
          </w:p>
        </w:tc>
        <w:tc>
          <w:tcPr>
            <w:tcW w:type="dxa" w:w="1440"/>
          </w:tcPr>
          <w:p>
            <w:r>
              <w:t>242360</w:t>
            </w:r>
          </w:p>
        </w:tc>
        <w:tc>
          <w:tcPr>
            <w:tcW w:type="dxa" w:w="1440"/>
          </w:tcPr>
          <w:p>
            <w:r>
              <w:t>11.01.2021</w:t>
            </w:r>
          </w:p>
        </w:tc>
        <w:tc>
          <w:tcPr>
            <w:tcW w:type="dxa" w:w="1440"/>
          </w:tcPr>
          <w:p>
            <w:r>
              <w:t>Бакалавр</w:t>
            </w:r>
          </w:p>
        </w:tc>
      </w:tr>
      <w:tr>
        <w:tc>
          <w:tcPr>
            <w:tcW w:type="dxa" w:w="1440"/>
          </w:tcPr>
          <w:p>
            <w:r>
              <w:t>Кузнецова Екатерина Игоревна</w:t>
            </w:r>
          </w:p>
        </w:tc>
        <w:tc>
          <w:tcPr>
            <w:tcW w:type="dxa" w:w="1440"/>
          </w:tcPr>
          <w:p>
            <w:r>
              <w:t>Дизайнер</w:t>
            </w:r>
          </w:p>
        </w:tc>
        <w:tc>
          <w:tcPr>
            <w:tcW w:type="dxa" w:w="1440"/>
          </w:tcPr>
          <w:p>
            <w:r>
              <w:t>Аналитика</w:t>
            </w:r>
          </w:p>
        </w:tc>
        <w:tc>
          <w:tcPr>
            <w:tcW w:type="dxa" w:w="1440"/>
          </w:tcPr>
          <w:p>
            <w:r>
              <w:t>134490</w:t>
            </w:r>
          </w:p>
        </w:tc>
        <w:tc>
          <w:tcPr>
            <w:tcW w:type="dxa" w:w="1440"/>
          </w:tcPr>
          <w:p>
            <w:r>
              <w:t>21.12.2018</w:t>
            </w:r>
          </w:p>
        </w:tc>
        <w:tc>
          <w:tcPr>
            <w:tcW w:type="dxa" w:w="1440"/>
          </w:tcPr>
          <w:p>
            <w:r>
              <w:t>Магистратура</w:t>
            </w:r>
          </w:p>
        </w:tc>
      </w:tr>
      <w:tr>
        <w:tc>
          <w:tcPr>
            <w:tcW w:type="dxa" w:w="1440"/>
          </w:tcPr>
          <w:p>
            <w:r>
              <w:t>Лебедев Сергей Александрович</w:t>
            </w:r>
          </w:p>
        </w:tc>
        <w:tc>
          <w:tcPr>
            <w:tcW w:type="dxa" w:w="1440"/>
          </w:tcPr>
          <w:p>
            <w:r>
              <w:t>Специалист по продажам</w:t>
            </w:r>
          </w:p>
        </w:tc>
        <w:tc>
          <w:tcPr>
            <w:tcW w:type="dxa" w:w="1440"/>
          </w:tcPr>
          <w:p>
            <w:r>
              <w:t>Дизайн</w:t>
            </w:r>
          </w:p>
        </w:tc>
        <w:tc>
          <w:tcPr>
            <w:tcW w:type="dxa" w:w="1440"/>
          </w:tcPr>
          <w:p>
            <w:r>
              <w:t>138184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Высшее экономическое</w:t>
            </w:r>
          </w:p>
        </w:tc>
      </w:tr>
      <w:tr>
        <w:tc>
          <w:tcPr>
            <w:tcW w:type="dxa" w:w="1440"/>
          </w:tcPr>
          <w:p>
            <w:r>
              <w:t>Кузнецова Екатерина Игоревна</w:t>
            </w:r>
          </w:p>
        </w:tc>
        <w:tc>
          <w:tcPr>
            <w:tcW w:type="dxa" w:w="1440"/>
          </w:tcPr>
          <w:p>
            <w:r>
              <w:t>Старший аналитик</w:t>
            </w:r>
          </w:p>
        </w:tc>
        <w:tc>
          <w:tcPr>
            <w:tcW w:type="dxa" w:w="1440"/>
          </w:tcPr>
          <w:p>
            <w:r>
              <w:t>Поддержка</w:t>
            </w:r>
          </w:p>
        </w:tc>
        <w:tc>
          <w:tcPr>
            <w:tcW w:type="dxa" w:w="1440"/>
          </w:tcPr>
          <w:p>
            <w:r>
              <w:t>280770</w:t>
            </w:r>
          </w:p>
        </w:tc>
        <w:tc>
          <w:tcPr>
            <w:tcW w:type="dxa" w:w="1440"/>
          </w:tcPr>
          <w:p>
            <w:r>
              <w:t>05.02.2021</w:t>
            </w:r>
          </w:p>
        </w:tc>
        <w:tc>
          <w:tcPr>
            <w:tcW w:type="dxa" w:w="1440"/>
          </w:tcPr>
          <w:p>
            <w:r>
              <w:t>Бакалавр</w:t>
            </w:r>
          </w:p>
        </w:tc>
      </w:tr>
      <w:tr>
        <w:tc>
          <w:tcPr>
            <w:tcW w:type="dxa" w:w="1440"/>
          </w:tcPr>
          <w:p>
            <w:r>
              <w:t>Попов Андрей Дмитриевич</w:t>
            </w:r>
          </w:p>
        </w:tc>
        <w:tc>
          <w:tcPr>
            <w:tcW w:type="dxa" w:w="1440"/>
          </w:tcPr>
          <w:p>
            <w:r>
              <w:t>Старший менеджер</w:t>
            </w:r>
          </w:p>
        </w:tc>
        <w:tc>
          <w:tcPr>
            <w:tcW w:type="dxa" w:w="1440"/>
          </w:tcPr>
          <w:p>
            <w:r>
              <w:t>Продажи</w:t>
            </w:r>
          </w:p>
        </w:tc>
        <w:tc>
          <w:tcPr>
            <w:tcW w:type="dxa" w:w="1440"/>
          </w:tcPr>
          <w:p>
            <w:r>
              <w:t>248748</w:t>
            </w:r>
          </w:p>
        </w:tc>
        <w:tc>
          <w:tcPr>
            <w:tcW w:type="dxa" w:w="1440"/>
          </w:tcPr>
          <w:p>
            <w:r>
              <w:t>05.05.2023</w:t>
            </w:r>
          </w:p>
        </w:tc>
        <w:tc>
          <w:tcPr>
            <w:tcW w:type="dxa" w:w="1440"/>
          </w:tcPr>
          <w:p>
            <w:r>
              <w:t>Магистратура</w:t>
            </w:r>
          </w:p>
        </w:tc>
      </w:tr>
      <w:tr>
        <w:tc>
          <w:tcPr>
            <w:tcW w:type="dxa" w:w="1440"/>
          </w:tcPr>
          <w:p>
            <w:r>
              <w:t>Сидорова Ольга Дмитриевна</w:t>
            </w:r>
          </w:p>
        </w:tc>
        <w:tc>
          <w:tcPr>
            <w:tcW w:type="dxa" w:w="1440"/>
          </w:tcPr>
          <w:p>
            <w:r>
              <w:t>Специалист по продажам</w:t>
            </w:r>
          </w:p>
        </w:tc>
        <w:tc>
          <w:tcPr>
            <w:tcW w:type="dxa" w:w="1440"/>
          </w:tcPr>
          <w:p>
            <w:r>
              <w:t>Маркетинг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23.09.2020</w:t>
            </w:r>
          </w:p>
        </w:tc>
        <w:tc>
          <w:tcPr>
            <w:tcW w:type="dxa" w:w="1440"/>
          </w:tcPr>
          <w:p>
            <w:r>
              <w:t>Бакалавр</w:t>
            </w:r>
          </w:p>
        </w:tc>
      </w:tr>
    </w:tbl>
    <w:p/>
    <w:p>
      <w:r>
        <w:t>Этот текст идёт ПОСЛЕ таблицы — он также должен быть проигнорирован.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