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pacing w:lineRule="auto" w:line="240" w:before="0" w:after="0"/>
        <w:ind w:hanging="0" w:left="0"/>
        <w:jc w:val="center"/>
        <w:outlineLvl w:val="0"/>
        <w:rPr>
          <w:rFonts w:ascii="Times New Roman" w:hAnsi="Times New Roman" w:eastAsia="Times New Roman"/>
          <w:sz w:val="24"/>
          <w:szCs w:val="24"/>
          <w:lang w:eastAsia="ru-RU"/>
        </w:rPr>
      </w:pPr>
      <w:bookmarkStart w:id="0" w:name="_Toc55563727"/>
      <w:bookmarkStart w:id="1" w:name="_Toc39688330"/>
      <w:bookmarkStart w:id="2" w:name="_Toc36737358"/>
      <w:r>
        <w:rPr>
          <w:rFonts w:eastAsia="Times New Roman" w:ascii="Times New Roman" w:hAnsi="Times New Roman"/>
          <w:sz w:val="24"/>
          <w:szCs w:val="24"/>
          <w:lang w:eastAsia="ru-RU"/>
        </w:rPr>
        <w:t>Типовая форма рабочей программы дисциплины образовательной программы высшего образования, утверждённой в соответствии с требованиями ФГОС ВО (3++)</w:t>
      </w:r>
      <w:bookmarkEnd w:id="0"/>
      <w:bookmarkEnd w:id="1"/>
      <w:bookmarkEnd w:id="2"/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bCs/>
          <w:sz w:val="24"/>
          <w:szCs w:val="24"/>
          <w:lang w:eastAsia="ru-RU"/>
        </w:rPr>
      </w:pPr>
      <w:r>
        <w:rPr>
          <w:rFonts w:eastAsia="Times New Roman" w:ascii="Times New Roman" w:hAnsi="Times New Roman"/>
          <w:bCs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bCs/>
          <w:sz w:val="24"/>
          <w:szCs w:val="24"/>
          <w:lang w:eastAsia="ru-RU"/>
        </w:rPr>
      </w:pPr>
      <w:r>
        <w:rPr>
          <w:rFonts w:eastAsia="Times New Roman" w:ascii="Times New Roman" w:hAnsi="Times New Roman"/>
          <w:bCs/>
          <w:sz w:val="24"/>
          <w:szCs w:val="24"/>
          <w:lang w:eastAsia="ru-RU"/>
        </w:rPr>
        <w:t>ПОЛНОЕ НАИМЕНОВАНИЕ УЧРЕДИТЕЛЯ УНИВЕРСИТЕТА</w:t>
      </w:r>
    </w:p>
    <w:p>
      <w:pPr>
        <w:pStyle w:val="Normal"/>
        <w:widowControl w:val="false"/>
        <w:spacing w:lineRule="auto" w:line="240" w:before="0" w:after="240"/>
        <w:jc w:val="center"/>
        <w:rPr>
          <w:rFonts w:ascii="Times New Roman" w:hAnsi="Times New Roman" w:eastAsia="Times New Roman"/>
          <w:bCs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Полное наименование Университета/ филиала в соответствии с уставом ГУАП</w:t>
      </w:r>
    </w:p>
    <w:p>
      <w:pPr>
        <w:pStyle w:val="Normal"/>
        <w:spacing w:lineRule="auto" w:line="240" w:before="0" w:after="120"/>
        <w:rPr>
          <w:rFonts w:ascii="Times New Roman" w:hAnsi="Times New Roman" w:eastAsia="Times New Roman"/>
          <w:b/>
          <w:sz w:val="16"/>
          <w:szCs w:val="16"/>
          <w:lang w:eastAsia="ru-RU"/>
        </w:rPr>
      </w:pPr>
      <w:r>
        <w:rPr>
          <w:rFonts w:eastAsia="Times New Roman" w:ascii="Times New Roman" w:hAnsi="Times New Roman"/>
          <w:b/>
          <w:sz w:val="16"/>
          <w:szCs w:val="16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sz w:val="24"/>
          <w:szCs w:val="24"/>
          <w:vertAlign w:val="superscript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Кафедра № </w:t>
      </w:r>
      <w:r>
        <w:rPr>
          <w:rFonts w:eastAsia="Times New Roman" w:ascii="Times New Roman" w:hAnsi="Times New Roman"/>
          <w:sz w:val="24"/>
          <w:szCs w:val="24"/>
          <w:shd w:fill="FFFF00" w:val="clear"/>
          <w:lang w:eastAsia="ru-RU"/>
        </w:rPr>
        <w:t>{</w:t>
      </w:r>
      <w:r>
        <w:rPr>
          <w:rFonts w:eastAsia="Times New Roman" w:ascii="Times New Roman" w:hAnsi="Times New Roman"/>
          <w:sz w:val="24"/>
          <w:szCs w:val="24"/>
          <w:shd w:fill="FFFF00" w:val="clear"/>
          <w:lang w:eastAsia="ru-RU"/>
        </w:rPr>
        <w:t>NumberOfDepartamen</w:t>
      </w:r>
      <w:r>
        <w:rPr>
          <w:rFonts w:eastAsia="Times New Roman" w:ascii="Times New Roman" w:hAnsi="Times New Roman"/>
          <w:sz w:val="24"/>
          <w:szCs w:val="24"/>
          <w:shd w:fill="FFFF00" w:val="clear"/>
          <w:lang w:eastAsia="ru-RU"/>
        </w:rPr>
        <w:t>t}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eastAsia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auto" w:line="360" w:before="0" w:after="0"/>
        <w:ind w:left="5103"/>
        <w:jc w:val="center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eastAsia="Times New Roman" w:ascii="Times New Roman" w:hAnsi="Times New Roman"/>
          <w:sz w:val="24"/>
          <w:szCs w:val="20"/>
          <w:lang w:eastAsia="ru-RU"/>
        </w:rPr>
        <w:t>УТВЕРЖДАЮ</w:t>
      </w:r>
    </w:p>
    <w:p>
      <w:pPr>
        <w:pStyle w:val="Normal"/>
        <w:spacing w:lineRule="auto" w:line="360" w:before="0" w:after="0"/>
        <w:ind w:left="5103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Руководитель направления</w:t>
      </w:r>
    </w:p>
    <w:p>
      <w:pPr>
        <w:pStyle w:val="Normal"/>
        <w:spacing w:lineRule="auto" w:line="240" w:before="0" w:after="0"/>
        <w:ind w:left="5103"/>
        <w:jc w:val="center"/>
        <w:rPr>
          <w:highlight w:val="none"/>
          <w:shd w:fill="FFFF00" w:val="clear"/>
        </w:rPr>
      </w:pPr>
      <w:r>
        <w:rPr>
          <w:rFonts w:eastAsia="Times New Roman" w:ascii="Times New Roman" w:hAnsi="Times New Roman"/>
          <w:sz w:val="24"/>
          <w:szCs w:val="20"/>
          <w:shd w:fill="FFFF00" w:val="clear"/>
          <w:lang w:eastAsia="ru-RU"/>
        </w:rPr>
        <w:t>{</w:t>
      </w:r>
      <w:r>
        <w:rPr>
          <w:rFonts w:eastAsia="Times New Roman" w:ascii="Times New Roman" w:hAnsi="Times New Roman"/>
          <w:sz w:val="24"/>
          <w:szCs w:val="20"/>
          <w:shd w:fill="FFFF00" w:val="clear"/>
          <w:lang w:eastAsia="ru-RU"/>
        </w:rPr>
        <w:t>DirPosAcadDegree</w:t>
      </w:r>
      <w:r>
        <w:rPr>
          <w:rFonts w:eastAsia="Times New Roman" w:ascii="Times New Roman" w:hAnsi="Times New Roman"/>
          <w:sz w:val="24"/>
          <w:szCs w:val="20"/>
          <w:shd w:fill="FFFF00" w:val="clear"/>
          <w:lang w:eastAsia="ru-RU"/>
        </w:rPr>
        <w:t>}</w:t>
      </w:r>
    </w:p>
    <w:p>
      <w:pPr>
        <w:pStyle w:val="Normal"/>
        <w:spacing w:lineRule="auto" w:line="360" w:before="0" w:after="0"/>
        <w:ind w:left="5103"/>
        <w:jc w:val="center"/>
        <w:rPr>
          <w:rFonts w:ascii="Times New Roman" w:hAnsi="Times New Roman" w:eastAsia="Times New Roman"/>
          <w:sz w:val="16"/>
          <w:szCs w:val="16"/>
          <w:lang w:eastAsia="ru-RU"/>
        </w:rPr>
      </w:pPr>
      <w:r>
        <w:rPr>
          <w:rFonts w:eastAsia="Times New Roman" w:ascii="Times New Roman" w:hAnsi="Times New Roman"/>
          <w:sz w:val="16"/>
          <w:szCs w:val="16"/>
          <w:lang w:eastAsia="ru-RU"/>
        </w:rPr>
        <w:t>(должность, уч. степень, звание)</w:t>
      </w:r>
    </w:p>
    <w:p>
      <w:pPr>
        <w:pStyle w:val="Normal"/>
        <w:spacing w:lineRule="auto" w:line="240" w:before="0" w:after="0"/>
        <w:ind w:left="5103"/>
        <w:jc w:val="center"/>
        <w:rPr>
          <w:highlight w:val="none"/>
          <w:shd w:fill="FFFF00" w:val="clear"/>
        </w:rPr>
      </w:pPr>
      <w:r>
        <w:rPr>
          <w:rFonts w:eastAsia="Times New Roman" w:ascii="Times New Roman" w:hAnsi="Times New Roman"/>
          <w:sz w:val="24"/>
          <w:szCs w:val="20"/>
          <w:shd w:fill="FFFF00" w:val="clear"/>
          <w:lang w:eastAsia="ru-RU"/>
        </w:rPr>
        <w:t>{I</w:t>
      </w:r>
      <w:r>
        <w:rPr>
          <w:rFonts w:eastAsia="Times New Roman" w:ascii="Times New Roman" w:hAnsi="Times New Roman"/>
          <w:sz w:val="24"/>
          <w:szCs w:val="20"/>
          <w:shd w:fill="FFFF00" w:val="clear"/>
          <w:lang w:eastAsia="ru-RU"/>
        </w:rPr>
        <w:t>nitials</w:t>
      </w:r>
      <w:r>
        <w:rPr>
          <w:rFonts w:eastAsia="Times New Roman" w:ascii="Times New Roman" w:hAnsi="Times New Roman"/>
          <w:sz w:val="24"/>
          <w:szCs w:val="20"/>
          <w:shd w:fill="FFFF00" w:val="clear"/>
          <w:lang w:eastAsia="ru-RU"/>
        </w:rPr>
        <w:t>}</w:t>
      </w:r>
    </w:p>
    <w:p>
      <w:pPr>
        <w:pStyle w:val="Normal"/>
        <w:spacing w:lineRule="auto" w:line="360" w:before="0" w:after="0"/>
        <w:ind w:left="5103"/>
        <w:jc w:val="center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eastAsia="Times New Roman" w:ascii="Times New Roman" w:hAnsi="Times New Roman"/>
          <w:sz w:val="16"/>
          <w:szCs w:val="16"/>
          <w:lang w:eastAsia="ru-RU"/>
        </w:rPr>
        <w:t>(инициалы, 2)</w:t>
      </w:r>
    </w:p>
    <w:p>
      <w:pPr>
        <w:pStyle w:val="Normal"/>
        <w:spacing w:lineRule="auto" w:line="240" w:before="0" w:after="0"/>
        <w:ind w:left="5103"/>
        <w:jc w:val="both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eastAsia="Times New Roman" w:ascii="Times New Roman" w:hAnsi="Times New Roman"/>
          <w:sz w:val="24"/>
          <w:szCs w:val="20"/>
          <w:lang w:eastAsia="ru-RU"/>
        </w:rPr>
        <w:t>___________________________________</w:t>
      </w:r>
    </w:p>
    <w:p>
      <w:pPr>
        <w:pStyle w:val="Normal"/>
        <w:spacing w:lineRule="auto" w:line="360" w:before="0" w:after="0"/>
        <w:ind w:left="5103"/>
        <w:jc w:val="center"/>
        <w:rPr>
          <w:rFonts w:ascii="Times New Roman" w:hAnsi="Times New Roman" w:eastAsia="Times New Roman"/>
          <w:sz w:val="16"/>
          <w:szCs w:val="16"/>
          <w:lang w:eastAsia="ru-RU"/>
        </w:rPr>
      </w:pPr>
      <w:r>
        <w:rPr>
          <w:rFonts w:eastAsia="Times New Roman" w:ascii="Times New Roman" w:hAnsi="Times New Roman"/>
          <w:sz w:val="16"/>
          <w:szCs w:val="16"/>
          <w:lang w:eastAsia="ru-RU"/>
        </w:rPr>
        <w:t>(подпись)</w:t>
      </w:r>
    </w:p>
    <w:p>
      <w:pPr>
        <w:pStyle w:val="Normal"/>
        <w:spacing w:lineRule="auto" w:line="360" w:before="0" w:after="0"/>
        <w:ind w:left="5103"/>
        <w:jc w:val="center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eastAsia="Times New Roman" w:ascii="Times New Roman" w:hAnsi="Times New Roman"/>
          <w:sz w:val="24"/>
          <w:szCs w:val="20"/>
          <w:lang w:eastAsia="ru-RU"/>
        </w:rPr>
        <w:t>«___» __________ 20__ г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/>
          <w:sz w:val="28"/>
          <w:szCs w:val="20"/>
          <w:lang w:eastAsia="ru-RU"/>
        </w:rPr>
      </w:pPr>
      <w:r>
        <w:rPr>
          <w:rFonts w:eastAsia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РАБОЧАЯ ПРОГРАММА ДИСЦИПЛИНЫ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sz w:val="28"/>
          <w:szCs w:val="20"/>
          <w:lang w:eastAsia="ru-RU"/>
        </w:rPr>
      </w:pPr>
      <w:r>
        <w:rPr>
          <w:rFonts w:eastAsia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tabs>
          <w:tab w:val="clear" w:pos="708"/>
          <w:tab w:val="left" w:pos="9214" w:leader="none"/>
        </w:tabs>
        <w:spacing w:lineRule="auto" w:line="240" w:before="0" w:after="0"/>
        <w:jc w:val="center"/>
        <w:rPr/>
      </w:pPr>
      <w:r>
        <w:rPr>
          <w:rFonts w:eastAsia="Times New Roman" w:ascii="Times New Roman" w:hAnsi="Times New Roman"/>
          <w:sz w:val="24"/>
          <w:szCs w:val="20"/>
          <w:lang w:eastAsia="ru-RU"/>
        </w:rPr>
        <w:t>«</w:t>
      </w:r>
      <w:r>
        <w:rPr>
          <w:rFonts w:eastAsia="Times New Roman" w:ascii="Times New Roman" w:hAnsi="Times New Roman"/>
          <w:sz w:val="24"/>
          <w:szCs w:val="20"/>
          <w:u w:val="single"/>
          <w:shd w:fill="FFFF00" w:val="clear"/>
          <w:lang w:eastAsia="ru-RU"/>
        </w:rPr>
        <w:t>{Name}</w:t>
      </w:r>
      <w:r>
        <w:rPr>
          <w:rFonts w:eastAsia="Times New Roman" w:ascii="Times New Roman" w:hAnsi="Times New Roman"/>
          <w:sz w:val="24"/>
          <w:szCs w:val="20"/>
          <w:lang w:eastAsia="ru-RU"/>
        </w:rPr>
        <w:t>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sz w:val="24"/>
          <w:szCs w:val="24"/>
          <w:vertAlign w:val="superscript"/>
          <w:lang w:eastAsia="ru-RU"/>
        </w:rPr>
      </w:pPr>
      <w:r>
        <w:rPr>
          <w:rFonts w:eastAsia="Times New Roman" w:ascii="Times New Roman" w:hAnsi="Times New Roman"/>
          <w:sz w:val="24"/>
          <w:szCs w:val="24"/>
          <w:vertAlign w:val="superscript"/>
          <w:lang w:eastAsia="ru-RU"/>
        </w:rPr>
        <w:t>(Наименование дисциплины)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eastAsia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eastAsia="Times New Roman" w:ascii="Times New Roman" w:hAnsi="Times New Roman"/>
          <w:sz w:val="24"/>
          <w:szCs w:val="20"/>
          <w:lang w:eastAsia="ru-RU"/>
        </w:rPr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341"/>
        <w:gridCol w:w="6013"/>
      </w:tblGrid>
      <w:tr>
        <w:trPr>
          <w:trHeight w:val="652" w:hRule="atLeast"/>
        </w:trPr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Код направления подготовки/ специальности</w:t>
            </w:r>
          </w:p>
        </w:tc>
        <w:tc>
          <w:tcPr>
            <w:tcW w:w="6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0"/>
                <w:highlight w:val="none"/>
                <w:shd w:fill="FFFF00" w:val="clear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shd w:fill="FFFF00" w:val="clear"/>
                <w:lang w:eastAsia="ru-RU"/>
              </w:rPr>
              <w:t>{SpecialtyNumber}</w:t>
            </w:r>
          </w:p>
        </w:tc>
      </w:tr>
      <w:tr>
        <w:trPr>
          <w:trHeight w:val="652" w:hRule="atLeast"/>
        </w:trPr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  <w:t>Наименование направления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 xml:space="preserve"> подготовки/ специальности</w:t>
            </w:r>
          </w:p>
        </w:tc>
        <w:tc>
          <w:tcPr>
            <w:tcW w:w="6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0"/>
                <w:highlight w:val="none"/>
                <w:shd w:fill="FFFF00" w:val="clear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shd w:fill="FFFF00" w:val="clear"/>
                <w:lang w:eastAsia="ru-RU"/>
              </w:rPr>
              <w:t>{NameOfTheFieldOfStudy}</w:t>
            </w:r>
          </w:p>
        </w:tc>
      </w:tr>
      <w:tr>
        <w:trPr>
          <w:trHeight w:val="652" w:hRule="atLeast"/>
        </w:trPr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  <w:t>Наименование направленности</w:t>
            </w:r>
          </w:p>
        </w:tc>
        <w:tc>
          <w:tcPr>
            <w:tcW w:w="6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0"/>
                <w:highlight w:val="none"/>
                <w:shd w:fill="FFFF00" w:val="clear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shd w:fill="FFFF00" w:val="clear"/>
                <w:lang w:eastAsia="ru-RU"/>
              </w:rPr>
              <w:t>{TheNameOfTheOrientation}</w:t>
            </w:r>
          </w:p>
        </w:tc>
      </w:tr>
      <w:tr>
        <w:trPr>
          <w:trHeight w:val="652" w:hRule="atLeast"/>
        </w:trPr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  <w:t>Форма обучения</w:t>
            </w:r>
          </w:p>
        </w:tc>
        <w:tc>
          <w:tcPr>
            <w:tcW w:w="6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0"/>
                <w:highlight w:val="none"/>
                <w:shd w:fill="FFFF00" w:val="clear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shd w:fill="FFFF00" w:val="clear"/>
                <w:lang w:eastAsia="ru-RU"/>
              </w:rPr>
              <w:t>{FO}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eastAsia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eastAsia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eastAsia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eastAsia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eastAsia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eastAsia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eastAsia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eastAsia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eastAsia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eastAsia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eastAsia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eastAsia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eastAsia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eastAsia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Санкт-Петербург/ Ивангород – 20__</w:t>
      </w:r>
      <w:r>
        <w:br w:type="page"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Лист согласования рабочей программы дисциплины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360" w:before="0" w:after="0"/>
        <w:ind w:firstLine="567" w:left="-567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Программу составил (а)</w:t>
      </w:r>
    </w:p>
    <w:tbl>
      <w:tblPr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2875"/>
        <w:gridCol w:w="416"/>
        <w:gridCol w:w="2634"/>
        <w:gridCol w:w="413"/>
        <w:gridCol w:w="3017"/>
      </w:tblGrid>
      <w:tr>
        <w:trPr/>
        <w:tc>
          <w:tcPr>
            <w:tcW w:w="2875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Times New Roman"/>
                <w:sz w:val="24"/>
                <w:szCs w:val="24"/>
                <w:highlight w:val="none"/>
                <w:shd w:fill="FFFF00" w:val="clear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shd w:fill="FFFF00" w:val="clear"/>
                <w:lang w:eastAsia="ru-RU"/>
              </w:rPr>
              <w:t>{CreatorDegree}</w:t>
            </w:r>
          </w:p>
        </w:tc>
        <w:tc>
          <w:tcPr>
            <w:tcW w:w="416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634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413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017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Times New Roman"/>
                <w:sz w:val="24"/>
                <w:szCs w:val="24"/>
                <w:highlight w:val="none"/>
                <w:shd w:fill="FFFF00" w:val="clear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shd w:fill="FFFF00" w:val="clear"/>
                <w:lang w:eastAsia="ru-RU"/>
              </w:rPr>
              <w:t>{CreatorInitials}</w:t>
            </w:r>
          </w:p>
        </w:tc>
      </w:tr>
      <w:tr>
        <w:trPr>
          <w:trHeight w:val="191" w:hRule="atLeast"/>
        </w:trPr>
        <w:tc>
          <w:tcPr>
            <w:tcW w:w="2875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sz w:val="18"/>
                <w:szCs w:val="18"/>
                <w:lang w:eastAsia="ru-RU"/>
              </w:rPr>
              <w:t>(должность, уч. степень, звание)</w:t>
            </w:r>
          </w:p>
        </w:tc>
        <w:tc>
          <w:tcPr>
            <w:tcW w:w="41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2634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sz w:val="18"/>
                <w:szCs w:val="18"/>
                <w:lang w:eastAsia="ru-RU"/>
              </w:rPr>
              <w:t>(подпись, дата)</w:t>
            </w:r>
          </w:p>
        </w:tc>
        <w:tc>
          <w:tcPr>
            <w:tcW w:w="41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3017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sz w:val="18"/>
                <w:szCs w:val="18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spacing w:lineRule="auto" w:line="360" w:before="0" w:after="0"/>
        <w:ind w:firstLine="567" w:left="-567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360" w:before="0" w:after="0"/>
        <w:ind w:firstLine="567" w:left="-567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Программа одобрена на заседании кафедры № </w:t>
      </w:r>
      <w:r>
        <w:rPr>
          <w:rFonts w:eastAsia="Times New Roman" w:ascii="Times New Roman" w:hAnsi="Times New Roman"/>
          <w:sz w:val="24"/>
          <w:szCs w:val="24"/>
          <w:shd w:fill="FFFF00" w:val="clear"/>
          <w:lang w:eastAsia="ru-RU"/>
        </w:rPr>
        <w:t>{NumberOfDepartament}</w:t>
      </w:r>
    </w:p>
    <w:p>
      <w:pPr>
        <w:pStyle w:val="Normal"/>
        <w:spacing w:lineRule="auto" w:line="360" w:before="0" w:after="0"/>
        <w:ind w:firstLine="567" w:left="-567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«___» __________20___  г, протокол №_________</w:t>
      </w:r>
    </w:p>
    <w:p>
      <w:pPr>
        <w:pStyle w:val="Normal"/>
        <w:spacing w:lineRule="auto" w:line="240" w:before="0" w:after="0"/>
        <w:ind w:firstLine="567" w:left="-567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567" w:left="-567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Заведующий кафедрой № </w:t>
      </w:r>
      <w:r>
        <w:rPr>
          <w:rFonts w:eastAsia="Times New Roman" w:ascii="Times New Roman" w:hAnsi="Times New Roman"/>
          <w:sz w:val="24"/>
          <w:szCs w:val="24"/>
          <w:shd w:fill="FFFF00" w:val="clear"/>
          <w:lang w:eastAsia="ru-RU"/>
        </w:rPr>
        <w:t>{NumberOfDepartament}</w:t>
      </w:r>
    </w:p>
    <w:tbl>
      <w:tblPr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2875"/>
        <w:gridCol w:w="416"/>
        <w:gridCol w:w="2634"/>
        <w:gridCol w:w="413"/>
        <w:gridCol w:w="3017"/>
      </w:tblGrid>
      <w:tr>
        <w:trPr/>
        <w:tc>
          <w:tcPr>
            <w:tcW w:w="2875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Times New Roman"/>
                <w:sz w:val="24"/>
                <w:szCs w:val="24"/>
                <w:highlight w:val="none"/>
                <w:shd w:fill="FFFF00" w:val="clear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shd w:fill="FFFF00" w:val="clear"/>
                <w:lang w:eastAsia="ru-RU"/>
              </w:rPr>
              <w:t>{HeadDegree}</w:t>
            </w:r>
          </w:p>
        </w:tc>
        <w:tc>
          <w:tcPr>
            <w:tcW w:w="416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634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413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017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360" w:before="0" w:after="0"/>
              <w:ind w:firstLine="567" w:left="-567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shd w:fill="FFFF00" w:val="clear"/>
                <w:lang w:eastAsia="ru-RU"/>
              </w:rPr>
              <w:t>{HeadInititals}</w:t>
            </w:r>
          </w:p>
        </w:tc>
      </w:tr>
      <w:tr>
        <w:trPr>
          <w:trHeight w:val="191" w:hRule="atLeast"/>
        </w:trPr>
        <w:tc>
          <w:tcPr>
            <w:tcW w:w="2875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sz w:val="18"/>
                <w:szCs w:val="18"/>
                <w:lang w:eastAsia="ru-RU"/>
              </w:rPr>
              <w:t>(уч. степень, звание)</w:t>
            </w:r>
          </w:p>
        </w:tc>
        <w:tc>
          <w:tcPr>
            <w:tcW w:w="41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2634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sz w:val="18"/>
                <w:szCs w:val="18"/>
                <w:lang w:eastAsia="ru-RU"/>
              </w:rPr>
              <w:t>(подпись, дата)</w:t>
            </w:r>
          </w:p>
        </w:tc>
        <w:tc>
          <w:tcPr>
            <w:tcW w:w="41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3017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sz w:val="18"/>
                <w:szCs w:val="18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spacing w:lineRule="auto" w:line="240" w:before="0" w:after="0"/>
        <w:ind w:firstLine="567" w:left="-567"/>
        <w:jc w:val="both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eastAsia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firstLine="567" w:left="-567"/>
        <w:jc w:val="both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eastAsia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firstLine="567" w:left="-567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Ответственный за ОП ВО </w:t>
      </w:r>
      <w:r>
        <w:rPr>
          <w:rFonts w:eastAsia="Times New Roman" w:ascii="Times New Roman" w:hAnsi="Times New Roman"/>
          <w:sz w:val="24"/>
          <w:szCs w:val="24"/>
          <w:shd w:fill="FFFF00" w:val="clear"/>
          <w:lang w:eastAsia="ru-RU"/>
        </w:rPr>
        <w:t>{</w:t>
      </w:r>
      <w:r>
        <w:rPr>
          <w:rFonts w:eastAsia="Times New Roman" w:ascii="Times New Roman" w:hAnsi="Times New Roman"/>
          <w:sz w:val="24"/>
          <w:szCs w:val="20"/>
          <w:shd w:fill="FFFF00" w:val="clear"/>
          <w:lang w:eastAsia="ru-RU"/>
        </w:rPr>
        <w:t>SpecialtyNumber}</w:t>
      </w:r>
    </w:p>
    <w:tbl>
      <w:tblPr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2875"/>
        <w:gridCol w:w="416"/>
        <w:gridCol w:w="2634"/>
        <w:gridCol w:w="413"/>
        <w:gridCol w:w="3017"/>
      </w:tblGrid>
      <w:tr>
        <w:trPr/>
        <w:tc>
          <w:tcPr>
            <w:tcW w:w="2875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firstLine="567" w:left="-567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>{RespDegree}</w:t>
            </w:r>
          </w:p>
        </w:tc>
        <w:tc>
          <w:tcPr>
            <w:tcW w:w="416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634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413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017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Times New Roman"/>
                <w:sz w:val="24"/>
                <w:szCs w:val="24"/>
                <w:highlight w:val="none"/>
                <w:shd w:fill="FFFF00" w:val="clear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shd w:fill="FFFF00" w:val="clear"/>
                <w:lang w:eastAsia="ru-RU"/>
              </w:rPr>
              <w:t>{RespInititals}</w:t>
            </w:r>
          </w:p>
        </w:tc>
      </w:tr>
      <w:tr>
        <w:trPr>
          <w:trHeight w:val="191" w:hRule="atLeast"/>
        </w:trPr>
        <w:tc>
          <w:tcPr>
            <w:tcW w:w="2875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sz w:val="18"/>
                <w:szCs w:val="18"/>
                <w:lang w:eastAsia="ru-RU"/>
              </w:rPr>
              <w:t>(должность, уч. степень, звание)</w:t>
            </w:r>
          </w:p>
        </w:tc>
        <w:tc>
          <w:tcPr>
            <w:tcW w:w="41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2634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sz w:val="18"/>
                <w:szCs w:val="18"/>
                <w:lang w:eastAsia="ru-RU"/>
              </w:rPr>
              <w:t>(подпись, дата)</w:t>
            </w:r>
          </w:p>
        </w:tc>
        <w:tc>
          <w:tcPr>
            <w:tcW w:w="41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3017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sz w:val="18"/>
                <w:szCs w:val="18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spacing w:lineRule="auto" w:line="240" w:before="0" w:after="0"/>
        <w:ind w:firstLine="567" w:left="-567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567" w:left="-567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Заместитель директора института/ декана факультета/ № </w:t>
      </w:r>
      <w:r>
        <w:rPr>
          <w:rFonts w:eastAsia="Times New Roman" w:ascii="Times New Roman" w:hAnsi="Times New Roman"/>
          <w:sz w:val="24"/>
          <w:szCs w:val="24"/>
          <w:shd w:fill="FFFF00" w:val="clear"/>
          <w:lang w:eastAsia="ru-RU"/>
        </w:rPr>
        <w:t>{Faculty}</w:t>
      </w: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 / директора ИФ ГУАП по методической работе </w:t>
      </w:r>
    </w:p>
    <w:tbl>
      <w:tblPr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2875"/>
        <w:gridCol w:w="416"/>
        <w:gridCol w:w="2634"/>
        <w:gridCol w:w="413"/>
        <w:gridCol w:w="3017"/>
      </w:tblGrid>
      <w:tr>
        <w:trPr/>
        <w:tc>
          <w:tcPr>
            <w:tcW w:w="2875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>{ViceDegree}</w:t>
            </w:r>
          </w:p>
        </w:tc>
        <w:tc>
          <w:tcPr>
            <w:tcW w:w="416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634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413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017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Times New Roman"/>
                <w:sz w:val="24"/>
                <w:szCs w:val="24"/>
                <w:highlight w:val="none"/>
                <w:shd w:fill="FFFF00" w:val="clear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shd w:fill="FFFF00" w:val="clear"/>
                <w:lang w:eastAsia="ru-RU"/>
              </w:rPr>
              <w:t>{ViceInitials}</w:t>
            </w:r>
          </w:p>
        </w:tc>
      </w:tr>
      <w:tr>
        <w:trPr>
          <w:trHeight w:val="191" w:hRule="atLeast"/>
        </w:trPr>
        <w:tc>
          <w:tcPr>
            <w:tcW w:w="2875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sz w:val="18"/>
                <w:szCs w:val="18"/>
                <w:lang w:eastAsia="ru-RU"/>
              </w:rPr>
              <w:t>(должность, уч. степень, звание)</w:t>
            </w:r>
          </w:p>
        </w:tc>
        <w:tc>
          <w:tcPr>
            <w:tcW w:w="41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2634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sz w:val="18"/>
                <w:szCs w:val="18"/>
                <w:lang w:eastAsia="ru-RU"/>
              </w:rPr>
              <w:t>(подпись, дата)</w:t>
            </w:r>
          </w:p>
        </w:tc>
        <w:tc>
          <w:tcPr>
            <w:tcW w:w="41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sz w:val="18"/>
                <w:szCs w:val="18"/>
                <w:lang w:eastAsia="ru-RU"/>
              </w:rPr>
            </w:r>
          </w:p>
        </w:tc>
        <w:tc>
          <w:tcPr>
            <w:tcW w:w="3017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sz w:val="18"/>
                <w:szCs w:val="18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spacing w:lineRule="auto" w:line="240" w:before="0" w:after="0"/>
        <w:ind w:firstLine="567" w:left="-567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eastAsia="Times New Roman" w:ascii="Times New Roman" w:hAnsi="Times New Roman"/>
          <w:sz w:val="24"/>
          <w:szCs w:val="20"/>
          <w:lang w:eastAsia="ru-RU"/>
        </w:rPr>
      </w:r>
      <w:r>
        <w:br w:type="page"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Аннотация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eastAsia="Times New Roman"/>
          <w:sz w:val="20"/>
          <w:szCs w:val="20"/>
          <w:lang w:eastAsia="ru-RU"/>
        </w:rPr>
      </w:pPr>
      <w:r>
        <w:rPr>
          <w:rFonts w:eastAsia="Times New Roman" w:ascii="Times New Roman" w:hAnsi="Times New Roman"/>
          <w:sz w:val="20"/>
          <w:szCs w:val="20"/>
          <w:lang w:eastAsia="ru-RU"/>
        </w:rPr>
      </w:r>
    </w:p>
    <w:p>
      <w:pPr>
        <w:pStyle w:val="Normal"/>
        <w:tabs>
          <w:tab w:val="clear" w:pos="708"/>
          <w:tab w:val="right" w:pos="9639" w:leader="underscor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Дисциплина «</w:t>
      </w:r>
      <w:r>
        <w:rPr>
          <w:rFonts w:eastAsia="Times New Roman" w:ascii="Times New Roman" w:hAnsi="Times New Roman"/>
          <w:sz w:val="24"/>
          <w:szCs w:val="24"/>
          <w:shd w:fill="FFFF00" w:val="clear"/>
          <w:lang w:eastAsia="ru-RU"/>
        </w:rPr>
        <w:t>{Name}</w:t>
      </w: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» входит в образовательную программу высшего образования – программу </w:t>
      </w:r>
      <w:r>
        <w:rPr>
          <w:rFonts w:eastAsia="Times New Roman" w:ascii="Times New Roman" w:hAnsi="Times New Roman"/>
          <w:sz w:val="24"/>
          <w:szCs w:val="24"/>
          <w:shd w:fill="FFFF00" w:val="clear"/>
          <w:lang w:eastAsia="ru-RU"/>
        </w:rPr>
        <w:t>program</w:t>
      </w: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 по направлению подготовки/ специальности «</w:t>
      </w:r>
      <w:r>
        <w:rPr>
          <w:rFonts w:eastAsia="Times New Roman" w:ascii="Times New Roman" w:hAnsi="Times New Roman"/>
          <w:sz w:val="24"/>
          <w:szCs w:val="24"/>
          <w:shd w:fill="FFFF00" w:val="clear"/>
          <w:lang w:eastAsia="ru-RU"/>
        </w:rPr>
        <w:t>{SpecialityNumber}</w:t>
      </w:r>
      <w:r>
        <w:rPr>
          <w:rFonts w:eastAsia="Times New Roman" w:ascii="Times New Roman" w:hAnsi="Times New Roman"/>
          <w:sz w:val="24"/>
          <w:szCs w:val="24"/>
          <w:lang w:eastAsia="ru-RU"/>
        </w:rPr>
        <w:t>» направленности «</w:t>
      </w:r>
      <w:r>
        <w:rPr>
          <w:rFonts w:eastAsia="Times New Roman" w:ascii="Times New Roman" w:hAnsi="Times New Roman"/>
          <w:sz w:val="24"/>
          <w:szCs w:val="20"/>
          <w:shd w:fill="FFFF00" w:val="clear"/>
          <w:lang w:eastAsia="ru-RU"/>
        </w:rPr>
        <w:t>{NameOfTheFieldOfStudy}</w:t>
      </w:r>
      <w:r>
        <w:rPr>
          <w:rFonts w:eastAsia="Times New Roman" w:ascii="Times New Roman" w:hAnsi="Times New Roman"/>
          <w:sz w:val="24"/>
          <w:szCs w:val="24"/>
          <w:lang w:eastAsia="ru-RU"/>
        </w:rPr>
        <w:t>». Дисциплина реализуется кафедрой «</w:t>
      </w:r>
      <w:r>
        <w:rPr>
          <w:rFonts w:eastAsia="Times New Roman" w:ascii="Times New Roman" w:hAnsi="Times New Roman"/>
          <w:sz w:val="24"/>
          <w:szCs w:val="20"/>
          <w:shd w:fill="FFFF00" w:val="clear"/>
          <w:lang w:eastAsia="ru-RU"/>
        </w:rPr>
        <w:t>{TheNameOfTheOrientation}</w:t>
      </w:r>
      <w:r>
        <w:rPr>
          <w:rFonts w:eastAsia="Times New Roman" w:ascii="Times New Roman" w:hAnsi="Times New Roman"/>
          <w:sz w:val="24"/>
          <w:szCs w:val="24"/>
          <w:lang w:eastAsia="ru-RU"/>
        </w:rPr>
        <w:t>».</w:t>
      </w:r>
    </w:p>
    <w:p>
      <w:pPr>
        <w:pStyle w:val="Normal"/>
        <w:tabs>
          <w:tab w:val="clear" w:pos="708"/>
          <w:tab w:val="right" w:pos="9639" w:leader="underscor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Дисциплина нацелена на формирование у выпускника следующих компетенций:</w:t>
      </w:r>
    </w:p>
    <w:p>
      <w:pPr>
        <w:pStyle w:val="Normal"/>
        <w:tabs>
          <w:tab w:val="clear" w:pos="708"/>
          <w:tab w:val="right" w:pos="9639" w:leader="underscor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– </w:t>
      </w:r>
      <w:r>
        <w:rPr>
          <w:rFonts w:eastAsia="Times New Roman" w:ascii="Times New Roman" w:hAnsi="Times New Roman"/>
          <w:sz w:val="24"/>
          <w:szCs w:val="20"/>
          <w:shd w:fill="FFFF00" w:val="clear"/>
          <w:lang w:eastAsia="ru-RU"/>
        </w:rPr>
        <w:t>competencies</w:t>
      </w:r>
      <w:r>
        <w:rPr>
          <w:rFonts w:eastAsia="Times New Roman" w:ascii="Times New Roman" w:hAnsi="Times New Roman"/>
          <w:sz w:val="24"/>
          <w:szCs w:val="24"/>
          <w:lang w:eastAsia="ru-RU"/>
        </w:rPr>
        <w:tab/>
      </w:r>
    </w:p>
    <w:p>
      <w:pPr>
        <w:pStyle w:val="Normal"/>
        <w:tabs>
          <w:tab w:val="clear" w:pos="708"/>
          <w:tab w:val="right" w:pos="9639" w:leader="underscor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– </w:t>
      </w:r>
      <w:r>
        <w:rPr>
          <w:rFonts w:eastAsia="Times New Roman" w:ascii="Times New Roman" w:hAnsi="Times New Roman"/>
          <w:sz w:val="24"/>
          <w:szCs w:val="24"/>
          <w:lang w:eastAsia="ru-RU"/>
        </w:rPr>
        <w:tab/>
      </w:r>
    </w:p>
    <w:p>
      <w:pPr>
        <w:pStyle w:val="Normal"/>
        <w:tabs>
          <w:tab w:val="clear" w:pos="708"/>
          <w:tab w:val="right" w:pos="9639" w:leader="underscor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–  …</w:t>
      </w:r>
    </w:p>
    <w:p>
      <w:pPr>
        <w:pStyle w:val="Normal"/>
        <w:tabs>
          <w:tab w:val="clear" w:pos="708"/>
          <w:tab w:val="right" w:pos="9639" w:leader="underscor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Содержание дисциплины охватывает круг вопросов, связанных с </w:t>
      </w:r>
      <w:r>
        <w:rPr>
          <w:rFonts w:eastAsia="Times New Roman" w:ascii="Times New Roman" w:hAnsi="Times New Roman"/>
          <w:sz w:val="24"/>
          <w:szCs w:val="24"/>
          <w:shd w:fill="2A6099" w:val="clear"/>
          <w:lang w:eastAsia="ru-RU"/>
        </w:rPr>
        <w:t>characteristicsOf theSubjectArea</w:t>
      </w:r>
      <w:r>
        <w:rPr>
          <w:rFonts w:eastAsia="Times New Roman" w:ascii="Times New Roman" w:hAnsi="Times New Roman"/>
          <w:sz w:val="24"/>
          <w:szCs w:val="24"/>
          <w:lang w:eastAsia="ru-RU"/>
        </w:rPr>
        <w:t>.</w:t>
      </w:r>
    </w:p>
    <w:p>
      <w:pPr>
        <w:pStyle w:val="Normal"/>
        <w:tabs>
          <w:tab w:val="clear" w:pos="708"/>
          <w:tab w:val="right" w:pos="9639" w:leader="underscor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Преподавание дисциплины предусматривает следующие формы организации учебного процесса: </w:t>
      </w:r>
      <w:r>
        <w:rPr>
          <w:rFonts w:eastAsia="Times New Roman" w:ascii="Times New Roman" w:hAnsi="Times New Roman"/>
          <w:i/>
          <w:sz w:val="24"/>
          <w:szCs w:val="24"/>
          <w:lang w:eastAsia="ru-RU"/>
        </w:rPr>
        <w:t>(лекции, лабораторные работы, практические занятия, семинары, самостоятельная работа обучающегося, курсовое проектирование).</w:t>
      </w:r>
    </w:p>
    <w:p>
      <w:pPr>
        <w:pStyle w:val="Normal"/>
        <w:tabs>
          <w:tab w:val="clear" w:pos="708"/>
          <w:tab w:val="right" w:pos="9639" w:leader="underscor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Программой дисциплины предусмотрены следующие виды контроля: текущий контроль успеваемости, промежуточная аттестация в форме «</w:t>
      </w:r>
      <w:r>
        <w:rPr>
          <w:rFonts w:eastAsia="Times New Roman" w:ascii="Times New Roman" w:hAnsi="Times New Roman"/>
          <w:sz w:val="24"/>
          <w:szCs w:val="24"/>
          <w:shd w:fill="FFFF00" w:val="clear"/>
          <w:lang w:eastAsia="ru-RU"/>
        </w:rPr>
        <w:t>typeOfcontrol</w:t>
      </w:r>
      <w:r>
        <w:rPr>
          <w:rFonts w:eastAsia="Times New Roman" w:ascii="Times New Roman" w:hAnsi="Times New Roman"/>
          <w:sz w:val="24"/>
          <w:szCs w:val="24"/>
          <w:lang w:eastAsia="ru-RU"/>
        </w:rPr>
        <w:t>».</w:t>
      </w:r>
    </w:p>
    <w:p>
      <w:pPr>
        <w:pStyle w:val="Normal"/>
        <w:tabs>
          <w:tab w:val="clear" w:pos="708"/>
          <w:tab w:val="right" w:pos="9639" w:leader="underscor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Общая трудоемкость освоения дисциплины составляет «</w:t>
      </w:r>
      <w:r>
        <w:rPr>
          <w:rFonts w:eastAsia="Times New Roman" w:ascii="Times New Roman" w:hAnsi="Times New Roman"/>
          <w:sz w:val="24"/>
          <w:szCs w:val="24"/>
          <w:shd w:fill="FFFF00" w:val="clear"/>
          <w:lang w:eastAsia="ru-RU"/>
        </w:rPr>
        <w:t>zach</w:t>
      </w:r>
      <w:r>
        <w:rPr>
          <w:rFonts w:eastAsia="Times New Roman" w:ascii="Times New Roman" w:hAnsi="Times New Roman"/>
          <w:sz w:val="24"/>
          <w:szCs w:val="24"/>
          <w:lang w:eastAsia="ru-RU"/>
        </w:rPr>
        <w:t>» зачетных единиц, «</w:t>
      </w:r>
      <w:r>
        <w:rPr>
          <w:rFonts w:eastAsia="Times New Roman" w:ascii="Times New Roman" w:hAnsi="Times New Roman"/>
          <w:sz w:val="24"/>
          <w:szCs w:val="24"/>
          <w:shd w:fill="FFFF00" w:val="clear"/>
          <w:lang w:eastAsia="ru-RU"/>
        </w:rPr>
        <w:t>zachHours</w:t>
      </w: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» часов. </w:t>
      </w:r>
    </w:p>
    <w:p>
      <w:pPr>
        <w:pStyle w:val="Normal"/>
        <w:tabs>
          <w:tab w:val="clear" w:pos="708"/>
          <w:tab w:val="right" w:pos="9639" w:leader="underscor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Язык обучения по дисциплине </w:t>
      </w:r>
      <w:r>
        <w:rPr>
          <w:rFonts w:eastAsia="Times New Roman" w:ascii="Times New Roman" w:hAnsi="Times New Roman"/>
          <w:sz w:val="24"/>
          <w:szCs w:val="24"/>
          <w:u w:val="single"/>
          <w:lang w:eastAsia="ru-RU"/>
        </w:rPr>
        <w:t>« русский »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b/>
          <w:sz w:val="28"/>
          <w:szCs w:val="28"/>
          <w:lang w:eastAsia="ru-RU"/>
        </w:rPr>
      </w:pPr>
      <w:r>
        <w:rPr>
          <w:rFonts w:eastAsia="Times New Roman" w:ascii="Times New Roman" w:hAnsi="Times New Roman"/>
          <w:b/>
          <w:sz w:val="28"/>
          <w:szCs w:val="28"/>
          <w:lang w:eastAsia="ru-RU"/>
        </w:rPr>
      </w:r>
      <w:r>
        <w:br w:type="page"/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426" w:leader="none"/>
        </w:tabs>
        <w:spacing w:lineRule="auto" w:line="240" w:before="0" w:after="0"/>
        <w:ind w:hanging="0" w:left="0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bCs/>
          <w:sz w:val="24"/>
          <w:szCs w:val="24"/>
          <w:lang w:eastAsia="ru-RU"/>
        </w:rPr>
        <w:t>Перечень планируемых результатов обучения по дисциплине</w:t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1276" w:leader="none"/>
          <w:tab w:val="left" w:pos="3300" w:leader="none"/>
        </w:tabs>
        <w:spacing w:lineRule="auto" w:line="240" w:before="0" w:after="0"/>
        <w:ind w:firstLine="709" w:left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Цели преподавания дисциплины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eastAsia="Times New Roman" w:ascii="Times New Roman" w:hAnsi="Times New Roman"/>
          <w:i/>
          <w:sz w:val="24"/>
          <w:szCs w:val="24"/>
          <w:shd w:fill="2A6099" w:val="clear"/>
          <w:lang w:eastAsia="ru-RU"/>
        </w:rPr>
        <w:t>learningGoals</w:t>
      </w:r>
      <w:r>
        <w:rPr>
          <w:rFonts w:eastAsia="Times New Roman" w:ascii="Times New Roman" w:hAnsi="Times New Roman"/>
          <w:i/>
          <w:sz w:val="24"/>
          <w:szCs w:val="24"/>
          <w:lang w:eastAsia="ru-RU"/>
        </w:rPr>
        <w:t>.</w:t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1276" w:leader="none"/>
          <w:tab w:val="left" w:pos="3300" w:leader="none"/>
        </w:tabs>
        <w:spacing w:lineRule="auto" w:line="240" w:before="0" w:after="0"/>
        <w:ind w:firstLine="709" w:left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 xml:space="preserve">Дисциплина входит в состав </w:t>
      </w:r>
      <w:r>
        <w:rPr>
          <w:rFonts w:eastAsia="Times New Roman" w:ascii="Times New Roman" w:hAnsi="Times New Roman"/>
          <w:color w:val="000000"/>
          <w:sz w:val="24"/>
          <w:szCs w:val="24"/>
          <w:shd w:fill="2A6099" w:val="clear"/>
          <w:lang w:eastAsia="ru-RU"/>
        </w:rPr>
        <w:t>requaredOrNotRequiared</w:t>
      </w: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 w:ascii="Times New Roman" w:hAnsi="Times New Roman"/>
          <w:sz w:val="24"/>
          <w:szCs w:val="24"/>
          <w:lang w:eastAsia="ru-RU"/>
        </w:rPr>
        <w:t>программы высшего образования (далее – ОП ВО).</w:t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1276" w:leader="none"/>
          <w:tab w:val="left" w:pos="3300" w:leader="none"/>
        </w:tabs>
        <w:spacing w:lineRule="auto" w:line="240" w:before="0" w:after="0"/>
        <w:ind w:firstLine="709" w:left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Перечень планируемых результатов обучения по дисциплине, соотнесенных с планируемыми результатами освоения ОП ВО.</w:t>
      </w:r>
    </w:p>
    <w:p>
      <w:pPr>
        <w:pStyle w:val="Normal"/>
        <w:tabs>
          <w:tab w:val="clear" w:pos="708"/>
          <w:tab w:val="left" w:pos="3300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В результате изучения дисциплины обучающийся должен обладать следующими компетенциями или их частями. Компетенции и индикаторы их достижения приведены в таблице 1.</w:t>
      </w:r>
    </w:p>
    <w:p>
      <w:pPr>
        <w:pStyle w:val="Normal"/>
        <w:tabs>
          <w:tab w:val="clear" w:pos="708"/>
          <w:tab w:val="left" w:pos="567" w:leader="none"/>
          <w:tab w:val="left" w:pos="900" w:leader="none"/>
        </w:tabs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Таблица 1 – </w:t>
      </w:r>
      <w:r>
        <w:rPr>
          <w:rFonts w:eastAsia="Times New Roman" w:ascii="Times New Roman" w:hAnsi="Times New Roman"/>
          <w:sz w:val="24"/>
          <w:szCs w:val="24"/>
          <w:shd w:fill="FFFF00" w:val="clear"/>
          <w:lang w:eastAsia="ru-RU"/>
        </w:rPr>
        <w:t>Перечень компетенций и индикаторов их достижения</w:t>
      </w: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 </w:t>
      </w:r>
    </w:p>
    <w:tbl>
      <w:tblPr>
        <w:tblW w:w="9571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1562"/>
        <w:gridCol w:w="2341"/>
        <w:gridCol w:w="5668"/>
      </w:tblGrid>
      <w:tr>
        <w:trPr/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Категория (группа) компетенции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Код и наименование компетенции</w:t>
            </w: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Код и наименование индикатора достижения компетенции</w:t>
            </w:r>
          </w:p>
        </w:tc>
      </w:tr>
      <w:tr>
        <w:trPr/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tabs>
          <w:tab w:val="clear" w:pos="708"/>
          <w:tab w:val="left" w:pos="567" w:leader="none"/>
          <w:tab w:val="left" w:pos="900" w:leader="none"/>
        </w:tabs>
        <w:spacing w:lineRule="auto" w:line="240" w:before="0" w:after="0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eastAsia="Times New Roman" w:ascii="Times New Roman" w:hAnsi="Times New Roman"/>
          <w:i/>
          <w:sz w:val="24"/>
          <w:szCs w:val="24"/>
          <w:lang w:eastAsia="ru-RU"/>
        </w:rPr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426" w:leader="none"/>
        </w:tabs>
        <w:spacing w:lineRule="auto" w:line="240" w:before="0" w:after="0"/>
        <w:ind w:hanging="0" w:left="0"/>
        <w:jc w:val="center"/>
        <w:rPr>
          <w:rFonts w:ascii="Times New Roman" w:hAnsi="Times New Roman" w:eastAsia="Times New Roman"/>
          <w:bCs/>
          <w:sz w:val="24"/>
          <w:szCs w:val="24"/>
          <w:lang w:eastAsia="ru-RU"/>
        </w:rPr>
      </w:pPr>
      <w:r>
        <w:rPr>
          <w:rFonts w:eastAsia="Times New Roman" w:ascii="Times New Roman" w:hAnsi="Times New Roman"/>
          <w:bCs/>
          <w:sz w:val="24"/>
          <w:szCs w:val="24"/>
          <w:lang w:eastAsia="ru-RU"/>
        </w:rPr>
        <w:t>Место дисциплины в структуре ОП ВО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Дисциплина может базироваться на знаниях, ранее приобретенных </w:t>
      </w: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обучающимися</w:t>
      </w: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 при изучении следующих дисциплин: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993" w:leader="none"/>
          <w:tab w:val="left" w:pos="9355" w:leader="none"/>
        </w:tabs>
        <w:spacing w:lineRule="auto" w:line="240" w:before="0" w:after="0"/>
        <w:ind w:firstLine="720" w:left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«</w:t>
      </w:r>
      <w:r>
        <w:rPr>
          <w:rFonts w:eastAsia="Times New Roman" w:ascii="Times New Roman" w:hAnsi="Times New Roman"/>
          <w:sz w:val="24"/>
          <w:szCs w:val="24"/>
          <w:u w:val="single"/>
          <w:lang w:eastAsia="ru-RU"/>
        </w:rPr>
        <w:tab/>
      </w:r>
      <w:r>
        <w:rPr>
          <w:rFonts w:eastAsia="Times New Roman" w:ascii="Times New Roman" w:hAnsi="Times New Roman"/>
          <w:sz w:val="24"/>
          <w:szCs w:val="24"/>
          <w:lang w:eastAsia="ru-RU"/>
        </w:rPr>
        <w:t>»,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993" w:leader="none"/>
          <w:tab w:val="left" w:pos="9355" w:leader="none"/>
        </w:tabs>
        <w:spacing w:lineRule="auto" w:line="240" w:before="0" w:after="0"/>
        <w:ind w:firstLine="720" w:left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«</w:t>
      </w:r>
      <w:r>
        <w:rPr>
          <w:rFonts w:eastAsia="Times New Roman" w:ascii="Times New Roman" w:hAnsi="Times New Roman"/>
          <w:sz w:val="24"/>
          <w:szCs w:val="24"/>
          <w:u w:val="single"/>
          <w:lang w:eastAsia="ru-RU"/>
        </w:rPr>
        <w:tab/>
      </w:r>
      <w:r>
        <w:rPr>
          <w:rFonts w:eastAsia="Times New Roman" w:ascii="Times New Roman" w:hAnsi="Times New Roman"/>
          <w:sz w:val="24"/>
          <w:szCs w:val="24"/>
          <w:lang w:eastAsia="ru-RU"/>
        </w:rPr>
        <w:t>»,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426" w:leader="none"/>
          <w:tab w:val="left" w:pos="900" w:leader="none"/>
          <w:tab w:val="left" w:pos="9354" w:leader="none"/>
        </w:tabs>
        <w:spacing w:lineRule="auto" w:line="240" w:before="0" w:after="0"/>
        <w:ind w:firstLine="720" w:left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…</w:t>
      </w:r>
    </w:p>
    <w:p>
      <w:pPr>
        <w:pStyle w:val="Normal"/>
        <w:tabs>
          <w:tab w:val="clear" w:pos="708"/>
          <w:tab w:val="left" w:pos="9354" w:leader="none"/>
        </w:tabs>
        <w:spacing w:lineRule="auto" w:line="240" w:before="0" w:after="0"/>
        <w:ind w:left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Знания, полученные при изучении материала данной дисциплины, имеют как самостоятельное значение, так и могут использоваться при изучении других дисциплин: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993" w:leader="none"/>
          <w:tab w:val="left" w:pos="9355" w:leader="none"/>
        </w:tabs>
        <w:spacing w:lineRule="auto" w:line="240" w:before="0" w:after="0"/>
        <w:ind w:firstLine="720" w:left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«</w:t>
      </w:r>
      <w:r>
        <w:rPr>
          <w:rFonts w:eastAsia="Times New Roman" w:ascii="Times New Roman" w:hAnsi="Times New Roman"/>
          <w:sz w:val="24"/>
          <w:szCs w:val="24"/>
          <w:u w:val="single"/>
          <w:lang w:eastAsia="ru-RU"/>
        </w:rPr>
        <w:tab/>
      </w:r>
      <w:r>
        <w:rPr>
          <w:rFonts w:eastAsia="Times New Roman" w:ascii="Times New Roman" w:hAnsi="Times New Roman"/>
          <w:sz w:val="24"/>
          <w:szCs w:val="24"/>
          <w:lang w:eastAsia="ru-RU"/>
        </w:rPr>
        <w:t>»,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993" w:leader="none"/>
          <w:tab w:val="left" w:pos="9355" w:leader="none"/>
        </w:tabs>
        <w:spacing w:lineRule="auto" w:line="240" w:before="0" w:after="0"/>
        <w:ind w:firstLine="720" w:left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«</w:t>
      </w:r>
      <w:r>
        <w:rPr>
          <w:rFonts w:eastAsia="Times New Roman" w:ascii="Times New Roman" w:hAnsi="Times New Roman"/>
          <w:sz w:val="24"/>
          <w:szCs w:val="24"/>
          <w:u w:val="single"/>
          <w:lang w:eastAsia="ru-RU"/>
        </w:rPr>
        <w:tab/>
      </w:r>
      <w:r>
        <w:rPr>
          <w:rFonts w:eastAsia="Times New Roman" w:ascii="Times New Roman" w:hAnsi="Times New Roman"/>
          <w:sz w:val="24"/>
          <w:szCs w:val="24"/>
          <w:lang w:eastAsia="ru-RU"/>
        </w:rPr>
        <w:t>»,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900" w:leader="none"/>
          <w:tab w:val="left" w:pos="9354" w:leader="none"/>
        </w:tabs>
        <w:spacing w:lineRule="auto" w:line="240" w:before="0" w:after="0"/>
        <w:ind w:firstLine="720" w:left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…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eastAsia="Times New Roman" w:ascii="Times New Roman" w:hAnsi="Times New Roman"/>
          <w:i/>
          <w:sz w:val="24"/>
          <w:szCs w:val="24"/>
          <w:lang w:eastAsia="ru-RU"/>
        </w:rPr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center"/>
        <w:rPr>
          <w:rFonts w:ascii="Times New Roman" w:hAnsi="Times New Roman" w:eastAsia="Times New Roman"/>
          <w:bCs/>
          <w:sz w:val="24"/>
          <w:szCs w:val="24"/>
          <w:lang w:eastAsia="ru-RU"/>
        </w:rPr>
      </w:pPr>
      <w:r>
        <w:rPr>
          <w:rFonts w:eastAsia="Times New Roman" w:ascii="Times New Roman" w:hAnsi="Times New Roman"/>
          <w:bCs/>
          <w:sz w:val="24"/>
          <w:szCs w:val="24"/>
          <w:lang w:eastAsia="ru-RU"/>
        </w:rPr>
        <w:t xml:space="preserve">Объем и трудоемкость дисциплины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Данные об общем объеме дисциплины, трудоемкости отдельных видов учебной работы по дисциплине (и распределение этой трудоемкости по семестрам) представлены в таблице 2.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eastAsia="Times New Roman" w:ascii="Times New Roman" w:hAnsi="Times New Roman"/>
          <w:sz w:val="24"/>
          <w:szCs w:val="20"/>
          <w:lang w:eastAsia="ru-RU"/>
        </w:rPr>
        <w:t>Таблица 2 – Объем и трудоемкость дисциплины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47"/>
        <w:gridCol w:w="1342"/>
        <w:gridCol w:w="942"/>
        <w:gridCol w:w="941"/>
        <w:gridCol w:w="941"/>
        <w:gridCol w:w="941"/>
      </w:tblGrid>
      <w:tr>
        <w:trPr>
          <w:tblHeader w:val="true"/>
          <w:trHeight w:val="255" w:hRule="atLeast"/>
          <w:cantSplit w:val="true"/>
        </w:trPr>
        <w:tc>
          <w:tcPr>
            <w:tcW w:w="42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Вид учебной работы</w:t>
            </w:r>
          </w:p>
        </w:tc>
        <w:tc>
          <w:tcPr>
            <w:tcW w:w="13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37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Трудоемкость по семестрам</w:t>
            </w:r>
          </w:p>
        </w:tc>
      </w:tr>
      <w:tr>
        <w:trPr>
          <w:tblHeader w:val="true"/>
          <w:trHeight w:val="255" w:hRule="atLeast"/>
          <w:cantSplit w:val="true"/>
        </w:trPr>
        <w:tc>
          <w:tcPr>
            <w:tcW w:w="424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3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en-US" w:eastAsia="ru-RU"/>
              </w:rPr>
              <w:t>№</w:t>
            </w:r>
            <w:r>
              <w:rPr>
                <w:rFonts w:eastAsia="Times New Roman" w:ascii="Times New Roman" w:hAnsi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№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…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…</w:t>
            </w:r>
          </w:p>
        </w:tc>
      </w:tr>
      <w:tr>
        <w:trPr>
          <w:trHeight w:val="181" w:hRule="atLeast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lang w:eastAsia="ru-RU"/>
              </w:rPr>
              <w:t>1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lang w:eastAsia="ru-RU"/>
              </w:rPr>
              <w:t>2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6</w:t>
            </w:r>
          </w:p>
        </w:tc>
      </w:tr>
      <w:tr>
        <w:trPr/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i/>
                <w:sz w:val="24"/>
                <w:szCs w:val="24"/>
                <w:lang w:eastAsia="ru-RU"/>
              </w:rPr>
              <w:t>Общая трудоемкость дисциплины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, ЗЕ/ (час)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Х/ ХХХ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en-US" w:eastAsia="ru-RU"/>
              </w:rPr>
              <w:t>Х/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 xml:space="preserve"> ХХ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en-US" w:eastAsia="ru-RU"/>
              </w:rPr>
              <w:t>Х/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 xml:space="preserve"> ХХ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...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...</w:t>
            </w:r>
          </w:p>
        </w:tc>
      </w:tr>
      <w:tr>
        <w:trPr/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i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i/>
                <w:sz w:val="24"/>
                <w:szCs w:val="24"/>
                <w:lang w:eastAsia="ru-RU"/>
              </w:rPr>
              <w:t>Из них часов практической подготовки</w:t>
            </w:r>
            <w:r>
              <w:rPr>
                <w:rFonts w:eastAsia="Times New Roman" w:ascii="Times New Roman" w:hAnsi="Times New Roman"/>
                <w:szCs w:val="20"/>
                <w:lang w:eastAsia="ru-RU"/>
              </w:rPr>
              <w:t>, (час)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i/>
                <w:sz w:val="24"/>
                <w:szCs w:val="24"/>
                <w:lang w:eastAsia="ru-RU"/>
              </w:rPr>
              <w:t>Аудиторные занятия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, всего час.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80" w:hRule="atLeast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в том числе: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left="284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лекции (Л), (час)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left="284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практические/ семинарские занятия (ПЗ), (час)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left="284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лабораторные работы (ЛР), (час)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left="284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курсовой проект (работа) (КП, КР), (час)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left="284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экзамен, (час)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3945" w:leader="none"/>
                <w:tab w:val="left" w:pos="4170" w:leader="none"/>
              </w:tabs>
              <w:spacing w:lineRule="auto" w:line="240" w:before="0" w:after="0"/>
              <w:rPr>
                <w:rFonts w:ascii="Times New Roman" w:hAnsi="Times New Roman" w:eastAsia="Times New Roman"/>
                <w:b/>
                <w:i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i/>
                <w:sz w:val="24"/>
                <w:szCs w:val="24"/>
                <w:lang w:eastAsia="ru-RU"/>
              </w:rPr>
              <w:t>Самостоятельная работа (СРС)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, всего (час)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i/>
                <w:sz w:val="24"/>
                <w:szCs w:val="24"/>
                <w:lang w:eastAsia="ru-RU"/>
              </w:rPr>
              <w:t>Вид промежуточной аттестации</w:t>
            </w:r>
            <w:r>
              <w:rPr>
                <w:rFonts w:eastAsia="Times New Roman" w:ascii="Times New Roman" w:hAnsi="Times New Roman"/>
                <w:b/>
                <w:sz w:val="24"/>
                <w:szCs w:val="24"/>
                <w:lang w:eastAsia="ru-RU"/>
              </w:rPr>
              <w:t xml:space="preserve">: 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зачет, дифф. зачет, экзамен (Зачет, Дифф. зач, Экз.**)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/>
          <w:color w:val="000000"/>
          <w:sz w:val="20"/>
          <w:szCs w:val="20"/>
          <w:lang w:eastAsia="ru-RU"/>
        </w:rPr>
      </w:pPr>
      <w:r>
        <w:rPr>
          <w:rFonts w:eastAsia="Times New Roman" w:ascii="Times New Roman" w:hAnsi="Times New Roman"/>
          <w:color w:val="000000"/>
          <w:sz w:val="20"/>
          <w:szCs w:val="20"/>
          <w:lang w:eastAsia="ru-RU"/>
        </w:rPr>
        <w:t xml:space="preserve">Примечание: </w:t>
      </w:r>
      <w:r>
        <w:rPr>
          <w:rFonts w:eastAsia="Times New Roman" w:ascii="Times New Roman" w:hAnsi="Times New Roman"/>
          <w:b/>
          <w:vertAlign w:val="superscript"/>
          <w:lang w:eastAsia="ru-RU"/>
        </w:rPr>
        <w:t>**</w:t>
      </w:r>
      <w:r>
        <w:rPr>
          <w:rFonts w:eastAsia="Times New Roman" w:ascii="Times New Roman" w:hAnsi="Times New Roman"/>
          <w:lang w:eastAsia="ru-RU"/>
        </w:rPr>
        <w:t xml:space="preserve"> </w:t>
      </w:r>
      <w:r>
        <w:rPr>
          <w:rFonts w:eastAsia="Times New Roman" w:ascii="Times New Roman" w:hAnsi="Times New Roman"/>
          <w:color w:val="000000"/>
          <w:sz w:val="18"/>
          <w:szCs w:val="18"/>
          <w:shd w:fill="FFFFFF" w:val="clear"/>
          <w:lang w:eastAsia="ru-RU"/>
        </w:rPr>
        <w:t>кандидатский экзамен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color w:val="000000"/>
          <w:sz w:val="20"/>
          <w:szCs w:val="20"/>
          <w:lang w:eastAsia="ru-RU"/>
        </w:rPr>
      </w:pPr>
      <w:r>
        <w:rPr>
          <w:rFonts w:eastAsia="Times New Roman" w:ascii="Times New Roman" w:hAnsi="Times New Roman"/>
          <w:color w:val="000000"/>
          <w:sz w:val="20"/>
          <w:szCs w:val="20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eastAsia="Times New Roman" w:ascii="Times New Roman" w:hAnsi="Times New Roman"/>
          <w:i/>
          <w:sz w:val="24"/>
          <w:szCs w:val="24"/>
          <w:lang w:eastAsia="ru-RU"/>
        </w:rPr>
        <w:t>[Трудоемкость, распределенная на часы практической подготовки не должна превышать общую трудоемкость по виду учебной работы].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color w:val="000000"/>
          <w:sz w:val="20"/>
          <w:szCs w:val="20"/>
          <w:lang w:eastAsia="ru-RU"/>
        </w:rPr>
      </w:pPr>
      <w:r>
        <w:rPr>
          <w:rFonts w:eastAsia="Times New Roman" w:ascii="Times New Roman" w:hAnsi="Times New Roman"/>
          <w:color w:val="000000"/>
          <w:sz w:val="20"/>
          <w:szCs w:val="20"/>
          <w:lang w:eastAsia="ru-RU"/>
        </w:rPr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284" w:leader="none"/>
        </w:tabs>
        <w:spacing w:lineRule="auto" w:line="240" w:before="0" w:after="0"/>
        <w:ind w:hanging="0" w:left="0"/>
        <w:jc w:val="center"/>
        <w:rPr>
          <w:rFonts w:ascii="Times New Roman" w:hAnsi="Times New Roman" w:eastAsia="Times New Roman"/>
          <w:bCs/>
          <w:sz w:val="24"/>
          <w:szCs w:val="24"/>
          <w:lang w:eastAsia="ru-RU"/>
        </w:rPr>
      </w:pPr>
      <w:r>
        <w:rPr>
          <w:rFonts w:eastAsia="Times New Roman" w:ascii="Times New Roman" w:hAnsi="Times New Roman"/>
          <w:bCs/>
          <w:sz w:val="24"/>
          <w:szCs w:val="24"/>
          <w:lang w:eastAsia="ru-RU"/>
        </w:rPr>
        <w:t>Содержание дисциплины</w:t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1276" w:leader="none"/>
          <w:tab w:val="left" w:pos="3300" w:leader="none"/>
        </w:tabs>
        <w:spacing w:lineRule="auto" w:line="240" w:before="0" w:after="0"/>
        <w:ind w:firstLine="709" w:left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Распределение трудоемкости дисциплины по разделам и видам занятий.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Разделы, темы дисциплины и их трудоемкость </w:t>
      </w: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приведены в таблице 3.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eastAsia="Times New Roman" w:ascii="Times New Roman" w:hAnsi="Times New Roman"/>
          <w:sz w:val="24"/>
          <w:szCs w:val="20"/>
          <w:lang w:eastAsia="ru-RU"/>
        </w:rPr>
        <w:t xml:space="preserve">Таблица 3 – Разделы, темы дисциплины, их трудоемкость 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945"/>
        <w:gridCol w:w="949"/>
        <w:gridCol w:w="864"/>
        <w:gridCol w:w="865"/>
        <w:gridCol w:w="863"/>
        <w:gridCol w:w="868"/>
      </w:tblGrid>
      <w:tr>
        <w:trPr>
          <w:trHeight w:val="813" w:hRule="exact"/>
        </w:trPr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16" w:before="0" w:after="0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lang w:eastAsia="ru-RU"/>
              </w:rPr>
              <w:t>Разделы, темы дисциплины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16" w:before="0" w:after="0"/>
              <w:ind w:left="-57" w:right="-57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lang w:eastAsia="ru-RU"/>
              </w:rPr>
              <w:t>Лекции</w:t>
            </w:r>
          </w:p>
          <w:p>
            <w:pPr>
              <w:pStyle w:val="Normal"/>
              <w:spacing w:lineRule="auto" w:line="216" w:before="0" w:after="0"/>
              <w:ind w:left="-57" w:right="-57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lang w:eastAsia="ru-RU"/>
              </w:rPr>
              <w:t>(час)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16" w:before="0" w:after="0"/>
              <w:ind w:right="-57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lang w:eastAsia="ru-RU"/>
              </w:rPr>
              <w:t>ПЗ (СЗ)</w:t>
            </w:r>
          </w:p>
          <w:p>
            <w:pPr>
              <w:pStyle w:val="Normal"/>
              <w:spacing w:lineRule="auto" w:line="216" w:before="0" w:after="0"/>
              <w:ind w:left="-57" w:right="-57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lang w:eastAsia="ru-RU"/>
              </w:rPr>
              <w:t>(час)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16" w:before="0" w:after="0"/>
              <w:ind w:left="-57" w:right="-57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lang w:eastAsia="ru-RU"/>
              </w:rPr>
              <w:t>ЛР</w:t>
            </w:r>
          </w:p>
          <w:p>
            <w:pPr>
              <w:pStyle w:val="Normal"/>
              <w:spacing w:lineRule="auto" w:line="216" w:before="0" w:after="0"/>
              <w:ind w:left="-57" w:right="-57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lang w:eastAsia="ru-RU"/>
              </w:rPr>
              <w:t>(час)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16" w:before="0" w:after="0"/>
              <w:ind w:right="-57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lang w:eastAsia="ru-RU"/>
              </w:rPr>
              <w:t>КП (час)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16" w:before="0" w:after="0"/>
              <w:ind w:left="-57" w:right="-57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lang w:eastAsia="ru-RU"/>
              </w:rPr>
              <w:t>СРС (час)</w:t>
            </w:r>
          </w:p>
        </w:tc>
      </w:tr>
      <w:tr>
        <w:trPr>
          <w:trHeight w:val="351" w:hRule="exact"/>
        </w:trPr>
        <w:tc>
          <w:tcPr>
            <w:tcW w:w="93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 w:left="-57" w:right="-57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lang w:eastAsia="ru-RU"/>
              </w:rPr>
              <w:t>Семестр № 1</w:t>
            </w:r>
          </w:p>
        </w:tc>
      </w:tr>
      <w:tr>
        <w:trPr>
          <w:trHeight w:val="315" w:hRule="atLeast"/>
        </w:trPr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lang w:eastAsia="ru-RU"/>
              </w:rPr>
              <w:t>Раздел 1.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lang w:eastAsia="ru-RU"/>
              </w:rPr>
              <w:t>Тема 1.1.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lang w:eastAsia="ru-RU"/>
              </w:rPr>
              <w:t>………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lang w:eastAsia="ru-RU"/>
              </w:rPr>
              <w:t>Тема 1.</w:t>
            </w:r>
            <w:r>
              <w:rPr>
                <w:rFonts w:eastAsia="Times New Roman" w:ascii="Times New Roman" w:hAnsi="Times New Roman"/>
                <w:lang w:val="en-US" w:eastAsia="ru-RU"/>
              </w:rPr>
              <w:t>n</w:t>
            </w:r>
            <w:r>
              <w:rPr>
                <w:rFonts w:eastAsia="Times New Roman" w:ascii="Times New Roman" w:hAnsi="Times New Roman"/>
                <w:lang w:eastAsia="ru-RU"/>
              </w:rPr>
              <w:t>.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val="en-US" w:eastAsia="ru-RU"/>
              </w:rPr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val="en-US" w:eastAsia="ru-RU"/>
              </w:rPr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val="en-US" w:eastAsia="ru-RU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lang w:eastAsia="ru-RU"/>
              </w:rPr>
              <w:t>Раздел 2.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val="en-US" w:eastAsia="ru-RU"/>
              </w:rPr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right="-113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lang w:eastAsia="ru-RU"/>
              </w:rPr>
              <w:t>Раздел 3.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val="en-US" w:eastAsia="ru-RU"/>
              </w:rPr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val="en-US" w:eastAsia="ru-RU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right="-113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lang w:eastAsia="ru-RU"/>
              </w:rPr>
              <w:t>Раздел 4.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val="en-US" w:eastAsia="ru-RU"/>
              </w:rPr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val="en-US" w:eastAsia="ru-RU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right="-113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lang w:eastAsia="ru-RU"/>
              </w:rPr>
              <w:t>Раздел 5.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val="en-US" w:eastAsia="ru-RU"/>
              </w:rPr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val="en-US" w:eastAsia="ru-RU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right="-113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lang w:eastAsia="ru-RU"/>
              </w:rPr>
              <w:t>Раздел 6.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val="en-US" w:eastAsia="ru-RU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right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  <w:t>Итого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93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lang w:eastAsia="ru-RU"/>
              </w:rPr>
              <w:t>Семестр № 2</w:t>
            </w:r>
          </w:p>
        </w:tc>
      </w:tr>
      <w:tr>
        <w:trPr>
          <w:trHeight w:val="315" w:hRule="atLeast"/>
          <w:cantSplit w:val="true"/>
        </w:trPr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lang w:eastAsia="ru-RU"/>
              </w:rPr>
              <w:t>Раздел 7.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val="en-US" w:eastAsia="ru-RU"/>
              </w:rPr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lang w:eastAsia="ru-RU"/>
              </w:rPr>
              <w:t>Раздел 8.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lang w:eastAsia="ru-RU"/>
              </w:rPr>
              <w:t>Раздел 9.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lang w:eastAsia="ru-RU"/>
              </w:rPr>
              <w:t>Раздел 10.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lang w:eastAsia="ru-RU"/>
              </w:rPr>
              <w:t>Раздел 11.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lang w:eastAsia="ru-RU"/>
              </w:rPr>
              <w:t>Раздел 12.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lang w:eastAsia="ru-RU"/>
              </w:rPr>
              <w:t>Раздел 13.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lang w:eastAsia="ru-RU"/>
              </w:rPr>
              <w:t>Раздел 14.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lang w:eastAsia="ru-RU"/>
              </w:rPr>
              <w:t>Раздел 15.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</w:tr>
      <w:tr>
        <w:trPr>
          <w:trHeight w:val="465" w:hRule="atLeast"/>
          <w:cantSplit w:val="true"/>
        </w:trPr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lang w:eastAsia="ru-RU"/>
              </w:rPr>
              <w:t>Выполнение курсового проекта/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lang w:eastAsia="ru-RU"/>
              </w:rPr>
              <w:t>курсовой работы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</w:tr>
      <w:tr>
        <w:trPr>
          <w:trHeight w:val="465" w:hRule="atLeast"/>
          <w:cantSplit w:val="true"/>
        </w:trPr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lang w:eastAsia="ru-RU"/>
              </w:rPr>
              <w:t>Итого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0"/>
                <w:lang w:eastAsia="ru-RU"/>
              </w:rPr>
            </w:r>
          </w:p>
        </w:tc>
      </w:tr>
    </w:tbl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Практическая подготовка заключается в непосредственном выполнении обучающимися определенных трудовых функций, связанных с будущей профессиональной деятельностью.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b/>
          <w:color w:val="000000"/>
          <w:sz w:val="20"/>
          <w:szCs w:val="20"/>
          <w:lang w:eastAsia="ru-RU"/>
        </w:rPr>
      </w:pPr>
      <w:r>
        <w:rPr>
          <w:rFonts w:eastAsia="Times New Roman" w:ascii="Times New Roman" w:hAnsi="Times New Roman"/>
          <w:b/>
          <w:color w:val="000000"/>
          <w:sz w:val="20"/>
          <w:szCs w:val="20"/>
          <w:lang w:eastAsia="ru-RU"/>
        </w:rPr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1276" w:leader="none"/>
          <w:tab w:val="left" w:pos="3300" w:leader="none"/>
        </w:tabs>
        <w:spacing w:lineRule="auto" w:line="240" w:before="0" w:after="0"/>
        <w:ind w:firstLine="709" w:left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Содержание разделов и тем лекционных занятий.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Содержание разделов и тем лекционных занятий приведено в таблице 4.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b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i/>
          <w:color w:val="000000"/>
          <w:sz w:val="24"/>
          <w:szCs w:val="24"/>
          <w:lang w:eastAsia="ru-RU"/>
        </w:rPr>
        <w:t>(если в табл. 2=0, то пишется «Учебным планом не предусмотрено»)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b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Таблица</w:t>
      </w:r>
      <w:r>
        <w:rPr>
          <w:rFonts w:eastAsia="Times New Roman" w:ascii="Times New Roman" w:hAnsi="Times New Roman"/>
          <w:sz w:val="20"/>
          <w:szCs w:val="20"/>
          <w:lang w:eastAsia="ru-RU"/>
        </w:rPr>
        <w:t xml:space="preserve"> </w:t>
      </w: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4 – Содержание разделов </w:t>
      </w: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и тем лекционного цикла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2965"/>
        <w:gridCol w:w="6389"/>
      </w:tblGrid>
      <w:tr>
        <w:trPr>
          <w:tblHeader w:val="true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Номер раздела</w:t>
            </w:r>
          </w:p>
        </w:tc>
        <w:tc>
          <w:tcPr>
            <w:tcW w:w="6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Название и содержание разделов и тем лекционных занятий</w:t>
            </w:r>
          </w:p>
        </w:tc>
      </w:tr>
      <w:tr>
        <w:trPr/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6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6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6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color w:val="000000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before="0" w:after="0"/>
        <w:ind w:firstLine="709"/>
        <w:jc w:val="both"/>
        <w:rPr>
          <w:rFonts w:ascii="Times New Roman" w:hAnsi="Times New Roman" w:eastAsia="Times New Roman"/>
          <w:i/>
          <w:i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i/>
          <w:color w:val="000000"/>
          <w:sz w:val="24"/>
          <w:szCs w:val="24"/>
          <w:lang w:eastAsia="ru-RU"/>
        </w:rPr>
        <w:t>Примечание: при наличии лекционных занятий, проводимых в интерактивной форме (управляемая дискуссия или беседа, демонстрация слайдов или учебных фильмов, мозговой штурм и другое), необходимо здесь привести их перечень с указанием конкретной формы проведения.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eastAsia="Times New Roman"/>
          <w:b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b/>
          <w:color w:val="000000"/>
          <w:sz w:val="24"/>
          <w:szCs w:val="24"/>
          <w:lang w:eastAsia="ru-RU"/>
        </w:rPr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1276" w:leader="none"/>
          <w:tab w:val="left" w:pos="3300" w:leader="none"/>
        </w:tabs>
        <w:spacing w:lineRule="auto" w:line="240" w:before="0" w:after="0"/>
        <w:ind w:firstLine="709" w:left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Практические (семинарские) занятия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Темы практических занятий и их трудоемкость приведены в таблице 5.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i/>
          <w:i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i/>
          <w:color w:val="000000"/>
          <w:sz w:val="24"/>
          <w:szCs w:val="24"/>
          <w:lang w:eastAsia="ru-RU"/>
        </w:rPr>
        <w:t>(если в табл. 2=0, то пишется «Учебным планом не предусмотрено»)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Таблица 5 – Практические занятия и их трудоемкость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525"/>
        <w:gridCol w:w="2629"/>
        <w:gridCol w:w="2297"/>
        <w:gridCol w:w="1572"/>
        <w:gridCol w:w="1474"/>
        <w:gridCol w:w="857"/>
      </w:tblGrid>
      <w:tr>
        <w:trPr>
          <w:trHeight w:val="667" w:hRule="atLeast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16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 xml:space="preserve">№ 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2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16" w:before="0" w:after="0"/>
              <w:ind w:left="34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Темы практических занятий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16" w:before="0" w:after="0"/>
              <w:ind w:left="34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Формы</w:t>
            </w:r>
            <w:r>
              <w:rPr>
                <w:rFonts w:eastAsia="Times New Roman" w:ascii="Times New Roman" w:hAnsi="Times New Roman"/>
                <w:b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практических занятий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16" w:before="0" w:after="0"/>
              <w:ind w:left="-57" w:right="-57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Трудоемкость,</w:t>
            </w:r>
          </w:p>
          <w:p>
            <w:pPr>
              <w:pStyle w:val="Normal"/>
              <w:spacing w:lineRule="auto" w:line="216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(час)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16" w:before="0" w:after="0"/>
              <w:ind w:left="-57" w:right="-57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из них практической подготовки, (час)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16" w:before="0" w:after="0"/>
              <w:ind w:left="-57" w:right="-57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 xml:space="preserve">№ 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раздела дисцип</w:t>
            </w:r>
          </w:p>
          <w:p>
            <w:pPr>
              <w:pStyle w:val="Normal"/>
              <w:spacing w:lineRule="auto" w:line="216" w:before="0" w:after="0"/>
              <w:ind w:left="-57" w:right="-57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лины</w:t>
            </w:r>
          </w:p>
        </w:tc>
      </w:tr>
      <w:tr>
        <w:trPr>
          <w:trHeight w:val="309" w:hRule="atLeast"/>
        </w:trPr>
        <w:tc>
          <w:tcPr>
            <w:tcW w:w="93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Семестр 1</w:t>
            </w:r>
          </w:p>
        </w:tc>
      </w:tr>
      <w:tr>
        <w:trPr>
          <w:trHeight w:val="271" w:hRule="atLeast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66" w:hRule="atLeast"/>
        </w:trPr>
        <w:tc>
          <w:tcPr>
            <w:tcW w:w="93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Семестр 2</w:t>
            </w:r>
          </w:p>
        </w:tc>
      </w:tr>
      <w:tr>
        <w:trPr>
          <w:trHeight w:val="270" w:hRule="atLeast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60" w:hRule="atLeast"/>
        </w:trPr>
        <w:tc>
          <w:tcPr>
            <w:tcW w:w="54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firstLine="709"/>
              <w:jc w:val="right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i/>
          <w:i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i/>
          <w:color w:val="000000"/>
          <w:sz w:val="24"/>
          <w:szCs w:val="24"/>
          <w:lang w:eastAsia="ru-RU"/>
        </w:rPr>
        <w:t>Примечание: практические (семинарские) занятия могут проходить в интерактивной форме: решение ситуационных задач, занятия по моделированию реальных условий, деловые игры, игровое проектирование, имитационные занятия, выездные занятия в организации (предприятия), деловая учебная игра, ролевая игра, психологический тренинг, кейс, мозговой штурм, групповые дискуссии и т.д.</w:t>
      </w:r>
    </w:p>
    <w:p>
      <w:pPr>
        <w:pStyle w:val="Normal"/>
        <w:spacing w:before="0" w:after="0"/>
        <w:ind w:left="360"/>
        <w:jc w:val="center"/>
        <w:rPr>
          <w:rFonts w:ascii="Times New Roman" w:hAnsi="Times New Roman" w:eastAsia="Times New Roman"/>
          <w:b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b/>
          <w:color w:val="000000"/>
          <w:sz w:val="24"/>
          <w:szCs w:val="24"/>
          <w:lang w:eastAsia="ru-RU"/>
        </w:rPr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1276" w:leader="none"/>
          <w:tab w:val="left" w:pos="3300" w:leader="none"/>
        </w:tabs>
        <w:spacing w:lineRule="auto" w:line="240" w:before="0" w:after="0"/>
        <w:ind w:firstLine="709" w:left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Выполнение лабораторных работ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Темы лабораторных работ и их трудоемкость приведены в таблице 6.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i/>
          <w:i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i/>
          <w:color w:val="000000"/>
          <w:sz w:val="24"/>
          <w:szCs w:val="24"/>
          <w:lang w:eastAsia="ru-RU"/>
        </w:rPr>
        <w:t>(если в табл. 2=0, то пишется «Учебным планом не предусмотрено»)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Таблица 6 – Лабораторные занятия и их трудоемкость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575"/>
        <w:gridCol w:w="4764"/>
        <w:gridCol w:w="1682"/>
        <w:gridCol w:w="1475"/>
        <w:gridCol w:w="859"/>
      </w:tblGrid>
      <w:tr>
        <w:trPr/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4" w:left="-4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 xml:space="preserve">№ 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4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Наименование лабораторных работ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Трудоемкость, (час)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16" w:before="0" w:after="0"/>
              <w:ind w:left="-57" w:right="-57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из них практической подготовки, (час)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16" w:before="0" w:after="0"/>
              <w:ind w:left="-57" w:right="-57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 xml:space="preserve">№ 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раздела дисцип</w:t>
            </w:r>
          </w:p>
          <w:p>
            <w:pPr>
              <w:pStyle w:val="Normal"/>
              <w:spacing w:lineRule="auto" w:line="240" w:before="0" w:after="0"/>
              <w:ind w:left="34" w:right="1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лины</w:t>
            </w:r>
          </w:p>
        </w:tc>
      </w:tr>
      <w:tr>
        <w:trPr>
          <w:trHeight w:val="309" w:hRule="atLeast"/>
        </w:trPr>
        <w:tc>
          <w:tcPr>
            <w:tcW w:w="93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Семестр 1</w:t>
            </w:r>
          </w:p>
        </w:tc>
      </w:tr>
      <w:tr>
        <w:trPr>
          <w:trHeight w:val="271" w:hRule="atLeast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4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firstLine="709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firstLine="709" w:right="1"/>
              <w:jc w:val="both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firstLine="709" w:right="1"/>
              <w:jc w:val="both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</w:tr>
      <w:tr>
        <w:trPr>
          <w:trHeight w:val="271" w:hRule="atLeast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4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firstLine="709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firstLine="709" w:right="1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firstLine="709" w:right="1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309" w:hRule="atLeast"/>
        </w:trPr>
        <w:tc>
          <w:tcPr>
            <w:tcW w:w="93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Семестр 2</w:t>
            </w:r>
          </w:p>
        </w:tc>
      </w:tr>
      <w:tr>
        <w:trPr>
          <w:trHeight w:val="276" w:hRule="atLeast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4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right="1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right="1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</w:tr>
      <w:tr>
        <w:trPr>
          <w:trHeight w:val="276" w:hRule="atLeast"/>
        </w:trPr>
        <w:tc>
          <w:tcPr>
            <w:tcW w:w="70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firstLine="709"/>
              <w:jc w:val="right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right="1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right="1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lineRule="auto" w:line="240" w:before="0" w:after="0"/>
        <w:ind w:left="360"/>
        <w:rPr>
          <w:rFonts w:ascii="Times New Roman" w:hAnsi="Times New Roman" w:eastAsia="Times New Roman"/>
          <w:b/>
          <w:sz w:val="24"/>
          <w:szCs w:val="24"/>
          <w:lang w:eastAsia="ru-RU"/>
        </w:rPr>
      </w:pPr>
      <w:r>
        <w:rPr>
          <w:rFonts w:eastAsia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b/>
          <w:sz w:val="24"/>
          <w:szCs w:val="24"/>
          <w:lang w:eastAsia="ru-RU"/>
        </w:rPr>
      </w:pPr>
      <w:r>
        <w:rPr>
          <w:rFonts w:eastAsia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1276" w:leader="none"/>
          <w:tab w:val="left" w:pos="3300" w:leader="none"/>
        </w:tabs>
        <w:spacing w:lineRule="auto" w:line="240" w:before="0" w:after="0"/>
        <w:ind w:firstLine="709" w:left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Курсовое проектирование/ выполнение курсовой работы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Цели курсовой работы / курсового проекта: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Часов практической подготовки: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Примерные темы заданий на курсовой проект/ курсовую работу приведены в разделе 10 РПД.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i/>
          <w:i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i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 w:ascii="Times New Roman" w:hAnsi="Times New Roman"/>
          <w:i/>
          <w:color w:val="000000"/>
          <w:sz w:val="24"/>
          <w:szCs w:val="24"/>
          <w:lang w:eastAsia="ru-RU"/>
        </w:rPr>
        <w:t>(если в табл. 2 =0, то пишется «Учебным планом не предусмотрено»)</w:t>
      </w:r>
    </w:p>
    <w:p>
      <w:pPr>
        <w:pStyle w:val="Normal"/>
        <w:spacing w:before="0" w:after="0"/>
        <w:ind w:left="360"/>
        <w:jc w:val="center"/>
        <w:rPr>
          <w:rFonts w:ascii="Times New Roman" w:hAnsi="Times New Roman" w:eastAsia="Times New Roman"/>
          <w:b/>
          <w:sz w:val="24"/>
          <w:szCs w:val="24"/>
          <w:lang w:eastAsia="ru-RU"/>
        </w:rPr>
      </w:pPr>
      <w:r>
        <w:rPr>
          <w:rFonts w:eastAsia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1276" w:leader="none"/>
          <w:tab w:val="left" w:pos="3300" w:leader="none"/>
        </w:tabs>
        <w:spacing w:lineRule="auto" w:line="240" w:before="0" w:after="0"/>
        <w:ind w:firstLine="709" w:left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Самостоятельная работа обучающихся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Виды самостоятельной работы и ее трудоемкость приведены в таблице 6.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Таблица 6 – Виды самостоятельной работы и ее трудоемкость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309"/>
        <w:gridCol w:w="1261"/>
        <w:gridCol w:w="1260"/>
        <w:gridCol w:w="1261"/>
        <w:gridCol w:w="1264"/>
      </w:tblGrid>
      <w:tr>
        <w:trPr>
          <w:trHeight w:val="585" w:hRule="atLeast"/>
        </w:trPr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 w:left="-57" w:right="-57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Вид самостоятельной работы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left="-57" w:right="-113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Всего, час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left="-57" w:right="-113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Семестр 1, час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left="-57" w:right="-113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Семестр 2, час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left="-57" w:right="-113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Семестр 3,</w:t>
            </w:r>
          </w:p>
          <w:p>
            <w:pPr>
              <w:pStyle w:val="Normal"/>
              <w:spacing w:lineRule="auto" w:line="240" w:before="0" w:after="0"/>
              <w:ind w:left="-57" w:right="-113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час</w:t>
            </w:r>
          </w:p>
        </w:tc>
      </w:tr>
      <w:tr>
        <w:trPr/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5</w:t>
            </w:r>
          </w:p>
        </w:tc>
      </w:tr>
      <w:tr>
        <w:trPr/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Изучение теоретического материала дисциплины (ТО)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Курсовое проектирование (КП, КР)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4455" w:leader="none"/>
                <w:tab w:val="left" w:pos="4935" w:leader="none"/>
              </w:tabs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Расчетно-графические задания (РГЗ)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4605" w:leader="none"/>
                <w:tab w:val="left" w:pos="4950" w:leader="none"/>
              </w:tabs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Выполнение реферата (Р)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4620" w:leader="none"/>
                <w:tab w:val="left" w:pos="4935" w:leader="none"/>
              </w:tabs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Подготовка к текущему контролю успеваемости (ТКУ)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4620" w:leader="none"/>
                <w:tab w:val="left" w:pos="4935" w:leader="none"/>
              </w:tabs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Домашнее задание (ДЗ)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Контрольные работы заочников (КРЗ)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Подготовка к промежуточной аттестации (ПА)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Всего: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lineRule="exact" w:line="240" w:before="1" w:after="200"/>
        <w:ind w:right="73"/>
        <w:jc w:val="center"/>
        <w:rPr>
          <w:rFonts w:ascii="Times New Roman" w:hAnsi="Times New Roman" w:eastAsia="Times New Roman"/>
          <w:b/>
          <w:color w:val="000000"/>
          <w:sz w:val="28"/>
          <w:szCs w:val="28"/>
          <w:lang w:eastAsia="ru-RU"/>
        </w:rPr>
      </w:pPr>
      <w:r>
        <w:rPr>
          <w:rFonts w:eastAsia="Times New Roman" w:ascii="Times New Roman" w:hAnsi="Times New Roman"/>
          <w:b/>
          <w:color w:val="000000"/>
          <w:sz w:val="28"/>
          <w:szCs w:val="28"/>
          <w:lang w:eastAsia="ru-RU"/>
        </w:rPr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284" w:leader="none"/>
        </w:tabs>
        <w:spacing w:lineRule="auto" w:line="240" w:before="0" w:after="0"/>
        <w:ind w:hanging="0" w:left="0"/>
        <w:jc w:val="center"/>
        <w:rPr>
          <w:rFonts w:ascii="Times New Roman" w:hAnsi="Times New Roman" w:eastAsia="Times New Roman"/>
          <w:bCs/>
          <w:sz w:val="24"/>
          <w:szCs w:val="24"/>
          <w:lang w:eastAsia="ru-RU"/>
        </w:rPr>
      </w:pPr>
      <w:r>
        <w:rPr>
          <w:rFonts w:eastAsia="Times New Roman" w:ascii="Times New Roman" w:hAnsi="Times New Roman"/>
          <w:bCs/>
          <w:sz w:val="24"/>
          <w:szCs w:val="24"/>
          <w:lang w:eastAsia="ru-RU"/>
        </w:rPr>
        <w:t xml:space="preserve">Перечень учебно-методического обеспечения </w:t>
        <w:br/>
        <w:t>для самостоятельной работы обучающихся по дисциплине (модулю)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Учебно-методические материалы для самостоятельной работы обучающихся указаны в п.п. 6–11.</w:t>
      </w:r>
    </w:p>
    <w:p>
      <w:pPr>
        <w:pStyle w:val="Normal"/>
        <w:spacing w:lineRule="auto" w:line="240" w:before="0" w:after="0"/>
        <w:ind w:left="36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284" w:leader="none"/>
        </w:tabs>
        <w:spacing w:lineRule="auto" w:line="240" w:before="0" w:after="0"/>
        <w:ind w:hanging="0" w:left="0"/>
        <w:jc w:val="center"/>
        <w:rPr>
          <w:rFonts w:ascii="Times New Roman" w:hAnsi="Times New Roman" w:eastAsia="Times New Roman"/>
          <w:bCs/>
          <w:sz w:val="24"/>
          <w:szCs w:val="24"/>
          <w:lang w:eastAsia="ru-RU"/>
        </w:rPr>
      </w:pPr>
      <w:r>
        <w:rPr>
          <w:rFonts w:eastAsia="Times New Roman" w:ascii="Times New Roman" w:hAnsi="Times New Roman"/>
          <w:bCs/>
          <w:sz w:val="24"/>
          <w:szCs w:val="24"/>
          <w:lang w:eastAsia="ru-RU"/>
        </w:rPr>
        <w:t>Перечень печатных и электронных учебных изданий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 xml:space="preserve">Перечень </w:t>
      </w:r>
      <w:r>
        <w:rPr>
          <w:rFonts w:eastAsia="Times New Roman" w:ascii="Times New Roman" w:hAnsi="Times New Roman"/>
          <w:bCs/>
          <w:sz w:val="24"/>
          <w:szCs w:val="24"/>
          <w:lang w:eastAsia="ru-RU"/>
        </w:rPr>
        <w:t>печатных и электронных учебных изданий</w:t>
      </w: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 xml:space="preserve"> приведен в таблице 7.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 xml:space="preserve">Таблица 7 – Перечень </w:t>
      </w:r>
      <w:r>
        <w:rPr>
          <w:rFonts w:eastAsia="Times New Roman" w:ascii="Times New Roman" w:hAnsi="Times New Roman"/>
          <w:bCs/>
          <w:sz w:val="24"/>
          <w:szCs w:val="24"/>
          <w:lang w:eastAsia="ru-RU"/>
        </w:rPr>
        <w:t>печатных и электронных учебных изданий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1350"/>
        <w:gridCol w:w="4566"/>
        <w:gridCol w:w="3439"/>
      </w:tblGrid>
      <w:tr>
        <w:trPr/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Шифр/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URL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 xml:space="preserve"> адрес</w:t>
            </w:r>
          </w:p>
        </w:tc>
        <w:tc>
          <w:tcPr>
            <w:tcW w:w="4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Библиографическая ссылка</w:t>
            </w:r>
          </w:p>
        </w:tc>
        <w:tc>
          <w:tcPr>
            <w:tcW w:w="3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pacing w:val="-10"/>
                <w:sz w:val="24"/>
                <w:szCs w:val="24"/>
                <w:lang w:eastAsia="ru-RU"/>
              </w:rPr>
              <w:t>Количество экземпляров в библиотеке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pacing w:val="-10"/>
                <w:sz w:val="24"/>
                <w:szCs w:val="24"/>
                <w:lang w:eastAsia="ru-RU"/>
              </w:rPr>
              <w:t>(кроме электронных экземпляров)</w:t>
            </w:r>
          </w:p>
        </w:tc>
      </w:tr>
      <w:tr>
        <w:trPr/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4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3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before="0" w:after="0"/>
        <w:ind w:left="720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284" w:leader="none"/>
        </w:tabs>
        <w:spacing w:lineRule="auto" w:line="240" w:before="0" w:after="0"/>
        <w:ind w:hanging="0" w:left="0"/>
        <w:jc w:val="center"/>
        <w:rPr>
          <w:rFonts w:ascii="Times New Roman" w:hAnsi="Times New Roman" w:eastAsia="Times New Roman"/>
          <w:bCs/>
          <w:sz w:val="24"/>
          <w:szCs w:val="24"/>
          <w:lang w:eastAsia="ru-RU"/>
        </w:rPr>
      </w:pPr>
      <w:r>
        <w:rPr>
          <w:rFonts w:eastAsia="Times New Roman" w:ascii="Times New Roman" w:hAnsi="Times New Roman"/>
          <w:bCs/>
          <w:sz w:val="24"/>
          <w:szCs w:val="24"/>
          <w:lang w:eastAsia="ru-RU"/>
        </w:rPr>
        <w:t xml:space="preserve">Перечень электронных образовательных ресурсов </w:t>
        <w:br/>
        <w:t>информационно-телекоммуникационной сети «Интернет»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 xml:space="preserve">Перечень </w:t>
      </w:r>
      <w:r>
        <w:rPr>
          <w:rFonts w:eastAsia="Times New Roman" w:ascii="Times New Roman" w:hAnsi="Times New Roman"/>
          <w:bCs/>
          <w:sz w:val="24"/>
          <w:szCs w:val="24"/>
          <w:lang w:eastAsia="ru-RU"/>
        </w:rPr>
        <w:t xml:space="preserve">электронных образовательных </w:t>
      </w: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 xml:space="preserve">ресурсов информационно-телекоммуникационной сети </w:t>
      </w:r>
      <w:r>
        <w:rPr>
          <w:rFonts w:eastAsia="Times New Roman" w:ascii="Times New Roman" w:hAnsi="Times New Roman"/>
          <w:bCs/>
          <w:sz w:val="24"/>
          <w:szCs w:val="24"/>
          <w:lang w:eastAsia="ru-RU"/>
        </w:rPr>
        <w:t>«Интернет»</w:t>
      </w: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, необходимых для освоения дисциплины приведен в таблице 8.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 xml:space="preserve">Таблица 8 – Перечень </w:t>
      </w:r>
      <w:r>
        <w:rPr>
          <w:rFonts w:eastAsia="Times New Roman" w:ascii="Times New Roman" w:hAnsi="Times New Roman"/>
          <w:bCs/>
          <w:sz w:val="24"/>
          <w:szCs w:val="24"/>
          <w:lang w:eastAsia="ru-RU"/>
        </w:rPr>
        <w:t xml:space="preserve">электронных образовательных </w:t>
      </w: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 xml:space="preserve">ресурсов информационно-телекоммуникационной сети </w:t>
      </w:r>
      <w:r>
        <w:rPr>
          <w:rFonts w:eastAsia="Times New Roman" w:ascii="Times New Roman" w:hAnsi="Times New Roman"/>
          <w:bCs/>
          <w:sz w:val="24"/>
          <w:szCs w:val="24"/>
          <w:lang w:eastAsia="ru-RU"/>
        </w:rPr>
        <w:t>«Интернет»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2346"/>
        <w:gridCol w:w="7008"/>
      </w:tblGrid>
      <w:tr>
        <w:trPr/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URL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 xml:space="preserve"> адрес</w:t>
            </w:r>
          </w:p>
        </w:tc>
        <w:tc>
          <w:tcPr>
            <w:tcW w:w="7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Наименование</w:t>
            </w:r>
          </w:p>
        </w:tc>
      </w:tr>
      <w:tr>
        <w:trPr/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7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before="0" w:after="0"/>
        <w:ind w:left="360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284" w:leader="none"/>
        </w:tabs>
        <w:spacing w:lineRule="auto" w:line="240" w:before="0" w:after="0"/>
        <w:ind w:hanging="0" w:left="0"/>
        <w:jc w:val="center"/>
        <w:rPr>
          <w:rFonts w:ascii="Times New Roman" w:hAnsi="Times New Roman" w:eastAsia="Times New Roman"/>
          <w:bCs/>
          <w:sz w:val="24"/>
          <w:szCs w:val="24"/>
          <w:lang w:eastAsia="ru-RU"/>
        </w:rPr>
      </w:pPr>
      <w:r>
        <w:rPr>
          <w:rFonts w:eastAsia="Times New Roman" w:ascii="Times New Roman" w:hAnsi="Times New Roman"/>
          <w:bCs/>
          <w:sz w:val="24"/>
          <w:szCs w:val="24"/>
          <w:lang w:eastAsia="ru-RU"/>
        </w:rPr>
        <w:t>Перечень информационных технологий</w:t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1134" w:leader="none"/>
          <w:tab w:val="left" w:pos="3300" w:leader="none"/>
        </w:tabs>
        <w:spacing w:lineRule="auto" w:line="240" w:before="0" w:after="0"/>
        <w:ind w:firstLine="709" w:left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 xml:space="preserve">Перечень программного обеспечения, </w:t>
      </w:r>
      <w:r>
        <w:rPr>
          <w:rFonts w:eastAsia="Times New Roman" w:ascii="Times New Roman" w:hAnsi="Times New Roman"/>
          <w:bCs/>
          <w:sz w:val="24"/>
          <w:szCs w:val="24"/>
          <w:lang w:eastAsia="ru-RU"/>
        </w:rPr>
        <w:t>используемого при осуществлении образовательного процесса по дисциплине</w:t>
      </w: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Перечень используемого программного обеспечения представлен в таблице 9.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i/>
          <w:i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i/>
          <w:color w:val="000000"/>
          <w:sz w:val="24"/>
          <w:szCs w:val="24"/>
          <w:lang w:eastAsia="ru-RU"/>
        </w:rPr>
        <w:t xml:space="preserve">Начальное значение в строке Наименование – не предусмотрено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Таблица 9 – Перечень</w:t>
      </w:r>
      <w:r>
        <w:rPr>
          <w:rFonts w:eastAsia="Times New Roman"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программного обеспечения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937"/>
        <w:gridCol w:w="8417"/>
      </w:tblGrid>
      <w:tr>
        <w:trPr/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 xml:space="preserve">№ 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8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Наименование</w:t>
            </w:r>
          </w:p>
        </w:tc>
      </w:tr>
      <w:tr>
        <w:trPr/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8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before="0" w:after="0"/>
        <w:ind w:left="360"/>
        <w:jc w:val="center"/>
        <w:rPr>
          <w:rFonts w:ascii="Times New Roman" w:hAnsi="Times New Roman" w:eastAsia="Times New Roman"/>
          <w:b/>
          <w:sz w:val="24"/>
          <w:szCs w:val="24"/>
          <w:lang w:eastAsia="ru-RU"/>
        </w:rPr>
      </w:pPr>
      <w:r>
        <w:rPr>
          <w:rFonts w:eastAsia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1134" w:leader="none"/>
          <w:tab w:val="left" w:pos="3300" w:leader="none"/>
        </w:tabs>
        <w:spacing w:lineRule="auto" w:line="240" w:before="0" w:after="0"/>
        <w:ind w:firstLine="709" w:left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Перечень информационно-справочных систем,</w:t>
      </w:r>
      <w:r>
        <w:rPr>
          <w:rFonts w:eastAsia="Times New Roman" w:ascii="Times New Roman" w:hAnsi="Times New Roman"/>
          <w:bCs/>
          <w:sz w:val="24"/>
          <w:szCs w:val="24"/>
          <w:lang w:eastAsia="ru-RU"/>
        </w:rPr>
        <w:t xml:space="preserve"> используемых при осуществлении образовательного процесса по дисциплине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Перечень используемых информационно-справочных систем представлен в таблице 10.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i/>
          <w:i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i/>
          <w:color w:val="000000"/>
          <w:sz w:val="24"/>
          <w:szCs w:val="24"/>
          <w:lang w:eastAsia="ru-RU"/>
        </w:rPr>
        <w:t xml:space="preserve">Начальное значение в строке Наименование – не предусмотрено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Таблица 10 – Перечень</w:t>
      </w:r>
      <w:r>
        <w:rPr>
          <w:rFonts w:eastAsia="Times New Roman"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информационно-справочных систем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937"/>
        <w:gridCol w:w="8417"/>
      </w:tblGrid>
      <w:tr>
        <w:trPr/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 xml:space="preserve">№ 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8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Наименование</w:t>
            </w:r>
          </w:p>
        </w:tc>
      </w:tr>
      <w:tr>
        <w:trPr/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8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 xml:space="preserve"> </w:t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284" w:leader="none"/>
        </w:tabs>
        <w:spacing w:lineRule="auto" w:line="240" w:before="0" w:after="0"/>
        <w:ind w:hanging="0" w:left="0"/>
        <w:jc w:val="center"/>
        <w:rPr>
          <w:rFonts w:ascii="Times New Roman" w:hAnsi="Times New Roman" w:eastAsia="Times New Roman"/>
          <w:bCs/>
          <w:sz w:val="24"/>
          <w:szCs w:val="24"/>
          <w:lang w:eastAsia="ru-RU"/>
        </w:rPr>
      </w:pPr>
      <w:r>
        <w:rPr>
          <w:rFonts w:eastAsia="Times New Roman" w:ascii="Times New Roman" w:hAnsi="Times New Roman"/>
          <w:bCs/>
          <w:sz w:val="24"/>
          <w:szCs w:val="24"/>
          <w:lang w:eastAsia="ru-RU"/>
        </w:rPr>
        <w:t>Материально-техническая база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 xml:space="preserve">Состав материально-технической базы, </w:t>
      </w:r>
      <w:r>
        <w:rPr>
          <w:rFonts w:eastAsia="Times New Roman" w:ascii="Times New Roman" w:hAnsi="Times New Roman"/>
          <w:bCs/>
          <w:sz w:val="24"/>
          <w:szCs w:val="24"/>
          <w:lang w:eastAsia="ru-RU"/>
        </w:rPr>
        <w:t xml:space="preserve">необходимой для осуществления образовательного процесса по дисциплине, </w:t>
      </w: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представлен в таблице 11.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Таблица 11 – Состав материально-технической базы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660"/>
        <w:gridCol w:w="6234"/>
        <w:gridCol w:w="2461"/>
      </w:tblGrid>
      <w:tr>
        <w:trPr>
          <w:trHeight w:val="998" w:hRule="atLeast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 xml:space="preserve">№ 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6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 xml:space="preserve">Наименование составной части </w:t>
              <w:br/>
              <w:t>материально-технической базы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Номер аудитории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(при необходимости)</w:t>
            </w:r>
          </w:p>
        </w:tc>
      </w:tr>
      <w:tr>
        <w:trPr>
          <w:trHeight w:val="349" w:hRule="atLeast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6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426" w:leader="none"/>
        </w:tabs>
        <w:spacing w:lineRule="auto" w:line="240" w:before="0" w:after="0"/>
        <w:ind w:hanging="0" w:left="0"/>
        <w:jc w:val="center"/>
        <w:rPr>
          <w:rFonts w:ascii="Times New Roman" w:hAnsi="Times New Roman" w:eastAsia="Times New Roman"/>
          <w:bCs/>
          <w:sz w:val="24"/>
          <w:szCs w:val="24"/>
          <w:lang w:eastAsia="ru-RU"/>
        </w:rPr>
      </w:pPr>
      <w:r>
        <w:rPr>
          <w:rFonts w:eastAsia="Times New Roman" w:ascii="Times New Roman" w:hAnsi="Times New Roman"/>
          <w:bCs/>
          <w:sz w:val="24"/>
          <w:szCs w:val="24"/>
          <w:lang w:eastAsia="ru-RU"/>
        </w:rPr>
        <w:t xml:space="preserve">Оценочные средства для проведения промежуточной аттестации </w:t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1276" w:leader="none"/>
          <w:tab w:val="left" w:pos="3300" w:leader="none"/>
        </w:tabs>
        <w:spacing w:lineRule="auto" w:line="240" w:before="0" w:after="0"/>
        <w:ind w:firstLine="709" w:left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Состав оценочных средств для проведения промежуточной аттестации обучающихся по дисциплине приведен в таблице 12.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Таблица 12 – Состав оценочных средств для проведения промежуточной аттестации 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90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Cs/>
                <w:sz w:val="24"/>
                <w:szCs w:val="24"/>
                <w:lang w:eastAsia="ru-RU"/>
              </w:rPr>
              <w:t>Вид промежуточной аттестации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90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Cs/>
                <w:sz w:val="24"/>
                <w:szCs w:val="24"/>
                <w:lang w:eastAsia="ru-RU"/>
              </w:rPr>
              <w:t>Перечень оценочных средств</w:t>
            </w:r>
          </w:p>
        </w:tc>
      </w:tr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900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Cs/>
                <w:sz w:val="24"/>
                <w:szCs w:val="24"/>
                <w:lang w:eastAsia="ru-RU"/>
              </w:rPr>
              <w:t>Экзамен</w:t>
            </w:r>
            <w:r>
              <w:rPr>
                <w:rFonts w:eastAsia="Times New Roman" w:ascii="Times New Roman" w:hAnsi="Times New Roman"/>
                <w:b/>
                <w:vertAlign w:val="superscript"/>
                <w:lang w:eastAsia="ru-RU"/>
              </w:rPr>
              <w:t>**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900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Cs/>
                <w:sz w:val="24"/>
                <w:szCs w:val="24"/>
                <w:lang w:eastAsia="ru-RU"/>
              </w:rPr>
              <w:t>Список вопросов к экзамену.</w:t>
            </w:r>
          </w:p>
          <w:p>
            <w:pPr>
              <w:pStyle w:val="Normal"/>
              <w:tabs>
                <w:tab w:val="clear" w:pos="708"/>
                <w:tab w:val="left" w:pos="900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Cs/>
                <w:sz w:val="24"/>
                <w:szCs w:val="24"/>
                <w:lang w:eastAsia="ru-RU"/>
              </w:rPr>
              <w:t>Экзаменационные билеты.</w:t>
            </w:r>
          </w:p>
          <w:p>
            <w:pPr>
              <w:pStyle w:val="Normal"/>
              <w:tabs>
                <w:tab w:val="clear" w:pos="708"/>
                <w:tab w:val="left" w:pos="900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Cs/>
                <w:sz w:val="24"/>
                <w:szCs w:val="24"/>
                <w:lang w:eastAsia="ru-RU"/>
              </w:rPr>
              <w:t>Задачи.</w:t>
            </w:r>
          </w:p>
          <w:p>
            <w:pPr>
              <w:pStyle w:val="Normal"/>
              <w:tabs>
                <w:tab w:val="clear" w:pos="708"/>
                <w:tab w:val="left" w:pos="900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Cs/>
                <w:sz w:val="24"/>
                <w:szCs w:val="24"/>
                <w:lang w:eastAsia="ru-RU"/>
              </w:rPr>
              <w:t>Тесты.</w:t>
            </w:r>
          </w:p>
        </w:tc>
      </w:tr>
      <w:tr>
        <w:trPr>
          <w:trHeight w:val="520" w:hRule="atLeast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900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Cs/>
                <w:sz w:val="24"/>
                <w:szCs w:val="24"/>
                <w:lang w:eastAsia="ru-RU"/>
              </w:rPr>
              <w:t>Зачет / дифф. зачет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900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Cs/>
                <w:sz w:val="24"/>
                <w:szCs w:val="24"/>
                <w:lang w:eastAsia="ru-RU"/>
              </w:rPr>
              <w:t>Список вопросов.</w:t>
            </w:r>
          </w:p>
          <w:p>
            <w:pPr>
              <w:pStyle w:val="Normal"/>
              <w:tabs>
                <w:tab w:val="clear" w:pos="708"/>
                <w:tab w:val="left" w:pos="900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Cs/>
                <w:sz w:val="24"/>
                <w:szCs w:val="24"/>
                <w:lang w:eastAsia="ru-RU"/>
              </w:rPr>
              <w:t>Тесты.</w:t>
            </w:r>
          </w:p>
          <w:p>
            <w:pPr>
              <w:pStyle w:val="Normal"/>
              <w:tabs>
                <w:tab w:val="clear" w:pos="708"/>
                <w:tab w:val="left" w:pos="900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Cs/>
                <w:sz w:val="24"/>
                <w:szCs w:val="24"/>
                <w:lang w:eastAsia="ru-RU"/>
              </w:rPr>
              <w:t>Задачи.</w:t>
            </w:r>
          </w:p>
        </w:tc>
      </w:tr>
      <w:tr>
        <w:trPr>
          <w:trHeight w:val="801" w:hRule="atLeast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900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Cs/>
                <w:sz w:val="24"/>
                <w:szCs w:val="24"/>
                <w:lang w:eastAsia="ru-RU"/>
              </w:rPr>
              <w:t>Курсовое проектирование/</w:t>
            </w:r>
          </w:p>
          <w:p>
            <w:pPr>
              <w:pStyle w:val="Normal"/>
              <w:tabs>
                <w:tab w:val="clear" w:pos="708"/>
                <w:tab w:val="left" w:pos="900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Cs/>
                <w:sz w:val="24"/>
                <w:szCs w:val="24"/>
                <w:lang w:eastAsia="ru-RU"/>
              </w:rPr>
              <w:t>выполнение курсовой работы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900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Cs/>
                <w:sz w:val="24"/>
                <w:szCs w:val="24"/>
                <w:lang w:eastAsia="ru-RU"/>
              </w:rPr>
              <w:t>Экспертная оценка на основе требований к содержанию курсового проекта/  курсовой работы по дисциплине.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/>
          <w:color w:val="000000"/>
          <w:sz w:val="20"/>
          <w:szCs w:val="20"/>
          <w:lang w:eastAsia="ru-RU"/>
        </w:rPr>
      </w:pPr>
      <w:r>
        <w:rPr>
          <w:rFonts w:eastAsia="Times New Roman" w:ascii="Times New Roman" w:hAnsi="Times New Roman"/>
          <w:color w:val="000000"/>
          <w:sz w:val="20"/>
          <w:szCs w:val="20"/>
          <w:lang w:eastAsia="ru-RU"/>
        </w:rPr>
        <w:t xml:space="preserve">Примечание: </w:t>
      </w:r>
      <w:r>
        <w:rPr>
          <w:rFonts w:eastAsia="Times New Roman" w:ascii="Times New Roman" w:hAnsi="Times New Roman"/>
          <w:b/>
          <w:vertAlign w:val="superscript"/>
          <w:lang w:eastAsia="ru-RU"/>
        </w:rPr>
        <w:t>**</w:t>
      </w:r>
      <w:r>
        <w:rPr>
          <w:rFonts w:eastAsia="Times New Roman" w:ascii="Times New Roman" w:hAnsi="Times New Roman"/>
          <w:lang w:eastAsia="ru-RU"/>
        </w:rPr>
        <w:t xml:space="preserve"> </w:t>
      </w:r>
      <w:r>
        <w:rPr>
          <w:rFonts w:eastAsia="Times New Roman" w:ascii="Times New Roman" w:hAnsi="Times New Roman"/>
          <w:color w:val="000000"/>
          <w:sz w:val="18"/>
          <w:szCs w:val="18"/>
          <w:shd w:fill="FFFFFF" w:val="clear"/>
          <w:lang w:eastAsia="ru-RU"/>
        </w:rPr>
        <w:t>кандидатский экзамен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eastAsia="Times New Roman" w:ascii="Times New Roman" w:hAnsi="Times New Roman"/>
          <w:b/>
          <w:sz w:val="24"/>
          <w:szCs w:val="24"/>
        </w:rPr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1276" w:leader="none"/>
          <w:tab w:val="left" w:pos="3300" w:leader="none"/>
        </w:tabs>
        <w:spacing w:lineRule="auto" w:line="240" w:before="0" w:after="0"/>
        <w:ind w:firstLine="709" w:left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В качестве критериев оценки уровня сформированности (освоения) компетенций (части компетенции) обучающимися применяется 5-балльная шкала оценки сформированности компетенций, которая приведена  таблице 13. В течение семестра может использоваться 100-балльная шкала модульно-рейтинговой системы Университета, правила использования которой, установлены соответствующим локальным нормативным актом ГУАП.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>Таблица 13 – Критерии оценки уровня сформированности компетенций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2403"/>
        <w:gridCol w:w="6951"/>
      </w:tblGrid>
      <w:tr>
        <w:trPr>
          <w:tblHeader w:val="true"/>
          <w:trHeight w:val="264" w:hRule="atLeast"/>
        </w:trPr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8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pacing w:val="-10"/>
                <w:sz w:val="24"/>
                <w:szCs w:val="20"/>
                <w:lang w:eastAsia="ru-RU"/>
              </w:rPr>
              <w:t>Оценка компетенции</w:t>
            </w:r>
          </w:p>
        </w:tc>
        <w:tc>
          <w:tcPr>
            <w:tcW w:w="69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8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pacing w:val="-10"/>
                <w:sz w:val="24"/>
                <w:szCs w:val="20"/>
                <w:lang w:eastAsia="ru-RU"/>
              </w:rPr>
              <w:t>Характеристика сформированных компетенций</w:t>
            </w:r>
          </w:p>
        </w:tc>
      </w:tr>
      <w:tr>
        <w:trPr>
          <w:tblHeader w:val="true"/>
          <w:trHeight w:val="197" w:hRule="atLeast"/>
        </w:trPr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8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pacing w:val="-10"/>
                <w:sz w:val="24"/>
                <w:szCs w:val="20"/>
                <w:lang w:eastAsia="ru-RU"/>
              </w:rPr>
              <w:t>5-балльная шкала</w:t>
            </w:r>
          </w:p>
        </w:tc>
        <w:tc>
          <w:tcPr>
            <w:tcW w:w="69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8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pacing w:val="-10"/>
                <w:sz w:val="24"/>
                <w:szCs w:val="20"/>
                <w:lang w:eastAsia="ru-RU"/>
              </w:rPr>
            </w:r>
          </w:p>
        </w:tc>
      </w:tr>
      <w:tr>
        <w:trPr>
          <w:trHeight w:val="1309" w:hRule="atLeast"/>
        </w:trPr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80" w:leader="none"/>
              </w:tabs>
              <w:suppressAutoHyphens w:val="true"/>
              <w:spacing w:lineRule="auto" w:line="216" w:before="0" w:after="0"/>
              <w:jc w:val="center"/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pacing w:val="-10"/>
                <w:sz w:val="24"/>
                <w:szCs w:val="20"/>
                <w:lang w:eastAsia="ru-RU"/>
              </w:rPr>
              <w:t>«отлично»</w:t>
            </w:r>
          </w:p>
          <w:p>
            <w:pPr>
              <w:pStyle w:val="Normal"/>
              <w:tabs>
                <w:tab w:val="clear" w:pos="708"/>
                <w:tab w:val="left" w:pos="1080" w:leader="none"/>
              </w:tabs>
              <w:suppressAutoHyphens w:val="true"/>
              <w:spacing w:lineRule="auto" w:line="216" w:before="0" w:after="0"/>
              <w:jc w:val="center"/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pacing w:val="-10"/>
                <w:sz w:val="24"/>
                <w:szCs w:val="20"/>
                <w:lang w:eastAsia="ru-RU"/>
              </w:rPr>
              <w:t>«зачтено»</w:t>
            </w:r>
          </w:p>
        </w:tc>
        <w:tc>
          <w:tcPr>
            <w:tcW w:w="6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16" w:before="0" w:after="0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– 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обучающийся глубоко и всесторонне усвоил программный материал;</w:t>
            </w:r>
          </w:p>
          <w:p>
            <w:pPr>
              <w:pStyle w:val="Normal"/>
              <w:spacing w:lineRule="auto" w:line="216" w:before="0" w:after="0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– 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уверенно, логично, последовательно и грамотно его излагает;</w:t>
            </w:r>
          </w:p>
          <w:p>
            <w:pPr>
              <w:pStyle w:val="Normal"/>
              <w:spacing w:lineRule="auto" w:line="216" w:before="0" w:after="0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– 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опираясь на знания основной и дополнительной литературы, тесно привязывает усвоенные научные положения с практической деятельностью по направлению подготовки/ специальности;</w:t>
            </w:r>
          </w:p>
          <w:p>
            <w:pPr>
              <w:pStyle w:val="Normal"/>
              <w:spacing w:lineRule="auto" w:line="216" w:before="0" w:after="0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– 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умело обосновывает и аргументирует выдвигаемые им идеи;</w:t>
            </w:r>
          </w:p>
          <w:p>
            <w:pPr>
              <w:pStyle w:val="Normal"/>
              <w:spacing w:lineRule="auto" w:line="216" w:before="0" w:after="0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– 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делает выводы и обобщения;</w:t>
            </w:r>
          </w:p>
          <w:p>
            <w:pPr>
              <w:pStyle w:val="Normal"/>
              <w:tabs>
                <w:tab w:val="clear" w:pos="708"/>
                <w:tab w:val="left" w:pos="1080" w:leader="none"/>
              </w:tabs>
              <w:suppressAutoHyphens w:val="true"/>
              <w:spacing w:lineRule="auto" w:line="216" w:before="0" w:after="0"/>
              <w:jc w:val="both"/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– 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свободно владеет системой специализированных понятий.</w:t>
            </w:r>
          </w:p>
        </w:tc>
      </w:tr>
      <w:tr>
        <w:trPr>
          <w:trHeight w:val="1343" w:hRule="atLeast"/>
        </w:trPr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80" w:leader="none"/>
              </w:tabs>
              <w:suppressAutoHyphens w:val="true"/>
              <w:spacing w:lineRule="auto" w:line="216" w:before="0" w:after="0"/>
              <w:jc w:val="center"/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pacing w:val="-10"/>
                <w:sz w:val="24"/>
                <w:szCs w:val="20"/>
                <w:lang w:eastAsia="ru-RU"/>
              </w:rPr>
              <w:t>«хорошо»</w:t>
            </w:r>
          </w:p>
          <w:p>
            <w:pPr>
              <w:pStyle w:val="Normal"/>
              <w:tabs>
                <w:tab w:val="clear" w:pos="708"/>
                <w:tab w:val="left" w:pos="1080" w:leader="none"/>
              </w:tabs>
              <w:suppressAutoHyphens w:val="true"/>
              <w:spacing w:lineRule="auto" w:line="216" w:before="0" w:after="0"/>
              <w:jc w:val="center"/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pacing w:val="-10"/>
                <w:sz w:val="24"/>
                <w:szCs w:val="20"/>
                <w:lang w:eastAsia="ru-RU"/>
              </w:rPr>
              <w:t>«зачтено»</w:t>
            </w:r>
          </w:p>
        </w:tc>
        <w:tc>
          <w:tcPr>
            <w:tcW w:w="6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16" w:before="0" w:after="0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– 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обучающийся твердо усвоил программный материал, грамотно и по существу излагает его, опираясь на знания основной литературы;</w:t>
            </w:r>
          </w:p>
          <w:p>
            <w:pPr>
              <w:pStyle w:val="Normal"/>
              <w:spacing w:lineRule="auto" w:line="216" w:before="0" w:after="0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– 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не допускает существенных неточностей;</w:t>
            </w:r>
          </w:p>
          <w:p>
            <w:pPr>
              <w:pStyle w:val="Normal"/>
              <w:spacing w:lineRule="auto" w:line="216" w:before="0" w:after="0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– 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увязывает усвоенные знания с практической деятельностью по направлению подготовки/ специальности;</w:t>
            </w:r>
          </w:p>
          <w:p>
            <w:pPr>
              <w:pStyle w:val="Normal"/>
              <w:spacing w:lineRule="auto" w:line="216" w:before="0" w:after="0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– 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аргументирует научные положения;</w:t>
            </w:r>
          </w:p>
          <w:p>
            <w:pPr>
              <w:pStyle w:val="Normal"/>
              <w:spacing w:lineRule="auto" w:line="216" w:before="0" w:after="0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– 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делает выводы и обобщения;</w:t>
            </w:r>
          </w:p>
          <w:p>
            <w:pPr>
              <w:pStyle w:val="Normal"/>
              <w:tabs>
                <w:tab w:val="clear" w:pos="708"/>
                <w:tab w:val="left" w:pos="1080" w:leader="none"/>
              </w:tabs>
              <w:suppressAutoHyphens w:val="true"/>
              <w:spacing w:lineRule="auto" w:line="216" w:before="0" w:after="0"/>
              <w:jc w:val="both"/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– 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владеет системой специализированных понятий.</w:t>
            </w:r>
          </w:p>
        </w:tc>
      </w:tr>
      <w:tr>
        <w:trPr>
          <w:trHeight w:val="1235" w:hRule="atLeast"/>
        </w:trPr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80" w:leader="none"/>
              </w:tabs>
              <w:suppressAutoHyphens w:val="true"/>
              <w:spacing w:lineRule="auto" w:line="216" w:before="0" w:after="0"/>
              <w:jc w:val="center"/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pacing w:val="-10"/>
                <w:sz w:val="24"/>
                <w:szCs w:val="20"/>
                <w:lang w:eastAsia="ru-RU"/>
              </w:rPr>
              <w:t>«удовлетворительно»</w:t>
            </w:r>
          </w:p>
          <w:p>
            <w:pPr>
              <w:pStyle w:val="Normal"/>
              <w:tabs>
                <w:tab w:val="clear" w:pos="708"/>
                <w:tab w:val="left" w:pos="1080" w:leader="none"/>
              </w:tabs>
              <w:suppressAutoHyphens w:val="true"/>
              <w:spacing w:lineRule="auto" w:line="216" w:before="0" w:after="0"/>
              <w:jc w:val="center"/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pacing w:val="-10"/>
                <w:sz w:val="24"/>
                <w:szCs w:val="20"/>
                <w:lang w:eastAsia="ru-RU"/>
              </w:rPr>
              <w:t>«зачтено»</w:t>
            </w:r>
          </w:p>
        </w:tc>
        <w:tc>
          <w:tcPr>
            <w:tcW w:w="6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16" w:before="0" w:after="0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– 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обучающийся усвоил только основной программный материал, по существу излагает его, опираясь на знания только основной литературы;</w:t>
            </w:r>
          </w:p>
          <w:p>
            <w:pPr>
              <w:pStyle w:val="Normal"/>
              <w:spacing w:lineRule="auto" w:line="216" w:before="0" w:after="0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 xml:space="preserve">–  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допускает несущественные ошибки и неточности;</w:t>
            </w:r>
          </w:p>
          <w:p>
            <w:pPr>
              <w:pStyle w:val="Normal"/>
              <w:spacing w:lineRule="auto" w:line="216" w:before="0" w:after="0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– 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испытывает затруднения в практическом применении знаний по направлению подготовки/ специальности;</w:t>
            </w:r>
          </w:p>
          <w:p>
            <w:pPr>
              <w:pStyle w:val="Normal"/>
              <w:spacing w:lineRule="auto" w:line="216" w:before="0" w:after="0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– 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слабо аргументирует научные положения;</w:t>
            </w:r>
          </w:p>
          <w:p>
            <w:pPr>
              <w:pStyle w:val="Normal"/>
              <w:spacing w:lineRule="auto" w:line="216" w:before="0" w:after="0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– 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затрудняется в формулировании выводов и обобщений;</w:t>
            </w:r>
          </w:p>
          <w:p>
            <w:pPr>
              <w:pStyle w:val="Normal"/>
              <w:tabs>
                <w:tab w:val="clear" w:pos="708"/>
                <w:tab w:val="left" w:pos="1080" w:leader="none"/>
              </w:tabs>
              <w:suppressAutoHyphens w:val="true"/>
              <w:spacing w:lineRule="auto" w:line="216" w:before="0" w:after="0"/>
              <w:jc w:val="both"/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– 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частично владеет системой специализированных понятий.</w:t>
            </w:r>
          </w:p>
        </w:tc>
      </w:tr>
      <w:tr>
        <w:trPr>
          <w:trHeight w:val="1160" w:hRule="atLeast"/>
        </w:trPr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80" w:leader="none"/>
              </w:tabs>
              <w:suppressAutoHyphens w:val="true"/>
              <w:spacing w:lineRule="auto" w:line="216" w:before="0" w:after="0"/>
              <w:jc w:val="center"/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pacing w:val="-10"/>
                <w:sz w:val="24"/>
                <w:szCs w:val="20"/>
                <w:lang w:eastAsia="ru-RU"/>
              </w:rPr>
              <w:t>«неудовлетворительно»</w:t>
            </w:r>
          </w:p>
          <w:p>
            <w:pPr>
              <w:pStyle w:val="Normal"/>
              <w:tabs>
                <w:tab w:val="clear" w:pos="708"/>
                <w:tab w:val="left" w:pos="1080" w:leader="none"/>
              </w:tabs>
              <w:suppressAutoHyphens w:val="true"/>
              <w:spacing w:lineRule="auto" w:line="216" w:before="0" w:after="0"/>
              <w:jc w:val="center"/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pacing w:val="-10"/>
                <w:sz w:val="24"/>
                <w:szCs w:val="20"/>
                <w:lang w:eastAsia="ru-RU"/>
              </w:rPr>
              <w:t>«не зачтено»</w:t>
            </w:r>
          </w:p>
        </w:tc>
        <w:tc>
          <w:tcPr>
            <w:tcW w:w="6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16" w:before="0" w:after="0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– 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обучающийся не усвоил значительной части программного материала;</w:t>
            </w:r>
          </w:p>
          <w:p>
            <w:pPr>
              <w:pStyle w:val="Normal"/>
              <w:spacing w:lineRule="auto" w:line="216" w:before="0" w:after="0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– 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допускает существенные ошибки и неточности при рассмотрении проблем в конкретном направлении подготовки/ специальности;</w:t>
            </w:r>
          </w:p>
          <w:p>
            <w:pPr>
              <w:pStyle w:val="Normal"/>
              <w:spacing w:lineRule="auto" w:line="216" w:before="0" w:after="0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– 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испытывает трудности в практическом применении знаний;</w:t>
            </w:r>
          </w:p>
          <w:p>
            <w:pPr>
              <w:pStyle w:val="Normal"/>
              <w:spacing w:lineRule="auto" w:line="216" w:before="0" w:after="0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– 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не может аргументировать научные положения;</w:t>
            </w:r>
          </w:p>
          <w:p>
            <w:pPr>
              <w:pStyle w:val="Normal"/>
              <w:tabs>
                <w:tab w:val="clear" w:pos="708"/>
                <w:tab w:val="left" w:pos="1080" w:leader="none"/>
              </w:tabs>
              <w:suppressAutoHyphens w:val="true"/>
              <w:spacing w:lineRule="auto" w:line="216" w:before="0" w:after="0"/>
              <w:jc w:val="both"/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– 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не формулирует выводов и обобщений.</w:t>
            </w:r>
          </w:p>
        </w:tc>
      </w:tr>
    </w:tbl>
    <w:p>
      <w:pPr>
        <w:pStyle w:val="Normal"/>
        <w:tabs>
          <w:tab w:val="clear" w:pos="708"/>
          <w:tab w:val="left" w:pos="2295" w:leader="none"/>
        </w:tabs>
        <w:spacing w:lineRule="auto" w:line="240" w:before="0" w:after="0"/>
        <w:jc w:val="center"/>
        <w:rPr>
          <w:rFonts w:ascii="Times New Roman" w:hAnsi="Times New Roman" w:eastAsia="Times New Roman"/>
          <w:b/>
          <w:sz w:val="20"/>
          <w:szCs w:val="28"/>
        </w:rPr>
      </w:pPr>
      <w:r>
        <w:rPr>
          <w:rFonts w:eastAsia="Times New Roman" w:ascii="Times New Roman" w:hAnsi="Times New Roman"/>
          <w:b/>
          <w:sz w:val="20"/>
          <w:szCs w:val="28"/>
        </w:rPr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1276" w:leader="none"/>
          <w:tab w:val="left" w:pos="3300" w:leader="none"/>
        </w:tabs>
        <w:spacing w:lineRule="auto" w:line="240" w:before="0" w:after="0"/>
        <w:ind w:firstLine="709" w:left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Типовые контрольные задания или иные материалы.</w:t>
      </w:r>
    </w:p>
    <w:p>
      <w:pPr>
        <w:pStyle w:val="Normal"/>
        <w:tabs>
          <w:tab w:val="clear" w:pos="708"/>
          <w:tab w:val="left" w:pos="300" w:leader="none"/>
          <w:tab w:val="left" w:pos="993" w:leader="none"/>
        </w:tabs>
        <w:spacing w:before="0" w:after="0"/>
        <w:ind w:firstLine="709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>Вопросы (задачи) для экзамена представлены в таблице 14.</w:t>
      </w:r>
    </w:p>
    <w:p>
      <w:pPr>
        <w:pStyle w:val="Normal"/>
        <w:tabs>
          <w:tab w:val="clear" w:pos="708"/>
          <w:tab w:val="left" w:pos="300" w:leader="none"/>
          <w:tab w:val="left" w:pos="993" w:leader="none"/>
        </w:tabs>
        <w:spacing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>Таблица 14 – Вопросы (задачи) для экзамена</w:t>
      </w:r>
    </w:p>
    <w:tbl>
      <w:tblPr>
        <w:tblW w:w="9571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1297"/>
        <w:gridCol w:w="6873"/>
        <w:gridCol w:w="1401"/>
      </w:tblGrid>
      <w:tr>
        <w:trPr/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  <w:t xml:space="preserve">№ </w:t>
            </w:r>
            <w:r>
              <w:rPr>
                <w:rFonts w:eastAsia="Times New Roman" w:ascii="Times New Roman" w:hAnsi="Times New Roman"/>
                <w:sz w:val="24"/>
                <w:szCs w:val="24"/>
              </w:rPr>
              <w:t>п/п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  <w:t>Перечень вопросов (задач) для экзамена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bCs/>
                <w:sz w:val="24"/>
                <w:szCs w:val="24"/>
                <w:lang w:eastAsia="ru-RU"/>
              </w:rPr>
              <w:t xml:space="preserve">Код </w:t>
              <w:br/>
              <w:t>индикатора</w:t>
            </w:r>
          </w:p>
        </w:tc>
      </w:tr>
      <w:tr>
        <w:trPr/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tabs>
          <w:tab w:val="clear" w:pos="708"/>
          <w:tab w:val="left" w:pos="709" w:leader="none"/>
          <w:tab w:val="left" w:pos="993" w:leader="none"/>
        </w:tabs>
        <w:spacing w:lineRule="auto" w:line="240" w:before="0" w:after="0"/>
        <w:ind w:left="1069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300" w:leader="none"/>
          <w:tab w:val="left" w:pos="993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>Вопросы (задачи) для зачета / дифф. зачета представлены в таблице 15.</w:t>
      </w:r>
    </w:p>
    <w:p>
      <w:pPr>
        <w:pStyle w:val="Normal"/>
        <w:tabs>
          <w:tab w:val="clear" w:pos="708"/>
          <w:tab w:val="left" w:pos="300" w:leader="none"/>
          <w:tab w:val="left" w:pos="993" w:leader="none"/>
        </w:tabs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>Таблица 15 – Вопросы (задачи) для зачета / дифф. зачета</w:t>
      </w:r>
    </w:p>
    <w:tbl>
      <w:tblPr>
        <w:tblW w:w="9606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1941"/>
        <w:gridCol w:w="6247"/>
        <w:gridCol w:w="1418"/>
      </w:tblGrid>
      <w:tr>
        <w:trPr/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  <w:t xml:space="preserve">№ </w:t>
            </w:r>
            <w:r>
              <w:rPr>
                <w:rFonts w:eastAsia="Times New Roman" w:ascii="Times New Roman" w:hAnsi="Times New Roman"/>
                <w:sz w:val="24"/>
                <w:szCs w:val="24"/>
              </w:rPr>
              <w:t>п/п</w:t>
            </w:r>
          </w:p>
        </w:tc>
        <w:tc>
          <w:tcPr>
            <w:tcW w:w="6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  <w:t>Перечень вопросов (задач) для зачета / дифф. зачета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bCs/>
                <w:sz w:val="24"/>
                <w:szCs w:val="24"/>
                <w:lang w:eastAsia="ru-RU"/>
              </w:rPr>
              <w:t xml:space="preserve">Код </w:t>
              <w:br/>
              <w:t>индикатора</w:t>
            </w:r>
          </w:p>
        </w:tc>
      </w:tr>
      <w:tr>
        <w:trPr/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6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6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6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6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6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6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6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tabs>
          <w:tab w:val="clear" w:pos="708"/>
          <w:tab w:val="left" w:pos="709" w:leader="none"/>
          <w:tab w:val="left" w:pos="993" w:leader="none"/>
        </w:tabs>
        <w:spacing w:lineRule="auto" w:line="240" w:before="0" w:after="0"/>
        <w:ind w:left="709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300" w:leader="none"/>
          <w:tab w:val="left" w:pos="993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>Перечень тем для курсового проектирования/ выполнения курсовой работы  представлены в таблице 16.</w:t>
      </w:r>
    </w:p>
    <w:p>
      <w:pPr>
        <w:pStyle w:val="Normal"/>
        <w:tabs>
          <w:tab w:val="clear" w:pos="708"/>
          <w:tab w:val="left" w:pos="300" w:leader="none"/>
          <w:tab w:val="left" w:pos="993" w:leader="none"/>
        </w:tabs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 xml:space="preserve">Таблица 16 – Перечень тем для курсового проектирования/ выполнения курсовой работы  </w:t>
      </w:r>
    </w:p>
    <w:tbl>
      <w:tblPr>
        <w:tblW w:w="9571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1926"/>
        <w:gridCol w:w="7644"/>
      </w:tblGrid>
      <w:tr>
        <w:trPr/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  <w:t xml:space="preserve">№ </w:t>
            </w:r>
            <w:r>
              <w:rPr>
                <w:rFonts w:eastAsia="Times New Roman" w:ascii="Times New Roman" w:hAnsi="Times New Roman"/>
                <w:sz w:val="24"/>
                <w:szCs w:val="24"/>
              </w:rPr>
              <w:t>п/п</w:t>
            </w:r>
          </w:p>
        </w:tc>
        <w:tc>
          <w:tcPr>
            <w:tcW w:w="7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709" w:leader="none"/>
                <w:tab w:val="left" w:pos="993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  <w:t>Примерный перечень тем для курсового проектирования/ выполнения курсовой работы</w:t>
            </w:r>
          </w:p>
        </w:tc>
      </w:tr>
      <w:tr>
        <w:trPr/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7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tabs>
          <w:tab w:val="clear" w:pos="708"/>
          <w:tab w:val="left" w:pos="709" w:leader="none"/>
          <w:tab w:val="left" w:pos="993" w:leader="none"/>
        </w:tabs>
        <w:spacing w:lineRule="auto" w:line="240" w:before="0" w:after="0"/>
        <w:ind w:left="72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300" w:leader="none"/>
          <w:tab w:val="left" w:pos="993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>Вопросы для проведения промежуточной аттестации в виде тестирования представлены в таблице 17.</w:t>
      </w:r>
    </w:p>
    <w:p>
      <w:pPr>
        <w:pStyle w:val="Normal"/>
        <w:tabs>
          <w:tab w:val="clear" w:pos="708"/>
          <w:tab w:val="left" w:pos="400" w:leader="none"/>
          <w:tab w:val="left" w:pos="993" w:leader="none"/>
        </w:tabs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400" w:leader="none"/>
          <w:tab w:val="left" w:pos="993" w:leader="none"/>
        </w:tabs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>Таблица 17 – Примерный перечень вопросов для тестов</w:t>
      </w:r>
    </w:p>
    <w:tbl>
      <w:tblPr>
        <w:tblW w:w="950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917"/>
        <w:gridCol w:w="7128"/>
        <w:gridCol w:w="1460"/>
      </w:tblGrid>
      <w:tr>
        <w:trPr/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  <w:t xml:space="preserve">№ </w:t>
            </w:r>
            <w:r>
              <w:rPr>
                <w:rFonts w:eastAsia="Times New Roman" w:ascii="Times New Roman" w:hAnsi="Times New Roman"/>
                <w:sz w:val="24"/>
                <w:szCs w:val="24"/>
              </w:rPr>
              <w:t>п/п</w:t>
            </w:r>
          </w:p>
        </w:tc>
        <w:tc>
          <w:tcPr>
            <w:tcW w:w="7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709" w:leader="none"/>
                <w:tab w:val="left" w:pos="993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  <w:t>Примерный перечень вопросов для тестов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bCs/>
                <w:sz w:val="24"/>
                <w:szCs w:val="24"/>
                <w:lang w:eastAsia="ru-RU"/>
              </w:rPr>
              <w:t xml:space="preserve">Код </w:t>
              <w:br/>
              <w:t>индикатора</w:t>
            </w:r>
          </w:p>
        </w:tc>
      </w:tr>
      <w:tr>
        <w:trPr/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7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7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7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7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7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7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7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tabs>
          <w:tab w:val="clear" w:pos="708"/>
          <w:tab w:val="left" w:pos="709" w:leader="none"/>
          <w:tab w:val="left" w:pos="993" w:leader="none"/>
        </w:tabs>
        <w:spacing w:lineRule="auto" w:line="240" w:before="0" w:after="0"/>
        <w:ind w:left="72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300" w:leader="none"/>
          <w:tab w:val="left" w:pos="993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>Перечень тем контрольных работ по дисциплине обучающихся заочной формы обучения, представлены в таблице 18.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i/>
          <w:i/>
          <w:color w:val="FF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i/>
          <w:color w:val="000000"/>
          <w:sz w:val="24"/>
          <w:szCs w:val="24"/>
          <w:lang w:eastAsia="ru-RU"/>
        </w:rPr>
        <w:t>Начальное значение в строке Перечень контрольных работ – не предусмотрено</w:t>
      </w:r>
      <w:r>
        <w:rPr>
          <w:rFonts w:eastAsia="Times New Roman" w:ascii="Times New Roman" w:hAnsi="Times New Roman"/>
          <w:i/>
          <w:color w:val="FF0000"/>
          <w:sz w:val="24"/>
          <w:szCs w:val="24"/>
          <w:lang w:eastAsia="ru-RU"/>
        </w:rPr>
        <w:t xml:space="preserve"> </w:t>
      </w:r>
    </w:p>
    <w:p>
      <w:pPr>
        <w:pStyle w:val="Normal"/>
        <w:tabs>
          <w:tab w:val="clear" w:pos="708"/>
          <w:tab w:val="left" w:pos="400" w:leader="none"/>
          <w:tab w:val="left" w:pos="993" w:leader="none"/>
        </w:tabs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>Таблица 18 – Перечень контрольных работ</w:t>
      </w:r>
    </w:p>
    <w:tbl>
      <w:tblPr>
        <w:tblW w:w="9571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914"/>
        <w:gridCol w:w="8656"/>
      </w:tblGrid>
      <w:tr>
        <w:trPr/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  <w:t xml:space="preserve">№ </w:t>
            </w:r>
            <w:r>
              <w:rPr>
                <w:rFonts w:eastAsia="Times New Roman" w:ascii="Times New Roman" w:hAnsi="Times New Roman"/>
                <w:sz w:val="24"/>
                <w:szCs w:val="24"/>
              </w:rPr>
              <w:t>п/п</w:t>
            </w:r>
          </w:p>
        </w:tc>
        <w:tc>
          <w:tcPr>
            <w:tcW w:w="8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709" w:leader="none"/>
                <w:tab w:val="left" w:pos="993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  <w:t>Перечень контрольных работ</w:t>
            </w:r>
          </w:p>
        </w:tc>
      </w:tr>
      <w:tr>
        <w:trPr/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  <w:tc>
          <w:tcPr>
            <w:tcW w:w="8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tabs>
          <w:tab w:val="clear" w:pos="708"/>
          <w:tab w:val="left" w:pos="709" w:leader="none"/>
          <w:tab w:val="left" w:pos="993" w:leader="none"/>
        </w:tabs>
        <w:spacing w:lineRule="auto" w:line="240" w:before="0" w:after="0"/>
        <w:ind w:left="72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1276" w:leader="none"/>
          <w:tab w:val="left" w:pos="3300" w:leader="none"/>
        </w:tabs>
        <w:spacing w:lineRule="auto" w:line="240" w:before="0" w:after="0"/>
        <w:ind w:firstLine="709" w:left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 xml:space="preserve">Методические материалы, определяющие процедуры оценивания индикаторов, характеризующих этапы формирования компетенций, содержатся в локальных нормативных актах ГУАП, регламентирующих порядок и процедуру проведения </w:t>
      </w:r>
      <w:r>
        <w:rPr>
          <w:rFonts w:eastAsia="Times New Roman" w:ascii="Times New Roman" w:hAnsi="Times New Roman"/>
          <w:sz w:val="24"/>
          <w:szCs w:val="24"/>
          <w:lang w:eastAsia="ru-RU"/>
        </w:rPr>
        <w:t>текущего контроля успеваемости и промежуточной аттестации обучающихся ГУАП.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eastAsia="Times New Roman"/>
          <w:b/>
          <w:sz w:val="24"/>
          <w:szCs w:val="24"/>
          <w:lang w:eastAsia="ru-RU"/>
        </w:rPr>
      </w:pPr>
      <w:r>
        <w:rPr>
          <w:rFonts w:eastAsia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567" w:leader="none"/>
        </w:tabs>
        <w:spacing w:lineRule="auto" w:line="240" w:before="0" w:after="0"/>
        <w:ind w:hanging="0" w:left="0"/>
        <w:jc w:val="center"/>
        <w:rPr>
          <w:rFonts w:ascii="Times New Roman" w:hAnsi="Times New Roman" w:eastAsia="Times New Roman"/>
          <w:bCs/>
          <w:sz w:val="24"/>
          <w:szCs w:val="24"/>
          <w:lang w:eastAsia="ru-RU"/>
        </w:rPr>
      </w:pPr>
      <w:r>
        <w:rPr>
          <w:rFonts w:eastAsia="Times New Roman" w:ascii="Times New Roman" w:hAnsi="Times New Roman"/>
          <w:bCs/>
          <w:sz w:val="24"/>
          <w:szCs w:val="24"/>
          <w:lang w:eastAsia="ru-RU"/>
        </w:rPr>
        <w:t>Методические указания для обучающихся по освоению дисциплины</w:t>
      </w:r>
    </w:p>
    <w:p>
      <w:pPr>
        <w:pStyle w:val="Normal"/>
        <w:spacing w:lineRule="auto" w:line="288" w:before="0" w:after="0"/>
        <w:ind w:firstLine="720"/>
        <w:jc w:val="both"/>
        <w:rPr>
          <w:rFonts w:ascii="Times New Roman" w:hAnsi="Times New Roman" w:eastAsia="Times New Roman"/>
          <w:i/>
          <w:i/>
          <w:color w:val="000000"/>
          <w:sz w:val="24"/>
          <w:szCs w:val="20"/>
          <w:lang w:eastAsia="ru-RU"/>
        </w:rPr>
      </w:pPr>
      <w:r>
        <w:rPr>
          <w:rFonts w:eastAsia="Times New Roman" w:ascii="Times New Roman" w:hAnsi="Times New Roman"/>
          <w:i/>
          <w:color w:val="000000"/>
          <w:sz w:val="24"/>
          <w:szCs w:val="20"/>
          <w:lang w:eastAsia="ru-RU"/>
        </w:rPr>
        <w:t>(Ниже приводятся рекомендации по составлению данного раздела)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1276" w:leader="none"/>
          <w:tab w:val="left" w:pos="3300" w:leader="none"/>
        </w:tabs>
        <w:spacing w:lineRule="auto" w:line="240" w:before="0" w:after="0"/>
        <w:ind w:firstLine="709" w:left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bCs/>
          <w:sz w:val="24"/>
          <w:szCs w:val="24"/>
          <w:lang w:eastAsia="ru-RU"/>
        </w:rPr>
        <w:t>Методические указания для обучающихся по освоению лекционного материала</w:t>
      </w:r>
      <w:r>
        <w:rPr>
          <w:rFonts w:eastAsia="Times New Roman" w:ascii="Times New Roman" w:hAnsi="Times New Roman"/>
          <w:sz w:val="24"/>
          <w:szCs w:val="24"/>
          <w:lang w:eastAsia="ru-RU"/>
        </w:rPr>
        <w:t> </w:t>
      </w:r>
      <w:r>
        <w:rPr>
          <w:rFonts w:eastAsia="Times New Roman" w:ascii="Times New Roman" w:hAnsi="Times New Roman"/>
          <w:i/>
          <w:iCs/>
          <w:sz w:val="24"/>
          <w:szCs w:val="24"/>
          <w:lang w:eastAsia="ru-RU"/>
        </w:rPr>
        <w:t>(если предусмотрено учебным планом по данной дисциплине).</w:t>
      </w:r>
    </w:p>
    <w:p>
      <w:pPr>
        <w:pStyle w:val="Normal"/>
        <w:shd w:val="clear" w:color="auto" w:fill="FFFFFF"/>
        <w:spacing w:lineRule="auto" w:line="240" w:before="0" w:after="0"/>
        <w:ind w:firstLine="720"/>
        <w:jc w:val="both"/>
        <w:rPr>
          <w:rFonts w:ascii="Times New Roman" w:hAnsi="Times New Roman" w:eastAsia="Times New Roman"/>
          <w:color w:val="000000"/>
          <w:sz w:val="18"/>
          <w:szCs w:val="18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Основное назначение лекционного материала – логически стройное, системное, глубокое и ясное изложение учебного материала. Назначение современной лекции в рамках дисциплины не в том, чтобы получить всю информацию по теме, а в освоении фундаментальных проблем дисциплины, методов научного познания, новейших достижений научной мысли. В учебном процессе лекция выполняет методологическую, организационную и информационную функции. Лекция раскрывает понятийный аппарат конкретной области знания, её проблемы, дает цельное представление о дисциплине, показывает взаимосвязь с другими дисциплинами.</w:t>
      </w:r>
    </w:p>
    <w:p>
      <w:pPr>
        <w:pStyle w:val="Normal"/>
        <w:shd w:val="clear" w:color="auto" w:fill="FFFFFF"/>
        <w:spacing w:lineRule="auto" w:line="240" w:before="0" w:after="0"/>
        <w:ind w:firstLine="720"/>
        <w:jc w:val="both"/>
        <w:rPr>
          <w:rFonts w:ascii="Times New Roman" w:hAnsi="Times New Roman" w:eastAsia="Times New Roman"/>
          <w:color w:val="000000"/>
          <w:sz w:val="18"/>
          <w:szCs w:val="18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u w:val="single"/>
          <w:lang w:eastAsia="ru-RU"/>
        </w:rPr>
        <w:t>Планируемые результаты при освоении обучающимися лекционного материала</w:t>
      </w: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: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100" w:leader="none"/>
        </w:tabs>
        <w:spacing w:lineRule="auto" w:line="240" w:before="0" w:after="0"/>
        <w:ind w:firstLine="720" w:left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получение современных, целостных, взаимосвязанных знаний, уровень которых определяется целевой установкой к каждой конкретной теме;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100" w:leader="none"/>
        </w:tabs>
        <w:spacing w:lineRule="auto" w:line="240" w:before="0" w:after="0"/>
        <w:ind w:firstLine="720" w:left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получение опыта творческой работы совместно с преподавателем;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100" w:leader="none"/>
        </w:tabs>
        <w:spacing w:lineRule="auto" w:line="240" w:before="0" w:after="0"/>
        <w:ind w:firstLine="720" w:left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развитие профессионально-деловых качеств, любви к предмету и самостоятельного творческого мышления.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100" w:leader="none"/>
        </w:tabs>
        <w:spacing w:lineRule="auto" w:line="240" w:before="0" w:after="0"/>
        <w:ind w:firstLine="720" w:left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появление интереса, необходимого для самостоятельной работы;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100" w:leader="none"/>
        </w:tabs>
        <w:spacing w:lineRule="auto" w:line="240" w:before="0" w:after="0"/>
        <w:ind w:firstLine="720" w:left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получение знаний о современном уровне развития науки и техники и о прогнозе их развития на ближайшие годы;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100" w:leader="none"/>
        </w:tabs>
        <w:spacing w:lineRule="auto" w:line="240" w:before="0" w:after="0"/>
        <w:ind w:firstLine="720" w:left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научиться методически обрабатывать материал (выделять главные мысли и </w:t>
      </w:r>
      <w:r>
        <w:rPr>
          <w:rFonts w:eastAsia="Times New Roman" w:ascii="Times New Roman" w:hAnsi="Times New Roman"/>
          <w:bCs/>
          <w:sz w:val="24"/>
          <w:szCs w:val="24"/>
          <w:lang w:eastAsia="ru-RU"/>
        </w:rPr>
        <w:t>положения, приходить к конкретным выводам, повторять их в различных</w:t>
      </w: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 формулировках);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100" w:leader="none"/>
        </w:tabs>
        <w:spacing w:lineRule="auto" w:line="240" w:before="0" w:after="0"/>
        <w:ind w:firstLine="720" w:left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получение точного понимания всех необходимых терминов и понятий.</w:t>
      </w:r>
    </w:p>
    <w:p>
      <w:pPr>
        <w:pStyle w:val="Normal"/>
        <w:shd w:val="clear" w:color="auto" w:fill="FFFFFF"/>
        <w:spacing w:lineRule="auto" w:line="240" w:before="0" w:after="0"/>
        <w:ind w:firstLine="720"/>
        <w:jc w:val="both"/>
        <w:rPr>
          <w:rFonts w:ascii="Times New Roman" w:hAnsi="Times New Roman" w:eastAsia="Times New Roman"/>
          <w:color w:val="000000"/>
          <w:sz w:val="18"/>
          <w:szCs w:val="18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Лекционный материал может сопровождаться демонстрацией слайдов и использованием раздаточного материала при проведении коротких дискуссий об особенностях применения отдельных тематик по дисциплине.</w:t>
      </w:r>
    </w:p>
    <w:p>
      <w:pPr>
        <w:pStyle w:val="Normal"/>
        <w:shd w:val="clear" w:color="auto" w:fill="FFFFFF"/>
        <w:spacing w:lineRule="auto" w:line="240" w:before="0" w:after="0"/>
        <w:ind w:firstLine="720"/>
        <w:jc w:val="both"/>
        <w:rPr>
          <w:rFonts w:ascii="Times New Roman" w:hAnsi="Times New Roman" w:eastAsia="Times New Roman"/>
          <w:color w:val="000000"/>
          <w:sz w:val="18"/>
          <w:szCs w:val="18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u w:val="single"/>
          <w:lang w:eastAsia="ru-RU"/>
        </w:rPr>
        <w:t>Структура представления лекционного материала: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100" w:leader="none"/>
        </w:tabs>
        <w:spacing w:lineRule="auto" w:line="240" w:before="0" w:after="0"/>
        <w:ind w:firstLine="720" w:left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____________________________________________________________________;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100" w:leader="none"/>
        </w:tabs>
        <w:spacing w:lineRule="auto" w:line="240" w:before="0" w:after="0"/>
        <w:ind w:firstLine="720" w:left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____________________________________________________________________;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100" w:leader="none"/>
        </w:tabs>
        <w:spacing w:lineRule="auto" w:line="240" w:before="0" w:after="0"/>
        <w:ind w:firstLine="720" w:left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...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eastAsia="Times New Roman"/>
          <w:b/>
          <w:sz w:val="24"/>
          <w:szCs w:val="24"/>
          <w:lang w:eastAsia="ru-RU"/>
        </w:rPr>
      </w:pPr>
      <w:r>
        <w:rPr>
          <w:rFonts w:eastAsia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eastAsia="Times New Roman" w:ascii="Times New Roman" w:hAnsi="Times New Roman"/>
          <w:i/>
          <w:sz w:val="24"/>
          <w:szCs w:val="24"/>
          <w:lang w:eastAsia="ru-RU"/>
        </w:rPr>
        <w:t xml:space="preserve">Если методические указания по освоению лекционного материала имеются в изданном виде, в виде электронных ресурсов библиотеки ГУАП, системы LMS, кафедры и т.д., необходимо дать на них ссылку или привести URL адрес. 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eastAsia="Times New Roman"/>
          <w:b/>
          <w:sz w:val="24"/>
          <w:szCs w:val="24"/>
          <w:lang w:eastAsia="ru-RU"/>
        </w:rPr>
      </w:pPr>
      <w:r>
        <w:rPr>
          <w:rFonts w:eastAsia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1276" w:leader="none"/>
          <w:tab w:val="left" w:pos="3300" w:leader="none"/>
        </w:tabs>
        <w:spacing w:lineRule="auto" w:line="240" w:before="0" w:after="0"/>
        <w:ind w:firstLine="709" w:left="0"/>
        <w:jc w:val="both"/>
        <w:rPr>
          <w:rFonts w:ascii="Times New Roman" w:hAnsi="Times New Roman" w:eastAsia="Times New Roman"/>
          <w:bCs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Методические указания для обучающихся по участию в семинарах </w:t>
      </w:r>
      <w:r>
        <w:rPr>
          <w:rFonts w:eastAsia="Times New Roman" w:ascii="Times New Roman" w:hAnsi="Times New Roman"/>
          <w:i/>
          <w:iCs/>
          <w:sz w:val="24"/>
          <w:szCs w:val="24"/>
          <w:lang w:eastAsia="ru-RU"/>
        </w:rPr>
        <w:t>(если предусмотрено учебным планом по данной дисциплине)</w:t>
      </w:r>
    </w:p>
    <w:p>
      <w:pPr>
        <w:pStyle w:val="Normal"/>
        <w:shd w:val="clear" w:color="auto" w:fill="FFFFFF"/>
        <w:spacing w:lineRule="auto" w:line="240" w:before="0" w:after="0"/>
        <w:ind w:firstLine="720"/>
        <w:jc w:val="both"/>
        <w:rPr>
          <w:rFonts w:ascii="Times New Roman" w:hAnsi="Times New Roman" w:eastAsia="Times New Roman"/>
          <w:color w:val="000000"/>
          <w:sz w:val="18"/>
          <w:szCs w:val="18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Основной целью для обучающегося является систематизация и обобщение знаний по изучаемой теме, разделу, формирование умения работать с дополнительными источниками информации, сопоставлять и сравнивать точки зрения, конспектировать прочитанное, высказывать свою точку зрения и т.п. В соответствии с ведущей дидактической целью содержанием семинарских занятий являются узловые, наиболее трудные для понимания и усвоения темы, разделы дисциплины. Спецификой данной формы занятий является совместная работа преподавателя и обучающегося над решением поставленной проблемы, а поиск верного ответа строится на основе чередования индивидуальной и коллективной деятельности.</w:t>
      </w:r>
    </w:p>
    <w:p>
      <w:pPr>
        <w:pStyle w:val="Normal"/>
        <w:shd w:val="clear" w:color="auto" w:fill="FFFFFF"/>
        <w:spacing w:lineRule="auto" w:line="240" w:before="0" w:after="0"/>
        <w:ind w:firstLine="720"/>
        <w:jc w:val="both"/>
        <w:rPr>
          <w:rFonts w:ascii="Times New Roman" w:hAnsi="Times New Roman" w:eastAsia="Times New Roman"/>
          <w:color w:val="000000"/>
          <w:sz w:val="18"/>
          <w:szCs w:val="18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При подготовке к семинарскому занятию по теме прослушанной лекции необходимо ознакомиться с планом его проведения, с литературой и научными публикациями по теме семинара. </w:t>
      </w:r>
    </w:p>
    <w:p>
      <w:pPr>
        <w:pStyle w:val="Normal"/>
        <w:tabs>
          <w:tab w:val="clear" w:pos="708"/>
          <w:tab w:val="left" w:pos="3300" w:leader="none"/>
        </w:tabs>
        <w:spacing w:lineRule="auto" w:line="240" w:before="0" w:after="0"/>
        <w:ind w:left="709"/>
        <w:jc w:val="both"/>
        <w:rPr>
          <w:rFonts w:ascii="Times New Roman" w:hAnsi="Times New Roman" w:eastAsia="Times New Roman"/>
          <w:sz w:val="24"/>
          <w:szCs w:val="24"/>
          <w:u w:val="single"/>
          <w:lang w:eastAsia="ru-RU"/>
        </w:rPr>
      </w:pPr>
      <w:r>
        <w:rPr>
          <w:rFonts w:eastAsia="Times New Roman" w:ascii="Times New Roman" w:hAnsi="Times New Roman"/>
          <w:sz w:val="24"/>
          <w:szCs w:val="24"/>
          <w:u w:val="single"/>
          <w:lang w:eastAsia="ru-RU"/>
        </w:rPr>
        <w:t>Требования к проведению семинаров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eastAsia="Times New Roman" w:ascii="Times New Roman" w:hAnsi="Times New Roman"/>
          <w:i/>
          <w:sz w:val="24"/>
          <w:szCs w:val="24"/>
          <w:lang w:eastAsia="ru-RU"/>
        </w:rPr>
        <w:t>Обязательно для заполнения преподавателем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eastAsia="Times New Roman" w:ascii="Times New Roman" w:hAnsi="Times New Roman"/>
          <w:i/>
          <w:sz w:val="24"/>
          <w:szCs w:val="24"/>
          <w:lang w:eastAsia="ru-RU"/>
        </w:rPr>
        <w:t>Если методические указания по участию в семинарах имеются в изданном виде, в виде электронных ресурсов библиотеки ГУАП, системы LMS, кафедры и т.д., необходимо дать на них ссылку или привести URL адрес.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1276" w:leader="none"/>
          <w:tab w:val="left" w:pos="3300" w:leader="none"/>
        </w:tabs>
        <w:spacing w:lineRule="auto" w:line="240" w:before="0" w:after="0"/>
        <w:ind w:firstLine="709" w:left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Методические указания для обучающихся по прохождению практических занятий </w:t>
      </w:r>
      <w:r>
        <w:rPr>
          <w:rFonts w:eastAsia="Times New Roman" w:ascii="Times New Roman" w:hAnsi="Times New Roman"/>
          <w:i/>
          <w:sz w:val="24"/>
          <w:szCs w:val="24"/>
          <w:lang w:eastAsia="ru-RU"/>
        </w:rPr>
        <w:t>(если предусмотрено учебным планом по данной дисциплине)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Практическое занятие является одной из основных форм организации учебного процесса, заключающаяся в выполнении обучающимися под руководством преподавателя комплекса учебных заданий с целью усвоения научно-теоретических основ учебной дисциплины, приобретения умений и навыков, опыта профессиональной деятельности.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Целью практического занятия для обучающегося является привитие обучающемуся умений и навыков практической деятельности по изучаемой дисциплине.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Планируемые результаты при освоении обучающемся практических занятий: 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100" w:leader="none"/>
        </w:tabs>
        <w:spacing w:lineRule="auto" w:line="240" w:before="0" w:after="0"/>
        <w:ind w:firstLine="720" w:left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закрепление, углубление, расширение и детализация знаний при решении конкретных задач; 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100" w:leader="none"/>
        </w:tabs>
        <w:spacing w:lineRule="auto" w:line="240" w:before="0" w:after="0"/>
        <w:ind w:firstLine="720" w:left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развитие познавательных способностей, самостоятельности мышления, творческой активности; 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100" w:leader="none"/>
        </w:tabs>
        <w:spacing w:lineRule="auto" w:line="240" w:before="0" w:after="0"/>
        <w:ind w:firstLine="720" w:left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овладение новыми методами и методиками изучения конкретной учебной дисциплины; 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100" w:leader="none"/>
        </w:tabs>
        <w:spacing w:lineRule="auto" w:line="240" w:before="0" w:after="0"/>
        <w:ind w:firstLine="720" w:left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выработка способности логического осмысления полученных знаний для выполнения заданий; 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100" w:leader="none"/>
        </w:tabs>
        <w:spacing w:lineRule="auto" w:line="240" w:before="0" w:after="0"/>
        <w:ind w:firstLine="720" w:left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обеспечение рационального сочетания коллективной и индивидуальной форм обучения.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b/>
          <w:sz w:val="24"/>
          <w:szCs w:val="24"/>
          <w:lang w:eastAsia="ru-RU"/>
        </w:rPr>
      </w:pPr>
      <w:r>
        <w:rPr>
          <w:rFonts w:eastAsia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tabs>
          <w:tab w:val="clear" w:pos="708"/>
          <w:tab w:val="left" w:pos="3300" w:leader="none"/>
        </w:tabs>
        <w:spacing w:lineRule="auto" w:line="240" w:before="0" w:after="0"/>
        <w:ind w:left="709"/>
        <w:jc w:val="both"/>
        <w:rPr>
          <w:rFonts w:ascii="Times New Roman" w:hAnsi="Times New Roman" w:eastAsia="Times New Roman"/>
          <w:sz w:val="24"/>
          <w:szCs w:val="24"/>
          <w:u w:val="single"/>
          <w:lang w:eastAsia="ru-RU"/>
        </w:rPr>
      </w:pPr>
      <w:r>
        <w:rPr>
          <w:rFonts w:eastAsia="Times New Roman" w:ascii="Times New Roman" w:hAnsi="Times New Roman"/>
          <w:sz w:val="24"/>
          <w:szCs w:val="24"/>
          <w:u w:val="single"/>
          <w:lang w:eastAsia="ru-RU"/>
        </w:rPr>
        <w:t>Требования к проведению практических занятий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eastAsia="Times New Roman" w:ascii="Times New Roman" w:hAnsi="Times New Roman"/>
          <w:i/>
          <w:sz w:val="24"/>
          <w:szCs w:val="24"/>
          <w:lang w:eastAsia="ru-RU"/>
        </w:rPr>
        <w:t>Обязательно для заполнения преподавателем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eastAsia="Times New Roman" w:ascii="Times New Roman" w:hAnsi="Times New Roman"/>
          <w:i/>
          <w:sz w:val="24"/>
          <w:szCs w:val="24"/>
          <w:lang w:eastAsia="ru-RU"/>
        </w:rPr>
        <w:t xml:space="preserve">Если методические указания по прохождению практических занятий имеются в изданном виде, в виде электронных ресурсов библиотеки ГУАП, системы LMS, кафедры и т.д., необходимо дать на них ссылку или привести URL-адрес. 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eastAsia="Times New Roman"/>
          <w:b/>
          <w:bCs/>
          <w:sz w:val="24"/>
          <w:szCs w:val="24"/>
          <w:lang w:eastAsia="ru-RU"/>
        </w:rPr>
      </w:pPr>
      <w:r>
        <w:rPr>
          <w:rFonts w:eastAsia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1276" w:leader="none"/>
          <w:tab w:val="left" w:pos="3300" w:leader="none"/>
        </w:tabs>
        <w:spacing w:lineRule="auto" w:line="240" w:before="0" w:after="0"/>
        <w:ind w:firstLine="709" w:left="0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Методические указания для обучающихся по выполнению лабораторных работ </w:t>
      </w:r>
      <w:r>
        <w:rPr>
          <w:rFonts w:eastAsia="Times New Roman" w:ascii="Times New Roman" w:hAnsi="Times New Roman"/>
          <w:i/>
          <w:sz w:val="24"/>
          <w:szCs w:val="24"/>
          <w:lang w:eastAsia="ru-RU"/>
        </w:rPr>
        <w:t>(если предусмотрено учебным планом по данной дисциплине)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В ходе выполнения лабораторных работ обучающийся должен углубить и закрепить знания, практические навыки, овладеть современной методикой и техникой эксперимента в соответствии с квалификационной характеристикой обучающегося. Выполнение лабораторных работ состоит из экспериментально-практической, расчетно-аналитической частей и контрольных мероприятий.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Выполнение лабораторных работ обучающимся является неотъемлемой частью изучения дисциплины, определяемой учебным планом и относится к средствам, обеспечивающим решение следующих основных задач у обучающегося: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100" w:leader="none"/>
        </w:tabs>
        <w:spacing w:lineRule="auto" w:line="240" w:before="0" w:after="0"/>
        <w:ind w:firstLine="720" w:left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приобретение навыков исследования процессов, явлений и объектов, изучаемых в рамках данной дисциплины; 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100" w:leader="none"/>
        </w:tabs>
        <w:spacing w:lineRule="auto" w:line="240" w:before="0" w:after="0"/>
        <w:ind w:firstLine="720" w:left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закрепление, развитие и детализация теоретических знаний, полученных на лекциях; 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100" w:leader="none"/>
        </w:tabs>
        <w:spacing w:lineRule="auto" w:line="240" w:before="0" w:after="0"/>
        <w:ind w:firstLine="720" w:left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получение новой информации по изучаемой дисциплине; 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100" w:leader="none"/>
        </w:tabs>
        <w:spacing w:lineRule="auto" w:line="240" w:before="0" w:after="0"/>
        <w:ind w:firstLine="720" w:left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приобретение навыков самостоятельной работы с лабораторным оборудованием и приборами.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sz w:val="24"/>
          <w:szCs w:val="24"/>
          <w:u w:val="single"/>
          <w:lang w:eastAsia="ru-RU"/>
        </w:rPr>
      </w:pPr>
      <w:r>
        <w:rPr>
          <w:rFonts w:eastAsia="Times New Roman" w:ascii="Times New Roman" w:hAnsi="Times New Roman"/>
          <w:sz w:val="24"/>
          <w:szCs w:val="24"/>
          <w:u w:val="single"/>
          <w:lang w:eastAsia="ru-RU"/>
        </w:rPr>
        <w:t>Задание и требования к проведению лабораторных работ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eastAsia="Times New Roman" w:ascii="Times New Roman" w:hAnsi="Times New Roman"/>
          <w:i/>
          <w:sz w:val="24"/>
          <w:szCs w:val="24"/>
          <w:lang w:eastAsia="ru-RU"/>
        </w:rPr>
        <w:t>Обязательно для заполнения преподавателем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eastAsia="Times New Roman" w:ascii="Times New Roman" w:hAnsi="Times New Roman"/>
          <w:i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sz w:val="24"/>
          <w:szCs w:val="24"/>
          <w:u w:val="single"/>
          <w:lang w:eastAsia="ru-RU"/>
        </w:rPr>
      </w:pPr>
      <w:r>
        <w:rPr>
          <w:rFonts w:eastAsia="Times New Roman" w:ascii="Times New Roman" w:hAnsi="Times New Roman"/>
          <w:sz w:val="24"/>
          <w:szCs w:val="24"/>
          <w:u w:val="single"/>
          <w:lang w:eastAsia="ru-RU"/>
        </w:rPr>
        <w:t>Структура и форма отчета о лабораторной работе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eastAsia="Times New Roman" w:ascii="Times New Roman" w:hAnsi="Times New Roman"/>
          <w:i/>
          <w:sz w:val="24"/>
          <w:szCs w:val="24"/>
          <w:lang w:eastAsia="ru-RU"/>
        </w:rPr>
        <w:t>Обязательно для заполнения преподавателем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sz w:val="24"/>
          <w:szCs w:val="24"/>
          <w:u w:val="single"/>
          <w:lang w:eastAsia="ru-RU"/>
        </w:rPr>
      </w:pPr>
      <w:r>
        <w:rPr>
          <w:rFonts w:eastAsia="Times New Roman" w:ascii="Times New Roman" w:hAnsi="Times New Roman"/>
          <w:sz w:val="24"/>
          <w:szCs w:val="24"/>
          <w:u w:val="single"/>
          <w:lang w:eastAsia="ru-RU"/>
        </w:rPr>
        <w:t>Требования к оформлению отчета о лабораторной работе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eastAsia="Times New Roman" w:ascii="Times New Roman" w:hAnsi="Times New Roman"/>
          <w:i/>
          <w:sz w:val="24"/>
          <w:szCs w:val="24"/>
          <w:lang w:eastAsia="ru-RU"/>
        </w:rPr>
        <w:t>Обязательно для заполнения преподавателем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eastAsia="Times New Roman" w:ascii="Times New Roman" w:hAnsi="Times New Roman"/>
          <w:i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eastAsia="Times New Roman" w:ascii="Times New Roman" w:hAnsi="Times New Roman"/>
          <w:i/>
          <w:sz w:val="24"/>
          <w:szCs w:val="24"/>
          <w:lang w:eastAsia="ru-RU"/>
        </w:rPr>
        <w:t xml:space="preserve">Если методические указания по прохождению лабораторных работ имеются в изданном виде, в виде электронных ресурсов библиотеки ГУАП, системы LMS, кафедры и т.д., необходимо дать на них ссылку или привести URL-адрес.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eastAsia="Times New Roman" w:ascii="Times New Roman" w:hAnsi="Times New Roman"/>
          <w:i/>
          <w:sz w:val="24"/>
          <w:szCs w:val="24"/>
          <w:lang w:eastAsia="ru-RU"/>
        </w:rPr>
      </w:r>
    </w:p>
    <w:p>
      <w:pPr>
        <w:pStyle w:val="Normal"/>
        <w:numPr>
          <w:ilvl w:val="1"/>
          <w:numId w:val="3"/>
        </w:numPr>
        <w:shd w:val="clear" w:color="auto" w:fill="FFFFFF"/>
        <w:tabs>
          <w:tab w:val="clear" w:pos="708"/>
          <w:tab w:val="left" w:pos="1276" w:leader="none"/>
        </w:tabs>
        <w:spacing w:lineRule="auto" w:line="240" w:before="0" w:after="0"/>
        <w:ind w:firstLine="709" w:left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b/>
          <w:color w:val="000000"/>
          <w:sz w:val="24"/>
          <w:szCs w:val="24"/>
          <w:lang w:eastAsia="ru-RU"/>
        </w:rPr>
        <w:t xml:space="preserve">Методические указания для обучающихся по прохождению курсового проектирования/выполнения курсовой работы </w:t>
      </w:r>
      <w:r>
        <w:rPr>
          <w:rFonts w:eastAsia="Times New Roman" w:ascii="Times New Roman" w:hAnsi="Times New Roman"/>
          <w:bCs/>
          <w:i/>
          <w:color w:val="000000"/>
          <w:sz w:val="24"/>
          <w:szCs w:val="24"/>
          <w:lang w:eastAsia="ru-RU"/>
        </w:rPr>
        <w:t>(если предусмотрено учебным планом по данной дисциплине)</w:t>
      </w:r>
    </w:p>
    <w:p>
      <w:pPr>
        <w:pStyle w:val="Normal"/>
        <w:shd w:val="clear" w:color="auto" w:fill="FFFFFF"/>
        <w:spacing w:lineRule="auto" w:line="240" w:before="0" w:after="0"/>
        <w:ind w:firstLine="720"/>
        <w:jc w:val="both"/>
        <w:rPr>
          <w:rFonts w:ascii="Times New Roman" w:hAnsi="Times New Roman" w:eastAsia="Times New Roman"/>
          <w:color w:val="000000"/>
          <w:sz w:val="18"/>
          <w:szCs w:val="18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Курсовой проект/ работа проводится с целью формирования у обучающихся опыта комплексного решения конкретных задач профессиональной деятельности.</w:t>
      </w:r>
    </w:p>
    <w:p>
      <w:pPr>
        <w:pStyle w:val="Normal"/>
        <w:shd w:val="clear" w:color="auto" w:fill="FFFFFF"/>
        <w:spacing w:lineRule="auto" w:line="240" w:before="0" w:after="0"/>
        <w:ind w:firstLine="720"/>
        <w:jc w:val="both"/>
        <w:rPr>
          <w:rFonts w:ascii="Times New Roman" w:hAnsi="Times New Roman" w:eastAsia="Times New Roman"/>
          <w:color w:val="000000"/>
          <w:sz w:val="18"/>
          <w:szCs w:val="18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Курсовой проект/ работа позволяет обучающемуся: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eastAsia="Times New Roman" w:ascii="Times New Roman" w:hAnsi="Times New Roman"/>
          <w:i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sz w:val="24"/>
          <w:szCs w:val="24"/>
          <w:u w:val="single"/>
          <w:lang w:eastAsia="ru-RU"/>
        </w:rPr>
      </w:pPr>
      <w:r>
        <w:rPr>
          <w:rFonts w:eastAsia="Times New Roman" w:ascii="Times New Roman" w:hAnsi="Times New Roman"/>
          <w:sz w:val="24"/>
          <w:szCs w:val="24"/>
          <w:u w:val="single"/>
          <w:lang w:eastAsia="ru-RU"/>
        </w:rPr>
        <w:t>Структура пояснительной записки курсового проекта/ работы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eastAsia="Times New Roman" w:ascii="Times New Roman" w:hAnsi="Times New Roman"/>
          <w:i/>
          <w:sz w:val="24"/>
          <w:szCs w:val="24"/>
          <w:lang w:eastAsia="ru-RU"/>
        </w:rPr>
        <w:t>Обязательно для заполнения преподавателем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sz w:val="24"/>
          <w:szCs w:val="24"/>
          <w:u w:val="single"/>
          <w:lang w:eastAsia="ru-RU"/>
        </w:rPr>
      </w:pPr>
      <w:r>
        <w:rPr>
          <w:rFonts w:eastAsia="Times New Roman" w:ascii="Times New Roman" w:hAnsi="Times New Roman"/>
          <w:sz w:val="24"/>
          <w:szCs w:val="24"/>
          <w:u w:val="single"/>
          <w:lang w:eastAsia="ru-RU"/>
        </w:rPr>
        <w:t>Требования к оформлению пояснительной записки курсового проекта/ работы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eastAsia="Times New Roman" w:ascii="Times New Roman" w:hAnsi="Times New Roman"/>
          <w:i/>
          <w:sz w:val="24"/>
          <w:szCs w:val="24"/>
          <w:lang w:eastAsia="ru-RU"/>
        </w:rPr>
        <w:t>Обязательно для заполнения преподавателем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eastAsia="Times New Roman" w:ascii="Times New Roman" w:hAnsi="Times New Roman"/>
          <w:i/>
          <w:sz w:val="24"/>
          <w:szCs w:val="24"/>
          <w:lang w:eastAsia="ru-RU"/>
        </w:rPr>
        <w:t xml:space="preserve">Если методические указания по курсовому проектированию/ выполнению курсовой работы имеются в изданном виде, в виде электронных ресурсов библиотеки ГУАП, системы LMS, кафедры и т.д., необходимо дать на них ссылку или привести URL адрес. 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eastAsia="Times New Roman"/>
          <w:b/>
          <w:sz w:val="24"/>
          <w:szCs w:val="24"/>
          <w:lang w:eastAsia="ru-RU"/>
        </w:rPr>
      </w:pPr>
      <w:r>
        <w:rPr>
          <w:rFonts w:eastAsia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numPr>
          <w:ilvl w:val="1"/>
          <w:numId w:val="3"/>
        </w:numPr>
        <w:shd w:val="clear" w:color="auto" w:fill="FFFFFF"/>
        <w:tabs>
          <w:tab w:val="clear" w:pos="708"/>
          <w:tab w:val="left" w:pos="1276" w:leader="none"/>
        </w:tabs>
        <w:spacing w:lineRule="auto" w:line="240" w:before="0" w:after="0"/>
        <w:ind w:firstLine="709" w:left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b/>
          <w:bCs/>
          <w:color w:val="000000"/>
          <w:sz w:val="24"/>
          <w:szCs w:val="24"/>
          <w:lang w:eastAsia="ru-RU"/>
        </w:rPr>
        <w:t>Методические указания для обучающихся по прохождению</w:t>
      </w:r>
      <w:r>
        <w:rPr>
          <w:rFonts w:eastAsia="Times New Roman" w:ascii="Times New Roman" w:hAnsi="Times New Roman"/>
          <w:b/>
          <w:color w:val="000000"/>
          <w:sz w:val="24"/>
          <w:szCs w:val="24"/>
          <w:lang w:eastAsia="ru-RU"/>
        </w:rPr>
        <w:t xml:space="preserve"> самостоятельной работы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bCs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В ходе выполнения с</w:t>
      </w:r>
      <w:r>
        <w:rPr>
          <w:rFonts w:eastAsia="Times New Roman" w:ascii="Times New Roman" w:hAnsi="Times New Roman"/>
          <w:bCs/>
          <w:sz w:val="24"/>
          <w:szCs w:val="24"/>
          <w:lang w:eastAsia="ru-RU"/>
        </w:rPr>
        <w:t>амостоятельной работы, обучающийся выполняет работу по заданию и при методическом руководстве преподавателя, но без его непосредственного участия.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bCs/>
          <w:sz w:val="24"/>
          <w:szCs w:val="24"/>
          <w:lang w:eastAsia="ru-RU"/>
        </w:rPr>
        <w:t>Для обучающихся по заочной форме обучения, самостоятельная работа может включать в себя контрольную работу.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В процессе выполнения самостоятельной работы, у обучающегося формируется целесообразное планирование рабочего времени, которое позволяет им развивать умения и навыки в усвоении и систематизации приобретаемых знаний, обеспечивает высокий уровень успеваемости в период обучения, помогает получить навыки повышения профессионального уровня.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Методическими материалами, направляющими самостоятельную работу обучающихся являются: 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100" w:leader="none"/>
        </w:tabs>
        <w:spacing w:lineRule="auto" w:line="240" w:before="0" w:after="0"/>
        <w:ind w:firstLine="720" w:left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учебно-методический материал по дисциплине;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100" w:leader="none"/>
        </w:tabs>
        <w:spacing w:lineRule="auto" w:line="240" w:before="0" w:after="0"/>
        <w:ind w:firstLine="720" w:left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методические указания по выполнению контрольных работ (для обучающихся по заочной форме обучения).</w:t>
      </w:r>
    </w:p>
    <w:p>
      <w:pPr>
        <w:pStyle w:val="Normal"/>
        <w:tabs>
          <w:tab w:val="clear" w:pos="708"/>
          <w:tab w:val="left" w:pos="1100" w:leader="none"/>
        </w:tabs>
        <w:spacing w:lineRule="auto" w:line="240" w:before="0" w:after="0"/>
        <w:ind w:left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eastAsia="Times New Roman" w:ascii="Times New Roman" w:hAnsi="Times New Roman"/>
          <w:i/>
          <w:sz w:val="24"/>
          <w:szCs w:val="24"/>
          <w:lang w:eastAsia="ru-RU"/>
        </w:rPr>
        <w:t xml:space="preserve">Если методические указания по прохождению самостоятельной работы имеются в изданном виде, в виде электронных ресурсов библиотеки ГУАП, системы LMS, кафедры и т.д., необходимо дать на них ссылку или привести URL адрес.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eastAsia="Times New Roman" w:ascii="Times New Roman" w:hAnsi="Times New Roman"/>
          <w:i/>
          <w:sz w:val="24"/>
          <w:szCs w:val="24"/>
          <w:lang w:eastAsia="ru-RU"/>
        </w:rPr>
      </w:r>
    </w:p>
    <w:p>
      <w:pPr>
        <w:pStyle w:val="Normal"/>
        <w:numPr>
          <w:ilvl w:val="1"/>
          <w:numId w:val="3"/>
        </w:numPr>
        <w:shd w:val="clear" w:color="auto" w:fill="FFFFFF"/>
        <w:tabs>
          <w:tab w:val="clear" w:pos="708"/>
          <w:tab w:val="left" w:pos="1276" w:leader="none"/>
        </w:tabs>
        <w:spacing w:lineRule="auto" w:line="240" w:before="0" w:after="0"/>
        <w:ind w:firstLine="709" w:left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b/>
          <w:color w:val="000000"/>
          <w:sz w:val="24"/>
          <w:szCs w:val="24"/>
          <w:lang w:eastAsia="ru-RU"/>
        </w:rPr>
        <w:t>Методические указания для обучающихся по прохождению текущего контроля успеваемости.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Текущий контроль успеваемости предусматривает контроль качества знаний обучающихся, осуществляемого в течение семестра с целью оценивания хода освоения дисциплины.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Возможные методы текущего контроля успеваемости обучающихся: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100" w:leader="none"/>
        </w:tabs>
        <w:spacing w:lineRule="auto" w:line="240" w:before="0" w:after="0"/>
        <w:ind w:firstLine="720" w:left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устный опрос на занятиях;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100" w:leader="none"/>
        </w:tabs>
        <w:spacing w:lineRule="auto" w:line="240" w:before="0" w:after="0"/>
        <w:ind w:firstLine="720" w:left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систематическая проверка выполнения индивидуальных заданий;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100" w:leader="none"/>
        </w:tabs>
        <w:spacing w:lineRule="auto" w:line="240" w:before="0" w:after="0"/>
        <w:ind w:firstLine="720" w:left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защита отчётов по лабораторным работам;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100" w:leader="none"/>
        </w:tabs>
        <w:spacing w:lineRule="auto" w:line="240" w:before="0" w:after="0"/>
        <w:ind w:firstLine="720" w:left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проведение контрольных работ;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100" w:leader="none"/>
        </w:tabs>
        <w:spacing w:lineRule="auto" w:line="240" w:before="0" w:after="0"/>
        <w:ind w:firstLine="720" w:left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тестирование;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100" w:leader="none"/>
        </w:tabs>
        <w:spacing w:lineRule="auto" w:line="240" w:before="0" w:after="0"/>
        <w:ind w:firstLine="720" w:left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контроль самостоятельных работ (в письменной или устной формах);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100" w:leader="none"/>
        </w:tabs>
        <w:spacing w:lineRule="auto" w:line="240" w:before="0" w:after="0"/>
        <w:ind w:firstLine="720" w:left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контроль выполнения индивидуального задания на практику;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100" w:leader="none"/>
        </w:tabs>
        <w:spacing w:lineRule="auto" w:line="240" w:before="0" w:after="0"/>
        <w:ind w:firstLine="720" w:left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контроль курсового проектирования и выполнения курсовых работ;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100" w:leader="none"/>
        </w:tabs>
        <w:spacing w:lineRule="auto" w:line="240" w:before="0" w:after="0"/>
        <w:ind w:firstLine="720" w:left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иные виды, определяемые преподавателем.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eastAsia="Times New Roman" w:ascii="Times New Roman" w:hAnsi="Times New Roman"/>
          <w:i/>
          <w:sz w:val="24"/>
          <w:szCs w:val="24"/>
          <w:lang w:eastAsia="ru-RU"/>
        </w:rPr>
        <w:t>Обязательно для заполнения преподавателем: указываются требования и методы проведения текущего контроля успеваемости, а также как результаты текущего контроля успеваемости будут учитываться при проведении промежуточной аттестации.</w:t>
      </w:r>
    </w:p>
    <w:p>
      <w:pPr>
        <w:pStyle w:val="Normal"/>
        <w:shd w:val="clear" w:color="auto" w:fill="FFFFFF"/>
        <w:spacing w:lineRule="auto" w:line="240" w:before="0" w:after="0"/>
        <w:ind w:left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numPr>
          <w:ilvl w:val="1"/>
          <w:numId w:val="3"/>
        </w:numPr>
        <w:shd w:val="clear" w:color="auto" w:fill="FFFFFF"/>
        <w:tabs>
          <w:tab w:val="clear" w:pos="708"/>
          <w:tab w:val="left" w:pos="1276" w:leader="none"/>
        </w:tabs>
        <w:spacing w:lineRule="auto" w:line="240" w:before="0" w:after="0"/>
        <w:ind w:firstLine="709" w:left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b/>
          <w:color w:val="000000"/>
          <w:sz w:val="24"/>
          <w:szCs w:val="24"/>
          <w:lang w:eastAsia="ru-RU"/>
        </w:rPr>
        <w:t>Методические указания для обучающихся по прохождению промежуточной аттестации.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Промежуточная аттестация обучающихся предусматривает оценивание промежуточных и окончательных результатов обучения по дисциплине. Она включает в себя: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100" w:leader="none"/>
        </w:tabs>
        <w:spacing w:lineRule="auto" w:line="240" w:before="0" w:after="0"/>
        <w:ind w:firstLine="720" w:left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экзамен – форма оценки знаний, полученных обучающимся в процессе изучения всей дисциплины или ее части, навыков самостоятельной работы, способности применять их для решения практических задач. Экзамен, как правило, проводится в период экзаменационной сессии и завершается аттестационной оценкой «отлично», «хорошо», «удовлетворительно», «неудовлетворительно».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100" w:leader="none"/>
        </w:tabs>
        <w:spacing w:lineRule="auto" w:line="240" w:before="0" w:after="0"/>
        <w:ind w:firstLine="720" w:left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зачет – это форма оценки знаний, полученных обучающимся в ходе изучения учебной дисциплины в целом или промежуточная (по окончании семестра) оценка знаний обучающимся по отдельным разделам дисциплины с аттестационной оценкой «зачтено» или «не зачтено».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100" w:leader="none"/>
        </w:tabs>
        <w:spacing w:lineRule="auto" w:line="240" w:before="0" w:after="0"/>
        <w:ind w:firstLine="720" w:left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дифференцированный</w:t>
      </w:r>
      <w:r>
        <w:rPr>
          <w:rFonts w:eastAsia="Times New Roman" w:ascii="Times New Roman" w:hAnsi="Times New Roman"/>
          <w:sz w:val="24"/>
          <w:szCs w:val="24"/>
        </w:rPr>
        <w:t xml:space="preserve"> зачет </w:t>
      </w: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– это форма оценки знаний, полученных обучающимся при изучении дисциплины, при выполнении курсовых проектов, курсовых работ, научно-исследовательских работ и прохождении практик с аттестационной оценкой «отлично», «хорошо», «удовлетворительно», «неудовлетворительно».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eastAsia="Times New Roman" w:ascii="Times New Roman" w:hAnsi="Times New Roman"/>
          <w:i/>
          <w:sz w:val="24"/>
          <w:szCs w:val="24"/>
          <w:lang w:eastAsia="ru-RU"/>
        </w:rPr>
        <w:t>Обязательно для заполнения преподавателем: указываются требования и методы проведения промежуточной аттестации.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</w:r>
      <w:r>
        <w:br w:type="page"/>
      </w:r>
    </w:p>
    <w:p>
      <w:pPr>
        <w:pStyle w:val="Normal"/>
        <w:spacing w:before="0" w:after="0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Лист внесения изменений в рабочую программу дисциплины</w:t>
      </w:r>
    </w:p>
    <w:p>
      <w:pPr>
        <w:pStyle w:val="Normal"/>
        <w:tabs>
          <w:tab w:val="clear" w:pos="708"/>
          <w:tab w:val="left" w:pos="1080" w:leader="none"/>
        </w:tabs>
        <w:spacing w:lineRule="auto" w:line="240" w:before="0" w:after="0"/>
        <w:rPr>
          <w:rFonts w:ascii="Times New Roman" w:hAnsi="Times New Roman" w:eastAsia="Times New Roman"/>
          <w:sz w:val="28"/>
          <w:szCs w:val="20"/>
          <w:lang w:eastAsia="ru-RU"/>
        </w:rPr>
      </w:pPr>
      <w:r>
        <w:rPr>
          <w:rFonts w:eastAsia="Times New Roman" w:ascii="Times New Roman" w:hAnsi="Times New Roman"/>
          <w:sz w:val="28"/>
          <w:szCs w:val="20"/>
          <w:lang w:eastAsia="ru-RU"/>
        </w:rPr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1954"/>
        <w:gridCol w:w="4559"/>
        <w:gridCol w:w="1563"/>
        <w:gridCol w:w="1278"/>
      </w:tblGrid>
      <w:tr>
        <w:trPr>
          <w:trHeight w:val="938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8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/>
                <w:bCs/>
                <w:lang w:eastAsia="ru-RU"/>
              </w:rPr>
            </w:pPr>
            <w:r>
              <w:rPr>
                <w:rFonts w:eastAsia="Times New Roman" w:ascii="Times New Roman" w:hAnsi="Times New Roman"/>
                <w:bCs/>
                <w:lang w:eastAsia="ru-RU"/>
              </w:rPr>
              <w:t>Дата внесения изменений и дополнений.</w:t>
            </w:r>
          </w:p>
          <w:p>
            <w:pPr>
              <w:pStyle w:val="Normal"/>
              <w:tabs>
                <w:tab w:val="clear" w:pos="708"/>
                <w:tab w:val="left" w:pos="108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/>
                <w:bCs/>
                <w:lang w:eastAsia="ru-RU"/>
              </w:rPr>
            </w:pPr>
            <w:r>
              <w:rPr>
                <w:rFonts w:eastAsia="Times New Roman" w:ascii="Times New Roman" w:hAnsi="Times New Roman"/>
                <w:bCs/>
                <w:lang w:eastAsia="ru-RU"/>
              </w:rPr>
              <w:t>Подпись внесшего изменения</w:t>
            </w:r>
          </w:p>
        </w:tc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8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/>
                <w:bCs/>
                <w:lang w:eastAsia="ru-RU"/>
              </w:rPr>
            </w:pPr>
            <w:r>
              <w:rPr>
                <w:rFonts w:eastAsia="Times New Roman" w:ascii="Times New Roman" w:hAnsi="Times New Roman"/>
                <w:bCs/>
                <w:lang w:eastAsia="ru-RU"/>
              </w:rPr>
              <w:t>Содержание изменений и дополнений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8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/>
                <w:bCs/>
                <w:lang w:eastAsia="ru-RU"/>
              </w:rPr>
            </w:pPr>
            <w:r>
              <w:rPr>
                <w:rFonts w:eastAsia="Times New Roman" w:ascii="Times New Roman" w:hAnsi="Times New Roman"/>
                <w:bCs/>
                <w:lang w:eastAsia="ru-RU"/>
              </w:rPr>
              <w:t>Дата и № протокола заседания кафедры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8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/>
                <w:bCs/>
                <w:lang w:eastAsia="ru-RU"/>
              </w:rPr>
            </w:pPr>
            <w:r>
              <w:rPr>
                <w:rFonts w:eastAsia="Times New Roman" w:ascii="Times New Roman" w:hAnsi="Times New Roman"/>
                <w:bCs/>
                <w:lang w:eastAsia="ru-RU"/>
              </w:rPr>
              <w:t>Подпись зав. кафедрой</w:t>
            </w:r>
          </w:p>
        </w:tc>
      </w:tr>
      <w:tr>
        <w:trPr>
          <w:trHeight w:val="567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8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8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8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8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sz w:val="28"/>
                <w:szCs w:val="28"/>
                <w:lang w:eastAsia="ru-RU"/>
              </w:rPr>
            </w:r>
          </w:p>
        </w:tc>
      </w:tr>
      <w:tr>
        <w:trPr>
          <w:trHeight w:val="567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8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8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8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8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sz w:val="28"/>
                <w:szCs w:val="28"/>
                <w:lang w:eastAsia="ru-RU"/>
              </w:rPr>
            </w:r>
          </w:p>
        </w:tc>
      </w:tr>
      <w:tr>
        <w:trPr>
          <w:trHeight w:val="567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8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8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8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8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sz w:val="28"/>
                <w:szCs w:val="28"/>
                <w:lang w:eastAsia="ru-RU"/>
              </w:rPr>
            </w:r>
          </w:p>
        </w:tc>
      </w:tr>
      <w:tr>
        <w:trPr>
          <w:trHeight w:val="567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8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8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8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8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sz w:val="28"/>
                <w:szCs w:val="28"/>
                <w:lang w:eastAsia="ru-RU"/>
              </w:rPr>
            </w:r>
          </w:p>
        </w:tc>
      </w:tr>
      <w:tr>
        <w:trPr>
          <w:trHeight w:val="567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8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8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8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8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sz w:val="28"/>
                <w:szCs w:val="28"/>
                <w:lang w:eastAsia="ru-RU"/>
              </w:rPr>
            </w:r>
          </w:p>
        </w:tc>
      </w:tr>
      <w:tr>
        <w:trPr>
          <w:trHeight w:val="567" w:hRule="atLeast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8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8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8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08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sz w:val="28"/>
                <w:szCs w:val="28"/>
                <w:lang w:eastAsia="ru-RU"/>
              </w:rPr>
            </w:r>
          </w:p>
        </w:tc>
      </w:tr>
    </w:tbl>
    <w:p>
      <w:pPr>
        <w:pStyle w:val="Normal"/>
        <w:tabs>
          <w:tab w:val="clear" w:pos="708"/>
          <w:tab w:val="left" w:pos="1080" w:leader="none"/>
        </w:tabs>
        <w:spacing w:lineRule="auto" w:line="240" w:before="0" w:after="0"/>
        <w:rPr>
          <w:rFonts w:ascii="Times New Roman" w:hAnsi="Times New Roman" w:eastAsia="Times New Roman"/>
          <w:sz w:val="28"/>
          <w:szCs w:val="20"/>
          <w:lang w:eastAsia="ru-RU"/>
        </w:rPr>
      </w:pPr>
      <w:r>
        <w:rPr>
          <w:rFonts w:eastAsia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sz w:val="20"/>
          <w:szCs w:val="20"/>
          <w:lang w:eastAsia="ru-RU"/>
        </w:rPr>
      </w:pPr>
      <w:r>
        <w:rPr>
          <w:rFonts w:eastAsia="Times New Roman" w:ascii="Times New Roman" w:hAnsi="Times New Roman"/>
          <w:sz w:val="20"/>
          <w:szCs w:val="20"/>
          <w:lang w:eastAsia="ru-RU"/>
        </w:rPr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/>
          <w:sz w:val="20"/>
          <w:szCs w:val="20"/>
          <w:lang w:eastAsia="ru-RU"/>
        </w:rPr>
      </w:pPr>
      <w:r>
        <w:rPr>
          <w:rFonts w:eastAsia="Times New Roman" w:ascii="Times New Roman" w:hAnsi="Times New Roman"/>
          <w:sz w:val="20"/>
          <w:szCs w:val="20"/>
          <w:lang w:eastAsia="ru-RU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firstLine="4678" w:left="0"/>
        <w:jc w:val="both"/>
        <w:outlineLvl w:val="0"/>
        <w:rPr>
          <w:rFonts w:ascii="Times New Roman" w:hAnsi="Times New Roman" w:eastAsia="Times New Roman"/>
          <w:sz w:val="20"/>
          <w:szCs w:val="20"/>
          <w:lang w:eastAsia="ru-RU"/>
        </w:rPr>
      </w:pPr>
      <w:r>
        <w:rPr>
          <w:rFonts w:eastAsia="Times New Roman" w:ascii="Times New Roman" w:hAnsi="Times New Roman"/>
          <w:sz w:val="20"/>
          <w:szCs w:val="20"/>
          <w:lang w:eastAsia="ru-RU"/>
        </w:rPr>
      </w:r>
    </w:p>
    <w:p>
      <w:pPr>
        <w:pStyle w:val="Normal"/>
        <w:tabs>
          <w:tab w:val="clear" w:pos="708"/>
          <w:tab w:val="left" w:pos="1440" w:leader="none"/>
        </w:tabs>
        <w:spacing w:lineRule="auto" w:line="36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9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5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isLgl/>
      <w:numFmt w:val="decimal"/>
      <w:lvlText w:val="%1.%2."/>
      <w:lvlJc w:val="left"/>
      <w:pPr>
        <w:tabs>
          <w:tab w:val="num" w:pos="780"/>
        </w:tabs>
        <w:ind w:left="780" w:hanging="420"/>
      </w:pPr>
      <w:rPr>
        <w:i w:val="false"/>
        <w:b w:val="false"/>
        <w:rFonts w:cs="Times New Roman"/>
      </w:rPr>
    </w:lvl>
    <w:lvl w:ilvl="2">
      <w:start w:val="1"/>
      <w:isLgl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cs="Times New Roman"/>
      </w:rPr>
    </w:lvl>
    <w:lvl w:ilvl="3">
      <w:start w:val="1"/>
      <w:isLgl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/>
      </w:rPr>
    </w:lvl>
    <w:lvl w:ilvl="4">
      <w:start w:val="1"/>
      <w:isLgl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/>
      </w:rPr>
    </w:lvl>
    <w:lvl w:ilvl="5">
      <w:start w:val="1"/>
      <w:isLgl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/>
      </w:rPr>
    </w:lvl>
    <w:lvl w:ilvl="6">
      <w:start w:val="1"/>
      <w:isLgl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/>
      </w:rPr>
    </w:lvl>
    <w:lvl w:ilvl="7">
      <w:start w:val="1"/>
      <w:isLgl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/>
      </w:rPr>
    </w:lvl>
    <w:lvl w:ilvl="8">
      <w:start w:val="1"/>
      <w:isLgl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1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9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uiPriority="10" w:semiHidden="0" w:unhideWhenUsed="0" w:qFormat="1"/>
    <w:lsdException w:name="Default Paragraph Font" w:uiPriority="1"/>
    <w:lsdException w:name="Body Text" w:uiPriority="0"/>
    <w:lsdException w:name="Body Text Indent" w:uiPriority="0"/>
    <w:lsdException w:name="Subtitle" w:uiPriority="11" w:semiHidden="0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FollowedHyperlink" w:uiPriority="0"/>
    <w:lsdException w:name="Strong" w:semiHidden="0" w:unhideWhenUsed="0" w:qFormat="1"/>
    <w:lsdException w:name="Emphasis" w:semiHidden="0" w:unhideWhenUsed="0" w:qFormat="1"/>
    <w:lsdException w:name="Plain Text" w:uiPriority="0"/>
    <w:lsdException w:name="annotation subject" w:uiPriority="0"/>
    <w:lsdException w:name="Balloon Text" w:uiPriority="0"/>
    <w:lsdException w:name="Table Grid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17b80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link w:val="1"/>
    <w:qFormat/>
    <w:rsid w:val="00b17b80"/>
    <w:pPr>
      <w:spacing w:lineRule="auto" w:line="240" w:beforeAutospacing="1" w:afterAutospacing="1"/>
      <w:outlineLvl w:val="0"/>
    </w:pPr>
    <w:rPr>
      <w:rFonts w:ascii="Times New Roman" w:hAnsi="Times New Roman" w:eastAsia="Times New Roman"/>
      <w:b/>
      <w:bCs/>
      <w:kern w:val="2"/>
      <w:sz w:val="48"/>
      <w:szCs w:val="48"/>
      <w:lang w:eastAsia="ru-RU"/>
    </w:rPr>
  </w:style>
  <w:style w:type="paragraph" w:styleId="Heading2">
    <w:name w:val="Heading 2"/>
    <w:basedOn w:val="Normal"/>
    <w:next w:val="Normal"/>
    <w:link w:val="2"/>
    <w:qFormat/>
    <w:rsid w:val="00b17b80"/>
    <w:pPr>
      <w:keepNext w:val="true"/>
      <w:spacing w:before="240" w:after="60"/>
      <w:outlineLvl w:val="1"/>
    </w:pPr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paragraph" w:styleId="Heading3">
    <w:name w:val="Heading 3"/>
    <w:basedOn w:val="Normal"/>
    <w:next w:val="Normal"/>
    <w:link w:val="3"/>
    <w:qFormat/>
    <w:rsid w:val="00b17b80"/>
    <w:pPr>
      <w:keepNext w:val="true"/>
      <w:widowControl w:val="false"/>
      <w:spacing w:lineRule="auto" w:line="300" w:before="240" w:after="60"/>
      <w:ind w:hanging="720" w:left="720"/>
      <w:jc w:val="both"/>
      <w:outlineLvl w:val="2"/>
    </w:pPr>
    <w:rPr>
      <w:rFonts w:ascii="Arial" w:hAnsi="Arial" w:eastAsia="Times New Roman"/>
      <w:b/>
      <w:bCs/>
      <w:sz w:val="26"/>
      <w:szCs w:val="26"/>
      <w:lang w:eastAsia="ru-RU"/>
    </w:rPr>
  </w:style>
  <w:style w:type="paragraph" w:styleId="Heading4">
    <w:name w:val="Heading 4"/>
    <w:basedOn w:val="Normal"/>
    <w:link w:val="4"/>
    <w:qFormat/>
    <w:rsid w:val="00b17b80"/>
    <w:pPr>
      <w:spacing w:lineRule="auto" w:line="240" w:beforeAutospacing="1" w:afterAutospacing="1"/>
      <w:outlineLvl w:val="3"/>
    </w:pPr>
    <w:rPr>
      <w:rFonts w:ascii="Times New Roman" w:hAnsi="Times New Roman" w:eastAsia="Times New Roman"/>
      <w:b/>
      <w:bCs/>
      <w:sz w:val="24"/>
      <w:szCs w:val="24"/>
      <w:lang w:eastAsia="ru-RU"/>
    </w:rPr>
  </w:style>
  <w:style w:type="paragraph" w:styleId="Heading5">
    <w:name w:val="Heading 5"/>
    <w:basedOn w:val="Normal"/>
    <w:next w:val="Normal"/>
    <w:link w:val="5"/>
    <w:qFormat/>
    <w:rsid w:val="00b17b80"/>
    <w:pPr>
      <w:spacing w:before="240" w:after="60"/>
      <w:outlineLvl w:val="4"/>
    </w:pPr>
    <w:rPr>
      <w:rFonts w:eastAsia="Times New Roman" w:cs="Calibri"/>
      <w:b/>
      <w:bCs/>
      <w:i/>
      <w:iCs/>
      <w:sz w:val="26"/>
      <w:szCs w:val="26"/>
      <w:lang w:eastAsia="ru-RU"/>
    </w:rPr>
  </w:style>
  <w:style w:type="paragraph" w:styleId="Heading6">
    <w:name w:val="Heading 6"/>
    <w:basedOn w:val="Normal"/>
    <w:next w:val="Normal"/>
    <w:link w:val="6"/>
    <w:qFormat/>
    <w:rsid w:val="00b17b80"/>
    <w:pPr>
      <w:widowControl w:val="false"/>
      <w:spacing w:lineRule="auto" w:line="240" w:before="240" w:after="60"/>
      <w:ind w:hanging="1152" w:left="1152"/>
      <w:jc w:val="both"/>
      <w:outlineLvl w:val="5"/>
    </w:pPr>
    <w:rPr>
      <w:rFonts w:eastAsia="Times New Roman"/>
      <w:b/>
      <w:bCs/>
      <w:lang w:eastAsia="ru-RU"/>
    </w:rPr>
  </w:style>
  <w:style w:type="paragraph" w:styleId="Heading7">
    <w:name w:val="Heading 7"/>
    <w:basedOn w:val="Normal"/>
    <w:next w:val="Normal"/>
    <w:link w:val="7"/>
    <w:qFormat/>
    <w:rsid w:val="00b17b80"/>
    <w:pPr>
      <w:widowControl w:val="false"/>
      <w:spacing w:lineRule="auto" w:line="240" w:before="240" w:after="60"/>
      <w:ind w:hanging="1296" w:left="1296"/>
      <w:jc w:val="both"/>
      <w:outlineLvl w:val="6"/>
    </w:pPr>
    <w:rPr>
      <w:rFonts w:eastAsia="Times New Roman"/>
      <w:sz w:val="24"/>
      <w:szCs w:val="24"/>
      <w:lang w:eastAsia="ru-RU"/>
    </w:rPr>
  </w:style>
  <w:style w:type="paragraph" w:styleId="Heading8">
    <w:name w:val="Heading 8"/>
    <w:basedOn w:val="Normal"/>
    <w:next w:val="Normal"/>
    <w:link w:val="8"/>
    <w:qFormat/>
    <w:rsid w:val="00b17b80"/>
    <w:pPr>
      <w:widowControl w:val="false"/>
      <w:spacing w:lineRule="auto" w:line="240" w:before="240" w:after="60"/>
      <w:ind w:hanging="1440" w:left="1440"/>
      <w:jc w:val="both"/>
      <w:outlineLvl w:val="7"/>
    </w:pPr>
    <w:rPr>
      <w:rFonts w:eastAsia="Times New Roman"/>
      <w:i/>
      <w:iCs/>
      <w:sz w:val="24"/>
      <w:szCs w:val="24"/>
      <w:lang w:eastAsia="ru-RU"/>
    </w:rPr>
  </w:style>
  <w:style w:type="paragraph" w:styleId="Heading9">
    <w:name w:val="Heading 9"/>
    <w:basedOn w:val="Normal"/>
    <w:next w:val="Normal"/>
    <w:link w:val="9"/>
    <w:qFormat/>
    <w:rsid w:val="00b17b80"/>
    <w:pPr>
      <w:widowControl w:val="false"/>
      <w:spacing w:lineRule="auto" w:line="240" w:before="240" w:after="60"/>
      <w:ind w:hanging="1584" w:left="1584"/>
      <w:jc w:val="both"/>
      <w:outlineLvl w:val="8"/>
    </w:pPr>
    <w:rPr>
      <w:rFonts w:ascii="Cambria" w:hAnsi="Cambria" w:eastAsia="Times New Roman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qFormat/>
    <w:rsid w:val="00b17b80"/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2" w:customStyle="1">
    <w:name w:val="Заголовок 2 Знак"/>
    <w:basedOn w:val="DefaultParagraphFont"/>
    <w:link w:val="Heading2"/>
    <w:qFormat/>
    <w:rsid w:val="00b17b80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" w:customStyle="1">
    <w:name w:val="Заголовок 3 Знак"/>
    <w:basedOn w:val="DefaultParagraphFont"/>
    <w:link w:val="Heading3"/>
    <w:qFormat/>
    <w:rsid w:val="00b17b80"/>
    <w:rPr>
      <w:rFonts w:ascii="Arial" w:hAnsi="Arial" w:eastAsia="Times New Roman" w:cs="Times New Roman"/>
      <w:b/>
      <w:bCs/>
      <w:sz w:val="26"/>
      <w:szCs w:val="26"/>
      <w:lang w:eastAsia="ru-RU"/>
    </w:rPr>
  </w:style>
  <w:style w:type="character" w:styleId="4" w:customStyle="1">
    <w:name w:val="Заголовок 4 Знак"/>
    <w:basedOn w:val="DefaultParagraphFont"/>
    <w:link w:val="Heading4"/>
    <w:qFormat/>
    <w:rsid w:val="00b17b80"/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styleId="5" w:customStyle="1">
    <w:name w:val="Заголовок 5 Знак"/>
    <w:basedOn w:val="DefaultParagraphFont"/>
    <w:link w:val="Heading5"/>
    <w:qFormat/>
    <w:rsid w:val="00b17b80"/>
    <w:rPr>
      <w:rFonts w:ascii="Calibri" w:hAnsi="Calibri" w:eastAsia="Times New Roman" w:cs="Calibri"/>
      <w:b/>
      <w:bCs/>
      <w:i/>
      <w:iCs/>
      <w:sz w:val="26"/>
      <w:szCs w:val="26"/>
      <w:lang w:eastAsia="ru-RU"/>
    </w:rPr>
  </w:style>
  <w:style w:type="character" w:styleId="6" w:customStyle="1">
    <w:name w:val="Заголовок 6 Знак"/>
    <w:basedOn w:val="DefaultParagraphFont"/>
    <w:link w:val="Heading6"/>
    <w:qFormat/>
    <w:rsid w:val="00b17b80"/>
    <w:rPr>
      <w:rFonts w:ascii="Calibri" w:hAnsi="Calibri" w:eastAsia="Times New Roman" w:cs="Times New Roman"/>
      <w:b/>
      <w:bCs/>
      <w:lang w:eastAsia="ru-RU"/>
    </w:rPr>
  </w:style>
  <w:style w:type="character" w:styleId="7" w:customStyle="1">
    <w:name w:val="Заголовок 7 Знак"/>
    <w:basedOn w:val="DefaultParagraphFont"/>
    <w:link w:val="Heading7"/>
    <w:qFormat/>
    <w:rsid w:val="00b17b80"/>
    <w:rPr>
      <w:rFonts w:ascii="Calibri" w:hAnsi="Calibri" w:eastAsia="Times New Roman" w:cs="Times New Roman"/>
      <w:sz w:val="24"/>
      <w:szCs w:val="24"/>
      <w:lang w:eastAsia="ru-RU"/>
    </w:rPr>
  </w:style>
  <w:style w:type="character" w:styleId="8" w:customStyle="1">
    <w:name w:val="Заголовок 8 Знак"/>
    <w:basedOn w:val="DefaultParagraphFont"/>
    <w:link w:val="Heading8"/>
    <w:qFormat/>
    <w:rsid w:val="00b17b80"/>
    <w:rPr>
      <w:rFonts w:ascii="Calibri" w:hAnsi="Calibri" w:eastAsia="Times New Roman" w:cs="Times New Roman"/>
      <w:i/>
      <w:iCs/>
      <w:sz w:val="24"/>
      <w:szCs w:val="24"/>
      <w:lang w:eastAsia="ru-RU"/>
    </w:rPr>
  </w:style>
  <w:style w:type="character" w:styleId="9" w:customStyle="1">
    <w:name w:val="Заголовок 9 Знак"/>
    <w:basedOn w:val="DefaultParagraphFont"/>
    <w:link w:val="Heading9"/>
    <w:qFormat/>
    <w:rsid w:val="00b17b80"/>
    <w:rPr>
      <w:rFonts w:ascii="Cambria" w:hAnsi="Cambria" w:eastAsia="Times New Roman" w:cs="Times New Roman"/>
      <w:lang w:eastAsia="ru-RU"/>
    </w:rPr>
  </w:style>
  <w:style w:type="character" w:styleId="Style5" w:customStyle="1">
    <w:name w:val="Верхний колонтитул Знак"/>
    <w:basedOn w:val="DefaultParagraphFont"/>
    <w:link w:val="Header"/>
    <w:uiPriority w:val="99"/>
    <w:qFormat/>
    <w:rsid w:val="00b17b80"/>
    <w:rPr>
      <w:rFonts w:ascii="Calibri" w:hAnsi="Calibri" w:eastAsia="Calibri" w:cs="Times New Roman"/>
    </w:rPr>
  </w:style>
  <w:style w:type="character" w:styleId="Style6" w:customStyle="1">
    <w:name w:val="Нижний колонтитул Знак"/>
    <w:basedOn w:val="DefaultParagraphFont"/>
    <w:link w:val="Footer"/>
    <w:uiPriority w:val="99"/>
    <w:qFormat/>
    <w:rsid w:val="00b17b80"/>
    <w:rPr>
      <w:rFonts w:ascii="Calibri" w:hAnsi="Calibri" w:eastAsia="Calibri" w:cs="Times New Roman"/>
    </w:rPr>
  </w:style>
  <w:style w:type="character" w:styleId="Style7" w:customStyle="1">
    <w:name w:val="Схема документа Знак"/>
    <w:basedOn w:val="DefaultParagraphFont"/>
    <w:link w:val="DocumentMap"/>
    <w:uiPriority w:val="99"/>
    <w:semiHidden/>
    <w:qFormat/>
    <w:rsid w:val="00b17b80"/>
    <w:rPr>
      <w:rFonts w:ascii="Tahoma" w:hAnsi="Tahoma" w:eastAsia="Calibri" w:cs="Times New Roman"/>
      <w:sz w:val="16"/>
      <w:szCs w:val="16"/>
    </w:rPr>
  </w:style>
  <w:style w:type="character" w:styleId="Pagenumber">
    <w:name w:val="page number"/>
    <w:basedOn w:val="DefaultParagraphFont"/>
    <w:qFormat/>
    <w:rsid w:val="00b17b80"/>
    <w:rPr/>
  </w:style>
  <w:style w:type="character" w:styleId="Hyperlink">
    <w:name w:val="Hyperlink"/>
    <w:uiPriority w:val="99"/>
    <w:rsid w:val="00b17b80"/>
    <w:rPr>
      <w:color w:val="0000FF"/>
      <w:u w:val="single"/>
    </w:rPr>
  </w:style>
  <w:style w:type="character" w:styleId="Style8" w:customStyle="1">
    <w:name w:val="Основной текст Знак"/>
    <w:basedOn w:val="DefaultParagraphFont"/>
    <w:qFormat/>
    <w:rsid w:val="00b17b80"/>
    <w:rPr>
      <w:rFonts w:ascii="Times New Roman" w:hAnsi="Times New Roman" w:eastAsia="Calibri" w:cs="Times New Roman"/>
      <w:szCs w:val="24"/>
      <w:lang w:eastAsia="ru-RU"/>
    </w:rPr>
  </w:style>
  <w:style w:type="character" w:styleId="Style9" w:customStyle="1">
    <w:name w:val="Текст выноски Знак"/>
    <w:basedOn w:val="DefaultParagraphFont"/>
    <w:link w:val="BalloonText"/>
    <w:qFormat/>
    <w:rsid w:val="00b17b80"/>
    <w:rPr>
      <w:rFonts w:ascii="Tahoma" w:hAnsi="Tahoma" w:eastAsia="Times New Roman" w:cs="Tahoma"/>
      <w:sz w:val="16"/>
      <w:szCs w:val="16"/>
      <w:lang w:eastAsia="ru-RU"/>
    </w:rPr>
  </w:style>
  <w:style w:type="character" w:styleId="21" w:customStyle="1">
    <w:name w:val="Основной текст с отступом 2 Знак"/>
    <w:basedOn w:val="DefaultParagraphFont"/>
    <w:link w:val="BodyTextIndent2"/>
    <w:qFormat/>
    <w:rsid w:val="00b17b80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31" w:customStyle="1">
    <w:name w:val="Основной текст с отступом 3 Знак"/>
    <w:basedOn w:val="DefaultParagraphFont"/>
    <w:link w:val="BodyTextIndent3"/>
    <w:qFormat/>
    <w:rsid w:val="00b17b80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Style10" w:customStyle="1">
    <w:name w:val="Основной текст с отступом Знак"/>
    <w:basedOn w:val="DefaultParagraphFont"/>
    <w:qFormat/>
    <w:rsid w:val="00b17b80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1" w:customStyle="1">
    <w:name w:val="Текст примечания Знак"/>
    <w:basedOn w:val="DefaultParagraphFont"/>
    <w:link w:val="Annotationtext"/>
    <w:qFormat/>
    <w:rsid w:val="00b17b80"/>
    <w:rPr>
      <w:rFonts w:ascii="Calibri" w:hAnsi="Calibri" w:eastAsia="Calibri" w:cs="Times New Roman"/>
      <w:sz w:val="20"/>
      <w:szCs w:val="20"/>
    </w:rPr>
  </w:style>
  <w:style w:type="character" w:styleId="Style12" w:customStyle="1">
    <w:name w:val="Тема примечания Знак"/>
    <w:basedOn w:val="Style11"/>
    <w:link w:val="Annotationsubject"/>
    <w:qFormat/>
    <w:rsid w:val="00b17b80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styleId="Strong">
    <w:name w:val="Strong"/>
    <w:uiPriority w:val="99"/>
    <w:qFormat/>
    <w:rsid w:val="00b17b80"/>
    <w:rPr>
      <w:b/>
      <w:bCs/>
    </w:rPr>
  </w:style>
  <w:style w:type="character" w:styleId="32" w:customStyle="1">
    <w:name w:val="Основной текст 3 Знак"/>
    <w:basedOn w:val="DefaultParagraphFont"/>
    <w:link w:val="BodyText3"/>
    <w:qFormat/>
    <w:rsid w:val="00b17b80"/>
    <w:rPr>
      <w:rFonts w:ascii="Calibri" w:hAnsi="Calibri" w:eastAsia="Times New Roman" w:cs="Calibri"/>
      <w:sz w:val="16"/>
      <w:szCs w:val="16"/>
      <w:lang w:eastAsia="ru-RU"/>
    </w:rPr>
  </w:style>
  <w:style w:type="character" w:styleId="Annotationreference">
    <w:name w:val="annotation reference"/>
    <w:qFormat/>
    <w:rsid w:val="00b17b80"/>
    <w:rPr>
      <w:sz w:val="16"/>
      <w:szCs w:val="16"/>
    </w:rPr>
  </w:style>
  <w:style w:type="character" w:styleId="FollowedHyperlink">
    <w:name w:val="FollowedHyperlink"/>
    <w:rsid w:val="00b17b80"/>
    <w:rPr>
      <w:color w:val="800080"/>
      <w:u w:val="single"/>
    </w:rPr>
  </w:style>
  <w:style w:type="character" w:styleId="Style13" w:customStyle="1">
    <w:name w:val="Текст Знак"/>
    <w:basedOn w:val="DefaultParagraphFont"/>
    <w:link w:val="PlainText"/>
    <w:qFormat/>
    <w:rsid w:val="00b17b80"/>
    <w:rPr>
      <w:rFonts w:ascii="Courier New" w:hAnsi="Courier New" w:eastAsia="Times New Roman" w:cs="Times New Roman"/>
      <w:sz w:val="20"/>
      <w:szCs w:val="20"/>
      <w:lang w:eastAsia="ru-RU"/>
    </w:rPr>
  </w:style>
  <w:style w:type="character" w:styleId="22" w:customStyle="1">
    <w:name w:val="Основной текст 2 Знак"/>
    <w:basedOn w:val="DefaultParagraphFont"/>
    <w:link w:val="BodyText2"/>
    <w:qFormat/>
    <w:rsid w:val="00b17b80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4" w:customStyle="1">
    <w:name w:val="Текст сноски Знак"/>
    <w:basedOn w:val="DefaultParagraphFont"/>
    <w:link w:val="FootnoteText"/>
    <w:qFormat/>
    <w:rsid w:val="00b17b80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Emphasis">
    <w:name w:val="Emphasis"/>
    <w:uiPriority w:val="99"/>
    <w:qFormat/>
    <w:rsid w:val="00b17b80"/>
    <w:rPr>
      <w:i/>
      <w:iCs/>
    </w:rPr>
  </w:style>
  <w:style w:type="character" w:styleId="FootnoteCharacters">
    <w:name w:val="Footnote Characters"/>
    <w:qFormat/>
    <w:rsid w:val="00b17b80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Style15" w:customStyle="1">
    <w:name w:val="Название Знак"/>
    <w:basedOn w:val="DefaultParagraphFont"/>
    <w:link w:val="Title"/>
    <w:uiPriority w:val="10"/>
    <w:qFormat/>
    <w:rsid w:val="00b17b80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FreeSans" w:cs="FreeSans"/>
      <w:sz w:val="28"/>
      <w:szCs w:val="28"/>
    </w:rPr>
  </w:style>
  <w:style w:type="paragraph" w:styleId="BodyText">
    <w:name w:val="Body Text"/>
    <w:basedOn w:val="Normal"/>
    <w:link w:val="Style8"/>
    <w:rsid w:val="00b17b80"/>
    <w:pPr>
      <w:spacing w:lineRule="auto" w:line="240" w:before="0" w:after="120"/>
    </w:pPr>
    <w:rPr>
      <w:rFonts w:ascii="Times New Roman" w:hAnsi="Times New Roman"/>
      <w:szCs w:val="24"/>
      <w:lang w:eastAsia="ru-RU"/>
    </w:rPr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99"/>
    <w:qFormat/>
    <w:rsid w:val="00b17b80"/>
    <w:pPr>
      <w:spacing w:before="0" w:after="20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5"/>
    <w:uiPriority w:val="99"/>
    <w:unhideWhenUsed/>
    <w:rsid w:val="00b17b80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6"/>
    <w:uiPriority w:val="99"/>
    <w:unhideWhenUsed/>
    <w:rsid w:val="00b17b80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DocumentMap">
    <w:name w:val="Document Map"/>
    <w:basedOn w:val="Normal"/>
    <w:link w:val="Style7"/>
    <w:uiPriority w:val="99"/>
    <w:semiHidden/>
    <w:unhideWhenUsed/>
    <w:qFormat/>
    <w:rsid w:val="00b17b80"/>
    <w:pPr/>
    <w:rPr>
      <w:rFonts w:ascii="Tahoma" w:hAnsi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b17b80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BlockText">
    <w:name w:val="Block Text"/>
    <w:basedOn w:val="Normal"/>
    <w:qFormat/>
    <w:rsid w:val="00b17b80"/>
    <w:pPr>
      <w:spacing w:lineRule="auto" w:line="240" w:before="0" w:after="0"/>
      <w:ind w:left="567" w:right="-1"/>
    </w:pPr>
    <w:rPr>
      <w:rFonts w:ascii="Times New Roman" w:hAnsi="Times New Roman" w:eastAsia="Times New Roman"/>
      <w:sz w:val="28"/>
      <w:szCs w:val="28"/>
      <w:lang w:eastAsia="ru-RU"/>
    </w:rPr>
  </w:style>
  <w:style w:type="paragraph" w:styleId="BalloonText">
    <w:name w:val="Balloon Text"/>
    <w:basedOn w:val="Normal"/>
    <w:link w:val="Style9"/>
    <w:qFormat/>
    <w:rsid w:val="00b17b80"/>
    <w:pPr/>
    <w:rPr>
      <w:rFonts w:ascii="Tahoma" w:hAnsi="Tahoma" w:eastAsia="Times New Roman" w:cs="Tahoma"/>
      <w:sz w:val="16"/>
      <w:szCs w:val="16"/>
      <w:lang w:eastAsia="ru-RU"/>
    </w:rPr>
  </w:style>
  <w:style w:type="paragraph" w:styleId="BodyTextIndent2">
    <w:name w:val="Body Text Indent 2"/>
    <w:basedOn w:val="Normal"/>
    <w:link w:val="21"/>
    <w:qFormat/>
    <w:rsid w:val="00b17b80"/>
    <w:pPr>
      <w:widowControl w:val="false"/>
      <w:spacing w:lineRule="auto" w:line="360" w:before="0" w:after="0"/>
      <w:ind w:firstLine="720"/>
      <w:jc w:val="both"/>
    </w:pPr>
    <w:rPr>
      <w:rFonts w:ascii="Times New Roman" w:hAnsi="Times New Roman" w:eastAsia="Times New Roman"/>
      <w:sz w:val="28"/>
      <w:szCs w:val="24"/>
      <w:lang w:eastAsia="ru-RU"/>
    </w:rPr>
  </w:style>
  <w:style w:type="paragraph" w:styleId="BodyTextIndent3">
    <w:name w:val="Body Text Indent 3"/>
    <w:basedOn w:val="Normal"/>
    <w:link w:val="31"/>
    <w:qFormat/>
    <w:rsid w:val="00b17b80"/>
    <w:pPr>
      <w:widowControl w:val="false"/>
      <w:spacing w:lineRule="auto" w:line="360" w:before="0" w:after="0"/>
      <w:ind w:firstLine="720"/>
      <w:jc w:val="both"/>
    </w:pPr>
    <w:rPr>
      <w:rFonts w:ascii="Times New Roman" w:hAnsi="Times New Roman" w:eastAsia="Times New Roman"/>
      <w:sz w:val="28"/>
      <w:szCs w:val="24"/>
      <w:lang w:eastAsia="ru-RU"/>
    </w:rPr>
  </w:style>
  <w:style w:type="paragraph" w:styleId="BodyTextIndent">
    <w:name w:val="Body Text Indent"/>
    <w:basedOn w:val="Normal"/>
    <w:link w:val="Style10"/>
    <w:rsid w:val="00b17b80"/>
    <w:pPr>
      <w:widowControl w:val="false"/>
      <w:spacing w:lineRule="auto" w:line="240" w:before="0" w:after="120"/>
      <w:ind w:firstLine="567" w:left="283"/>
      <w:jc w:val="both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Annotationtext">
    <w:name w:val="annotation text"/>
    <w:basedOn w:val="Normal"/>
    <w:link w:val="Style11"/>
    <w:unhideWhenUsed/>
    <w:qFormat/>
    <w:rsid w:val="00b17b80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2"/>
    <w:unhideWhenUsed/>
    <w:qFormat/>
    <w:rsid w:val="00b17b80"/>
    <w:pPr>
      <w:widowControl w:val="false"/>
      <w:spacing w:lineRule="auto" w:line="240" w:before="0" w:after="0"/>
      <w:ind w:firstLine="567"/>
      <w:jc w:val="both"/>
    </w:pPr>
    <w:rPr>
      <w:rFonts w:ascii="Times New Roman" w:hAnsi="Times New Roman" w:eastAsia="Times New Roman"/>
      <w:b/>
      <w:bCs/>
      <w:lang w:eastAsia="ru-RU"/>
    </w:rPr>
  </w:style>
  <w:style w:type="paragraph" w:styleId="BodyText3">
    <w:name w:val="Body Text 3"/>
    <w:basedOn w:val="Normal"/>
    <w:link w:val="32"/>
    <w:qFormat/>
    <w:rsid w:val="00b17b80"/>
    <w:pPr>
      <w:spacing w:before="0" w:after="120"/>
    </w:pPr>
    <w:rPr>
      <w:rFonts w:eastAsia="Times New Roman" w:cs="Calibri"/>
      <w:sz w:val="16"/>
      <w:szCs w:val="16"/>
      <w:lang w:eastAsia="ru-RU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qFormat/>
    <w:rsid w:val="00b17b80"/>
    <w:pPr>
      <w:keepNext w:val="true"/>
      <w:keepLines/>
      <w:spacing w:lineRule="auto" w:line="276" w:beforeAutospacing="0" w:before="480" w:afterAutospacing="0" w:after="0"/>
      <w:outlineLvl w:val="9"/>
    </w:pPr>
    <w:rPr>
      <w:rFonts w:ascii="Cambria" w:hAnsi="Cambria"/>
      <w:color w:val="365F91"/>
      <w:kern w:val="0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rsid w:val="00b17b80"/>
    <w:pPr>
      <w:tabs>
        <w:tab w:val="clear" w:pos="708"/>
        <w:tab w:val="right" w:pos="9343" w:leader="dot"/>
      </w:tabs>
      <w:spacing w:lineRule="auto" w:line="240"/>
    </w:pPr>
    <w:rPr>
      <w:rFonts w:ascii="Times New Roman" w:hAnsi="Times New Roman" w:eastAsia="Times New Roman"/>
      <w:color w:val="FF0000"/>
      <w:sz w:val="24"/>
      <w:szCs w:val="24"/>
      <w:lang w:eastAsia="ru-RU"/>
    </w:rPr>
  </w:style>
  <w:style w:type="paragraph" w:styleId="TOC3">
    <w:name w:val="TOC 3"/>
    <w:basedOn w:val="Normal"/>
    <w:next w:val="Normal"/>
    <w:autoRedefine/>
    <w:uiPriority w:val="39"/>
    <w:rsid w:val="00b17b80"/>
    <w:pPr>
      <w:ind w:left="440"/>
    </w:pPr>
    <w:rPr>
      <w:rFonts w:eastAsia="Times New Roman" w:cs="Calibri"/>
      <w:lang w:eastAsia="ru-RU"/>
    </w:rPr>
  </w:style>
  <w:style w:type="paragraph" w:styleId="Revision">
    <w:name w:val="Revision"/>
    <w:uiPriority w:val="99"/>
    <w:semiHidden/>
    <w:qFormat/>
    <w:rsid w:val="00b17b80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Times New Roman" w:cs="Calibri" w:asciiTheme="minorHAnsi" w:hAnsiTheme="minorHAnsi"/>
      <w:color w:val="auto"/>
      <w:kern w:val="0"/>
      <w:sz w:val="22"/>
      <w:szCs w:val="22"/>
      <w:lang w:val="ru-RU" w:eastAsia="ru-RU" w:bidi="ar-SA"/>
    </w:rPr>
  </w:style>
  <w:style w:type="paragraph" w:styleId="PlainText">
    <w:name w:val="Plain Text"/>
    <w:basedOn w:val="Normal"/>
    <w:link w:val="Style13"/>
    <w:qFormat/>
    <w:rsid w:val="00b17b80"/>
    <w:pPr>
      <w:spacing w:lineRule="auto" w:line="240" w:before="0" w:after="0"/>
    </w:pPr>
    <w:rPr>
      <w:rFonts w:ascii="Courier New" w:hAnsi="Courier New" w:eastAsia="Times New Roman"/>
      <w:sz w:val="20"/>
      <w:szCs w:val="20"/>
      <w:lang w:eastAsia="ru-RU"/>
    </w:rPr>
  </w:style>
  <w:style w:type="paragraph" w:styleId="BodyText2">
    <w:name w:val="Body Text 2"/>
    <w:basedOn w:val="Normal"/>
    <w:link w:val="22"/>
    <w:qFormat/>
    <w:rsid w:val="00b17b80"/>
    <w:pPr>
      <w:spacing w:lineRule="auto" w:line="480" w:before="0" w:after="120"/>
    </w:pPr>
    <w:rPr>
      <w:rFonts w:ascii="Times New Roman" w:hAnsi="Times New Roman" w:eastAsia="Times New Roman"/>
      <w:sz w:val="20"/>
      <w:szCs w:val="20"/>
      <w:lang w:eastAsia="ru-RU"/>
    </w:rPr>
  </w:style>
  <w:style w:type="paragraph" w:styleId="FootnoteText">
    <w:name w:val="Footnote Text"/>
    <w:basedOn w:val="Normal"/>
    <w:link w:val="Style14"/>
    <w:rsid w:val="00b17b80"/>
    <w:pPr>
      <w:spacing w:lineRule="auto" w:line="240" w:before="0" w:after="0"/>
    </w:pPr>
    <w:rPr>
      <w:rFonts w:ascii="Times New Roman" w:hAnsi="Times New Roman" w:eastAsia="Times New Roman"/>
      <w:sz w:val="20"/>
      <w:szCs w:val="20"/>
      <w:lang w:eastAsia="ru-RU"/>
    </w:rPr>
  </w:style>
  <w:style w:type="paragraph" w:styleId="TOC2">
    <w:name w:val="TOC 2"/>
    <w:basedOn w:val="Normal"/>
    <w:next w:val="Normal"/>
    <w:autoRedefine/>
    <w:uiPriority w:val="39"/>
    <w:rsid w:val="00b17b80"/>
    <w:pPr>
      <w:spacing w:lineRule="auto" w:line="240" w:before="0" w:after="0"/>
      <w:ind w:left="200"/>
    </w:pPr>
    <w:rPr>
      <w:rFonts w:ascii="Times New Roman" w:hAnsi="Times New Roman" w:eastAsia="Times New Roman"/>
      <w:sz w:val="20"/>
      <w:szCs w:val="20"/>
      <w:lang w:eastAsia="ru-RU"/>
    </w:rPr>
  </w:style>
  <w:style w:type="paragraph" w:styleId="Index9">
    <w:name w:val="index 9"/>
    <w:basedOn w:val="Normal"/>
    <w:qFormat/>
    <w:rsid w:val="00b17b80"/>
    <w:pPr>
      <w:spacing w:lineRule="auto" w:line="240" w:before="0" w:after="0"/>
      <w:ind w:left="567" w:right="-1"/>
    </w:pPr>
    <w:rPr>
      <w:rFonts w:ascii="Times New Roman" w:hAnsi="Times New Roman" w:eastAsia="Times New Roman"/>
      <w:sz w:val="28"/>
      <w:szCs w:val="28"/>
      <w:lang w:eastAsia="ru-RU"/>
    </w:rPr>
  </w:style>
  <w:style w:type="paragraph" w:styleId="Title">
    <w:name w:val="Title"/>
    <w:basedOn w:val="Normal"/>
    <w:next w:val="Normal"/>
    <w:link w:val="Style15"/>
    <w:uiPriority w:val="10"/>
    <w:qFormat/>
    <w:rsid w:val="00b17b80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rsid w:val="00b17b80"/>
    <w:pPr>
      <w:spacing w:after="200" w:line="276" w:lineRule="auto"/>
    </w:pPr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LibreOffice/24.2.0.3$Linux_X86_64 LibreOffice_project/420$Build-3</Application>
  <AppVersion>15.0000</AppVersion>
  <Pages>15</Pages>
  <Words>2919</Words>
  <Characters>21647</Characters>
  <CharactersWithSpaces>24173</CharactersWithSpaces>
  <Paragraphs>425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2024-02-22T12:46:00Z</dcterms:created>
  <dc:creator>user</dc:creator>
  <dc:description/>
  <dc:language>en-US</dc:language>
  <cp:lastModifiedBy/>
  <dcterms:modified xsi:type="dcterms:W3CDTF">2024-03-06T14:55:17Z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