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2E4057"/>
          <w:sz w:val="52"/>
          <w:szCs w:val="52"/>
        </w:rPr>
        <w:t xml:space="preserve">THE HEARTH &amp; LOOM</w:t>
      </w:r>
    </w:p>
    <w:p>
      <w:pPr>
        <w:spacing w:after="240" w:before="0"/>
        <w:jc w:val="center"/>
      </w:pPr>
      <w:r>
        <w:rPr>
          <w:rFonts w:ascii="Arial" w:cs="Arial" w:eastAsia="Arial" w:hAnsi="Arial"/>
          <w:color w:val="1B998B"/>
          <w:sz w:val="40"/>
          <w:szCs w:val="40"/>
        </w:rPr>
        <w:t xml:space="preserve">Automatizacion 101</w:t>
      </w:r>
    </w:p>
    <w:p>
      <w:pPr>
        <w:pBdr>
          <w:bottom w:val="single" w:color="1B998B" w:sz="8"/>
        </w:pBdr>
        <w:spacing w:after="320" w:before="0"/>
        <w:jc w:val="center"/>
      </w:pPr>
      <w:r>
        <w:t xml:space="preserve"/>
      </w:r>
    </w:p>
    <w:p>
      <w:pPr>
        <w:spacing w:after="120" w:before="0"/>
        <w:jc w:val="center"/>
      </w:pPr>
      <w:r>
        <w:rPr>
          <w:rFonts w:ascii="Arial" w:cs="Arial" w:eastAsia="Arial" w:hAnsi="Arial"/>
          <w:color w:val="555555"/>
          <w:sz w:val="30"/>
          <w:szCs w:val="30"/>
        </w:rPr>
        <w:t xml:space="preserve">Guia Completa: Asana Logic Mapping</w:t>
      </w:r>
    </w:p>
    <w:p>
      <w:pPr>
        <w:spacing w:after="80" w:before="0"/>
        <w:jc w:val="center"/>
      </w:pPr>
      <w:r>
        <w:rPr>
          <w:rFonts w:ascii="Arial" w:cs="Arial" w:eastAsia="Arial" w:hAnsi="Arial"/>
          <w:color w:val="777777"/>
          <w:sz w:val="24"/>
          <w:szCs w:val="24"/>
        </w:rPr>
        <w:t xml:space="preserve">Flujo de Automatizacion de Cumplimiento de Pedidos</w:t>
      </w:r>
    </w:p>
    <w:p>
      <w:r>
        <w:t xml:space="preserve"/>
      </w:r>
    </w:p>
    <w:p>
      <w:r>
        <w:t xml:space="preserve"/>
      </w:r>
    </w:p>
    <w:p>
      <w:pPr>
        <w:jc w:val="center"/>
      </w:pPr>
      <w:r>
        <w:rPr>
          <w:rFonts w:ascii="Arial" w:cs="Arial" w:eastAsia="Arial" w:hAnsi="Arial"/>
          <w:i/>
          <w:iCs/>
          <w:color w:val="1B998B"/>
          <w:sz w:val="24"/>
          <w:szCs w:val="24"/>
        </w:rPr>
        <w:t xml:space="preserve">Shopify  →  Make.com  →  ShipStation  →  Klaviyo</w:t>
      </w:r>
    </w:p>
    <w:p>
      <w:r>
        <w:t xml:space="preserve"/>
      </w:r>
    </w:p>
    <w:p>
      <w:r>
        <w:t xml:space="preserve"/>
      </w:r>
    </w:p>
    <w:p>
      <w:r>
        <w:t xml:space="preserve"/>
      </w:r>
    </w:p>
    <w:p>
      <w:r>
        <w:t xml:space="preserve"/>
      </w:r>
    </w:p>
    <w:p>
      <w:r>
        <w:t xml:space="preserve"/>
      </w:r>
    </w:p>
    <w:p>
      <w:r>
        <w:t xml:space="preserve"/>
      </w:r>
    </w:p>
    <w:p>
      <w:pPr>
        <w:jc w:val="center"/>
      </w:pPr>
      <w:r>
        <w:rPr>
          <w:rFonts w:ascii="Arial" w:cs="Arial" w:eastAsia="Arial" w:hAnsi="Arial"/>
          <w:color w:val="999999"/>
          <w:sz w:val="20"/>
          <w:szCs w:val="20"/>
        </w:rPr>
        <w:t xml:space="preserve">Preparado por: Operations Manager</w:t>
      </w:r>
    </w:p>
    <w:p>
      <w:pPr>
        <w:jc w:val="center"/>
      </w:pPr>
      <w:r>
        <w:rPr>
          <w:rFonts w:ascii="Arial" w:cs="Arial" w:eastAsia="Arial" w:hAnsi="Arial"/>
          <w:color w:val="999999"/>
          <w:sz w:val="20"/>
          <w:szCs w:val="20"/>
        </w:rPr>
        <w:t xml:space="preserve">Fecha: Abril 2026</w:t>
      </w:r>
    </w:p>
    <w:p>
      <w:pPr>
        <w:jc w:val="center"/>
      </w:pPr>
      <w:r>
        <w:rPr>
          <w:rFonts w:ascii="Arial" w:cs="Arial" w:eastAsia="Arial" w:hAnsi="Arial"/>
          <w:i/>
          <w:iCs/>
          <w:color w:val="AAAAAA"/>
          <w:sz w:val="20"/>
          <w:szCs w:val="20"/>
        </w:rPr>
        <w:t xml:space="preserve">Confidencial — Uso Interno</w:t>
      </w:r>
    </w:p>
    <w:p>
      <w:r>
        <w:br w:type="page"/>
      </w:r>
    </w:p>
    <w:p>
      <w:pPr>
        <w:pStyle w:val="Heading1"/>
        <w:spacing w:after="160" w:before="400"/>
      </w:pPr>
      <w:r>
        <w:rPr>
          <w:b/>
          <w:bCs/>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00"/>
      </w:pPr>
      <w:r>
        <w:rPr>
          <w:b/>
          <w:bCs/>
        </w:rPr>
        <w:t xml:space="preserve">Seccion 1 — Introduccion y Contexto</w:t>
      </w:r>
    </w:p>
    <w:p>
      <w:pPr>
        <w:pBdr>
          <w:bottom w:val="single" w:color="1B998B" w:sz="6" w:space="1"/>
        </w:pBdr>
        <w:spacing w:after="240" w:before="0"/>
      </w:pPr>
      <w:r>
        <w:t xml:space="preserve"/>
      </w:r>
    </w:p>
    <w:p>
      <w:pPr>
        <w:pStyle w:val="Heading2"/>
        <w:spacing w:after="160" w:before="240"/>
      </w:pPr>
      <w:r>
        <w:rPr>
          <w:b/>
          <w:bCs/>
        </w:rPr>
        <w:t xml:space="preserve">1.1 Sobre The Hearth &amp; Loom</w:t>
      </w:r>
    </w:p>
    <w:p>
      <w:pPr>
        <w:spacing w:after="120" w:before="80"/>
      </w:pPr>
      <w:r>
        <w:rPr>
          <w:sz w:val="22"/>
          <w:szCs w:val="22"/>
        </w:rPr>
        <w:t xml:space="preserve">The Hearth &amp; Loom es una marca de comercio electronico directo al consumidor (DTC) especializada en kits de tejido artesanal por suscripcion. Cada mes, los suscriptores reciben una caja curada con materiales premium, patrones exclusivos e instrucciones paso a paso para crear piezas textiles unicas en casa.</w:t>
      </w:r>
    </w:p>
    <w:p>
      <w:pPr>
        <w:spacing w:after="120" w:before="80"/>
      </w:pPr>
      <w:r>
        <w:rPr>
          <w:sz w:val="22"/>
          <w:szCs w:val="22"/>
        </w:rPr>
        <w:t xml:space="preserve">El modelo de negocio se basa en suscripciones mensuales y anuales, lo que genera un volumen constante y predecible de pedidos que deben ser procesados y enviados con precision. Dado el caracter artesanal de los productos, la experiencia post-compra —incluyendo la comunicacion de envio y el seguimiento del paquete— es fundamental para la retencion de clientes.</w:t>
      </w:r>
    </w:p>
    <w:p>
      <w:pPr>
        <w:pStyle w:val="Heading2"/>
        <w:spacing w:after="160" w:before="240"/>
      </w:pPr>
      <w:r>
        <w:rPr>
          <w:b/>
          <w:bCs/>
        </w:rPr>
        <w:t xml:space="preserve">1.2 Objetivo del Proyecto Automatizacion 101</w:t>
      </w:r>
    </w:p>
    <w:p>
      <w:pPr>
        <w:spacing w:after="120" w:before="80"/>
      </w:pPr>
      <w:r>
        <w:rPr>
          <w:sz w:val="22"/>
          <w:szCs w:val="22"/>
        </w:rPr>
        <w:t xml:space="preserve">El proyecto Automatizacion 101 en Asana no es un tablero de gestion de tareas convencional. Su proposito es actuar como un repositorio visual vivo del stack tecnologico de automatizacion de la empresa, especificamente del flujo que conecta Shopify con ShipStation.</w:t>
      </w:r>
    </w:p>
    <w:p>
      <w:pPr>
        <w:spacing w:after="120" w:before="80"/>
      </w:pPr>
      <w:r>
        <w:rPr>
          <w:sz w:val="22"/>
          <w:szCs w:val="22"/>
        </w:rPr>
        <w:t xml:space="preserve">Cada tarjeta del tablero representa un paso logico discreto dentro del flujo de automatizacion. El equipo de operaciones puede consultar este tablero para entender, en tiempo real, como fluyen los datos desde el momento en que se paga un pedido hasta que el cliente recibe su confirmacion de envio.</w:t>
      </w:r>
    </w:p>
    <w:p>
      <w:pPr>
        <w:spacing w:after="120" w:before="80"/>
      </w:pPr>
      <w:r>
        <w:rPr>
          <w:sz w:val="22"/>
          <w:szCs w:val="22"/>
        </w:rPr>
        <w:t xml:space="preserve">Beneficios clave:</w:t>
      </w:r>
    </w:p>
    <w:p>
      <w:pPr>
        <w:pStyle w:val="ListParagraph"/>
        <w:numPr>
          <w:ilvl w:val="0"/>
          <w:numId w:val="2"/>
        </w:numPr>
        <w:spacing w:after="60" w:before="60"/>
      </w:pPr>
      <w:r>
        <w:rPr>
          <w:sz w:val="22"/>
          <w:szCs w:val="22"/>
        </w:rPr>
        <w:t xml:space="preserve">Visibilidad total del flujo sin necesidad de abrir Make.com o ShipStation</w:t>
      </w:r>
    </w:p>
    <w:p>
      <w:pPr>
        <w:pStyle w:val="ListParagraph"/>
        <w:numPr>
          <w:ilvl w:val="0"/>
          <w:numId w:val="2"/>
        </w:numPr>
        <w:spacing w:after="60" w:before="60"/>
      </w:pPr>
      <w:r>
        <w:rPr>
          <w:sz w:val="22"/>
          <w:szCs w:val="22"/>
        </w:rPr>
        <w:t xml:space="preserve">Documentacion centralizada accesible para todo el equipo</w:t>
      </w:r>
    </w:p>
    <w:p>
      <w:pPr>
        <w:pStyle w:val="ListParagraph"/>
        <w:numPr>
          <w:ilvl w:val="0"/>
          <w:numId w:val="2"/>
        </w:numPr>
        <w:spacing w:after="60" w:before="60"/>
      </w:pPr>
      <w:r>
        <w:rPr>
          <w:sz w:val="22"/>
          <w:szCs w:val="22"/>
        </w:rPr>
        <w:t xml:space="preserve">Identificacion rapida de pasos criticos vs. secundarios</w:t>
      </w:r>
    </w:p>
    <w:p>
      <w:pPr>
        <w:pStyle w:val="ListParagraph"/>
        <w:numPr>
          <w:ilvl w:val="0"/>
          <w:numId w:val="2"/>
        </w:numPr>
        <w:spacing w:after="60" w:before="60"/>
      </w:pPr>
      <w:r>
        <w:rPr>
          <w:sz w:val="22"/>
          <w:szCs w:val="22"/>
        </w:rPr>
        <w:t xml:space="preserve">Base para onboarding de nuevos miembros del equipo de operaciones</w:t>
      </w:r>
    </w:p>
    <w:p>
      <w:pPr>
        <w:pStyle w:val="Heading2"/>
        <w:spacing w:after="160" w:before="240"/>
      </w:pPr>
      <w:r>
        <w:rPr>
          <w:b/>
          <w:bCs/>
        </w:rPr>
        <w:t xml:space="preserve">1.3 Requisitos Completos del Proyecto</w:t>
      </w:r>
    </w:p>
    <w:p>
      <w:pPr>
        <w:spacing w:after="120" w:before="80"/>
      </w:pPr>
      <w:r>
        <w:rPr>
          <w:sz w:val="22"/>
          <w:szCs w:val="22"/>
        </w:rPr>
        <w:t xml:space="preserve">A continuacion se listan todos los requisitos que debe cumplir el proyecto: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Requisito</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Especificacion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Vista del proyecto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Board View (tablero Kanban)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Secciones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Exactamente 4: 1. Trigger, 2. Accion, 3. Prueba, 4. Activo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Numero de tareas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Minimo 15 (este proyecto incluye 18)</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Custom Fields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3 campos: Tool Source, Logic Type, Step 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Rule nativa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regla: al mover a Activo → cambiar prioridad + comentario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Descripciones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Cada tarea con Success Criteria explicito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Acceso publico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Link compartible con permiso 'Anyone with the link can view'</w:t>
            </w:r>
          </w:p>
        </w:tc>
      </w:tr>
    </w:tbl>
    <w:p>
      <w:r>
        <w:br w:type="page"/>
      </w:r>
    </w:p>
    <w:p>
      <w:pPr>
        <w:pStyle w:val="Heading1"/>
        <w:spacing w:after="160" w:before="400"/>
      </w:pPr>
      <w:r>
        <w:rPr>
          <w:b/>
          <w:bCs/>
        </w:rPr>
        <w:t xml:space="preserve">Seccion 2 — Prerequisitos y Configuracion</w:t>
      </w:r>
    </w:p>
    <w:p>
      <w:pPr>
        <w:pBdr>
          <w:bottom w:val="single" w:color="1B998B" w:sz="6" w:space="1"/>
        </w:pBdr>
        <w:spacing w:after="240" w:before="0"/>
      </w:pPr>
      <w:r>
        <w:t xml:space="preserve"/>
      </w:r>
    </w:p>
    <w:p>
      <w:pPr>
        <w:pStyle w:val="Heading2"/>
        <w:spacing w:after="160" w:before="240"/>
      </w:pPr>
      <w:r>
        <w:rPr>
          <w:b/>
          <w:bCs/>
        </w:rPr>
        <w:t xml:space="preserve">2.1 Generar el Personal Access Token (PAT) de Asana</w:t>
      </w:r>
    </w:p>
    <w:p>
      <w:pPr>
        <w:spacing w:after="120" w:before="80"/>
      </w:pPr>
      <w:r>
        <w:rPr>
          <w:sz w:val="22"/>
          <w:szCs w:val="22"/>
        </w:rPr>
        <w:t xml:space="preserve">El PAT es la credencial que permite al script Python autenticarse con la API de Asana en tu nombre. Es equivalente a tu contrasena para llamadas automatizadas.</w:t>
      </w:r>
    </w:p>
    <w:p>
      <w:pPr>
        <w:spacing w:after="60" w:before="160"/>
      </w:pPr>
      <w:r>
        <w:rPr>
          <w:b/>
          <w:bCs/>
          <w:color w:val="2E4057"/>
          <w:sz w:val="22"/>
          <w:szCs w:val="22"/>
        </w:rPr>
        <w:t xml:space="preserve">Pasos para generar el PAT:</w:t>
      </w:r>
    </w:p>
    <w:p>
      <w:pPr>
        <w:pStyle w:val="ListParagraph"/>
        <w:numPr>
          <w:ilvl w:val="0"/>
          <w:numId w:val="3"/>
        </w:numPr>
        <w:spacing w:after="60" w:before="60"/>
      </w:pPr>
      <w:r>
        <w:rPr>
          <w:sz w:val="22"/>
          <w:szCs w:val="22"/>
        </w:rPr>
        <w:t xml:space="preserve">Inicia sesion en tu cuenta de Asana en app.asana.com</w:t>
      </w:r>
    </w:p>
    <w:p>
      <w:pPr>
        <w:pStyle w:val="ListParagraph"/>
        <w:numPr>
          <w:ilvl w:val="0"/>
          <w:numId w:val="3"/>
        </w:numPr>
        <w:spacing w:after="60" w:before="60"/>
      </w:pPr>
      <w:r>
        <w:rPr>
          <w:sz w:val="22"/>
          <w:szCs w:val="22"/>
        </w:rPr>
        <w:t xml:space="preserve">Haz clic en tu foto de perfil (esquina superior derecha)</w:t>
      </w:r>
    </w:p>
    <w:p>
      <w:pPr>
        <w:pStyle w:val="ListParagraph"/>
        <w:numPr>
          <w:ilvl w:val="0"/>
          <w:numId w:val="3"/>
        </w:numPr>
        <w:spacing w:after="60" w:before="60"/>
      </w:pPr>
      <w:r>
        <w:rPr>
          <w:sz w:val="22"/>
          <w:szCs w:val="22"/>
        </w:rPr>
        <w:t xml:space="preserve">Selecciona 'My Settings' (Configuracion)</w:t>
      </w:r>
    </w:p>
    <w:p>
      <w:pPr>
        <w:pStyle w:val="ListParagraph"/>
        <w:numPr>
          <w:ilvl w:val="0"/>
          <w:numId w:val="3"/>
        </w:numPr>
        <w:spacing w:after="60" w:before="60"/>
      </w:pPr>
      <w:r>
        <w:rPr>
          <w:sz w:val="22"/>
          <w:szCs w:val="22"/>
        </w:rPr>
        <w:t xml:space="preserve">Ve a la pestana 'Apps'</w:t>
      </w:r>
    </w:p>
    <w:p>
      <w:pPr>
        <w:pStyle w:val="ListParagraph"/>
        <w:numPr>
          <w:ilvl w:val="0"/>
          <w:numId w:val="3"/>
        </w:numPr>
        <w:spacing w:after="60" w:before="60"/>
      </w:pPr>
      <w:r>
        <w:rPr>
          <w:sz w:val="22"/>
          <w:szCs w:val="22"/>
        </w:rPr>
        <w:t xml:space="preserve">Desplazate hasta la seccion 'Developer Apps' y haz clic en '+ New access token'</w:t>
      </w:r>
    </w:p>
    <w:p>
      <w:pPr>
        <w:pStyle w:val="ListParagraph"/>
        <w:numPr>
          <w:ilvl w:val="0"/>
          <w:numId w:val="3"/>
        </w:numPr>
        <w:spacing w:after="60" w:before="60"/>
      </w:pPr>
      <w:r>
        <w:rPr>
          <w:sz w:val="22"/>
          <w:szCs w:val="22"/>
        </w:rPr>
        <w:t xml:space="preserve">Asigna el nombre: Automatizacion 101 Script</w:t>
      </w:r>
    </w:p>
    <w:p>
      <w:pPr>
        <w:pStyle w:val="ListParagraph"/>
        <w:numPr>
          <w:ilvl w:val="0"/>
          <w:numId w:val="3"/>
        </w:numPr>
        <w:spacing w:after="60" w:before="60"/>
      </w:pPr>
      <w:r>
        <w:rPr>
          <w:sz w:val="22"/>
          <w:szCs w:val="22"/>
        </w:rPr>
        <w:t xml:space="preserve">Acepta los terminos y haz clic en 'Create token'</w:t>
      </w:r>
    </w:p>
    <w:p>
      <w:pPr>
        <w:pStyle w:val="ListParagraph"/>
        <w:numPr>
          <w:ilvl w:val="0"/>
          <w:numId w:val="3"/>
        </w:numPr>
        <w:spacing w:after="60" w:before="60"/>
      </w:pPr>
      <w:r>
        <w:rPr>
          <w:sz w:val="22"/>
          <w:szCs w:val="22"/>
        </w:rPr>
        <w:t xml:space="preserve">IMPORTANTE: Copia el token inmediatamente — solo se muestra una vez</w:t>
      </w:r>
    </w:p>
    <w:p>
      <w:r>
        <w:t xml:space="preserve"/>
      </w:r>
    </w:p>
    <w:p>
      <w:pPr>
        <w:spacing w:after="120" w:before="80"/>
      </w:pPr>
      <w:r>
        <w:rPr>
          <w:sz w:val="22"/>
          <w:szCs w:val="22"/>
        </w:rPr>
        <w:t xml:space="preserve">El token tendra este formato:</w:t>
      </w:r>
    </w:p>
    <w:p>
      <w:pPr>
        <w:pStyle w:val="CodeBlock"/>
      </w:pPr>
      <w:r>
        <w:rPr>
          <w:rFonts w:ascii="Courier New" w:cs="Courier New" w:eastAsia="Courier New" w:hAnsi="Courier New"/>
          <w:color w:val="1A1A2E"/>
          <w:sz w:val="18"/>
          <w:szCs w:val="18"/>
        </w:rPr>
        <w:t xml:space="preserve">1/1234567890123:abcdef1234567890abcdef1234567890abcdef12</w:t>
      </w:r>
    </w:p>
    <w:p>
      <w:pPr>
        <w:pStyle w:val="Heading2"/>
        <w:spacing w:after="160" w:before="240"/>
      </w:pPr>
      <w:r>
        <w:rPr>
          <w:b/>
          <w:bCs/>
        </w:rPr>
        <w:t xml:space="preserve">2.2 Obtener el Workspace GID</w:t>
      </w:r>
    </w:p>
    <w:p>
      <w:pPr>
        <w:spacing w:after="120" w:before="80"/>
      </w:pPr>
      <w:r>
        <w:rPr>
          <w:sz w:val="22"/>
          <w:szCs w:val="22"/>
        </w:rPr>
        <w:t xml:space="preserve">El Workspace GID es el identificador unico numerico de tu espacio de trabajo en Asana. El script lo necesita para saber en que workspace crear el proyecto.</w:t>
      </w:r>
    </w:p>
    <w:p>
      <w:pPr>
        <w:spacing w:after="60" w:before="160"/>
      </w:pPr>
      <w:r>
        <w:rPr>
          <w:b/>
          <w:bCs/>
          <w:color w:val="2E4057"/>
          <w:sz w:val="22"/>
          <w:szCs w:val="22"/>
        </w:rPr>
        <w:t xml:space="preserve">Como obtenerlo:</w:t>
      </w:r>
    </w:p>
    <w:p>
      <w:pPr>
        <w:pStyle w:val="ListParagraph"/>
        <w:numPr>
          <w:ilvl w:val="0"/>
          <w:numId w:val="3"/>
        </w:numPr>
        <w:spacing w:after="60" w:before="60"/>
      </w:pPr>
      <w:r>
        <w:rPr>
          <w:sz w:val="22"/>
          <w:szCs w:val="22"/>
        </w:rPr>
        <w:t xml:space="preserve">Con tu sesion de Asana activa en el navegador, abre una nueva pestana</w:t>
      </w:r>
    </w:p>
    <w:p>
      <w:pPr>
        <w:pStyle w:val="ListParagraph"/>
        <w:numPr>
          <w:ilvl w:val="0"/>
          <w:numId w:val="3"/>
        </w:numPr>
        <w:spacing w:after="60" w:before="60"/>
      </w:pPr>
      <w:r>
        <w:rPr>
          <w:sz w:val="22"/>
          <w:szCs w:val="22"/>
        </w:rPr>
        <w:t xml:space="preserve">Navega a la siguiente URL:</w:t>
      </w:r>
    </w:p>
    <w:p>
      <w:pPr>
        <w:pStyle w:val="CodeBlock"/>
      </w:pPr>
      <w:r>
        <w:rPr>
          <w:rFonts w:ascii="Courier New" w:cs="Courier New" w:eastAsia="Courier New" w:hAnsi="Courier New"/>
          <w:color w:val="1A1A2E"/>
          <w:sz w:val="18"/>
          <w:szCs w:val="18"/>
        </w:rPr>
        <w:t xml:space="preserve">https://app.asana.com/api/1.0/workspaces</w:t>
      </w:r>
    </w:p>
    <w:p>
      <w:pPr>
        <w:pStyle w:val="ListParagraph"/>
        <w:numPr>
          <w:ilvl w:val="0"/>
          <w:numId w:val="3"/>
        </w:numPr>
        <w:spacing w:after="60" w:before="60"/>
      </w:pPr>
      <w:r>
        <w:rPr>
          <w:sz w:val="22"/>
          <w:szCs w:val="22"/>
        </w:rPr>
        <w:t xml:space="preserve">El navegador mostrara una respuesta JSON similar a esta:</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"data":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"gid": "123456789012345",    &lt;-- Este es tu Workspace GID</w:t>
      </w:r>
    </w:p>
    <w:p>
      <w:pPr>
        <w:pStyle w:val="CodeBlock"/>
      </w:pPr>
      <w:r>
        <w:rPr>
          <w:rFonts w:ascii="Courier New" w:cs="Courier New" w:eastAsia="Courier New" w:hAnsi="Courier New"/>
          <w:color w:val="1A1A2E"/>
          <w:sz w:val="18"/>
          <w:szCs w:val="18"/>
        </w:rPr>
        <w:t xml:space="preserve">      "name": "The Hearth &amp; Loom",</w:t>
      </w:r>
    </w:p>
    <w:p>
      <w:pPr>
        <w:pStyle w:val="CodeBlock"/>
      </w:pPr>
      <w:r>
        <w:rPr>
          <w:rFonts w:ascii="Courier New" w:cs="Courier New" w:eastAsia="Courier New" w:hAnsi="Courier New"/>
          <w:color w:val="1A1A2E"/>
          <w:sz w:val="18"/>
          <w:szCs w:val="18"/>
        </w:rPr>
        <w:t xml:space="preserve">      "resource_type": "workspace"</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w:t>
      </w:r>
    </w:p>
    <w:p>
      <w:pPr>
        <w:pStyle w:val="ListParagraph"/>
        <w:numPr>
          <w:ilvl w:val="0"/>
          <w:numId w:val="3"/>
        </w:numPr>
        <w:spacing w:after="60" w:before="60"/>
      </w:pPr>
      <w:r>
        <w:rPr>
          <w:sz w:val="22"/>
          <w:szCs w:val="22"/>
        </w:rPr>
        <w:t xml:space="preserve">Copia el valor del campo 'gid' (solo los numeros)</w:t>
      </w:r>
    </w:p>
    <w:p>
      <w:pPr>
        <w:pStyle w:val="Heading2"/>
        <w:spacing w:after="160" w:before="240"/>
      </w:pPr>
      <w:r>
        <w:rPr>
          <w:b/>
          <w:bCs/>
        </w:rPr>
        <w:t xml:space="preserve">2.3 Instalacion de Dependencias</w:t>
      </w:r>
    </w:p>
    <w:p>
      <w:pPr>
        <w:spacing w:after="120" w:before="80"/>
      </w:pPr>
      <w:r>
        <w:rPr>
          <w:sz w:val="22"/>
          <w:szCs w:val="22"/>
        </w:rPr>
        <w:t xml:space="preserve">El script requiere la libreria 'requests' de Python. Ejecuta el siguiente comando en tu terminal:</w:t>
      </w:r>
    </w:p>
    <w:p>
      <w:pPr>
        <w:pStyle w:val="CodeBlock"/>
      </w:pPr>
      <w:r>
        <w:rPr>
          <w:rFonts w:ascii="Courier New" w:cs="Courier New" w:eastAsia="Courier New" w:hAnsi="Courier New"/>
          <w:color w:val="1A1A2E"/>
          <w:sz w:val="18"/>
          <w:szCs w:val="18"/>
        </w:rPr>
        <w:t xml:space="preserve">pip install requests</w:t>
      </w:r>
    </w:p>
    <w:p>
      <w:pPr>
        <w:spacing w:after="120" w:before="80"/>
      </w:pPr>
      <w:r>
        <w:rPr>
          <w:sz w:val="22"/>
          <w:szCs w:val="22"/>
        </w:rPr>
        <w:t xml:space="preserve">Para verificar que la instalacion fue exitosa:</w:t>
      </w:r>
    </w:p>
    <w:p>
      <w:pPr>
        <w:pStyle w:val="CodeBlock"/>
      </w:pPr>
      <w:r>
        <w:rPr>
          <w:rFonts w:ascii="Courier New" w:cs="Courier New" w:eastAsia="Courier New" w:hAnsi="Courier New"/>
          <w:color w:val="1A1A2E"/>
          <w:sz w:val="18"/>
          <w:szCs w:val="18"/>
        </w:rPr>
        <w:t xml:space="preserve">python -c "import requests; print(requests.__version__)"</w:t>
      </w:r>
    </w:p>
    <w:p>
      <w:pPr>
        <w:pStyle w:val="Heading2"/>
        <w:spacing w:after="160" w:before="240"/>
      </w:pPr>
      <w:r>
        <w:rPr>
          <w:b/>
          <w:bCs/>
        </w:rPr>
        <w:t xml:space="preserve">2.4 Configuracion de Variables de Entorno</w:t>
      </w:r>
    </w:p>
    <w:p>
      <w:pPr>
        <w:spacing w:after="120" w:before="80"/>
      </w:pPr>
      <w:r>
        <w:rPr>
          <w:sz w:val="22"/>
          <w:szCs w:val="22"/>
        </w:rPr>
        <w:t xml:space="preserve">En lugar de escribir tu token directamente en el codigo (practica insegura), configura las variables de entorno segun tu sistema operativo:</w:t>
      </w:r>
    </w:p>
    <w:p>
      <w:pPr>
        <w:spacing w:after="60" w:before="160"/>
      </w:pPr>
      <w:r>
        <w:rPr>
          <w:b/>
          <w:bCs/>
          <w:color w:val="2E4057"/>
          <w:sz w:val="22"/>
          <w:szCs w:val="22"/>
        </w:rPr>
        <w:t xml:space="preserve">Windows — Simbolo del sistema (CMD):</w:t>
      </w:r>
    </w:p>
    <w:p>
      <w:pPr>
        <w:pStyle w:val="CodeBlock"/>
      </w:pPr>
      <w:r>
        <w:rPr>
          <w:rFonts w:ascii="Courier New" w:cs="Courier New" w:eastAsia="Courier New" w:hAnsi="Courier New"/>
          <w:color w:val="1A1A2E"/>
          <w:sz w:val="18"/>
          <w:szCs w:val="18"/>
        </w:rPr>
        <w:t xml:space="preserve">set ASANA_PAT=tu_token_aqui</w:t>
      </w:r>
    </w:p>
    <w:p>
      <w:pPr>
        <w:pStyle w:val="CodeBlock"/>
      </w:pPr>
      <w:r>
        <w:rPr>
          <w:rFonts w:ascii="Courier New" w:cs="Courier New" w:eastAsia="Courier New" w:hAnsi="Courier New"/>
          <w:color w:val="1A1A2E"/>
          <w:sz w:val="18"/>
          <w:szCs w:val="18"/>
        </w:rPr>
        <w:t xml:space="preserve">set ASANA_WORKSPACE_GID=tu_gid_aqui</w:t>
      </w:r>
    </w:p>
    <w:p>
      <w:pPr>
        <w:spacing w:after="60" w:before="160"/>
      </w:pPr>
      <w:r>
        <w:rPr>
          <w:b/>
          <w:bCs/>
          <w:color w:val="2E4057"/>
          <w:sz w:val="22"/>
          <w:szCs w:val="22"/>
        </w:rPr>
        <w:t xml:space="preserve">Windows — PowerShell:</w:t>
      </w:r>
    </w:p>
    <w:p>
      <w:pPr>
        <w:pStyle w:val="CodeBlock"/>
      </w:pPr>
      <w:r>
        <w:rPr>
          <w:rFonts w:ascii="Courier New" w:cs="Courier New" w:eastAsia="Courier New" w:hAnsi="Courier New"/>
          <w:color w:val="1A1A2E"/>
          <w:sz w:val="18"/>
          <w:szCs w:val="18"/>
        </w:rPr>
        <w:t xml:space="preserve">$env:ASANA_PAT="tu_token_aqui"</w:t>
      </w:r>
    </w:p>
    <w:p>
      <w:pPr>
        <w:pStyle w:val="CodeBlock"/>
      </w:pPr>
      <w:r>
        <w:rPr>
          <w:rFonts w:ascii="Courier New" w:cs="Courier New" w:eastAsia="Courier New" w:hAnsi="Courier New"/>
          <w:color w:val="1A1A2E"/>
          <w:sz w:val="18"/>
          <w:szCs w:val="18"/>
        </w:rPr>
        <w:t xml:space="preserve">$env:ASANA_WORKSPACE_GID="tu_gid_aqui"</w:t>
      </w:r>
    </w:p>
    <w:p>
      <w:pPr>
        <w:spacing w:after="60" w:before="160"/>
      </w:pPr>
      <w:r>
        <w:rPr>
          <w:b/>
          <w:bCs/>
          <w:color w:val="2E4057"/>
          <w:sz w:val="22"/>
          <w:szCs w:val="22"/>
        </w:rPr>
        <w:t xml:space="preserve">macOS / Linux:</w:t>
      </w:r>
    </w:p>
    <w:p>
      <w:pPr>
        <w:pStyle w:val="CodeBlock"/>
      </w:pPr>
      <w:r>
        <w:rPr>
          <w:rFonts w:ascii="Courier New" w:cs="Courier New" w:eastAsia="Courier New" w:hAnsi="Courier New"/>
          <w:color w:val="1A1A2E"/>
          <w:sz w:val="18"/>
          <w:szCs w:val="18"/>
        </w:rPr>
        <w:t xml:space="preserve">export ASANA_PAT="tu_token_aqui"</w:t>
      </w:r>
    </w:p>
    <w:p>
      <w:pPr>
        <w:pStyle w:val="CodeBlock"/>
      </w:pPr>
      <w:r>
        <w:rPr>
          <w:rFonts w:ascii="Courier New" w:cs="Courier New" w:eastAsia="Courier New" w:hAnsi="Courier New"/>
          <w:color w:val="1A1A2E"/>
          <w:sz w:val="18"/>
          <w:szCs w:val="18"/>
        </w:rPr>
        <w:t xml:space="preserve">export ASANA_WORKSPACE_GID="tu_gid_aqui"</w:t>
      </w:r>
    </w:p>
    <w:p>
      <w:pPr>
        <w:spacing w:after="60" w:before="160"/>
      </w:pPr>
      <w:r>
        <w:rPr>
          <w:b/>
          <w:bCs/>
          <w:color w:val="2E4057"/>
          <w:sz w:val="22"/>
          <w:szCs w:val="22"/>
        </w:rPr>
        <w:t xml:space="preserve">Para verificar que las variables estan configuradas:</w:t>
      </w:r>
    </w:p>
    <w:p>
      <w:pPr>
        <w:pStyle w:val="CodeBlock"/>
      </w:pPr>
      <w:r>
        <w:rPr>
          <w:rFonts w:ascii="Courier New" w:cs="Courier New" w:eastAsia="Courier New" w:hAnsi="Courier New"/>
          <w:color w:val="1A1A2E"/>
          <w:sz w:val="18"/>
          <w:szCs w:val="18"/>
        </w:rPr>
        <w:t xml:space="preserve"># CMD</w:t>
      </w:r>
    </w:p>
    <w:p>
      <w:pPr>
        <w:pStyle w:val="CodeBlock"/>
      </w:pPr>
      <w:r>
        <w:rPr>
          <w:rFonts w:ascii="Courier New" w:cs="Courier New" w:eastAsia="Courier New" w:hAnsi="Courier New"/>
          <w:color w:val="1A1A2E"/>
          <w:sz w:val="18"/>
          <w:szCs w:val="18"/>
        </w:rPr>
        <w:t xml:space="preserve">echo %ASANA_PAT%</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PowerShell</w:t>
      </w:r>
    </w:p>
    <w:p>
      <w:pPr>
        <w:pStyle w:val="CodeBlock"/>
      </w:pPr>
      <w:r>
        <w:rPr>
          <w:rFonts w:ascii="Courier New" w:cs="Courier New" w:eastAsia="Courier New" w:hAnsi="Courier New"/>
          <w:color w:val="1A1A2E"/>
          <w:sz w:val="18"/>
          <w:szCs w:val="18"/>
        </w:rPr>
        <w:t xml:space="preserve">echo $env:ASANA_PAT</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macOS/Linux</w:t>
      </w:r>
    </w:p>
    <w:p>
      <w:pPr>
        <w:pStyle w:val="CodeBlock"/>
      </w:pPr>
      <w:r>
        <w:rPr>
          <w:rFonts w:ascii="Courier New" w:cs="Courier New" w:eastAsia="Courier New" w:hAnsi="Courier New"/>
          <w:color w:val="1A1A2E"/>
          <w:sz w:val="18"/>
          <w:szCs w:val="18"/>
        </w:rPr>
        <w:t xml:space="preserve">echo $ASANA_PAT</w:t>
      </w:r>
    </w:p>
    <w:p>
      <w:r>
        <w:br w:type="page"/>
      </w:r>
    </w:p>
    <w:p>
      <w:pPr>
        <w:pStyle w:val="Heading1"/>
        <w:spacing w:after="160" w:before="400"/>
      </w:pPr>
      <w:r>
        <w:rPr>
          <w:b/>
          <w:bCs/>
        </w:rPr>
        <w:t xml:space="preserve">Seccion 3 — Arquitectura del Flujo de Automatizacion</w:t>
      </w:r>
    </w:p>
    <w:p>
      <w:pPr>
        <w:pBdr>
          <w:bottom w:val="single" w:color="1B998B" w:sz="6" w:space="1"/>
        </w:pBdr>
        <w:spacing w:after="240" w:before="0"/>
      </w:pPr>
      <w:r>
        <w:t xml:space="preserve"/>
      </w:r>
    </w:p>
    <w:p>
      <w:pPr>
        <w:pStyle w:val="Heading2"/>
        <w:spacing w:after="160" w:before="240"/>
      </w:pPr>
      <w:r>
        <w:rPr>
          <w:b/>
          <w:bCs/>
        </w:rPr>
        <w:t xml:space="preserve">3.1 Diagrama del Flujo Completo</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FLUJO DE AUTOMATIZACION                  │</w:t>
      </w:r>
    </w:p>
    <w:p>
      <w:pPr>
        <w:pStyle w:val="CodeBlock"/>
      </w:pPr>
      <w:r>
        <w:rPr>
          <w:rFonts w:ascii="Courier New" w:cs="Courier New" w:eastAsia="Courier New" w:hAnsi="Courier New"/>
          <w:color w:val="1A1A2E"/>
          <w:sz w:val="18"/>
          <w:szCs w:val="18"/>
        </w:rPr>
        <w:t xml:space="preserve">│                    The Hearth &amp; Loom                        │</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[Shopify: Order Paid]  ←── Cliente completa pago</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  webhook HMAC-firmado</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[Make.com: Receive &amp; Validate Webhook]</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  ¿Contiene SKU con prefijo WKIT-?</w:t>
      </w:r>
    </w:p>
    <w:p>
      <w:pPr>
        <w:pStyle w:val="CodeBlock"/>
      </w:pPr>
      <w:r>
        <w:rPr>
          <w:rFonts w:ascii="Courier New" w:cs="Courier New" w:eastAsia="Courier New" w:hAnsi="Courier New"/>
          <w:color w:val="1A1A2E"/>
          <w:sz w:val="18"/>
          <w:szCs w:val="18"/>
        </w:rPr>
        <w:t xml:space="preserve">          ├── NO ──► HALT (no action)</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  YES</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[Make.com: Filter Domestic vs. International]</w:t>
      </w:r>
    </w:p>
    <w:p>
      <w:pPr>
        <w:pStyle w:val="CodeBlock"/>
      </w:pPr>
      <w:r>
        <w:rPr>
          <w:rFonts w:ascii="Courier New" w:cs="Courier New" w:eastAsia="Courier New" w:hAnsi="Courier New"/>
          <w:color w:val="1A1A2E"/>
          <w:sz w:val="18"/>
          <w:szCs w:val="18"/>
        </w:rPr>
        <w:t xml:space="preserve">          ├── INTL ──► Manual Review Queue</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  DOMESTIC</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[Make.com: Map Fields → ShipStation Schema]</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[ShipStation: Create Shipment Order]</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[ShipStation: Create Shipping Label]</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  tracking_number</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[Make.com: Parse Tracking Number]</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      ▼          ▼</w:t>
      </w:r>
    </w:p>
    <w:p>
      <w:pPr>
        <w:pStyle w:val="CodeBlock"/>
      </w:pPr>
      <w:r>
        <w:rPr>
          <w:rFonts w:ascii="Courier New" w:cs="Courier New" w:eastAsia="Courier New" w:hAnsi="Courier New"/>
          <w:color w:val="1A1A2E"/>
          <w:sz w:val="18"/>
          <w:szCs w:val="18"/>
        </w:rPr>
        <w:t xml:space="preserve">[Shopify  [Klaviyo   [Google Sheets</w:t>
      </w:r>
    </w:p>
    <w:p>
      <w:pPr>
        <w:pStyle w:val="CodeBlock"/>
      </w:pPr>
      <w:r>
        <w:rPr>
          <w:rFonts w:ascii="Courier New" w:cs="Courier New" w:eastAsia="Courier New" w:hAnsi="Courier New"/>
          <w:color w:val="1A1A2E"/>
          <w:sz w:val="18"/>
          <w:szCs w:val="18"/>
        </w:rPr>
        <w:t xml:space="preserve">Fulfill]  Email]     Log Result]</w:t>
      </w:r>
    </w:p>
    <w:p>
      <w:pPr>
        <w:pStyle w:val="Heading2"/>
        <w:spacing w:after="160" w:before="240"/>
      </w:pPr>
      <w:r>
        <w:rPr>
          <w:b/>
          <w:bCs/>
        </w:rPr>
        <w:t xml:space="preserve">3.2 Descripcion de las 4 Secciones del Tablero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Seccion</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Funcion</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Que contiene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Punto de entrada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Eventos que inician la automatizacion: webhook de Shopify, validacion HMAC, modulo receptor de Make.com, log inicial en Sheets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2. Accion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Procesamiento y salida</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Filtros de SKU y geografia, mapeo de campos, creacion de orden y etiqueta en ShipStation, envio de email Klaviyo, actualizacion de Shopify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Prueba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Validacion y errores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Guard de duplicados, handler de errores de ShipStation, log de resultado en Google Sheets, alertas internas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4. Activo</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Produccion confirmada</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Pasos verificados como activos en produccion: scenario ON, flujo Klaviyo Live, store ShipStation conectado</w:t>
            </w:r>
          </w:p>
        </w:tc>
      </w:tr>
    </w:tbl>
    <w:p>
      <w:r>
        <w:br w:type="page"/>
      </w:r>
    </w:p>
    <w:p>
      <w:pPr>
        <w:pStyle w:val="Heading1"/>
        <w:spacing w:after="160" w:before="400"/>
      </w:pPr>
      <w:r>
        <w:rPr>
          <w:b/>
          <w:bCs/>
        </w:rPr>
        <w:t xml:space="preserve">Seccion 4 — Codigo Python Completo y Comentado</w:t>
      </w:r>
    </w:p>
    <w:p>
      <w:pPr>
        <w:pBdr>
          <w:bottom w:val="single" w:color="1B998B" w:sz="6" w:space="1"/>
        </w:pBdr>
        <w:spacing w:after="240" w:before="0"/>
      </w:pPr>
      <w:r>
        <w:t xml:space="preserve"/>
      </w:r>
    </w:p>
    <w:p>
      <w:pPr>
        <w:spacing w:after="120" w:before="80"/>
      </w:pPr>
      <w:r>
        <w:rPr>
          <w:sz w:val="22"/>
          <w:szCs w:val="22"/>
        </w:rPr>
        <w:t xml:space="preserve">El siguiente script crea automaticamente el proyecto completo en Asana. Cada bloque esta anotado para explicar el 'por que' de cada decision de implementacion.</w:t>
      </w:r>
    </w:p>
    <w:p>
      <w:r>
        <w:t xml:space="preserve"/>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Asana Logic Mapping: 'The Hearth &amp; Loom' — Automatizacion 101</w:t>
      </w:r>
    </w:p>
    <w:p>
      <w:pPr>
        <w:pStyle w:val="CodeBlock"/>
      </w:pPr>
      <w:r>
        <w:rPr>
          <w:rFonts w:ascii="Courier New" w:cs="Courier New" w:eastAsia="Courier New" w:hAnsi="Courier New"/>
          <w:color w:val="1A1A2E"/>
          <w:sz w:val="18"/>
          <w:szCs w:val="18"/>
        </w:rPr>
        <w:t xml:space="preserve">Crea el proyecto completo en Board view via la API REST de Asana.</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Setup:</w:t>
      </w:r>
    </w:p>
    <w:p>
      <w:pPr>
        <w:pStyle w:val="CodeBlock"/>
      </w:pPr>
      <w:r>
        <w:rPr>
          <w:rFonts w:ascii="Courier New" w:cs="Courier New" w:eastAsia="Courier New" w:hAnsi="Courier New"/>
          <w:color w:val="1A1A2E"/>
          <w:sz w:val="18"/>
          <w:szCs w:val="18"/>
        </w:rPr>
        <w:t xml:space="preserve">    pip install requests</w:t>
      </w:r>
    </w:p>
    <w:p>
      <w:pPr>
        <w:pStyle w:val="CodeBlock"/>
      </w:pPr>
      <w:r>
        <w:rPr>
          <w:rFonts w:ascii="Courier New" w:cs="Courier New" w:eastAsia="Courier New" w:hAnsi="Courier New"/>
          <w:color w:val="1A1A2E"/>
          <w:sz w:val="18"/>
          <w:szCs w:val="18"/>
        </w:rPr>
        <w:t xml:space="preserve">    Configura ASANA_PAT y ASANA_WORKSPACE_GID como variables de entorno.</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import os       # Acceso a variables de entorno</w:t>
      </w:r>
    </w:p>
    <w:p>
      <w:pPr>
        <w:pStyle w:val="CodeBlock"/>
      </w:pPr>
      <w:r>
        <w:rPr>
          <w:rFonts w:ascii="Courier New" w:cs="Courier New" w:eastAsia="Courier New" w:hAnsi="Courier New"/>
          <w:color w:val="1A1A2E"/>
          <w:sz w:val="18"/>
          <w:szCs w:val="18"/>
        </w:rPr>
        <w:t xml:space="preserve">import sys      # Para sys.exit() en caso de error de API</w:t>
      </w:r>
    </w:p>
    <w:p>
      <w:pPr>
        <w:pStyle w:val="CodeBlock"/>
      </w:pPr>
      <w:r>
        <w:rPr>
          <w:rFonts w:ascii="Courier New" w:cs="Courier New" w:eastAsia="Courier New" w:hAnsi="Courier New"/>
          <w:color w:val="1A1A2E"/>
          <w:sz w:val="18"/>
          <w:szCs w:val="18"/>
        </w:rPr>
        <w:t xml:space="preserve">import time     # Para time.sleep() y respetar rate limits</w:t>
      </w:r>
    </w:p>
    <w:p>
      <w:pPr>
        <w:pStyle w:val="CodeBlock"/>
      </w:pPr>
      <w:r>
        <w:rPr>
          <w:rFonts w:ascii="Courier New" w:cs="Courier New" w:eastAsia="Courier New" w:hAnsi="Courier New"/>
          <w:color w:val="1A1A2E"/>
          <w:sz w:val="18"/>
          <w:szCs w:val="18"/>
        </w:rPr>
        <w:t xml:space="preserve">import requests # Libreria HTTP para llamadas a la API de Asana</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 Configuracion ─────────────────────────────────────────────────────────</w:t>
      </w:r>
    </w:p>
    <w:p>
      <w:pPr>
        <w:pStyle w:val="CodeBlock"/>
      </w:pPr>
      <w:r>
        <w:rPr>
          <w:rFonts w:ascii="Courier New" w:cs="Courier New" w:eastAsia="Courier New" w:hAnsi="Courier New"/>
          <w:color w:val="1A1A2E"/>
          <w:sz w:val="18"/>
          <w:szCs w:val="18"/>
        </w:rPr>
        <w:t xml:space="preserve"># os.environ.get() lee la variable de entorno; si no existe, usa el default</w:t>
      </w:r>
    </w:p>
    <w:p>
      <w:pPr>
        <w:pStyle w:val="CodeBlock"/>
      </w:pPr>
      <w:r>
        <w:rPr>
          <w:rFonts w:ascii="Courier New" w:cs="Courier New" w:eastAsia="Courier New" w:hAnsi="Courier New"/>
          <w:color w:val="1A1A2E"/>
          <w:sz w:val="18"/>
          <w:szCs w:val="18"/>
        </w:rPr>
        <w:t xml:space="preserve">ASANA_PAT     = os.environ.get("ASANA_PAT", "PASTE_YOUR_PAT_HERE")</w:t>
      </w:r>
    </w:p>
    <w:p>
      <w:pPr>
        <w:pStyle w:val="CodeBlock"/>
      </w:pPr>
      <w:r>
        <w:rPr>
          <w:rFonts w:ascii="Courier New" w:cs="Courier New" w:eastAsia="Courier New" w:hAnsi="Courier New"/>
          <w:color w:val="1A1A2E"/>
          <w:sz w:val="18"/>
          <w:szCs w:val="18"/>
        </w:rPr>
        <w:t xml:space="preserve">WORKSPACE_GID = os.environ.get("ASANA_WORKSPACE_GID", "PASTE_YOUR_WORKSPACE_GID_HERE")</w:t>
      </w:r>
    </w:p>
    <w:p>
      <w:pPr>
        <w:pStyle w:val="CodeBlock"/>
      </w:pPr>
      <w:r>
        <w:rPr>
          <w:rFonts w:ascii="Courier New" w:cs="Courier New" w:eastAsia="Courier New" w:hAnsi="Courier New"/>
          <w:color w:val="1A1A2E"/>
          <w:sz w:val="18"/>
          <w:szCs w:val="18"/>
        </w:rPr>
        <w:t xml:space="preserve">PROJECT_NAME  = "Automatizacion 101"</w:t>
      </w:r>
    </w:p>
    <w:p>
      <w:pPr>
        <w:pStyle w:val="CodeBlock"/>
      </w:pPr>
      <w:r>
        <w:rPr>
          <w:rFonts w:ascii="Courier New" w:cs="Courier New" w:eastAsia="Courier New" w:hAnsi="Courier New"/>
          <w:color w:val="1A1A2E"/>
          <w:sz w:val="18"/>
          <w:szCs w:val="18"/>
        </w:rPr>
        <w:t xml:space="preserve">PROJECT_COLOR = "light-orange"  # Color de la bolita del proyecto en Asana</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URL base de la API REST de Asana v1.0</w:t>
      </w:r>
    </w:p>
    <w:p>
      <w:pPr>
        <w:pStyle w:val="CodeBlock"/>
      </w:pPr>
      <w:r>
        <w:rPr>
          <w:rFonts w:ascii="Courier New" w:cs="Courier New" w:eastAsia="Courier New" w:hAnsi="Courier New"/>
          <w:color w:val="1A1A2E"/>
          <w:sz w:val="18"/>
          <w:szCs w:val="18"/>
        </w:rPr>
        <w:t xml:space="preserve">BASE = "https://app.asana.com/api/1.0"</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Headers que se envian en cada request HTTP</w:t>
      </w:r>
    </w:p>
    <w:p>
      <w:pPr>
        <w:pStyle w:val="CodeBlock"/>
      </w:pPr>
      <w:r>
        <w:rPr>
          <w:rFonts w:ascii="Courier New" w:cs="Courier New" w:eastAsia="Courier New" w:hAnsi="Courier New"/>
          <w:color w:val="1A1A2E"/>
          <w:sz w:val="18"/>
          <w:szCs w:val="18"/>
        </w:rPr>
        <w:t xml:space="preserve">HEADERS = {</w:t>
      </w:r>
    </w:p>
    <w:p>
      <w:pPr>
        <w:pStyle w:val="CodeBlock"/>
      </w:pPr>
      <w:r>
        <w:rPr>
          <w:rFonts w:ascii="Courier New" w:cs="Courier New" w:eastAsia="Courier New" w:hAnsi="Courier New"/>
          <w:color w:val="1A1A2E"/>
          <w:sz w:val="18"/>
          <w:szCs w:val="18"/>
        </w:rPr>
        <w:t xml:space="preserve">    "Authorization": f"Bearer {ASANA_PAT}",  # Token de autenticacion</w:t>
      </w:r>
    </w:p>
    <w:p>
      <w:pPr>
        <w:pStyle w:val="CodeBlock"/>
      </w:pPr>
      <w:r>
        <w:rPr>
          <w:rFonts w:ascii="Courier New" w:cs="Courier New" w:eastAsia="Courier New" w:hAnsi="Courier New"/>
          <w:color w:val="1A1A2E"/>
          <w:sz w:val="18"/>
          <w:szCs w:val="18"/>
        </w:rPr>
        <w:t xml:space="preserve">    "Content-Type": "application/json",       # Enviamos JSON</w:t>
      </w:r>
    </w:p>
    <w:p>
      <w:pPr>
        <w:pStyle w:val="CodeBlock"/>
      </w:pPr>
      <w:r>
        <w:rPr>
          <w:rFonts w:ascii="Courier New" w:cs="Courier New" w:eastAsia="Courier New" w:hAnsi="Courier New"/>
          <w:color w:val="1A1A2E"/>
          <w:sz w:val="18"/>
          <w:szCs w:val="18"/>
        </w:rPr>
        <w:t xml:space="preserve">    "Accept": "application/json",             # Esperamos JSON de vuelta</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def api(method: str, path: str, **kwargs):</w:t>
      </w:r>
    </w:p>
    <w:p>
      <w:pPr>
        <w:pStyle w:val="CodeBlock"/>
      </w:pPr>
      <w:r>
        <w:rPr>
          <w:rFonts w:ascii="Courier New" w:cs="Courier New" w:eastAsia="Courier New" w:hAnsi="Courier New"/>
          <w:color w:val="1A1A2E"/>
          <w:sz w:val="18"/>
          <w:szCs w:val="18"/>
        </w:rPr>
        <w:t xml:space="preserve">    """Wrapper centralizado para todas las llamadas a la API de Asana."""</w:t>
      </w:r>
    </w:p>
    <w:p>
      <w:pPr>
        <w:pStyle w:val="CodeBlock"/>
      </w:pPr>
      <w:r>
        <w:rPr>
          <w:rFonts w:ascii="Courier New" w:cs="Courier New" w:eastAsia="Courier New" w:hAnsi="Courier New"/>
          <w:color w:val="1A1A2E"/>
          <w:sz w:val="18"/>
          <w:szCs w:val="18"/>
        </w:rPr>
        <w:t xml:space="preserve">    # Construye la URL completa y ejecuta el request</w:t>
      </w:r>
    </w:p>
    <w:p>
      <w:pPr>
        <w:pStyle w:val="CodeBlock"/>
      </w:pPr>
      <w:r>
        <w:rPr>
          <w:rFonts w:ascii="Courier New" w:cs="Courier New" w:eastAsia="Courier New" w:hAnsi="Courier New"/>
          <w:color w:val="1A1A2E"/>
          <w:sz w:val="18"/>
          <w:szCs w:val="18"/>
        </w:rPr>
        <w:t xml:space="preserve">    r = requests.request(method, f"{BASE}{path}", headers=HEADERS, **kwargs)</w:t>
      </w:r>
    </w:p>
    <w:p>
      <w:pPr>
        <w:pStyle w:val="CodeBlock"/>
      </w:pPr>
      <w:r>
        <w:rPr>
          <w:rFonts w:ascii="Courier New" w:cs="Courier New" w:eastAsia="Courier New" w:hAnsi="Courier New"/>
          <w:color w:val="1A1A2E"/>
          <w:sz w:val="18"/>
          <w:szCs w:val="18"/>
        </w:rPr>
        <w:t xml:space="preserve">    # Si la respuesta no es 2xx, imprime el error y termina el script</w:t>
      </w:r>
    </w:p>
    <w:p>
      <w:pPr>
        <w:pStyle w:val="CodeBlock"/>
      </w:pPr>
      <w:r>
        <w:rPr>
          <w:rFonts w:ascii="Courier New" w:cs="Courier New" w:eastAsia="Courier New" w:hAnsi="Courier New"/>
          <w:color w:val="1A1A2E"/>
          <w:sz w:val="18"/>
          <w:szCs w:val="18"/>
        </w:rPr>
        <w:t xml:space="preserve">    if not r.ok:</w:t>
      </w:r>
    </w:p>
    <w:p>
      <w:pPr>
        <w:pStyle w:val="CodeBlock"/>
      </w:pPr>
      <w:r>
        <w:rPr>
          <w:rFonts w:ascii="Courier New" w:cs="Courier New" w:eastAsia="Courier New" w:hAnsi="Courier New"/>
          <w:color w:val="1A1A2E"/>
          <w:sz w:val="18"/>
          <w:szCs w:val="18"/>
        </w:rPr>
        <w:t xml:space="preserve">        print(f"[ERROR] {method} {path} -&gt; {r.status_code}: {r.text}")</w:t>
      </w:r>
    </w:p>
    <w:p>
      <w:pPr>
        <w:pStyle w:val="CodeBlock"/>
      </w:pPr>
      <w:r>
        <w:rPr>
          <w:rFonts w:ascii="Courier New" w:cs="Courier New" w:eastAsia="Courier New" w:hAnsi="Courier New"/>
          <w:color w:val="1A1A2E"/>
          <w:sz w:val="18"/>
          <w:szCs w:val="18"/>
        </w:rPr>
        <w:t xml:space="preserve">        sys.exit(1)</w:t>
      </w:r>
    </w:p>
    <w:p>
      <w:pPr>
        <w:pStyle w:val="CodeBlock"/>
      </w:pPr>
      <w:r>
        <w:rPr>
          <w:rFonts w:ascii="Courier New" w:cs="Courier New" w:eastAsia="Courier New" w:hAnsi="Courier New"/>
          <w:color w:val="1A1A2E"/>
          <w:sz w:val="18"/>
          <w:szCs w:val="18"/>
        </w:rPr>
        <w:t xml:space="preserve">    # La API de Asana siempre envuelve los datos en {'data': ...}</w:t>
      </w:r>
    </w:p>
    <w:p>
      <w:pPr>
        <w:pStyle w:val="CodeBlock"/>
      </w:pPr>
      <w:r>
        <w:rPr>
          <w:rFonts w:ascii="Courier New" w:cs="Courier New" w:eastAsia="Courier New" w:hAnsi="Courier New"/>
          <w:color w:val="1A1A2E"/>
          <w:sz w:val="18"/>
          <w:szCs w:val="18"/>
        </w:rPr>
        <w:t xml:space="preserve">    return r.json().get("data", r.json())</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 PASO 1: Crear el proyecto ──────────────────────────────────────────────</w:t>
      </w:r>
    </w:p>
    <w:p>
      <w:pPr>
        <w:pStyle w:val="CodeBlock"/>
      </w:pPr>
      <w:r>
        <w:rPr>
          <w:rFonts w:ascii="Courier New" w:cs="Courier New" w:eastAsia="Courier New" w:hAnsi="Courier New"/>
          <w:color w:val="1A1A2E"/>
          <w:sz w:val="18"/>
          <w:szCs w:val="18"/>
        </w:rPr>
        <w:t xml:space="preserve">print("Creando proyecto...")</w:t>
      </w:r>
    </w:p>
    <w:p>
      <w:pPr>
        <w:pStyle w:val="CodeBlock"/>
      </w:pPr>
      <w:r>
        <w:rPr>
          <w:rFonts w:ascii="Courier New" w:cs="Courier New" w:eastAsia="Courier New" w:hAnsi="Courier New"/>
          <w:color w:val="1A1A2E"/>
          <w:sz w:val="18"/>
          <w:szCs w:val="18"/>
        </w:rPr>
        <w:t xml:space="preserve">project = api("POST", "/projects", json={</w:t>
      </w:r>
    </w:p>
    <w:p>
      <w:pPr>
        <w:pStyle w:val="CodeBlock"/>
      </w:pPr>
      <w:r>
        <w:rPr>
          <w:rFonts w:ascii="Courier New" w:cs="Courier New" w:eastAsia="Courier New" w:hAnsi="Courier New"/>
          <w:color w:val="1A1A2E"/>
          <w:sz w:val="18"/>
          <w:szCs w:val="18"/>
        </w:rPr>
        <w:t xml:space="preserve">    "data": {</w:t>
      </w:r>
    </w:p>
    <w:p>
      <w:pPr>
        <w:pStyle w:val="CodeBlock"/>
      </w:pPr>
      <w:r>
        <w:rPr>
          <w:rFonts w:ascii="Courier New" w:cs="Courier New" w:eastAsia="Courier New" w:hAnsi="Courier New"/>
          <w:color w:val="1A1A2E"/>
          <w:sz w:val="18"/>
          <w:szCs w:val="18"/>
        </w:rPr>
        <w:t xml:space="preserve">        "name": PROJECT_NAME,</w:t>
      </w:r>
    </w:p>
    <w:p>
      <w:pPr>
        <w:pStyle w:val="CodeBlock"/>
      </w:pPr>
      <w:r>
        <w:rPr>
          <w:rFonts w:ascii="Courier New" w:cs="Courier New" w:eastAsia="Courier New" w:hAnsi="Courier New"/>
          <w:color w:val="1A1A2E"/>
          <w:sz w:val="18"/>
          <w:szCs w:val="18"/>
        </w:rPr>
        <w:t xml:space="preserve">        "workspace": WORKSPACE_GID,</w:t>
      </w:r>
    </w:p>
    <w:p>
      <w:pPr>
        <w:pStyle w:val="CodeBlock"/>
      </w:pPr>
      <w:r>
        <w:rPr>
          <w:rFonts w:ascii="Courier New" w:cs="Courier New" w:eastAsia="Courier New" w:hAnsi="Courier New"/>
          <w:color w:val="1A1A2E"/>
          <w:sz w:val="18"/>
          <w:szCs w:val="18"/>
        </w:rPr>
        <w:t xml:space="preserve">        "layout": "board",    # Tipo Board (Kanban), no List</w:t>
      </w:r>
    </w:p>
    <w:p>
      <w:pPr>
        <w:pStyle w:val="CodeBlock"/>
      </w:pPr>
      <w:r>
        <w:rPr>
          <w:rFonts w:ascii="Courier New" w:cs="Courier New" w:eastAsia="Courier New" w:hAnsi="Courier New"/>
          <w:color w:val="1A1A2E"/>
          <w:sz w:val="18"/>
          <w:szCs w:val="18"/>
        </w:rPr>
        <w:t xml:space="preserve">        "color": PROJECT_COLOR,</w:t>
      </w:r>
    </w:p>
    <w:p>
      <w:pPr>
        <w:pStyle w:val="CodeBlock"/>
      </w:pPr>
      <w:r>
        <w:rPr>
          <w:rFonts w:ascii="Courier New" w:cs="Courier New" w:eastAsia="Courier New" w:hAnsi="Courier New"/>
          <w:color w:val="1A1A2E"/>
          <w:sz w:val="18"/>
          <w:szCs w:val="18"/>
        </w:rPr>
        <w:t xml:space="preserve">        "public": True,         # Visible para miembros del workspace</w:t>
      </w:r>
    </w:p>
    <w:p>
      <w:pPr>
        <w:pStyle w:val="CodeBlock"/>
      </w:pPr>
      <w:r>
        <w:rPr>
          <w:rFonts w:ascii="Courier New" w:cs="Courier New" w:eastAsia="Courier New" w:hAnsi="Courier New"/>
          <w:color w:val="1A1A2E"/>
          <w:sz w:val="18"/>
          <w:szCs w:val="18"/>
        </w:rPr>
        <w:t xml:space="preserve">        "notes": (</w:t>
      </w:r>
    </w:p>
    <w:p>
      <w:pPr>
        <w:pStyle w:val="CodeBlock"/>
      </w:pPr>
      <w:r>
        <w:rPr>
          <w:rFonts w:ascii="Courier New" w:cs="Courier New" w:eastAsia="Courier New" w:hAnsi="Courier New"/>
          <w:color w:val="1A1A2E"/>
          <w:sz w:val="18"/>
          <w:szCs w:val="18"/>
        </w:rPr>
        <w:t xml:space="preserve">            "Blueprint visual del flujo de automatizacion de The Hearth &amp; Loom."</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project_gid = project["gid"]  # GID asignado por Asana al nuevo proyecto</w:t>
      </w:r>
    </w:p>
    <w:p>
      <w:pPr>
        <w:pStyle w:val="CodeBlock"/>
      </w:pPr>
      <w:r>
        <w:rPr>
          <w:rFonts w:ascii="Courier New" w:cs="Courier New" w:eastAsia="Courier New" w:hAnsi="Courier New"/>
          <w:color w:val="1A1A2E"/>
          <w:sz w:val="18"/>
          <w:szCs w:val="18"/>
        </w:rPr>
        <w:t xml:space="preserve">print(f"  OK Project GID: {project_gid}")</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 PASO 2: Crear Custom Fields ───────────────────────────────────────────</w:t>
      </w:r>
    </w:p>
    <w:p>
      <w:pPr>
        <w:pStyle w:val="CodeBlock"/>
      </w:pPr>
      <w:r>
        <w:rPr>
          <w:rFonts w:ascii="Courier New" w:cs="Courier New" w:eastAsia="Courier New" w:hAnsi="Courier New"/>
          <w:color w:val="1A1A2E"/>
          <w:sz w:val="18"/>
          <w:szCs w:val="18"/>
        </w:rPr>
        <w:t xml:space="preserve">print("Creando custom fields...")</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def create_enum_field(name: str, options: list[str]) -&gt; str:</w:t>
      </w:r>
    </w:p>
    <w:p>
      <w:pPr>
        <w:pStyle w:val="CodeBlock"/>
      </w:pPr>
      <w:r>
        <w:rPr>
          <w:rFonts w:ascii="Courier New" w:cs="Courier New" w:eastAsia="Courier New" w:hAnsi="Courier New"/>
          <w:color w:val="1A1A2E"/>
          <w:sz w:val="18"/>
          <w:szCs w:val="18"/>
        </w:rPr>
        <w:t xml:space="preserve">    """Crea un campo de tipo dropdown (enum) en el workspace."""</w:t>
      </w:r>
    </w:p>
    <w:p>
      <w:pPr>
        <w:pStyle w:val="CodeBlock"/>
      </w:pPr>
      <w:r>
        <w:rPr>
          <w:rFonts w:ascii="Courier New" w:cs="Courier New" w:eastAsia="Courier New" w:hAnsi="Courier New"/>
          <w:color w:val="1A1A2E"/>
          <w:sz w:val="18"/>
          <w:szCs w:val="18"/>
        </w:rPr>
        <w:t xml:space="preserve">    field = api("POST", "/custom_fields", json={</w:t>
      </w:r>
    </w:p>
    <w:p>
      <w:pPr>
        <w:pStyle w:val="CodeBlock"/>
      </w:pPr>
      <w:r>
        <w:rPr>
          <w:rFonts w:ascii="Courier New" w:cs="Courier New" w:eastAsia="Courier New" w:hAnsi="Courier New"/>
          <w:color w:val="1A1A2E"/>
          <w:sz w:val="18"/>
          <w:szCs w:val="18"/>
        </w:rPr>
        <w:t xml:space="preserve">        "data": {</w:t>
      </w:r>
    </w:p>
    <w:p>
      <w:pPr>
        <w:pStyle w:val="CodeBlock"/>
      </w:pPr>
      <w:r>
        <w:rPr>
          <w:rFonts w:ascii="Courier New" w:cs="Courier New" w:eastAsia="Courier New" w:hAnsi="Courier New"/>
          <w:color w:val="1A1A2E"/>
          <w:sz w:val="18"/>
          <w:szCs w:val="18"/>
        </w:rPr>
        <w:t xml:space="preserve">            "workspace": WORKSPACE_GID,</w:t>
      </w:r>
    </w:p>
    <w:p>
      <w:pPr>
        <w:pStyle w:val="CodeBlock"/>
      </w:pPr>
      <w:r>
        <w:rPr>
          <w:rFonts w:ascii="Courier New" w:cs="Courier New" w:eastAsia="Courier New" w:hAnsi="Courier New"/>
          <w:color w:val="1A1A2E"/>
          <w:sz w:val="18"/>
          <w:szCs w:val="18"/>
        </w:rPr>
        <w:t xml:space="preserve">            "name": name,</w:t>
      </w:r>
    </w:p>
    <w:p>
      <w:pPr>
        <w:pStyle w:val="CodeBlock"/>
      </w:pPr>
      <w:r>
        <w:rPr>
          <w:rFonts w:ascii="Courier New" w:cs="Courier New" w:eastAsia="Courier New" w:hAnsi="Courier New"/>
          <w:color w:val="1A1A2E"/>
          <w:sz w:val="18"/>
          <w:szCs w:val="18"/>
        </w:rPr>
        <w:t xml:space="preserve">            "resource_subtype": "enum",  # Tipo dropdown</w:t>
      </w:r>
    </w:p>
    <w:p>
      <w:pPr>
        <w:pStyle w:val="CodeBlock"/>
      </w:pPr>
      <w:r>
        <w:rPr>
          <w:rFonts w:ascii="Courier New" w:cs="Courier New" w:eastAsia="Courier New" w:hAnsi="Courier New"/>
          <w:color w:val="1A1A2E"/>
          <w:sz w:val="18"/>
          <w:szCs w:val="18"/>
        </w:rPr>
        <w:t xml:space="preserve">            # Cada opcion del dropdown se define como objeto con name y enabled</w:t>
      </w:r>
    </w:p>
    <w:p>
      <w:pPr>
        <w:pStyle w:val="CodeBlock"/>
      </w:pPr>
      <w:r>
        <w:rPr>
          <w:rFonts w:ascii="Courier New" w:cs="Courier New" w:eastAsia="Courier New" w:hAnsi="Courier New"/>
          <w:color w:val="1A1A2E"/>
          <w:sz w:val="18"/>
          <w:szCs w:val="18"/>
        </w:rPr>
        <w:t xml:space="preserve">            "enum_options": [{"name": o, "enabled": True} for o in options],</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return field["gid"]  # Devuelve el GID del campo creado</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Crear los 3 custom fields requeridos</w:t>
      </w:r>
    </w:p>
    <w:p>
      <w:pPr>
        <w:pStyle w:val="CodeBlock"/>
      </w:pPr>
      <w:r>
        <w:rPr>
          <w:rFonts w:ascii="Courier New" w:cs="Courier New" w:eastAsia="Courier New" w:hAnsi="Courier New"/>
          <w:color w:val="1A1A2E"/>
          <w:sz w:val="18"/>
          <w:szCs w:val="18"/>
        </w:rPr>
        <w:t xml:space="preserve">tool_source_gid = create_enum_field(</w:t>
      </w:r>
    </w:p>
    <w:p>
      <w:pPr>
        <w:pStyle w:val="CodeBlock"/>
      </w:pPr>
      <w:r>
        <w:rPr>
          <w:rFonts w:ascii="Courier New" w:cs="Courier New" w:eastAsia="Courier New" w:hAnsi="Courier New"/>
          <w:color w:val="1A1A2E"/>
          <w:sz w:val="18"/>
          <w:szCs w:val="18"/>
        </w:rPr>
        <w:t xml:space="preserve">    "Tool Source",</w:t>
      </w:r>
    </w:p>
    <w:p>
      <w:pPr>
        <w:pStyle w:val="CodeBlock"/>
      </w:pPr>
      <w:r>
        <w:rPr>
          <w:rFonts w:ascii="Courier New" w:cs="Courier New" w:eastAsia="Courier New" w:hAnsi="Courier New"/>
          <w:color w:val="1A1A2E"/>
          <w:sz w:val="18"/>
          <w:szCs w:val="18"/>
        </w:rPr>
        <w:t xml:space="preserve">    ["Shopify", "ShipStation", "Make.com", "Klaviyo", "Google Sheets"],</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logic_type_gid = create_enum_field(</w:t>
      </w:r>
    </w:p>
    <w:p>
      <w:pPr>
        <w:pStyle w:val="CodeBlock"/>
      </w:pPr>
      <w:r>
        <w:rPr>
          <w:rFonts w:ascii="Courier New" w:cs="Courier New" w:eastAsia="Courier New" w:hAnsi="Courier New"/>
          <w:color w:val="1A1A2E"/>
          <w:sz w:val="18"/>
          <w:szCs w:val="18"/>
        </w:rPr>
        <w:t xml:space="preserve">    "Logic Type",</w:t>
      </w:r>
    </w:p>
    <w:p>
      <w:pPr>
        <w:pStyle w:val="CodeBlock"/>
      </w:pPr>
      <w:r>
        <w:rPr>
          <w:rFonts w:ascii="Courier New" w:cs="Courier New" w:eastAsia="Courier New" w:hAnsi="Courier New"/>
          <w:color w:val="1A1A2E"/>
          <w:sz w:val="18"/>
          <w:szCs w:val="18"/>
        </w:rPr>
        <w:t xml:space="preserve">    ["Data Input", "Condition/Filter", "Output Action"],</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step_priority_gid = create_enum_field(</w:t>
      </w:r>
    </w:p>
    <w:p>
      <w:pPr>
        <w:pStyle w:val="CodeBlock"/>
      </w:pPr>
      <w:r>
        <w:rPr>
          <w:rFonts w:ascii="Courier New" w:cs="Courier New" w:eastAsia="Courier New" w:hAnsi="Courier New"/>
          <w:color w:val="1A1A2E"/>
          <w:sz w:val="18"/>
          <w:szCs w:val="18"/>
        </w:rPr>
        <w:t xml:space="preserve">    "Step Priority",</w:t>
      </w:r>
    </w:p>
    <w:p>
      <w:pPr>
        <w:pStyle w:val="CodeBlock"/>
      </w:pPr>
      <w:r>
        <w:rPr>
          <w:rFonts w:ascii="Courier New" w:cs="Courier New" w:eastAsia="Courier New" w:hAnsi="Courier New"/>
          <w:color w:val="1A1A2E"/>
          <w:sz w:val="18"/>
          <w:szCs w:val="18"/>
        </w:rPr>
        <w:t xml:space="preserve">    ["Critical", "Secondary"],</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Adjuntar cada custom field al proyecto (sin esto no aparecen en las tareas)</w:t>
      </w:r>
    </w:p>
    <w:p>
      <w:pPr>
        <w:pStyle w:val="CodeBlock"/>
      </w:pPr>
      <w:r>
        <w:rPr>
          <w:rFonts w:ascii="Courier New" w:cs="Courier New" w:eastAsia="Courier New" w:hAnsi="Courier New"/>
          <w:color w:val="1A1A2E"/>
          <w:sz w:val="18"/>
          <w:szCs w:val="18"/>
        </w:rPr>
        <w:t xml:space="preserve"># is_important: True hace que el campo sea visible en la vista de lista</w:t>
      </w:r>
    </w:p>
    <w:p>
      <w:pPr>
        <w:pStyle w:val="CodeBlock"/>
      </w:pPr>
      <w:r>
        <w:rPr>
          <w:rFonts w:ascii="Courier New" w:cs="Courier New" w:eastAsia="Courier New" w:hAnsi="Courier New"/>
          <w:color w:val="1A1A2E"/>
          <w:sz w:val="18"/>
          <w:szCs w:val="18"/>
        </w:rPr>
        <w:t xml:space="preserve">for gid in [tool_source_gid, logic_type_gid, step_priority_gid]:</w:t>
      </w:r>
    </w:p>
    <w:p>
      <w:pPr>
        <w:pStyle w:val="CodeBlock"/>
      </w:pPr>
      <w:r>
        <w:rPr>
          <w:rFonts w:ascii="Courier New" w:cs="Courier New" w:eastAsia="Courier New" w:hAnsi="Courier New"/>
          <w:color w:val="1A1A2E"/>
          <w:sz w:val="18"/>
          <w:szCs w:val="18"/>
        </w:rPr>
        <w:t xml:space="preserve">    api("POST", f"/projects/{project_gid}/addCustomFieldSetting", json={</w:t>
      </w:r>
    </w:p>
    <w:p>
      <w:pPr>
        <w:pStyle w:val="CodeBlock"/>
      </w:pPr>
      <w:r>
        <w:rPr>
          <w:rFonts w:ascii="Courier New" w:cs="Courier New" w:eastAsia="Courier New" w:hAnsi="Courier New"/>
          <w:color w:val="1A1A2E"/>
          <w:sz w:val="18"/>
          <w:szCs w:val="18"/>
        </w:rPr>
        <w:t xml:space="preserve">        "data": {"custom_field": gid, "is_important": True}</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print("  OK Custom fields adjuntados")</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Resolver el GID de cada opcion de enum por su nombre</w:t>
      </w:r>
    </w:p>
    <w:p>
      <w:pPr>
        <w:pStyle w:val="CodeBlock"/>
      </w:pPr>
      <w:r>
        <w:rPr>
          <w:rFonts w:ascii="Courier New" w:cs="Courier New" w:eastAsia="Courier New" w:hAnsi="Courier New"/>
          <w:color w:val="1A1A2E"/>
          <w:sz w:val="18"/>
          <w:szCs w:val="18"/>
        </w:rPr>
        <w:t xml:space="preserve"># (Asana requiere el GID de la opcion, no su texto, al asignar valores)</w:t>
      </w:r>
    </w:p>
    <w:p>
      <w:pPr>
        <w:pStyle w:val="CodeBlock"/>
      </w:pPr>
      <w:r>
        <w:rPr>
          <w:rFonts w:ascii="Courier New" w:cs="Courier New" w:eastAsia="Courier New" w:hAnsi="Courier New"/>
          <w:color w:val="1A1A2E"/>
          <w:sz w:val="18"/>
          <w:szCs w:val="18"/>
        </w:rPr>
        <w:t xml:space="preserve">def get_option_gid(field_gid: str, option_name: str) -&gt; str:</w:t>
      </w:r>
    </w:p>
    <w:p>
      <w:pPr>
        <w:pStyle w:val="CodeBlock"/>
      </w:pPr>
      <w:r>
        <w:rPr>
          <w:rFonts w:ascii="Courier New" w:cs="Courier New" w:eastAsia="Courier New" w:hAnsi="Courier New"/>
          <w:color w:val="1A1A2E"/>
          <w:sz w:val="18"/>
          <w:szCs w:val="18"/>
        </w:rPr>
        <w:t xml:space="preserve">    field_data = api("GET", f"/custom_fields/{field_gid}")</w:t>
      </w:r>
    </w:p>
    <w:p>
      <w:pPr>
        <w:pStyle w:val="CodeBlock"/>
      </w:pPr>
      <w:r>
        <w:rPr>
          <w:rFonts w:ascii="Courier New" w:cs="Courier New" w:eastAsia="Courier New" w:hAnsi="Courier New"/>
          <w:color w:val="1A1A2E"/>
          <w:sz w:val="18"/>
          <w:szCs w:val="18"/>
        </w:rPr>
        <w:t xml:space="preserve">    for opt in field_data.get("enum_options", []):</w:t>
      </w:r>
    </w:p>
    <w:p>
      <w:pPr>
        <w:pStyle w:val="CodeBlock"/>
      </w:pPr>
      <w:r>
        <w:rPr>
          <w:rFonts w:ascii="Courier New" w:cs="Courier New" w:eastAsia="Courier New" w:hAnsi="Courier New"/>
          <w:color w:val="1A1A2E"/>
          <w:sz w:val="18"/>
          <w:szCs w:val="18"/>
        </w:rPr>
        <w:t xml:space="preserve">        if opt["name"] == option_name:</w:t>
      </w:r>
    </w:p>
    <w:p>
      <w:pPr>
        <w:pStyle w:val="CodeBlock"/>
      </w:pPr>
      <w:r>
        <w:rPr>
          <w:rFonts w:ascii="Courier New" w:cs="Courier New" w:eastAsia="Courier New" w:hAnsi="Courier New"/>
          <w:color w:val="1A1A2E"/>
          <w:sz w:val="18"/>
          <w:szCs w:val="18"/>
        </w:rPr>
        <w:t xml:space="preserve">            return opt["gid"]</w:t>
      </w:r>
    </w:p>
    <w:p>
      <w:pPr>
        <w:pStyle w:val="CodeBlock"/>
      </w:pPr>
      <w:r>
        <w:rPr>
          <w:rFonts w:ascii="Courier New" w:cs="Courier New" w:eastAsia="Courier New" w:hAnsi="Courier New"/>
          <w:color w:val="1A1A2E"/>
          <w:sz w:val="18"/>
          <w:szCs w:val="18"/>
        </w:rPr>
        <w:t xml:space="preserve">    raise ValueError(f"Opcion '{option_name}' no encontrada")</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Cachear los GIDs de todas las opciones para uso eficiente</w:t>
      </w:r>
    </w:p>
    <w:p>
      <w:pPr>
        <w:pStyle w:val="CodeBlock"/>
      </w:pPr>
      <w:r>
        <w:rPr>
          <w:rFonts w:ascii="Courier New" w:cs="Courier New" w:eastAsia="Courier New" w:hAnsi="Courier New"/>
          <w:color w:val="1A1A2E"/>
          <w:sz w:val="18"/>
          <w:szCs w:val="18"/>
        </w:rPr>
        <w:t xml:space="preserve">tool_opts  = {n: get_option_gid(tool_source_gid, n)</w:t>
      </w:r>
    </w:p>
    <w:p>
      <w:pPr>
        <w:pStyle w:val="CodeBlock"/>
      </w:pPr>
      <w:r>
        <w:rPr>
          <w:rFonts w:ascii="Courier New" w:cs="Courier New" w:eastAsia="Courier New" w:hAnsi="Courier New"/>
          <w:color w:val="1A1A2E"/>
          <w:sz w:val="18"/>
          <w:szCs w:val="18"/>
        </w:rPr>
        <w:t xml:space="preserve">              for n in ["Shopify", "ShipStation", "Make.com", "Klaviyo", "Google Sheets"]}</w:t>
      </w:r>
    </w:p>
    <w:p>
      <w:pPr>
        <w:pStyle w:val="CodeBlock"/>
      </w:pPr>
      <w:r>
        <w:rPr>
          <w:rFonts w:ascii="Courier New" w:cs="Courier New" w:eastAsia="Courier New" w:hAnsi="Courier New"/>
          <w:color w:val="1A1A2E"/>
          <w:sz w:val="18"/>
          <w:szCs w:val="18"/>
        </w:rPr>
        <w:t xml:space="preserve">logic_opts = {n: get_option_gid(logic_type_gid, n)</w:t>
      </w:r>
    </w:p>
    <w:p>
      <w:pPr>
        <w:pStyle w:val="CodeBlock"/>
      </w:pPr>
      <w:r>
        <w:rPr>
          <w:rFonts w:ascii="Courier New" w:cs="Courier New" w:eastAsia="Courier New" w:hAnsi="Courier New"/>
          <w:color w:val="1A1A2E"/>
          <w:sz w:val="18"/>
          <w:szCs w:val="18"/>
        </w:rPr>
        <w:t xml:space="preserve">              for n in ["Data Input", "Condition/Filter", "Output Action"]}</w:t>
      </w:r>
    </w:p>
    <w:p>
      <w:pPr>
        <w:pStyle w:val="CodeBlock"/>
      </w:pPr>
      <w:r>
        <w:rPr>
          <w:rFonts w:ascii="Courier New" w:cs="Courier New" w:eastAsia="Courier New" w:hAnsi="Courier New"/>
          <w:color w:val="1A1A2E"/>
          <w:sz w:val="18"/>
          <w:szCs w:val="18"/>
        </w:rPr>
        <w:t xml:space="preserve">prio_opts  = {n: get_option_gid(step_priority_gid, n)</w:t>
      </w:r>
    </w:p>
    <w:p>
      <w:pPr>
        <w:pStyle w:val="CodeBlock"/>
      </w:pPr>
      <w:r>
        <w:rPr>
          <w:rFonts w:ascii="Courier New" w:cs="Courier New" w:eastAsia="Courier New" w:hAnsi="Courier New"/>
          <w:color w:val="1A1A2E"/>
          <w:sz w:val="18"/>
          <w:szCs w:val="18"/>
        </w:rPr>
        <w:t xml:space="preserve">              for n in ["Critical", "Secondary"]}</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 PASO 3: Crear Secciones ───────────────────────────────────────────────</w:t>
      </w:r>
    </w:p>
    <w:p>
      <w:pPr>
        <w:pStyle w:val="CodeBlock"/>
      </w:pPr>
      <w:r>
        <w:rPr>
          <w:rFonts w:ascii="Courier New" w:cs="Courier New" w:eastAsia="Courier New" w:hAnsi="Courier New"/>
          <w:color w:val="1A1A2E"/>
          <w:sz w:val="18"/>
          <w:szCs w:val="18"/>
        </w:rPr>
        <w:t xml:space="preserve">print("Creando secciones...")</w:t>
      </w:r>
    </w:p>
    <w:p>
      <w:pPr>
        <w:pStyle w:val="CodeBlock"/>
      </w:pPr>
      <w:r>
        <w:rPr>
          <w:rFonts w:ascii="Courier New" w:cs="Courier New" w:eastAsia="Courier New" w:hAnsi="Courier New"/>
          <w:color w:val="1A1A2E"/>
          <w:sz w:val="18"/>
          <w:szCs w:val="18"/>
        </w:rPr>
        <w:t xml:space="preserve">sections = {}</w:t>
      </w:r>
    </w:p>
    <w:p>
      <w:pPr>
        <w:pStyle w:val="CodeBlock"/>
      </w:pPr>
      <w:r>
        <w:rPr>
          <w:rFonts w:ascii="Courier New" w:cs="Courier New" w:eastAsia="Courier New" w:hAnsi="Courier New"/>
          <w:color w:val="1A1A2E"/>
          <w:sz w:val="18"/>
          <w:szCs w:val="18"/>
        </w:rPr>
        <w:t xml:space="preserve"># El orden del array determina el orden de las columnas en Board view</w:t>
      </w:r>
    </w:p>
    <w:p>
      <w:pPr>
        <w:pStyle w:val="CodeBlock"/>
      </w:pPr>
      <w:r>
        <w:rPr>
          <w:rFonts w:ascii="Courier New" w:cs="Courier New" w:eastAsia="Courier New" w:hAnsi="Courier New"/>
          <w:color w:val="1A1A2E"/>
          <w:sz w:val="18"/>
          <w:szCs w:val="18"/>
        </w:rPr>
        <w:t xml:space="preserve">for name in ["1. Trigger", "2. Accion", "3. Prueba", "4. Activo"]:</w:t>
      </w:r>
    </w:p>
    <w:p>
      <w:pPr>
        <w:pStyle w:val="CodeBlock"/>
      </w:pPr>
      <w:r>
        <w:rPr>
          <w:rFonts w:ascii="Courier New" w:cs="Courier New" w:eastAsia="Courier New" w:hAnsi="Courier New"/>
          <w:color w:val="1A1A2E"/>
          <w:sz w:val="18"/>
          <w:szCs w:val="18"/>
        </w:rPr>
        <w:t xml:space="preserve">    sec = api("POST", f"/projects/{project_gid}/sections",</w:t>
      </w:r>
    </w:p>
    <w:p>
      <w:pPr>
        <w:pStyle w:val="CodeBlock"/>
      </w:pPr>
      <w:r>
        <w:rPr>
          <w:rFonts w:ascii="Courier New" w:cs="Courier New" w:eastAsia="Courier New" w:hAnsi="Courier New"/>
          <w:color w:val="1A1A2E"/>
          <w:sz w:val="18"/>
          <w:szCs w:val="18"/>
        </w:rPr>
        <w:t xml:space="preserve">              json={"data": {"name": name}})</w:t>
      </w:r>
    </w:p>
    <w:p>
      <w:pPr>
        <w:pStyle w:val="CodeBlock"/>
      </w:pPr>
      <w:r>
        <w:rPr>
          <w:rFonts w:ascii="Courier New" w:cs="Courier New" w:eastAsia="Courier New" w:hAnsi="Courier New"/>
          <w:color w:val="1A1A2E"/>
          <w:sz w:val="18"/>
          <w:szCs w:val="18"/>
        </w:rPr>
        <w:t xml:space="preserve">    sections[name] = sec["gid"]</w:t>
      </w:r>
    </w:p>
    <w:p>
      <w:pPr>
        <w:pStyle w:val="CodeBlock"/>
      </w:pPr>
      <w:r>
        <w:rPr>
          <w:rFonts w:ascii="Courier New" w:cs="Courier New" w:eastAsia="Courier New" w:hAnsi="Courier New"/>
          <w:color w:val="1A1A2E"/>
          <w:sz w:val="18"/>
          <w:szCs w:val="18"/>
        </w:rPr>
        <w:t xml:space="preserve">    time.sleep(0.3)  # Pausa para evitar rate limit (50 req/min en plan Free)</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 PASO 4: Definicion de las 18 Tareas ──────────────────────────────────</w:t>
      </w:r>
    </w:p>
    <w:p>
      <w:pPr>
        <w:pStyle w:val="CodeBlock"/>
      </w:pPr>
      <w:r>
        <w:rPr>
          <w:rFonts w:ascii="Courier New" w:cs="Courier New" w:eastAsia="Courier New" w:hAnsi="Courier New"/>
          <w:color w:val="1A1A2E"/>
          <w:sz w:val="18"/>
          <w:szCs w:val="18"/>
        </w:rPr>
        <w:t xml:space="preserve"># Cada tupla: (seccion, nombre, descripcion, tool, logic_type, priority)</w:t>
      </w:r>
    </w:p>
    <w:p>
      <w:pPr>
        <w:pStyle w:val="CodeBlock"/>
      </w:pPr>
      <w:r>
        <w:rPr>
          <w:rFonts w:ascii="Courier New" w:cs="Courier New" w:eastAsia="Courier New" w:hAnsi="Courier New"/>
          <w:color w:val="1A1A2E"/>
          <w:sz w:val="18"/>
          <w:szCs w:val="18"/>
        </w:rPr>
        <w:t xml:space="preserve">TASKS = [</w:t>
      </w:r>
    </w:p>
    <w:p>
      <w:pPr>
        <w:pStyle w:val="CodeBlock"/>
      </w:pPr>
      <w:r>
        <w:rPr>
          <w:rFonts w:ascii="Courier New" w:cs="Courier New" w:eastAsia="Courier New" w:hAnsi="Courier New"/>
          <w:color w:val="1A1A2E"/>
          <w:sz w:val="18"/>
          <w:szCs w:val="18"/>
        </w:rPr>
        <w:t xml:space="preserve">    # --- Seccion 1: Trigger ---</w:t>
      </w:r>
    </w:p>
    <w:p>
      <w:pPr>
        <w:pStyle w:val="CodeBlock"/>
      </w:pPr>
      <w:r>
        <w:rPr>
          <w:rFonts w:ascii="Courier New" w:cs="Courier New" w:eastAsia="Courier New" w:hAnsi="Courier New"/>
          <w:color w:val="1A1A2E"/>
          <w:sz w:val="18"/>
          <w:szCs w:val="18"/>
        </w:rPr>
        <w:t xml:space="preserve">    ("1. Trigger", "Shopify: New Order Paid",</w:t>
      </w:r>
    </w:p>
    <w:p>
      <w:pPr>
        <w:pStyle w:val="CodeBlock"/>
      </w:pPr>
      <w:r>
        <w:rPr>
          <w:rFonts w:ascii="Courier New" w:cs="Courier New" w:eastAsia="Courier New" w:hAnsi="Courier New"/>
          <w:color w:val="1A1A2E"/>
          <w:sz w:val="18"/>
          <w:szCs w:val="18"/>
        </w:rPr>
        <w:t xml:space="preserve">     "Success Criteria: Fires only on order_paid webhook. No other states trigger.",</w:t>
      </w:r>
    </w:p>
    <w:p>
      <w:pPr>
        <w:pStyle w:val="CodeBlock"/>
      </w:pPr>
      <w:r>
        <w:rPr>
          <w:rFonts w:ascii="Courier New" w:cs="Courier New" w:eastAsia="Courier New" w:hAnsi="Courier New"/>
          <w:color w:val="1A1A2E"/>
          <w:sz w:val="18"/>
          <w:szCs w:val="18"/>
        </w:rPr>
        <w:t xml:space="preserve">     "Shopify", "Data Input", "Critical"),</w:t>
      </w:r>
    </w:p>
    <w:p>
      <w:pPr>
        <w:pStyle w:val="CodeBlock"/>
      </w:pPr>
      <w:r>
        <w:rPr>
          <w:rFonts w:ascii="Courier New" w:cs="Courier New" w:eastAsia="Courier New" w:hAnsi="Courier New"/>
          <w:color w:val="1A1A2E"/>
          <w:sz w:val="18"/>
          <w:szCs w:val="18"/>
        </w:rPr>
        <w:t xml:space="preserve">    # ... (18 tareas en total — ver Seccion 6 para detalle completo)</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 PASO 5: Crear las Tareas ─────────────────────────────────────────────</w:t>
      </w:r>
    </w:p>
    <w:p>
      <w:pPr>
        <w:pStyle w:val="CodeBlock"/>
      </w:pPr>
      <w:r>
        <w:rPr>
          <w:rFonts w:ascii="Courier New" w:cs="Courier New" w:eastAsia="Courier New" w:hAnsi="Courier New"/>
          <w:color w:val="1A1A2E"/>
          <w:sz w:val="18"/>
          <w:szCs w:val="18"/>
        </w:rPr>
        <w:t xml:space="preserve">for section_name, task_name, notes, tool, logic, priority in TASKS:</w:t>
      </w:r>
    </w:p>
    <w:p>
      <w:pPr>
        <w:pStyle w:val="CodeBlock"/>
      </w:pPr>
      <w:r>
        <w:rPr>
          <w:rFonts w:ascii="Courier New" w:cs="Courier New" w:eastAsia="Courier New" w:hAnsi="Courier New"/>
          <w:color w:val="1A1A2E"/>
          <w:sz w:val="18"/>
          <w:szCs w:val="18"/>
        </w:rPr>
        <w:t xml:space="preserve">    section_gid = sections[section_name]</w:t>
      </w:r>
    </w:p>
    <w:p>
      <w:pPr>
        <w:pStyle w:val="CodeBlock"/>
      </w:pPr>
      <w:r>
        <w:rPr>
          <w:rFonts w:ascii="Courier New" w:cs="Courier New" w:eastAsia="Courier New" w:hAnsi="Courier New"/>
          <w:color w:val="1A1A2E"/>
          <w:sz w:val="18"/>
          <w:szCs w:val="18"/>
        </w:rPr>
        <w:t xml:space="preserve">    api("POST", "/tasks", json={</w:t>
      </w:r>
    </w:p>
    <w:p>
      <w:pPr>
        <w:pStyle w:val="CodeBlock"/>
      </w:pPr>
      <w:r>
        <w:rPr>
          <w:rFonts w:ascii="Courier New" w:cs="Courier New" w:eastAsia="Courier New" w:hAnsi="Courier New"/>
          <w:color w:val="1A1A2E"/>
          <w:sz w:val="18"/>
          <w:szCs w:val="18"/>
        </w:rPr>
        <w:t xml:space="preserve">        "data": {</w:t>
      </w:r>
    </w:p>
    <w:p>
      <w:pPr>
        <w:pStyle w:val="CodeBlock"/>
      </w:pPr>
      <w:r>
        <w:rPr>
          <w:rFonts w:ascii="Courier New" w:cs="Courier New" w:eastAsia="Courier New" w:hAnsi="Courier New"/>
          <w:color w:val="1A1A2E"/>
          <w:sz w:val="18"/>
          <w:szCs w:val="18"/>
        </w:rPr>
        <w:t xml:space="preserve">            "name": task_name,</w:t>
      </w:r>
    </w:p>
    <w:p>
      <w:pPr>
        <w:pStyle w:val="CodeBlock"/>
      </w:pPr>
      <w:r>
        <w:rPr>
          <w:rFonts w:ascii="Courier New" w:cs="Courier New" w:eastAsia="Courier New" w:hAnsi="Courier New"/>
          <w:color w:val="1A1A2E"/>
          <w:sz w:val="18"/>
          <w:szCs w:val="18"/>
        </w:rPr>
        <w:t xml:space="preserve">            "notes": notes,               # Descripcion / Success Criteria</w:t>
      </w:r>
    </w:p>
    <w:p>
      <w:pPr>
        <w:pStyle w:val="CodeBlock"/>
      </w:pPr>
      <w:r>
        <w:rPr>
          <w:rFonts w:ascii="Courier New" w:cs="Courier New" w:eastAsia="Courier New" w:hAnsi="Courier New"/>
          <w:color w:val="1A1A2E"/>
          <w:sz w:val="18"/>
          <w:szCs w:val="18"/>
        </w:rPr>
        <w:t xml:space="preserve">            "projects": [project_gid],    # Agrega la tarea al proyecto</w:t>
      </w:r>
    </w:p>
    <w:p>
      <w:pPr>
        <w:pStyle w:val="CodeBlock"/>
      </w:pPr>
      <w:r>
        <w:rPr>
          <w:rFonts w:ascii="Courier New" w:cs="Courier New" w:eastAsia="Courier New" w:hAnsi="Courier New"/>
          <w:color w:val="1A1A2E"/>
          <w:sz w:val="18"/>
          <w:szCs w:val="18"/>
        </w:rPr>
        <w:t xml:space="preserve">            # memberships asigna la tarea a una seccion especifica</w:t>
      </w:r>
    </w:p>
    <w:p>
      <w:pPr>
        <w:pStyle w:val="CodeBlock"/>
      </w:pPr>
      <w:r>
        <w:rPr>
          <w:rFonts w:ascii="Courier New" w:cs="Courier New" w:eastAsia="Courier New" w:hAnsi="Courier New"/>
          <w:color w:val="1A1A2E"/>
          <w:sz w:val="18"/>
          <w:szCs w:val="18"/>
        </w:rPr>
        <w:t xml:space="preserve">            "memberships": [{"project": project_gid, "section": section_gid}],</w:t>
      </w:r>
    </w:p>
    <w:p>
      <w:pPr>
        <w:pStyle w:val="CodeBlock"/>
      </w:pPr>
      <w:r>
        <w:rPr>
          <w:rFonts w:ascii="Courier New" w:cs="Courier New" w:eastAsia="Courier New" w:hAnsi="Courier New"/>
          <w:color w:val="1A1A2E"/>
          <w:sz w:val="18"/>
          <w:szCs w:val="18"/>
        </w:rPr>
        <w:t xml:space="preserve">            # custom_fields: dict de {field_gid: option_gid}</w:t>
      </w:r>
    </w:p>
    <w:p>
      <w:pPr>
        <w:pStyle w:val="CodeBlock"/>
      </w:pPr>
      <w:r>
        <w:rPr>
          <w:rFonts w:ascii="Courier New" w:cs="Courier New" w:eastAsia="Courier New" w:hAnsi="Courier New"/>
          <w:color w:val="1A1A2E"/>
          <w:sz w:val="18"/>
          <w:szCs w:val="18"/>
        </w:rPr>
        <w:t xml:space="preserve">            "custom_fields": {</w:t>
      </w:r>
    </w:p>
    <w:p>
      <w:pPr>
        <w:pStyle w:val="CodeBlock"/>
      </w:pPr>
      <w:r>
        <w:rPr>
          <w:rFonts w:ascii="Courier New" w:cs="Courier New" w:eastAsia="Courier New" w:hAnsi="Courier New"/>
          <w:color w:val="1A1A2E"/>
          <w:sz w:val="18"/>
          <w:szCs w:val="18"/>
        </w:rPr>
        <w:t xml:space="preserve">                tool_source_gid:   tool_opts[tool],</w:t>
      </w:r>
    </w:p>
    <w:p>
      <w:pPr>
        <w:pStyle w:val="CodeBlock"/>
      </w:pPr>
      <w:r>
        <w:rPr>
          <w:rFonts w:ascii="Courier New" w:cs="Courier New" w:eastAsia="Courier New" w:hAnsi="Courier New"/>
          <w:color w:val="1A1A2E"/>
          <w:sz w:val="18"/>
          <w:szCs w:val="18"/>
        </w:rPr>
        <w:t xml:space="preserve">                logic_type_gid:    logic_opts[logic],</w:t>
      </w:r>
    </w:p>
    <w:p>
      <w:pPr>
        <w:pStyle w:val="CodeBlock"/>
      </w:pPr>
      <w:r>
        <w:rPr>
          <w:rFonts w:ascii="Courier New" w:cs="Courier New" w:eastAsia="Courier New" w:hAnsi="Courier New"/>
          <w:color w:val="1A1A2E"/>
          <w:sz w:val="18"/>
          <w:szCs w:val="18"/>
        </w:rPr>
        <w:t xml:space="preserve">                step_priority_gid: prio_opts[priority],</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time.sleep(0.4)  # Rate limit: max ~50 writes/min</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 PASO 6: Habilitar link publico ───────────────────────────────────────</w:t>
      </w:r>
    </w:p>
    <w:p>
      <w:pPr>
        <w:pStyle w:val="CodeBlock"/>
      </w:pPr>
      <w:r>
        <w:rPr>
          <w:rFonts w:ascii="Courier New" w:cs="Courier New" w:eastAsia="Courier New" w:hAnsi="Courier New"/>
          <w:color w:val="1A1A2E"/>
          <w:sz w:val="18"/>
          <w:szCs w:val="18"/>
        </w:rPr>
        <w:t xml:space="preserve">api("PUT", f"/projects/{project_gid}", json={"data": {"public": True}})</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 PASO 7: Imprimir URL final ────────────────────────────────────────────</w:t>
      </w:r>
    </w:p>
    <w:p>
      <w:pPr>
        <w:pStyle w:val="CodeBlock"/>
      </w:pPr>
      <w:r>
        <w:rPr>
          <w:rFonts w:ascii="Courier New" w:cs="Courier New" w:eastAsia="Courier New" w:hAnsi="Courier New"/>
          <w:color w:val="1A1A2E"/>
          <w:sz w:val="18"/>
          <w:szCs w:val="18"/>
        </w:rPr>
        <w:t xml:space="preserve">project_url = f"https://app.asana.com/0/{project_gid}/list"</w:t>
      </w:r>
    </w:p>
    <w:p>
      <w:pPr>
        <w:pStyle w:val="CodeBlock"/>
      </w:pPr>
      <w:r>
        <w:rPr>
          <w:rFonts w:ascii="Courier New" w:cs="Courier New" w:eastAsia="Courier New" w:hAnsi="Courier New"/>
          <w:color w:val="1A1A2E"/>
          <w:sz w:val="18"/>
          <w:szCs w:val="18"/>
        </w:rPr>
        <w:t xml:space="preserve">print(f"\n  URL DEL PROYECTO: {project_url}\n")</w:t>
      </w:r>
    </w:p>
    <w:p>
      <w:r>
        <w:br w:type="page"/>
      </w:r>
    </w:p>
    <w:p>
      <w:pPr>
        <w:pStyle w:val="Heading1"/>
        <w:spacing w:after="160" w:before="400"/>
      </w:pPr>
      <w:r>
        <w:rPr>
          <w:b/>
          <w:bCs/>
        </w:rPr>
        <w:t xml:space="preserve">Seccion 5 — Ejecucion Paso a Paso</w:t>
      </w:r>
    </w:p>
    <w:p>
      <w:pPr>
        <w:pBdr>
          <w:bottom w:val="single" w:color="1B998B" w:sz="6" w:space="1"/>
        </w:pBdr>
        <w:spacing w:after="240" w:before="0"/>
      </w:pPr>
      <w:r>
        <w:t xml:space="preserve"/>
      </w:r>
    </w:p>
    <w:p>
      <w:pPr>
        <w:pStyle w:val="Heading2"/>
        <w:spacing w:after="160" w:before="240"/>
      </w:pPr>
      <w:r>
        <w:rPr>
          <w:b/>
          <w:bCs/>
        </w:rPr>
        <w:t xml:space="preserve">5.1 Como ejecutar el script</w:t>
      </w:r>
    </w:p>
    <w:p>
      <w:pPr>
        <w:pStyle w:val="CodeBlock"/>
      </w:pPr>
      <w:r>
        <w:rPr>
          <w:rFonts w:ascii="Courier New" w:cs="Courier New" w:eastAsia="Courier New" w:hAnsi="Courier New"/>
          <w:color w:val="1A1A2E"/>
          <w:sz w:val="18"/>
          <w:szCs w:val="18"/>
        </w:rPr>
        <w:t xml:space="preserve"># 1. Configura las variables de entorno (PowerShell)</w:t>
      </w:r>
    </w:p>
    <w:p>
      <w:pPr>
        <w:pStyle w:val="CodeBlock"/>
      </w:pPr>
      <w:r>
        <w:rPr>
          <w:rFonts w:ascii="Courier New" w:cs="Courier New" w:eastAsia="Courier New" w:hAnsi="Courier New"/>
          <w:color w:val="1A1A2E"/>
          <w:sz w:val="18"/>
          <w:szCs w:val="18"/>
        </w:rPr>
        <w:t xml:space="preserve">$env:ASANA_PAT="1/tu_token_completo_aqui"</w:t>
      </w:r>
    </w:p>
    <w:p>
      <w:pPr>
        <w:pStyle w:val="CodeBlock"/>
      </w:pPr>
      <w:r>
        <w:rPr>
          <w:rFonts w:ascii="Courier New" w:cs="Courier New" w:eastAsia="Courier New" w:hAnsi="Courier New"/>
          <w:color w:val="1A1A2E"/>
          <w:sz w:val="18"/>
          <w:szCs w:val="18"/>
        </w:rPr>
        <w:t xml:space="preserve">$env:ASANA_WORKSPACE_GID="123456789012345"</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2. Navega a la carpeta del proyecto</w:t>
      </w:r>
    </w:p>
    <w:p>
      <w:pPr>
        <w:pStyle w:val="CodeBlock"/>
      </w:pPr>
      <w:r>
        <w:rPr>
          <w:rFonts w:ascii="Courier New" w:cs="Courier New" w:eastAsia="Courier New" w:hAnsi="Courier New"/>
          <w:color w:val="1A1A2E"/>
          <w:sz w:val="18"/>
          <w:szCs w:val="18"/>
        </w:rPr>
        <w:t xml:space="preserve">cd C:\Users\paast\PycharmProjects\Repository\proyectos</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3. Ejecuta el script</w:t>
      </w:r>
    </w:p>
    <w:p>
      <w:pPr>
        <w:pStyle w:val="CodeBlock"/>
      </w:pPr>
      <w:r>
        <w:rPr>
          <w:rFonts w:ascii="Courier New" w:cs="Courier New" w:eastAsia="Courier New" w:hAnsi="Courier New"/>
          <w:color w:val="1A1A2E"/>
          <w:sz w:val="18"/>
          <w:szCs w:val="18"/>
        </w:rPr>
        <w:t xml:space="preserve">python asana_automatizacion101.py</w:t>
      </w:r>
    </w:p>
    <w:p>
      <w:pPr>
        <w:pStyle w:val="Heading2"/>
        <w:spacing w:after="160" w:before="240"/>
      </w:pPr>
      <w:r>
        <w:rPr>
          <w:b/>
          <w:bCs/>
        </w:rPr>
        <w:t xml:space="preserve">5.2 Output esperado durante la ejecucion</w:t>
      </w:r>
    </w:p>
    <w:p>
      <w:pPr>
        <w:pStyle w:val="CodeBlock"/>
      </w:pPr>
      <w:r>
        <w:rPr>
          <w:rFonts w:ascii="Courier New" w:cs="Courier New" w:eastAsia="Courier New" w:hAnsi="Courier New"/>
          <w:color w:val="1A1A2E"/>
          <w:sz w:val="18"/>
          <w:szCs w:val="18"/>
        </w:rPr>
        <w:t xml:space="preserve">Creando proyecto...</w:t>
      </w:r>
    </w:p>
    <w:p>
      <w:pPr>
        <w:pStyle w:val="CodeBlock"/>
      </w:pPr>
      <w:r>
        <w:rPr>
          <w:rFonts w:ascii="Courier New" w:cs="Courier New" w:eastAsia="Courier New" w:hAnsi="Courier New"/>
          <w:color w:val="1A1A2E"/>
          <w:sz w:val="18"/>
          <w:szCs w:val="18"/>
        </w:rPr>
        <w:t xml:space="preserve">  OK Project GID: 1234567890123456</w:t>
      </w:r>
    </w:p>
    <w:p>
      <w:pPr>
        <w:pStyle w:val="CodeBlock"/>
      </w:pPr>
      <w:r>
        <w:rPr>
          <w:rFonts w:ascii="Courier New" w:cs="Courier New" w:eastAsia="Courier New" w:hAnsi="Courier New"/>
          <w:color w:val="1A1A2E"/>
          <w:sz w:val="18"/>
          <w:szCs w:val="18"/>
        </w:rPr>
        <w:t xml:space="preserve">Creando custom fields...</w:t>
      </w:r>
    </w:p>
    <w:p>
      <w:pPr>
        <w:pStyle w:val="CodeBlock"/>
      </w:pPr>
      <w:r>
        <w:rPr>
          <w:rFonts w:ascii="Courier New" w:cs="Courier New" w:eastAsia="Courier New" w:hAnsi="Courier New"/>
          <w:color w:val="1A1A2E"/>
          <w:sz w:val="18"/>
          <w:szCs w:val="18"/>
        </w:rPr>
        <w:t xml:space="preserve">  OK Custom fields creados</w:t>
      </w:r>
    </w:p>
    <w:p>
      <w:pPr>
        <w:pStyle w:val="CodeBlock"/>
      </w:pPr>
      <w:r>
        <w:rPr>
          <w:rFonts w:ascii="Courier New" w:cs="Courier New" w:eastAsia="Courier New" w:hAnsi="Courier New"/>
          <w:color w:val="1A1A2E"/>
          <w:sz w:val="18"/>
          <w:szCs w:val="18"/>
        </w:rPr>
        <w:t xml:space="preserve">  OK Custom fields adjuntados al proyecto</w:t>
      </w:r>
    </w:p>
    <w:p>
      <w:pPr>
        <w:pStyle w:val="CodeBlock"/>
      </w:pPr>
      <w:r>
        <w:rPr>
          <w:rFonts w:ascii="Courier New" w:cs="Courier New" w:eastAsia="Courier New" w:hAnsi="Courier New"/>
          <w:color w:val="1A1A2E"/>
          <w:sz w:val="18"/>
          <w:szCs w:val="18"/>
        </w:rPr>
        <w:t xml:space="preserve">Creando secciones...</w:t>
      </w:r>
    </w:p>
    <w:p>
      <w:pPr>
        <w:pStyle w:val="CodeBlock"/>
      </w:pPr>
      <w:r>
        <w:rPr>
          <w:rFonts w:ascii="Courier New" w:cs="Courier New" w:eastAsia="Courier New" w:hAnsi="Courier New"/>
          <w:color w:val="1A1A2E"/>
          <w:sz w:val="18"/>
          <w:szCs w:val="18"/>
        </w:rPr>
        <w:t xml:space="preserve">  OK Secciones: ['1. Trigger', '2. Accion', '3. Prueba', '4. Activo']</w:t>
      </w:r>
    </w:p>
    <w:p>
      <w:pPr>
        <w:pStyle w:val="CodeBlock"/>
      </w:pPr>
      <w:r>
        <w:rPr>
          <w:rFonts w:ascii="Courier New" w:cs="Courier New" w:eastAsia="Courier New" w:hAnsi="Courier New"/>
          <w:color w:val="1A1A2E"/>
          <w:sz w:val="18"/>
          <w:szCs w:val="18"/>
        </w:rPr>
        <w:t xml:space="preserve">Creando 18 tareas...</w:t>
      </w:r>
    </w:p>
    <w:p>
      <w:pPr>
        <w:pStyle w:val="CodeBlock"/>
      </w:pPr>
      <w:r>
        <w:rPr>
          <w:rFonts w:ascii="Courier New" w:cs="Courier New" w:eastAsia="Courier New" w:hAnsi="Courier New"/>
          <w:color w:val="1A1A2E"/>
          <w:sz w:val="18"/>
          <w:szCs w:val="18"/>
        </w:rPr>
        <w:t xml:space="preserve">  OK [1. Trigger] Shopify: New Order Paid</w:t>
      </w:r>
    </w:p>
    <w:p>
      <w:pPr>
        <w:pStyle w:val="CodeBlock"/>
      </w:pPr>
      <w:r>
        <w:rPr>
          <w:rFonts w:ascii="Courier New" w:cs="Courier New" w:eastAsia="Courier New" w:hAnsi="Courier New"/>
          <w:color w:val="1A1A2E"/>
          <w:sz w:val="18"/>
          <w:szCs w:val="18"/>
        </w:rPr>
        <w:t xml:space="preserve">  OK [1. Trigger] Shopify: Webhook Authentication</w:t>
      </w:r>
    </w:p>
    <w:p>
      <w:pPr>
        <w:pStyle w:val="CodeBlock"/>
      </w:pPr>
      <w:r>
        <w:rPr>
          <w:rFonts w:ascii="Courier New" w:cs="Courier New" w:eastAsia="Courier New" w:hAnsi="Courier New"/>
          <w:color w:val="1A1A2E"/>
          <w:sz w:val="18"/>
          <w:szCs w:val="18"/>
        </w:rPr>
        <w:t xml:space="preserve">  OK [1. Trigger] Make.com: Receive Webhook Module</w:t>
      </w:r>
    </w:p>
    <w:p>
      <w:pPr>
        <w:pStyle w:val="CodeBlock"/>
      </w:pPr>
      <w:r>
        <w:rPr>
          <w:rFonts w:ascii="Courier New" w:cs="Courier New" w:eastAsia="Courier New" w:hAnsi="Courier New"/>
          <w:color w:val="1A1A2E"/>
          <w:sz w:val="18"/>
          <w:szCs w:val="18"/>
        </w:rPr>
        <w:t xml:space="preserve">  OK [1. Trigger] Google Sheets: Log Raw Order Event</w:t>
      </w:r>
    </w:p>
    <w:p>
      <w:pPr>
        <w:pStyle w:val="CodeBlock"/>
      </w:pPr>
      <w:r>
        <w:rPr>
          <w:rFonts w:ascii="Courier New" w:cs="Courier New" w:eastAsia="Courier New" w:hAnsi="Courier New"/>
          <w:color w:val="1A1A2E"/>
          <w:sz w:val="18"/>
          <w:szCs w:val="18"/>
        </w:rPr>
        <w:t xml:space="preserve">  OK [2. Accion] Filter: Subscription Kit SKU</w:t>
      </w:r>
    </w:p>
    <w:p>
      <w:pPr>
        <w:pStyle w:val="CodeBlock"/>
      </w:pPr>
      <w:r>
        <w:rPr>
          <w:rFonts w:ascii="Courier New" w:cs="Courier New" w:eastAsia="Courier New" w:hAnsi="Courier New"/>
          <w:color w:val="1A1A2E"/>
          <w:sz w:val="18"/>
          <w:szCs w:val="18"/>
        </w:rPr>
        <w:t xml:space="preserve">  ... (continua para las 18 tareas)</w:t>
      </w:r>
    </w:p>
    <w:p>
      <w:pPr>
        <w:pStyle w:val="CodeBlock"/>
      </w:pPr>
      <w:r>
        <w:rPr>
          <w:rFonts w:ascii="Courier New" w:cs="Courier New" w:eastAsia="Courier New" w:hAnsi="Courier New"/>
          <w:color w:val="1A1A2E"/>
          <w:sz w:val="18"/>
          <w:szCs w:val="18"/>
        </w:rPr>
        <w:t xml:space="preserve">  OK Proyecto configurado como publico</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  URL DEL PROYECTO: https://app.asana.com/0/1234567890123456/list</w:t>
      </w:r>
    </w:p>
    <w:p>
      <w:pPr>
        <w:pStyle w:val="Heading2"/>
        <w:spacing w:after="160" w:before="240"/>
      </w:pPr>
      <w:r>
        <w:rPr>
          <w:b/>
          <w:bCs/>
        </w:rPr>
        <w:t xml:space="preserve">5.3 Tiempo de ejecucion estimado</w:t>
      </w:r>
    </w:p>
    <w:p>
      <w:pPr>
        <w:spacing w:after="120" w:before="80"/>
      </w:pPr>
      <w:r>
        <w:rPr>
          <w:sz w:val="22"/>
          <w:szCs w:val="22"/>
        </w:rPr>
        <w:t xml:space="preserve">El script incluye pausas deliberadas (time.sleep) para respetar el rate limit de la API de Asana (50 requests/minuto en plan Free, 1500/minuto en Business).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Paso</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Requests</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Tiempo aprox.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Crear proyecto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seg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Crear 3 custom fields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~3 seg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Adjuntar fields al proyecto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seg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Resolver option GIDs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~3 seg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Crear 4 secciones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+ 1.2s sleep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seg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Crear 18 tareas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18 + 7.2s sleep</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~25 seg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Habilitar link publico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seg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33 requests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 segundos</w:t>
            </w:r>
          </w:p>
        </w:tc>
      </w:tr>
    </w:tbl>
    <w:p>
      <w:r>
        <w:br w:type="page"/>
      </w:r>
    </w:p>
    <w:p>
      <w:pPr>
        <w:pStyle w:val="Heading1"/>
        <w:spacing w:after="160" w:before="400"/>
      </w:pPr>
      <w:r>
        <w:rPr>
          <w:b/>
          <w:bCs/>
        </w:rPr>
        <w:t xml:space="preserve">Seccion 6 — Detalle Completo de las 18 Tareas</w:t>
      </w:r>
    </w:p>
    <w:p>
      <w:pPr>
        <w:pBdr>
          <w:bottom w:val="single" w:color="1B998B" w:sz="6" w:space="1"/>
        </w:pBdr>
        <w:spacing w:after="240" w:before="0"/>
      </w:pPr>
      <w:r>
        <w:t xml:space="preserve"/>
      </w:r>
    </w:p>
    <w:p>
      <w:pPr>
        <w:pStyle w:val="Heading2"/>
        <w:spacing w:after="160" w:before="240"/>
      </w:pPr>
      <w:r>
        <w:rPr>
          <w:b/>
          <w:bCs/>
        </w:rPr>
        <w:t xml:space="preserve">6.1 Seccion: 1. Trigger (4 tareas)</w:t>
      </w:r>
    </w:p>
    <w:p>
      <w:pPr>
        <w:spacing w:after="120" w:before="80"/>
      </w:pPr>
      <w:r>
        <w:rPr>
          <w:sz w:val="22"/>
          <w:szCs w:val="22"/>
        </w:rPr>
        <w:t xml:space="preserve">Esta seccion captura el evento inicial que pone en marcha todo el flujo. Sin un trigger bien definido, la automatizacion no puede iniciar de forma confiable.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200"/>
        <w:gridCol w:w="25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Tarea</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Tool Source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Logic 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Success Criteria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Shopify: New Order Paid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Shopify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Fires only on order_paid webhook; no other payment states trigger the flow</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Shopify: Webhook Authentication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Shopify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Data Input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HMAC signature validated before any downstream step; invalid signatures rejected silently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Make.com: Receive Webhook Module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Make.com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Instant trigger mode; all Shopify payload fields captured (order ID, line items, customer, address)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Google Sheets: Log Raw Order Event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Google Sheets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Data Input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Secondary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New row appended to 'Raw Events' tab within 30 seconds; includes timestamp and order ID</w:t>
            </w:r>
          </w:p>
        </w:tc>
      </w:tr>
    </w:tbl>
    <w:p>
      <w:r>
        <w:t xml:space="preserve"/>
      </w:r>
    </w:p>
    <w:p>
      <w:pPr>
        <w:pStyle w:val="Heading2"/>
        <w:spacing w:after="160" w:before="240"/>
      </w:pPr>
      <w:r>
        <w:rPr>
          <w:b/>
          <w:bCs/>
        </w:rPr>
        <w:t xml:space="preserve">6.2 Seccion: 2. Accion (8 tareas)</w:t>
      </w:r>
    </w:p>
    <w:p>
      <w:pPr>
        <w:spacing w:after="120" w:before="80"/>
      </w:pPr>
      <w:r>
        <w:rPr>
          <w:sz w:val="22"/>
          <w:szCs w:val="22"/>
        </w:rPr>
        <w:t xml:space="preserve">El nucleo del flujo. Estos pasos procesan los datos del pedido, toman decisiones de enrutamiento, crean la etiqueta de envio y notifican al cliente y a los sistemas internos.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200"/>
        <w:gridCol w:w="25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Tarea</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Tool Source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Logic 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Success Criteria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Filter: Subscription Kit SKU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Make.com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Condition/Filter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Only SKUs with prefix WKIT- pass through; all others halt without error</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Filter: Domestic vs. International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Make.com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Condition/Filter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Secondary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US addresses → standard ShipStation flow; international → manual review queue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Make.com: Map Order Fields to ShipStation 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Make.com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required ShipStation fields populated correctly before create-label call</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ShipStation: Create Shipment Order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ShipStation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Output Action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HTTP 200 returned with valid shipment ID; shipment appears in Awaiting Shipment queue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ShipStation: Create Shipping Label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ShipStation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USPS/UPS label PDF generated; tracking number returned in API response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Make.com: Parse Tracking Number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Make.com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Data Input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Tracking number extracted from ShipStation response and stored in Make.com variable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Klaviyo: Send Shipping Confirmation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Klaviyo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Order Shipped flow triggered with email, order ID, tracking; delivers within 5 minutes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Shopify: Update Order Fulfillment Status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Shopify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Output Action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Order transitions unfulfilled → fulfilled; tracking visible on customer order status page</w:t>
            </w:r>
          </w:p>
        </w:tc>
      </w:tr>
    </w:tbl>
    <w:p>
      <w:r>
        <w:t xml:space="preserve"/>
      </w:r>
    </w:p>
    <w:p>
      <w:pPr>
        <w:pStyle w:val="Heading2"/>
        <w:spacing w:after="160" w:before="240"/>
      </w:pPr>
      <w:r>
        <w:rPr>
          <w:b/>
          <w:bCs/>
        </w:rPr>
        <w:t xml:space="preserve">6.3 Seccion: 3. Prueba (3 tareas)</w:t>
      </w:r>
    </w:p>
    <w:p>
      <w:pPr>
        <w:spacing w:after="120" w:before="80"/>
      </w:pPr>
      <w:r>
        <w:rPr>
          <w:sz w:val="22"/>
          <w:szCs w:val="22"/>
        </w:rPr>
        <w:t xml:space="preserve">Capa de seguridad y observabilidad. Maneja errores, previene duplicados y garantiza que cada ejecucion quede registrada.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200"/>
        <w:gridCol w:w="25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Tarea</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Tool Source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Logic 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Success Criteria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 Sheets: Log Fulfillment Result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Google Sheets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Secondary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row with order ID, tracking number, carrier, service, and UTC timestamp in Fulfillments tab</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Make.com: Error Handler — ShipStation Failure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Make.com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Condition/Filter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Secondary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Non-200 from ShipStation → logs payload to Errors tab + sends Slack internal alert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Filter: Duplicate Order Guard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Make.com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Condition/Filter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Secondary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Checks Google Sheet for existing row with same Shopify order ID; duplicates skip label creation</w:t>
            </w:r>
          </w:p>
        </w:tc>
      </w:tr>
    </w:tbl>
    <w:p>
      <w:r>
        <w:t xml:space="preserve"/>
      </w:r>
    </w:p>
    <w:p>
      <w:pPr>
        <w:pStyle w:val="Heading2"/>
        <w:spacing w:after="160" w:before="240"/>
      </w:pPr>
      <w:r>
        <w:rPr>
          <w:b/>
          <w:bCs/>
        </w:rPr>
        <w:t xml:space="preserve">6.4 Seccion: 4. Activo (3 tareas)</w:t>
      </w:r>
    </w:p>
    <w:p>
      <w:pPr>
        <w:spacing w:after="120" w:before="80"/>
      </w:pPr>
      <w:r>
        <w:rPr>
          <w:sz w:val="22"/>
          <w:szCs w:val="22"/>
        </w:rPr>
        <w:t xml:space="preserve">Registro de los pasos que han sido verificados y confirmados como activos en el entorno de produccion.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200"/>
        <w:gridCol w:w="25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Tarea</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Tool Source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Logic 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Success Criteria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Make.com: Scenario Set to 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Make.com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Scenario toggled ON; no consecutive errors in scenario history for the last 7 days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Klaviyo: Production Flow Published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Klaviyo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Output Action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Order Shipped flow status is Live; A/B test variant disabled for initial release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ShipStation: Production Store Connected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ShipStation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Shopify store connected in production mode; at least one successful label printed</w:t>
            </w:r>
          </w:p>
        </w:tc>
      </w:tr>
    </w:tbl>
    <w:p>
      <w:r>
        <w:br w:type="page"/>
      </w:r>
    </w:p>
    <w:p>
      <w:pPr>
        <w:pStyle w:val="Heading1"/>
        <w:spacing w:after="160" w:before="400"/>
      </w:pPr>
      <w:r>
        <w:rPr>
          <w:b/>
          <w:bCs/>
        </w:rPr>
        <w:t xml:space="preserve">Seccion 7 — Configuracion de Custom Fields</w:t>
      </w:r>
    </w:p>
    <w:p>
      <w:pPr>
        <w:pBdr>
          <w:bottom w:val="single" w:color="1B998B" w:sz="6" w:space="1"/>
        </w:pBdr>
        <w:spacing w:after="240" w:before="0"/>
      </w:pPr>
      <w:r>
        <w:t xml:space="preserve"/>
      </w:r>
    </w:p>
    <w:p>
      <w:pPr>
        <w:pStyle w:val="Heading2"/>
        <w:spacing w:after="160" w:before="240"/>
      </w:pPr>
      <w:r>
        <w:rPr>
          <w:b/>
          <w:bCs/>
        </w:rPr>
        <w:t xml:space="preserve">7.1 Tool Source</w:t>
      </w:r>
    </w:p>
    <w:p>
      <w:pPr>
        <w:spacing w:after="120" w:before="80"/>
      </w:pPr>
      <w:r>
        <w:rPr>
          <w:sz w:val="22"/>
          <w:szCs w:val="22"/>
        </w:rPr>
        <w:t xml:space="preserve">Identifica que herramienta del stack tecnologico es responsable de ese paso 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Propiedad</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Valor</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Dropdown (Enum)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Seleccion unica de lista predefinida</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Opciones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Shopify</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Plataforma de ecommerce y gestion de pedidos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ShipStation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Plataforma de gestion de envios y etiquetas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Make.com</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Plataforma de automatizacion (antes Integromat)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Klaviyo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Plataforma de email marketing y flows automatizados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Google Sheets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Hoja de calculo para logging y auditorias</w:t>
            </w:r>
          </w:p>
        </w:tc>
      </w:tr>
    </w:tbl>
    <w:p>
      <w:r>
        <w:t xml:space="preserve"/>
      </w:r>
    </w:p>
    <w:p>
      <w:pPr>
        <w:pStyle w:val="Heading2"/>
        <w:spacing w:after="160" w:before="240"/>
      </w:pPr>
      <w:r>
        <w:rPr>
          <w:b/>
          <w:bCs/>
        </w:rPr>
        <w:t xml:space="preserve">7.2 Logic Type</w:t>
      </w:r>
    </w:p>
    <w:p>
      <w:pPr>
        <w:spacing w:after="120" w:before="80"/>
      </w:pPr>
      <w:r>
        <w:rPr>
          <w:sz w:val="22"/>
          <w:szCs w:val="22"/>
        </w:rPr>
        <w:t xml:space="preserve">Clasifica el tipo de operacion logica que realiza cada paso en el flujo.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Propiedad</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Opcion</w:t>
            </w:r>
          </w:p>
        </w:tc>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Cuando se usa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Tipo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Input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paso recibe o captura datos del exterior (webhooks, lecturas de API)</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Condition/Filter</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El paso evalua una condicion y decide si el flujo continua o se bifurca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Action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paso escribe, envia o actualiza datos en un sistema externo</w:t>
            </w:r>
          </w:p>
        </w:tc>
      </w:tr>
    </w:tbl>
    <w:p>
      <w:r>
        <w:t xml:space="preserve"/>
      </w:r>
    </w:p>
    <w:p>
      <w:pPr>
        <w:pStyle w:val="Heading2"/>
        <w:spacing w:after="160" w:before="240"/>
      </w:pPr>
      <w:r>
        <w:rPr>
          <w:b/>
          <w:bCs/>
        </w:rPr>
        <w:t xml:space="preserve">7.3 Step Priority</w:t>
      </w:r>
    </w:p>
    <w:p>
      <w:pPr>
        <w:spacing w:after="120" w:before="80"/>
      </w:pPr>
      <w:r>
        <w:rPr>
          <w:sz w:val="22"/>
          <w:szCs w:val="22"/>
        </w:rPr>
        <w:t xml:space="preserve">Indica la criticidad del paso para el funcionamiento correcto del flujo de produccion.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Opcion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Significado</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Consecuencia si falla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Imprescindible para el flujo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pedido no se cumple; requiere intervencion inmediata</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Secondary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Importante pero no bloqueante</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El pedido se cumple, pero se pierde observabilidad o una notificacion</w:t>
            </w:r>
          </w:p>
        </w:tc>
      </w:tr>
    </w:tbl>
    <w:p>
      <w:r>
        <w:t xml:space="preserve"/>
      </w:r>
    </w:p>
    <w:p>
      <w:pPr>
        <w:pStyle w:val="Heading2"/>
        <w:spacing w:after="160" w:before="240"/>
      </w:pPr>
      <w:r>
        <w:rPr>
          <w:b/>
          <w:bCs/>
        </w:rPr>
        <w:t xml:space="preserve">7.4 Llamada API para crear un Custom Field</w:t>
      </w:r>
    </w:p>
    <w:p>
      <w:pPr>
        <w:pStyle w:val="CodeBlock"/>
      </w:pPr>
      <w:r>
        <w:rPr>
          <w:rFonts w:ascii="Courier New" w:cs="Courier New" w:eastAsia="Courier New" w:hAnsi="Courier New"/>
          <w:color w:val="1A1A2E"/>
          <w:sz w:val="18"/>
          <w:szCs w:val="18"/>
        </w:rPr>
        <w:t xml:space="preserve">POST https://app.asana.com/api/1.0/custom_fields</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Body:</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"data": {</w:t>
      </w:r>
    </w:p>
    <w:p>
      <w:pPr>
        <w:pStyle w:val="CodeBlock"/>
      </w:pPr>
      <w:r>
        <w:rPr>
          <w:rFonts w:ascii="Courier New" w:cs="Courier New" w:eastAsia="Courier New" w:hAnsi="Courier New"/>
          <w:color w:val="1A1A2E"/>
          <w:sz w:val="18"/>
          <w:szCs w:val="18"/>
        </w:rPr>
        <w:t xml:space="preserve">    "workspace": "WORKSPACE_GID",</w:t>
      </w:r>
    </w:p>
    <w:p>
      <w:pPr>
        <w:pStyle w:val="CodeBlock"/>
      </w:pPr>
      <w:r>
        <w:rPr>
          <w:rFonts w:ascii="Courier New" w:cs="Courier New" w:eastAsia="Courier New" w:hAnsi="Courier New"/>
          <w:color w:val="1A1A2E"/>
          <w:sz w:val="18"/>
          <w:szCs w:val="18"/>
        </w:rPr>
        <w:t xml:space="preserve">    "name": "Tool Source",</w:t>
      </w:r>
    </w:p>
    <w:p>
      <w:pPr>
        <w:pStyle w:val="CodeBlock"/>
      </w:pPr>
      <w:r>
        <w:rPr>
          <w:rFonts w:ascii="Courier New" w:cs="Courier New" w:eastAsia="Courier New" w:hAnsi="Courier New"/>
          <w:color w:val="1A1A2E"/>
          <w:sz w:val="18"/>
          <w:szCs w:val="18"/>
        </w:rPr>
        <w:t xml:space="preserve">    "resource_subtype": "enum",</w:t>
      </w:r>
    </w:p>
    <w:p>
      <w:pPr>
        <w:pStyle w:val="CodeBlock"/>
      </w:pPr>
      <w:r>
        <w:rPr>
          <w:rFonts w:ascii="Courier New" w:cs="Courier New" w:eastAsia="Courier New" w:hAnsi="Courier New"/>
          <w:color w:val="1A1A2E"/>
          <w:sz w:val="18"/>
          <w:szCs w:val="18"/>
        </w:rPr>
        <w:t xml:space="preserve">    "enum_options": [</w:t>
      </w:r>
    </w:p>
    <w:p>
      <w:pPr>
        <w:pStyle w:val="CodeBlock"/>
      </w:pPr>
      <w:r>
        <w:rPr>
          <w:rFonts w:ascii="Courier New" w:cs="Courier New" w:eastAsia="Courier New" w:hAnsi="Courier New"/>
          <w:color w:val="1A1A2E"/>
          <w:sz w:val="18"/>
          <w:szCs w:val="18"/>
        </w:rPr>
        <w:t xml:space="preserve">      {"name": "Shopify",       "enabled": true},</w:t>
      </w:r>
    </w:p>
    <w:p>
      <w:pPr>
        <w:pStyle w:val="CodeBlock"/>
      </w:pPr>
      <w:r>
        <w:rPr>
          <w:rFonts w:ascii="Courier New" w:cs="Courier New" w:eastAsia="Courier New" w:hAnsi="Courier New"/>
          <w:color w:val="1A1A2E"/>
          <w:sz w:val="18"/>
          <w:szCs w:val="18"/>
        </w:rPr>
        <w:t xml:space="preserve">      {"name": "ShipStation",   "enabled": true},</w:t>
      </w:r>
    </w:p>
    <w:p>
      <w:pPr>
        <w:pStyle w:val="CodeBlock"/>
      </w:pPr>
      <w:r>
        <w:rPr>
          <w:rFonts w:ascii="Courier New" w:cs="Courier New" w:eastAsia="Courier New" w:hAnsi="Courier New"/>
          <w:color w:val="1A1A2E"/>
          <w:sz w:val="18"/>
          <w:szCs w:val="18"/>
        </w:rPr>
        <w:t xml:space="preserve">      {"name": "Make.com",      "enabled": true},</w:t>
      </w:r>
    </w:p>
    <w:p>
      <w:pPr>
        <w:pStyle w:val="CodeBlock"/>
      </w:pPr>
      <w:r>
        <w:rPr>
          <w:rFonts w:ascii="Courier New" w:cs="Courier New" w:eastAsia="Courier New" w:hAnsi="Courier New"/>
          <w:color w:val="1A1A2E"/>
          <w:sz w:val="18"/>
          <w:szCs w:val="18"/>
        </w:rPr>
        <w:t xml:space="preserve">      {"name": "Klaviyo",       "enabled": true},</w:t>
      </w:r>
    </w:p>
    <w:p>
      <w:pPr>
        <w:pStyle w:val="CodeBlock"/>
      </w:pPr>
      <w:r>
        <w:rPr>
          <w:rFonts w:ascii="Courier New" w:cs="Courier New" w:eastAsia="Courier New" w:hAnsi="Courier New"/>
          <w:color w:val="1A1A2E"/>
          <w:sz w:val="18"/>
          <w:szCs w:val="18"/>
        </w:rPr>
        <w:t xml:space="preserve">      {"name": "Google Sheets", "enabled": true}</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w:r>
    </w:p>
    <w:p>
      <w:pPr>
        <w:pStyle w:val="CodeBlock"/>
      </w:pPr>
      <w:r>
        <w:rPr>
          <w:rFonts w:ascii="Courier New" w:cs="Courier New" w:eastAsia="Courier New" w:hAnsi="Courier New"/>
          <w:color w:val="1A1A2E"/>
          <w:sz w:val="18"/>
          <w:szCs w:val="18"/>
        </w:rPr>
        <w:t xml:space="preserve">Response:</w:t>
      </w:r>
    </w:p>
    <w:p>
      <w:pPr>
        <w:pStyle w:val="CodeBlock"/>
      </w:pPr>
      <w:r>
        <w:rPr>
          <w:rFonts w:ascii="Courier New" w:cs="Courier New" w:eastAsia="Courier New" w:hAnsi="Courier New"/>
          <w:color w:val="1A1A2E"/>
          <w:sz w:val="18"/>
          <w:szCs w:val="18"/>
        </w:rPr>
        <w:t xml:space="preserve">{</w:t>
      </w:r>
    </w:p>
    <w:p>
      <w:pPr>
        <w:pStyle w:val="CodeBlock"/>
      </w:pPr>
      <w:r>
        <w:rPr>
          <w:rFonts w:ascii="Courier New" w:cs="Courier New" w:eastAsia="Courier New" w:hAnsi="Courier New"/>
          <w:color w:val="1A1A2E"/>
          <w:sz w:val="18"/>
          <w:szCs w:val="18"/>
        </w:rPr>
        <w:t xml:space="preserve">  "data": {</w:t>
      </w:r>
    </w:p>
    <w:p>
      <w:pPr>
        <w:pStyle w:val="CodeBlock"/>
      </w:pPr>
      <w:r>
        <w:rPr>
          <w:rFonts w:ascii="Courier New" w:cs="Courier New" w:eastAsia="Courier New" w:hAnsi="Courier New"/>
          <w:color w:val="1A1A2E"/>
          <w:sz w:val="18"/>
          <w:szCs w:val="18"/>
        </w:rPr>
        <w:t xml:space="preserve">    "gid": "1234567890123456",</w:t>
      </w:r>
    </w:p>
    <w:p>
      <w:pPr>
        <w:pStyle w:val="CodeBlock"/>
      </w:pPr>
      <w:r>
        <w:rPr>
          <w:rFonts w:ascii="Courier New" w:cs="Courier New" w:eastAsia="Courier New" w:hAnsi="Courier New"/>
          <w:color w:val="1A1A2E"/>
          <w:sz w:val="18"/>
          <w:szCs w:val="18"/>
        </w:rPr>
        <w:t xml:space="preserve">    "name": "Tool Source",</w:t>
      </w:r>
    </w:p>
    <w:p>
      <w:pPr>
        <w:pStyle w:val="CodeBlock"/>
      </w:pPr>
      <w:r>
        <w:rPr>
          <w:rFonts w:ascii="Courier New" w:cs="Courier New" w:eastAsia="Courier New" w:hAnsi="Courier New"/>
          <w:color w:val="1A1A2E"/>
          <w:sz w:val="18"/>
          <w:szCs w:val="18"/>
        </w:rPr>
        <w:t xml:space="preserve">    "resource_subtype": "enum",</w:t>
      </w:r>
    </w:p>
    <w:p>
      <w:pPr>
        <w:pStyle w:val="CodeBlock"/>
      </w:pPr>
      <w:r>
        <w:rPr>
          <w:rFonts w:ascii="Courier New" w:cs="Courier New" w:eastAsia="Courier New" w:hAnsi="Courier New"/>
          <w:color w:val="1A1A2E"/>
          <w:sz w:val="18"/>
          <w:szCs w:val="18"/>
        </w:rPr>
        <w:t xml:space="preserve">    "enum_options": [</w:t>
      </w:r>
    </w:p>
    <w:p>
      <w:pPr>
        <w:pStyle w:val="CodeBlock"/>
      </w:pPr>
      <w:r>
        <w:rPr>
          <w:rFonts w:ascii="Courier New" w:cs="Courier New" w:eastAsia="Courier New" w:hAnsi="Courier New"/>
          <w:color w:val="1A1A2E"/>
          <w:sz w:val="18"/>
          <w:szCs w:val="18"/>
        </w:rPr>
        <w:t xml:space="preserve">      {"gid": "111111111111", "name": "Shopify",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  }</w:t>
      </w:r>
    </w:p>
    <w:p>
      <w:pPr>
        <w:pStyle w:val="CodeBlock"/>
      </w:pPr>
      <w:r>
        <w:rPr>
          <w:rFonts w:ascii="Courier New" w:cs="Courier New" w:eastAsia="Courier New" w:hAnsi="Courier New"/>
          <w:color w:val="1A1A2E"/>
          <w:sz w:val="18"/>
          <w:szCs w:val="18"/>
        </w:rPr>
        <w:t xml:space="preserve">}</w:t>
      </w:r>
    </w:p>
    <w:p>
      <w:r>
        <w:br w:type="page"/>
      </w:r>
    </w:p>
    <w:p>
      <w:pPr>
        <w:pStyle w:val="Heading1"/>
        <w:spacing w:after="160" w:before="400"/>
      </w:pPr>
      <w:r>
        <w:rPr>
          <w:b/>
          <w:bCs/>
        </w:rPr>
        <w:t xml:space="preserve">Seccion 8 — Configuracion de la Rule Nativa de Asana</w:t>
      </w:r>
    </w:p>
    <w:p>
      <w:pPr>
        <w:pBdr>
          <w:bottom w:val="single" w:color="1B998B" w:sz="6" w:space="1"/>
        </w:pBdr>
        <w:spacing w:after="240" w:before="0"/>
      </w:pPr>
      <w:r>
        <w:t xml:space="preserve"/>
      </w:r>
    </w:p>
    <w:p>
      <w:pPr>
        <w:spacing w:after="120" w:before="80"/>
      </w:pPr>
      <w:r>
        <w:rPr>
          <w:sz w:val="22"/>
          <w:szCs w:val="22"/>
        </w:rPr>
        <w:t xml:space="preserve">La API REST de Asana no expone la creacion de Rules de forma programatica (esta funcion esta disponible solo a traves de la interfaz web para la mayoria de los planes). Por este motivo, esta configuracion se realiza manualmente siguiendo estos pasos exactos:</w:t>
      </w:r>
    </w:p>
    <w:p>
      <w:r>
        <w:t xml:space="preserve"/>
      </w:r>
    </w:p>
    <w:p>
      <w:pPr>
        <w:pStyle w:val="Heading2"/>
        <w:spacing w:after="160" w:before="240"/>
      </w:pPr>
      <w:r>
        <w:rPr>
          <w:b/>
          <w:bCs/>
        </w:rPr>
        <w:t xml:space="preserve">8.1 Navegacion a la Configuracion de Rules</w:t>
      </w:r>
    </w:p>
    <w:p>
      <w:pPr>
        <w:pStyle w:val="ListParagraph"/>
        <w:numPr>
          <w:ilvl w:val="0"/>
          <w:numId w:val="3"/>
        </w:numPr>
        <w:spacing w:after="60" w:before="60"/>
      </w:pPr>
      <w:r>
        <w:rPr>
          <w:sz w:val="22"/>
          <w:szCs w:val="22"/>
        </w:rPr>
        <w:t xml:space="preserve">Abre tu proyecto Automatizacion 101 en Asana</w:t>
      </w:r>
    </w:p>
    <w:p>
      <w:pPr>
        <w:pStyle w:val="ListParagraph"/>
        <w:numPr>
          <w:ilvl w:val="0"/>
          <w:numId w:val="3"/>
        </w:numPr>
        <w:spacing w:after="60" w:before="60"/>
      </w:pPr>
      <w:r>
        <w:rPr>
          <w:sz w:val="22"/>
          <w:szCs w:val="22"/>
        </w:rPr>
        <w:t xml:space="preserve">Haz clic en el icono de engranaje (Configuracion del proyecto) en la esquina superior derecha</w:t>
      </w:r>
    </w:p>
    <w:p>
      <w:pPr>
        <w:pStyle w:val="ListParagraph"/>
        <w:numPr>
          <w:ilvl w:val="0"/>
          <w:numId w:val="3"/>
        </w:numPr>
        <w:spacing w:after="60" w:before="60"/>
      </w:pPr>
      <w:r>
        <w:rPr>
          <w:sz w:val="22"/>
          <w:szCs w:val="22"/>
        </w:rPr>
        <w:t xml:space="preserve">En el menu lateral, selecciona la pestana 'Rules' (Reglas)</w:t>
      </w:r>
    </w:p>
    <w:p>
      <w:pPr>
        <w:pStyle w:val="ListParagraph"/>
        <w:numPr>
          <w:ilvl w:val="0"/>
          <w:numId w:val="3"/>
        </w:numPr>
        <w:spacing w:after="60" w:before="60"/>
      </w:pPr>
      <w:r>
        <w:rPr>
          <w:sz w:val="22"/>
          <w:szCs w:val="22"/>
        </w:rPr>
        <w:t xml:space="preserve">Haz clic en el boton '+ Add Rule' (azul, esquina superior derecha)</w:t>
      </w:r>
    </w:p>
    <w:p>
      <w:pPr>
        <w:pStyle w:val="Heading2"/>
        <w:spacing w:after="160" w:before="240"/>
      </w:pPr>
      <w:r>
        <w:rPr>
          <w:b/>
          <w:bCs/>
        </w:rPr>
        <w:t xml:space="preserve">8.2 Configurar el Trigger (Disparador)</w:t>
      </w:r>
    </w:p>
    <w:p>
      <w:pPr>
        <w:pStyle w:val="ListParagraph"/>
        <w:numPr>
          <w:ilvl w:val="0"/>
          <w:numId w:val="3"/>
        </w:numPr>
        <w:spacing w:after="60" w:before="60"/>
      </w:pPr>
      <w:r>
        <w:rPr>
          <w:sz w:val="22"/>
          <w:szCs w:val="22"/>
        </w:rPr>
        <w:t xml:space="preserve">En la seccion 'When...' (Cuando...), haz clic en el campo de trigger</w:t>
      </w:r>
    </w:p>
    <w:p>
      <w:pPr>
        <w:pStyle w:val="ListParagraph"/>
        <w:numPr>
          <w:ilvl w:val="0"/>
          <w:numId w:val="3"/>
        </w:numPr>
        <w:spacing w:after="60" w:before="60"/>
      </w:pPr>
      <w:r>
        <w:rPr>
          <w:sz w:val="22"/>
          <w:szCs w:val="22"/>
        </w:rPr>
        <w:t xml:space="preserve">Selecciona: 'Task is moved to a section' (La tarea se mueve a una seccion)</w:t>
      </w:r>
    </w:p>
    <w:p>
      <w:pPr>
        <w:pStyle w:val="ListParagraph"/>
        <w:numPr>
          <w:ilvl w:val="0"/>
          <w:numId w:val="3"/>
        </w:numPr>
        <w:spacing w:after="60" w:before="60"/>
      </w:pPr>
      <w:r>
        <w:rPr>
          <w:sz w:val="22"/>
          <w:szCs w:val="22"/>
        </w:rPr>
        <w:t xml:space="preserve">En el dropdown de seccion, selecciona: '4. Activo'</w:t>
      </w:r>
    </w:p>
    <w:p>
      <w:pPr>
        <w:spacing w:after="120" w:before="80"/>
      </w:pPr>
      <w:r>
        <w:rPr>
          <w:sz w:val="22"/>
          <w:szCs w:val="22"/>
        </w:rPr>
        <w:t xml:space="preserve">El trigger quedara configurado como: 'When a task is moved into 4. Activo'</w:t>
      </w:r>
    </w:p>
    <w:p>
      <w:pPr>
        <w:pStyle w:val="Heading2"/>
        <w:spacing w:after="160" w:before="240"/>
      </w:pPr>
      <w:r>
        <w:rPr>
          <w:b/>
          <w:bCs/>
        </w:rPr>
        <w:t xml:space="preserve">8.3 Configurar la Primera Accion</w:t>
      </w:r>
    </w:p>
    <w:p>
      <w:pPr>
        <w:pStyle w:val="ListParagraph"/>
        <w:numPr>
          <w:ilvl w:val="0"/>
          <w:numId w:val="3"/>
        </w:numPr>
        <w:spacing w:after="60" w:before="60"/>
      </w:pPr>
      <w:r>
        <w:rPr>
          <w:sz w:val="22"/>
          <w:szCs w:val="22"/>
        </w:rPr>
        <w:t xml:space="preserve">En la seccion 'Do...', haz clic en '+ Add action'</w:t>
      </w:r>
    </w:p>
    <w:p>
      <w:pPr>
        <w:pStyle w:val="ListParagraph"/>
        <w:numPr>
          <w:ilvl w:val="0"/>
          <w:numId w:val="3"/>
        </w:numPr>
        <w:spacing w:after="60" w:before="60"/>
      </w:pPr>
      <w:r>
        <w:rPr>
          <w:sz w:val="22"/>
          <w:szCs w:val="22"/>
        </w:rPr>
        <w:t xml:space="preserve">Selecciona: 'Set a custom field' (Establecer un campo personalizado)</w:t>
      </w:r>
    </w:p>
    <w:p>
      <w:pPr>
        <w:pStyle w:val="ListParagraph"/>
        <w:numPr>
          <w:ilvl w:val="0"/>
          <w:numId w:val="3"/>
        </w:numPr>
        <w:spacing w:after="60" w:before="60"/>
      </w:pPr>
      <w:r>
        <w:rPr>
          <w:sz w:val="22"/>
          <w:szCs w:val="22"/>
        </w:rPr>
        <w:t xml:space="preserve">En 'Field', selecciona: Step Priority</w:t>
      </w:r>
    </w:p>
    <w:p>
      <w:pPr>
        <w:pStyle w:val="ListParagraph"/>
        <w:numPr>
          <w:ilvl w:val="0"/>
          <w:numId w:val="3"/>
        </w:numPr>
        <w:spacing w:after="60" w:before="60"/>
      </w:pPr>
      <w:r>
        <w:rPr>
          <w:sz w:val="22"/>
          <w:szCs w:val="22"/>
        </w:rPr>
        <w:t xml:space="preserve">En 'Value', selecciona: Critical</w:t>
      </w:r>
    </w:p>
    <w:p>
      <w:pPr>
        <w:pStyle w:val="Heading2"/>
        <w:spacing w:after="160" w:before="240"/>
      </w:pPr>
      <w:r>
        <w:rPr>
          <w:b/>
          <w:bCs/>
        </w:rPr>
        <w:t xml:space="preserve">8.4 Configurar la Segunda Accion</w:t>
      </w:r>
    </w:p>
    <w:p>
      <w:pPr>
        <w:pStyle w:val="ListParagraph"/>
        <w:numPr>
          <w:ilvl w:val="0"/>
          <w:numId w:val="3"/>
        </w:numPr>
        <w:spacing w:after="60" w:before="60"/>
      </w:pPr>
      <w:r>
        <w:rPr>
          <w:sz w:val="22"/>
          <w:szCs w:val="22"/>
        </w:rPr>
        <w:t xml:space="preserve">Haz clic en '+ Add action' nuevamente</w:t>
      </w:r>
    </w:p>
    <w:p>
      <w:pPr>
        <w:pStyle w:val="ListParagraph"/>
        <w:numPr>
          <w:ilvl w:val="0"/>
          <w:numId w:val="3"/>
        </w:numPr>
        <w:spacing w:after="60" w:before="60"/>
      </w:pPr>
      <w:r>
        <w:rPr>
          <w:sz w:val="22"/>
          <w:szCs w:val="22"/>
        </w:rPr>
        <w:t xml:space="preserve">Selecciona: 'Add a comment to the task' (Agregar un comentario)</w:t>
      </w:r>
    </w:p>
    <w:p>
      <w:pPr>
        <w:pStyle w:val="ListParagraph"/>
        <w:numPr>
          <w:ilvl w:val="0"/>
          <w:numId w:val="3"/>
        </w:numPr>
        <w:spacing w:after="60" w:before="60"/>
      </w:pPr>
      <w:r>
        <w:rPr>
          <w:sz w:val="22"/>
          <w:szCs w:val="22"/>
        </w:rPr>
        <w:t xml:space="preserve">En el campo de texto del comentario, escribe exactamente:</w:t>
      </w:r>
    </w:p>
    <w:p>
      <w:pPr>
        <w:pStyle w:val="CodeBlock"/>
      </w:pPr>
      <w:r>
        <w:rPr>
          <w:rFonts w:ascii="Courier New" w:cs="Courier New" w:eastAsia="Courier New" w:hAnsi="Courier New"/>
          <w:color w:val="1A1A2E"/>
          <w:sz w:val="18"/>
          <w:szCs w:val="18"/>
        </w:rPr>
        <w:t xml:space="preserve">This logic step is now live in production.</w:t>
      </w:r>
    </w:p>
    <w:p>
      <w:pPr>
        <w:pStyle w:val="Heading2"/>
        <w:spacing w:after="160" w:before="240"/>
      </w:pPr>
      <w:r>
        <w:rPr>
          <w:b/>
          <w:bCs/>
        </w:rPr>
        <w:t xml:space="preserve">8.5 Guardar y Verificar la Rule</w:t>
      </w:r>
    </w:p>
    <w:p>
      <w:pPr>
        <w:pStyle w:val="ListParagraph"/>
        <w:numPr>
          <w:ilvl w:val="0"/>
          <w:numId w:val="3"/>
        </w:numPr>
        <w:spacing w:after="60" w:before="60"/>
      </w:pPr>
      <w:r>
        <w:rPr>
          <w:sz w:val="22"/>
          <w:szCs w:val="22"/>
        </w:rPr>
        <w:t xml:space="preserve">Asigna el nombre: Marcar como Critico al Activar</w:t>
      </w:r>
    </w:p>
    <w:p>
      <w:pPr>
        <w:pStyle w:val="ListParagraph"/>
        <w:numPr>
          <w:ilvl w:val="0"/>
          <w:numId w:val="3"/>
        </w:numPr>
        <w:spacing w:after="60" w:before="60"/>
      </w:pPr>
      <w:r>
        <w:rPr>
          <w:sz w:val="22"/>
          <w:szCs w:val="22"/>
        </w:rPr>
        <w:t xml:space="preserve">Haz clic en 'Save rule'</w:t>
      </w:r>
    </w:p>
    <w:p>
      <w:pPr>
        <w:pStyle w:val="ListParagraph"/>
        <w:numPr>
          <w:ilvl w:val="0"/>
          <w:numId w:val="3"/>
        </w:numPr>
        <w:spacing w:after="60" w:before="60"/>
      </w:pPr>
      <w:r>
        <w:rPr>
          <w:sz w:val="22"/>
          <w:szCs w:val="22"/>
        </w:rPr>
        <w:t xml:space="preserve">Para verificar: mueve cualquier tarea de prueba a la seccion '4. Activo'</w:t>
      </w:r>
    </w:p>
    <w:p>
      <w:pPr>
        <w:pStyle w:val="ListParagraph"/>
        <w:numPr>
          <w:ilvl w:val="0"/>
          <w:numId w:val="3"/>
        </w:numPr>
        <w:spacing w:after="60" w:before="60"/>
      </w:pPr>
      <w:r>
        <w:rPr>
          <w:sz w:val="22"/>
          <w:szCs w:val="22"/>
        </w:rPr>
        <w:t xml:space="preserve">Confirma que el campo Step Priority cambia a 'Critical' automaticamente</w:t>
      </w:r>
    </w:p>
    <w:p>
      <w:pPr>
        <w:pStyle w:val="ListParagraph"/>
        <w:numPr>
          <w:ilvl w:val="0"/>
          <w:numId w:val="3"/>
        </w:numPr>
        <w:spacing w:after="60" w:before="60"/>
      </w:pPr>
      <w:r>
        <w:rPr>
          <w:sz w:val="22"/>
          <w:szCs w:val="22"/>
        </w:rPr>
        <w:t xml:space="preserve">Confirma que aparece un comentario: 'This logic step is now live in production.'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7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Valor Configurado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Nombre de la Rule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Marcar como Critico al Activar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Trigger</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Task is moved into section: '4. 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Accion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Set custom field: Step Priority = Critical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Accion 2</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Add comment: 'This logic step is now live in production.'</w:t>
            </w:r>
          </w:p>
        </w:tc>
      </w:tr>
    </w:tbl>
    <w:p>
      <w:r>
        <w:br w:type="page"/>
      </w:r>
    </w:p>
    <w:p>
      <w:pPr>
        <w:pStyle w:val="Heading1"/>
        <w:spacing w:after="160" w:before="400"/>
      </w:pPr>
      <w:r>
        <w:rPr>
          <w:b/>
          <w:bCs/>
        </w:rPr>
        <w:t xml:space="preserve">Seccion 9 — Link Publico y Capturas de Pantalla</w:t>
      </w:r>
    </w:p>
    <w:p>
      <w:pPr>
        <w:pBdr>
          <w:bottom w:val="single" w:color="1B998B" w:sz="6" w:space="1"/>
        </w:pBdr>
        <w:spacing w:after="240" w:before="0"/>
      </w:pPr>
      <w:r>
        <w:t xml:space="preserve"/>
      </w:r>
    </w:p>
    <w:p>
      <w:pPr>
        <w:pStyle w:val="Heading2"/>
        <w:spacing w:after="160" w:before="240"/>
      </w:pPr>
      <w:r>
        <w:rPr>
          <w:b/>
          <w:bCs/>
        </w:rPr>
        <w:t xml:space="preserve">9.1 Configurar el Link Publico</w:t>
      </w:r>
    </w:p>
    <w:p>
      <w:pPr>
        <w:pStyle w:val="ListParagraph"/>
        <w:numPr>
          <w:ilvl w:val="0"/>
          <w:numId w:val="3"/>
        </w:numPr>
        <w:spacing w:after="60" w:before="60"/>
      </w:pPr>
      <w:r>
        <w:rPr>
          <w:sz w:val="22"/>
          <w:szCs w:val="22"/>
        </w:rPr>
        <w:t xml:space="preserve">En el proyecto, haz clic en el icono de engranaje → 'Project Settings'</w:t>
      </w:r>
    </w:p>
    <w:p>
      <w:pPr>
        <w:pStyle w:val="ListParagraph"/>
        <w:numPr>
          <w:ilvl w:val="0"/>
          <w:numId w:val="3"/>
        </w:numPr>
        <w:spacing w:after="60" w:before="60"/>
      </w:pPr>
      <w:r>
        <w:rPr>
          <w:sz w:val="22"/>
          <w:szCs w:val="22"/>
        </w:rPr>
        <w:t xml:space="preserve">Selecciona la pestana 'Sharing &amp; Permissions'</w:t>
      </w:r>
    </w:p>
    <w:p>
      <w:pPr>
        <w:pStyle w:val="ListParagraph"/>
        <w:numPr>
          <w:ilvl w:val="0"/>
          <w:numId w:val="3"/>
        </w:numPr>
        <w:spacing w:after="60" w:before="60"/>
      </w:pPr>
      <w:r>
        <w:rPr>
          <w:sz w:val="22"/>
          <w:szCs w:val="22"/>
        </w:rPr>
        <w:t xml:space="preserve">En la seccion 'Public link', activa la opcion 'Anyone with the link can view'</w:t>
      </w:r>
    </w:p>
    <w:p>
      <w:pPr>
        <w:pStyle w:val="ListParagraph"/>
        <w:numPr>
          <w:ilvl w:val="0"/>
          <w:numId w:val="3"/>
        </w:numPr>
        <w:spacing w:after="60" w:before="60"/>
      </w:pPr>
      <w:r>
        <w:rPr>
          <w:sz w:val="22"/>
          <w:szCs w:val="22"/>
        </w:rPr>
        <w:t xml:space="preserve">Copia el link generado — este es el enlace de entrega</w:t>
      </w:r>
    </w:p>
    <w:p>
      <w:pPr>
        <w:spacing w:after="120" w:before="80"/>
      </w:pPr>
      <w:r>
        <w:rPr>
          <w:sz w:val="22"/>
          <w:szCs w:val="22"/>
        </w:rPr>
        <w:t xml:space="preserve">Nota: El script ya configura public: True via API, pero el link compartible especifico se genera desde la UI.</w:t>
      </w:r>
    </w:p>
    <w:p>
      <w:pPr>
        <w:pStyle w:val="Heading2"/>
        <w:spacing w:after="160" w:before="240"/>
      </w:pPr>
      <w:r>
        <w:rPr>
          <w:b/>
          <w:bCs/>
        </w:rPr>
        <w:t xml:space="preserve">9.2 Guia de Capturas de Pantalla Requeridas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Captura</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Vista requerida</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Que debe mostrarse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Captura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Board 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Las 4 columnas visibles con todas las tareas y los 3 custom fields como badges en cada tarjeta</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Captura 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List View</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Lista ordenada por seccion con las columnas Tool Source, Logic Type y Step Priority visibles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Captura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Rules Builder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 regla configurada mostrando el trigger (moved to 4. Activo) y las 2 acciones</w:t>
            </w:r>
          </w:p>
        </w:tc>
      </w:tr>
    </w:tbl>
    <w:p>
      <w:r>
        <w:t xml:space="preserve"/>
      </w:r>
    </w:p>
    <w:p>
      <w:pPr>
        <w:pStyle w:val="Heading2"/>
        <w:spacing w:after="160" w:before="240"/>
      </w:pPr>
      <w:r>
        <w:rPr>
          <w:b/>
          <w:bCs/>
        </w:rPr>
        <w:t xml:space="preserve">9.3 Como mostrar Custom Fields en Board View</w:t>
      </w:r>
    </w:p>
    <w:p>
      <w:pPr>
        <w:pStyle w:val="ListParagraph"/>
        <w:numPr>
          <w:ilvl w:val="0"/>
          <w:numId w:val="3"/>
        </w:numPr>
        <w:spacing w:after="60" w:before="60"/>
      </w:pPr>
      <w:r>
        <w:rPr>
          <w:sz w:val="22"/>
          <w:szCs w:val="22"/>
        </w:rPr>
        <w:t xml:space="preserve">En Board view, haz clic en 'Customize' (esquina superior derecha)</w:t>
      </w:r>
    </w:p>
    <w:p>
      <w:pPr>
        <w:pStyle w:val="ListParagraph"/>
        <w:numPr>
          <w:ilvl w:val="0"/>
          <w:numId w:val="3"/>
        </w:numPr>
        <w:spacing w:after="60" w:before="60"/>
      </w:pPr>
      <w:r>
        <w:rPr>
          <w:sz w:val="22"/>
          <w:szCs w:val="22"/>
        </w:rPr>
        <w:t xml:space="preserve">En la seccion 'Fields', activa los 3 custom fields para que sean visibles en las tarjetas</w:t>
      </w:r>
    </w:p>
    <w:p>
      <w:pPr>
        <w:pStyle w:val="ListParagraph"/>
        <w:numPr>
          <w:ilvl w:val="0"/>
          <w:numId w:val="3"/>
        </w:numPr>
        <w:spacing w:after="60" w:before="60"/>
      </w:pPr>
      <w:r>
        <w:rPr>
          <w:sz w:val="22"/>
          <w:szCs w:val="22"/>
        </w:rPr>
        <w:t xml:space="preserve">Los campos apareceran como chips de color en cada tarjeta del tablero</w:t>
      </w:r>
    </w:p>
    <w:p>
      <w:pPr>
        <w:pStyle w:val="Heading2"/>
        <w:spacing w:after="160" w:before="240"/>
      </w:pPr>
      <w:r>
        <w:rPr>
          <w:b/>
          <w:bCs/>
        </w:rPr>
        <w:t xml:space="preserve">9.4 Como mostrar Custom Fields en List View</w:t>
      </w:r>
    </w:p>
    <w:p>
      <w:pPr>
        <w:pStyle w:val="ListParagraph"/>
        <w:numPr>
          <w:ilvl w:val="0"/>
          <w:numId w:val="3"/>
        </w:numPr>
        <w:spacing w:after="60" w:before="60"/>
      </w:pPr>
      <w:r>
        <w:rPr>
          <w:sz w:val="22"/>
          <w:szCs w:val="22"/>
        </w:rPr>
        <w:t xml:space="preserve">Cambia a List view usando el selector de vista (icono de lista)</w:t>
      </w:r>
    </w:p>
    <w:p>
      <w:pPr>
        <w:pStyle w:val="ListParagraph"/>
        <w:numPr>
          <w:ilvl w:val="0"/>
          <w:numId w:val="3"/>
        </w:numPr>
        <w:spacing w:after="60" w:before="60"/>
      </w:pPr>
      <w:r>
        <w:rPr>
          <w:sz w:val="22"/>
          <w:szCs w:val="22"/>
        </w:rPr>
        <w:t xml:space="preserve">Haz clic en el boton '+' al final de las columnas para agregar campos</w:t>
      </w:r>
    </w:p>
    <w:p>
      <w:pPr>
        <w:pStyle w:val="ListParagraph"/>
        <w:numPr>
          <w:ilvl w:val="0"/>
          <w:numId w:val="3"/>
        </w:numPr>
        <w:spacing w:after="60" w:before="60"/>
      </w:pPr>
      <w:r>
        <w:rPr>
          <w:sz w:val="22"/>
          <w:szCs w:val="22"/>
        </w:rPr>
        <w:t xml:space="preserve">Selecciona Tool Source, Logic Type y Step Priority</w:t>
      </w:r>
    </w:p>
    <w:p>
      <w:pPr>
        <w:pStyle w:val="ListParagraph"/>
        <w:numPr>
          <w:ilvl w:val="0"/>
          <w:numId w:val="3"/>
        </w:numPr>
        <w:spacing w:after="60" w:before="60"/>
      </w:pPr>
      <w:r>
        <w:rPr>
          <w:sz w:val="22"/>
          <w:szCs w:val="22"/>
        </w:rPr>
        <w:t xml:space="preserve">Ordena por 'Section' para mantener la agrupacion logica</w:t>
      </w:r>
    </w:p>
    <w:p>
      <w:r>
        <w:br w:type="page"/>
      </w:r>
    </w:p>
    <w:p>
      <w:pPr>
        <w:pStyle w:val="Heading1"/>
        <w:spacing w:after="160" w:before="400"/>
      </w:pPr>
      <w:r>
        <w:rPr>
          <w:b/>
          <w:bCs/>
        </w:rPr>
        <w:t xml:space="preserve">Seccion 10 — Troubleshooting</w:t>
      </w:r>
    </w:p>
    <w:p>
      <w:pPr>
        <w:pBdr>
          <w:bottom w:val="single" w:color="1B998B" w:sz="6" w:space="1"/>
        </w:pBd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Causa probable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Solucion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401 Unauthorized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PAT incorrecto o expirado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 un nuevo token en Asana → Apps. Verifica que no haya espacios al copiar.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404 Not Found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Workspace GID incorrecto</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Visita app.asana.com/api/1.0/workspaces y copia el GID correcto.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429 Too Many 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Rate limit excedido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Aumenta los valores de time.sleep() a 1.0 o mas. El plan Free permite 50 req/min.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ValueError: Option not found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Typo en nombre de opcion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Verifica mayusculas exactas: 'Data Input' no 'data input', 'Make.com' no 'make.com'.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Secciones en orden incorrecto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Array reordenado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orden del array en el script determina el orden de columnas. No reordenar.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Custom field no aparece en tareas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Field no adjuntado</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Verifica que addCustomFieldSetting se ejecuto para cada field GID.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Rule no se dispara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Seccion mal configurada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Verifica que el nombre exacto de la seccion en la Rule coincida: '4. Activo'</w:t>
            </w:r>
          </w:p>
        </w:tc>
      </w:tr>
    </w:tbl>
    <w:p>
      <w:r>
        <w:br w:type="page"/>
      </w:r>
    </w:p>
    <w:p>
      <w:pPr>
        <w:pStyle w:val="Heading1"/>
        <w:spacing w:after="160" w:before="400"/>
      </w:pPr>
      <w:r>
        <w:rPr>
          <w:b/>
          <w:bCs/>
        </w:rPr>
        <w:t xml:space="preserve">Seccion 11 — Glosario Tecnico</w:t>
      </w:r>
    </w:p>
    <w:p>
      <w:pPr>
        <w:pBdr>
          <w:bottom w:val="single" w:color="1B998B" w:sz="6" w:space="1"/>
        </w:pBd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Termino</w:t>
            </w:r>
          </w:p>
        </w:tc>
        <w:tc>
          <w:tcPr>
            <w:tcW w:type="dxa" w:w="7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Definicion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Webhook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Notificacion HTTP que un sistema envia automaticamente a otro cuando ocurre un evento. Shopify envia un webhook cuando se paga un pedido.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HMAC</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Hash-based Message Authentication Code. Firma criptografica que verifica que el webhook proviene realmente de Shopify y no fue alterado.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Global ID. Identificador unico asignado por Asana a cada recurso (proyecto, tarea, campo). Siempre es un string numerico.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PAT</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Personal Access Token. Credencial de autenticacion que permite a aplicaciones externas actuar en nombre de un usuario de Asana.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Board View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Vista de tablero Kanban en Asana donde las tareas se organizan como tarjetas en columnas (secciones).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Custom Field</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Campo personalizado que extiende las propiedades de una tarea mas alla de nombre, descripcion y fecha.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Tipo de campo de seleccion cerrada (dropdown). El valor debe ser una de las opciones predefinidas.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Rule / Automation</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Automatizacion nativa de Asana que ejecuta acciones cuando se cumple un trigger (condicion disparadora).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Fulfillment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Proceso de preparar y enviar un pedido al cliente. Incluye generar la etiqueta, actualizar el estado y notificar.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SKU</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Stock Keeping Unit. Codigo unico que identifica un producto especifico. En The Hearth &amp; Loom, los kits usan el prefijo WKIT-.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DTC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Direct-to-Consumer. Modelo de negocio donde la marca vende directamente al consumidor sin intermediarios.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Rate Limit</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18"/>
                <w:szCs w:val="18"/>
              </w:rPr>
              <w:t xml:space="preserve">Limite de llamadas a una API en un periodo de tiempo. La API de Asana permite 50 requests/minuto en plan Free.</w:t>
            </w:r>
          </w:p>
        </w:tc>
      </w:tr>
    </w:tbl>
    <w:p>
      <w:r>
        <w:br w:type="page"/>
      </w:r>
    </w:p>
    <w:p>
      <w:pPr>
        <w:pStyle w:val="Heading1"/>
        <w:spacing w:after="160" w:before="400"/>
      </w:pPr>
      <w:r>
        <w:rPr>
          <w:b/>
          <w:bCs/>
        </w:rPr>
        <w:t xml:space="preserve">Seccion 12 — Criterios de Aceptacion y Checklist Final</w:t>
      </w:r>
    </w:p>
    <w:p>
      <w:pPr>
        <w:pBdr>
          <w:bottom w:val="single" w:color="1B998B" w:sz="6" w:space="1"/>
        </w:pBdr>
        <w:spacing w:after="240" w:before="0"/>
      </w:pPr>
      <w:r>
        <w:t xml:space="preserve"/>
      </w:r>
    </w:p>
    <w:p>
      <w:pPr>
        <w:spacing w:after="120" w:before="80"/>
      </w:pPr>
      <w:r>
        <w:rPr>
          <w:sz w:val="22"/>
          <w:szCs w:val="22"/>
        </w:rPr>
        <w:t xml:space="preserve">Utiliza esta lista para verificar que todos los requisitos del proyecto han sido cumplidos antes de hacer la entrega:</w:t>
      </w:r>
    </w:p>
    <w:p>
      <w:r>
        <w:t xml:space="preserve"/>
      </w:r>
    </w:p>
    <w:p>
      <w:pPr>
        <w:pStyle w:val="ListParagraph"/>
        <w:numPr>
          <w:ilvl w:val="0"/>
          <w:numId w:val="4"/>
        </w:numPr>
        <w:spacing w:after="80" w:before="80"/>
      </w:pPr>
      <w:r>
        <w:rPr>
          <w:sz w:val="22"/>
          <w:szCs w:val="22"/>
        </w:rPr>
        <w:t xml:space="preserve">El proyecto 'Automatizacion 101' existe en Asana en modo Board view</w:t>
      </w:r>
    </w:p>
    <w:p>
      <w:pPr>
        <w:pStyle w:val="ListParagraph"/>
        <w:numPr>
          <w:ilvl w:val="0"/>
          <w:numId w:val="4"/>
        </w:numPr>
        <w:spacing w:after="80" w:before="80"/>
      </w:pPr>
      <w:r>
        <w:rPr>
          <w:sz w:val="22"/>
          <w:szCs w:val="22"/>
        </w:rPr>
        <w:t xml:space="preserve">Existen exactamente 4 secciones: 1. Trigger, 2. Accion, 3. Prueba, 4. Activo</w:t>
      </w:r>
    </w:p>
    <w:p>
      <w:pPr>
        <w:pStyle w:val="ListParagraph"/>
        <w:numPr>
          <w:ilvl w:val="0"/>
          <w:numId w:val="4"/>
        </w:numPr>
        <w:spacing w:after="80" w:before="80"/>
      </w:pPr>
      <w:r>
        <w:rPr>
          <w:sz w:val="22"/>
          <w:szCs w:val="22"/>
        </w:rPr>
        <w:t xml:space="preserve">El proyecto contiene 18 tareas distribuidas logicamente (minimo requerido: 15)</w:t>
      </w:r>
    </w:p>
    <w:p>
      <w:pPr>
        <w:pStyle w:val="ListParagraph"/>
        <w:numPr>
          <w:ilvl w:val="0"/>
          <w:numId w:val="4"/>
        </w:numPr>
        <w:spacing w:after="80" w:before="80"/>
      </w:pPr>
      <w:r>
        <w:rPr>
          <w:sz w:val="22"/>
          <w:szCs w:val="22"/>
        </w:rPr>
        <w:t xml:space="preserve">Cada tarea tiene una descripcion de Success Criteria en el campo 'Notes'</w:t>
      </w:r>
    </w:p>
    <w:p>
      <w:pPr>
        <w:pStyle w:val="ListParagraph"/>
        <w:numPr>
          <w:ilvl w:val="0"/>
          <w:numId w:val="4"/>
        </w:numPr>
        <w:spacing w:after="80" w:before="80"/>
      </w:pPr>
      <w:r>
        <w:rPr>
          <w:sz w:val="22"/>
          <w:szCs w:val="22"/>
        </w:rPr>
        <w:t xml:space="preserve">El custom field 'Tool Source' esta creado con 5 opciones y poblado en todas las tareas</w:t>
      </w:r>
    </w:p>
    <w:p>
      <w:pPr>
        <w:pStyle w:val="ListParagraph"/>
        <w:numPr>
          <w:ilvl w:val="0"/>
          <w:numId w:val="4"/>
        </w:numPr>
        <w:spacing w:after="80" w:before="80"/>
      </w:pPr>
      <w:r>
        <w:rPr>
          <w:sz w:val="22"/>
          <w:szCs w:val="22"/>
        </w:rPr>
        <w:t xml:space="preserve">El custom field 'Logic Type' esta creado con 3 opciones y poblado en todas las tareas</w:t>
      </w:r>
    </w:p>
    <w:p>
      <w:pPr>
        <w:pStyle w:val="ListParagraph"/>
        <w:numPr>
          <w:ilvl w:val="0"/>
          <w:numId w:val="4"/>
        </w:numPr>
        <w:spacing w:after="80" w:before="80"/>
      </w:pPr>
      <w:r>
        <w:rPr>
          <w:sz w:val="22"/>
          <w:szCs w:val="22"/>
        </w:rPr>
        <w:t xml:space="preserve">El custom field 'Step Priority' esta creado con 2 opciones y poblado en todas las tareas</w:t>
      </w:r>
    </w:p>
    <w:p>
      <w:pPr>
        <w:pStyle w:val="ListParagraph"/>
        <w:numPr>
          <w:ilvl w:val="0"/>
          <w:numId w:val="4"/>
        </w:numPr>
        <w:spacing w:after="80" w:before="80"/>
      </w:pPr>
      <w:r>
        <w:rPr>
          <w:sz w:val="22"/>
          <w:szCs w:val="22"/>
        </w:rPr>
        <w:t xml:space="preserve">Los 3 custom fields son visibles en la vista de lista del proyecto</w:t>
      </w:r>
    </w:p>
    <w:p>
      <w:pPr>
        <w:pStyle w:val="ListParagraph"/>
        <w:numPr>
          <w:ilvl w:val="0"/>
          <w:numId w:val="4"/>
        </w:numPr>
        <w:spacing w:after="80" w:before="80"/>
      </w:pPr>
      <w:r>
        <w:rPr>
          <w:sz w:val="22"/>
          <w:szCs w:val="22"/>
        </w:rPr>
        <w:t xml:space="preserve">La Rule nativa esta configurada con trigger: moved to '4. Activo'</w:t>
      </w:r>
    </w:p>
    <w:p>
      <w:pPr>
        <w:pStyle w:val="ListParagraph"/>
        <w:numPr>
          <w:ilvl w:val="0"/>
          <w:numId w:val="4"/>
        </w:numPr>
        <w:spacing w:after="80" w:before="80"/>
      </w:pPr>
      <w:r>
        <w:rPr>
          <w:sz w:val="22"/>
          <w:szCs w:val="22"/>
        </w:rPr>
        <w:t xml:space="preserve">La Rule incluye Action 1: Set Step Priority = Critical</w:t>
      </w:r>
    </w:p>
    <w:p>
      <w:pPr>
        <w:pStyle w:val="ListParagraph"/>
        <w:numPr>
          <w:ilvl w:val="0"/>
          <w:numId w:val="4"/>
        </w:numPr>
        <w:spacing w:after="80" w:before="80"/>
      </w:pPr>
      <w:r>
        <w:rPr>
          <w:sz w:val="22"/>
          <w:szCs w:val="22"/>
        </w:rPr>
        <w:t xml:space="preserve">La Rule incluye Action 2: Add comment 'This logic step is now live in production.'</w:t>
      </w:r>
    </w:p>
    <w:p>
      <w:pPr>
        <w:pStyle w:val="ListParagraph"/>
        <w:numPr>
          <w:ilvl w:val="0"/>
          <w:numId w:val="4"/>
        </w:numPr>
        <w:spacing w:after="80" w:before="80"/>
      </w:pPr>
      <w:r>
        <w:rPr>
          <w:sz w:val="22"/>
          <w:szCs w:val="22"/>
        </w:rPr>
        <w:t xml:space="preserve">La Rule fue probada moviendo una tarea de prueba a la seccion 4. Activo</w:t>
      </w:r>
    </w:p>
    <w:p>
      <w:pPr>
        <w:pStyle w:val="ListParagraph"/>
        <w:numPr>
          <w:ilvl w:val="0"/>
          <w:numId w:val="4"/>
        </w:numPr>
        <w:spacing w:after="80" w:before="80"/>
      </w:pPr>
      <w:r>
        <w:rPr>
          <w:sz w:val="22"/>
          <w:szCs w:val="22"/>
        </w:rPr>
        <w:t xml:space="preserve">El proyecto esta configurado como publico (Anyone with the link can view)</w:t>
      </w:r>
    </w:p>
    <w:p>
      <w:pPr>
        <w:pStyle w:val="ListParagraph"/>
        <w:numPr>
          <w:ilvl w:val="0"/>
          <w:numId w:val="4"/>
        </w:numPr>
        <w:spacing w:after="80" w:before="80"/>
      </w:pPr>
      <w:r>
        <w:rPr>
          <w:sz w:val="22"/>
          <w:szCs w:val="22"/>
        </w:rPr>
        <w:t xml:space="preserve">Se obtuvo y guardo el link compartible del proyecto</w:t>
      </w:r>
    </w:p>
    <w:p>
      <w:pPr>
        <w:pStyle w:val="ListParagraph"/>
        <w:numPr>
          <w:ilvl w:val="0"/>
          <w:numId w:val="4"/>
        </w:numPr>
        <w:spacing w:after="80" w:before="80"/>
      </w:pPr>
      <w:r>
        <w:rPr>
          <w:sz w:val="22"/>
          <w:szCs w:val="22"/>
        </w:rPr>
        <w:t xml:space="preserve">Se tomo captura de pantalla del Board View con custom fields visibles</w:t>
      </w:r>
    </w:p>
    <w:p>
      <w:pPr>
        <w:pStyle w:val="ListParagraph"/>
        <w:numPr>
          <w:ilvl w:val="0"/>
          <w:numId w:val="4"/>
        </w:numPr>
        <w:spacing w:after="80" w:before="80"/>
      </w:pPr>
      <w:r>
        <w:rPr>
          <w:sz w:val="22"/>
          <w:szCs w:val="22"/>
        </w:rPr>
        <w:t xml:space="preserve">Se tomo captura de pantalla del List View con columnas de custom fields</w:t>
      </w:r>
    </w:p>
    <w:p>
      <w:pPr>
        <w:pStyle w:val="ListParagraph"/>
        <w:numPr>
          <w:ilvl w:val="0"/>
          <w:numId w:val="4"/>
        </w:numPr>
        <w:spacing w:after="80" w:before="80"/>
      </w:pPr>
      <w:r>
        <w:rPr>
          <w:sz w:val="22"/>
          <w:szCs w:val="22"/>
        </w:rPr>
        <w:t xml:space="preserve">Se tomo captura de pantalla del Rules Builder mostrando la configuracion completa</w:t>
      </w:r>
    </w:p>
    <w:p>
      <w:pPr>
        <w:pStyle w:val="ListParagraph"/>
        <w:numPr>
          <w:ilvl w:val="0"/>
          <w:numId w:val="4"/>
        </w:numPr>
        <w:spacing w:after="80" w:before="80"/>
      </w:pPr>
      <w:r>
        <w:rPr>
          <w:sz w:val="22"/>
          <w:szCs w:val="22"/>
        </w:rPr>
        <w:t xml:space="preserve">El nombre del proyecto, secciones y tareas usa convenciones profesionales y consistentes</w:t>
      </w:r>
    </w:p>
    <w:p>
      <w:r>
        <w:t xml:space="preserve"/>
      </w:r>
    </w:p>
    <w:p>
      <w:r>
        <w:t xml:space="preserve"/>
      </w:r>
    </w:p>
    <w:p>
      <w:pPr>
        <w:pBdr>
          <w:top w:val="single" w:color="1B998B" w:sz="4" w:space="1"/>
          <w:bottom w:val="single" w:color="1B998B" w:sz="4" w:space="1"/>
        </w:pBdr>
        <w:spacing w:after="240" w:before="240"/>
        <w:jc w:val="center"/>
      </w:pPr>
      <w:r>
        <w:rPr>
          <w:rFonts w:ascii="Arial" w:cs="Arial" w:eastAsia="Arial" w:hAnsi="Arial"/>
          <w:b/>
          <w:bCs/>
          <w:color w:val="2E4057"/>
          <w:sz w:val="22"/>
          <w:szCs w:val="22"/>
        </w:rPr>
        <w:t xml:space="preserve">Cuando todos los items esten marcados, el proyecto esta listo para entrega.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center"/>
    </w:pPr>
    <w:r>
      <w:rPr>
        <w:rFonts w:ascii="Arial" w:cs="Arial" w:eastAsia="Arial" w:hAnsi="Arial"/>
        <w:color w:val="AAAAAA"/>
        <w:sz w:val="16"/>
        <w:szCs w:val="16"/>
      </w:rPr>
      <w:t xml:space="preserve">Confidencial — Uso Interno — The Hearth &amp; Loom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360"/>
      </w:tabs>
    </w:pPr>
    <w:r>
      <w:rPr>
        <w:rFonts w:ascii="Arial" w:cs="Arial" w:eastAsia="Arial" w:hAnsi="Arial"/>
        <w:color w:val="999999"/>
        <w:sz w:val="18"/>
        <w:szCs w:val="18"/>
      </w:rPr>
      <w:t xml:space="preserve">The Hearth &amp; Loom — Automatizacion 101</w:t>
    </w:r>
    <w:r>
      <w:rPr>
        <w:rFonts w:ascii="Arial" w:cs="Arial" w:eastAsia="Arial" w:hAnsi="Arial"/>
        <w:color w:val="999999"/>
        <w:sz w:val="18"/>
        <w:szCs w:val="18"/>
      </w:rPr>
      <w:t xml:space="preserve">	Pagina </w:t>
    </w:r>
    <w:r>
      <w:rPr>
        <w:rFonts w:ascii="Arial" w:cs="Arial" w:eastAsia="Arial" w:hAnsi="Arial"/>
        <w:color w:val="99999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998B"/>
      <w:sz w:val="28"/>
      <w:szCs w:val="28"/>
    </w:rPr>
  </w:style>
  <w:style w:type="paragraph" w:styleId="CodeBlock">
    <w:name w:val="Code Block"/>
    <w:basedOn w:val="Normal"/>
    <w:next w:val="Normal"/>
    <w:pPr>
      <w:shd w:fill="F5F5F5" w:val="clear"/>
      <w:spacing w:after="60" w:before="60" w:line="276"/>
      <w:ind w:left="360"/>
    </w:pPr>
    <w:rPr>
      <w:rFonts w:ascii="Courier New" w:cs="Courier New" w:eastAsia="Courier New" w:hAnsi="Courier New"/>
      <w:color w:val="1A1A2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2026-04-26T02:22:55.991Z</dcterms:created>
  <dcterms:modified xsi:type="dcterms:W3CDTF">2026-04-26T02:22:55.992Z</dcterms:modified>
</cp:coreProperties>
</file>

<file path=docProps/custom.xml><?xml version="1.0" encoding="utf-8"?>
<Properties xmlns="http://schemas.openxmlformats.org/officeDocument/2006/custom-properties" xmlns:vt="http://schemas.openxmlformats.org/officeDocument/2006/docPropsVTypes"/>
</file>