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Draw It or Lose It</w:t>
      </w:r>
      <w:r w:rsidDel="00000000" w:rsidR="00000000" w:rsidRPr="00000000">
        <w:rPr>
          <w:rFonts w:ascii="Calibri" w:cs="Calibri" w:eastAsia="Calibri" w:hAnsi="Calibri"/>
          <w:sz w:val="22"/>
          <w:szCs w:val="22"/>
          <w:rtl w:val="0"/>
        </w:rPr>
        <w:t xml:space="preserve">&gt;</w:t>
      </w:r>
    </w:p>
    <w:p w:rsidR="00000000" w:rsidDel="00000000" w:rsidP="00000000" w:rsidRDefault="00000000" w:rsidRPr="00000000" w14:paraId="00000007">
      <w:pPr>
        <w:pStyle w:val="Heading1"/>
        <w:rPr>
          <w:rFonts w:ascii="Calibri" w:cs="Calibri" w:eastAsia="Calibri" w:hAnsi="Calibri"/>
          <w:b w:val="1"/>
        </w:rPr>
      </w:pPr>
      <w:bookmarkStart w:colFirst="0" w:colLast="0" w:name="_heading=h.30j0zll" w:id="1"/>
      <w:bookmarkEnd w:id="1"/>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color w:val="000000"/>
                <w:sz w:val="22"/>
                <w:szCs w:val="22"/>
                <w:rtl w:val="0"/>
              </w:rPr>
              <w:t xml:space="preserve">CS 230 Project Software Design Template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fob9te">
            <w:r w:rsidDel="00000000" w:rsidR="00000000" w:rsidRPr="00000000">
              <w:rPr>
                <w:rFonts w:ascii="Calibri" w:cs="Calibri" w:eastAsia="Calibri" w:hAnsi="Calibri"/>
                <w:b w:val="1"/>
                <w:color w:val="000000"/>
                <w:sz w:val="22"/>
                <w:szCs w:val="22"/>
                <w:u w:val="single"/>
                <w:rtl w:val="0"/>
              </w:rPr>
              <w:t xml:space="preserve">Table of Contents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sz w:val="22"/>
                <w:szCs w:val="22"/>
                <w:u w:val="single"/>
                <w:rtl w:val="0"/>
              </w:rPr>
              <w:t xml:space="preserve">Document Revision History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sz w:val="22"/>
                <w:szCs w:val="22"/>
                <w:u w:val="single"/>
                <w:rtl w:val="0"/>
              </w:rPr>
              <w:t xml:space="preserve">Executive Summary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sz w:val="22"/>
                <w:szCs w:val="22"/>
                <w:u w:val="single"/>
                <w:rtl w:val="0"/>
              </w:rPr>
              <w:t xml:space="preserve">Design Constraints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sz w:val="22"/>
                <w:szCs w:val="22"/>
                <w:u w:val="single"/>
                <w:rtl w:val="0"/>
              </w:rPr>
              <w:t xml:space="preserve">System Architecture View</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4d34og8">
            <w:r w:rsidDel="00000000" w:rsidR="00000000" w:rsidRPr="00000000">
              <w:rPr>
                <w:rFonts w:ascii="Calibri" w:cs="Calibri" w:eastAsia="Calibri" w:hAnsi="Calibri"/>
                <w:b w:val="1"/>
                <w:color w:val="000000"/>
                <w:sz w:val="22"/>
                <w:szCs w:val="22"/>
                <w:u w:val="single"/>
                <w:rtl w:val="0"/>
              </w:rPr>
              <w:t xml:space="preserve">Domain Model</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sz w:val="22"/>
                <w:szCs w:val="22"/>
                <w:u w:val="single"/>
                <w:rtl w:val="0"/>
              </w:rPr>
              <w:t xml:space="preserve">Evaluation</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sz w:val="22"/>
                <w:szCs w:val="22"/>
                <w:u w:val="single"/>
                <w:rtl w:val="0"/>
              </w:rPr>
              <w:t xml:space="preserve">Recommendations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rPr>
          <w:cantSplit w:val="0"/>
          <w:tblHeader w:val="0"/>
        </w:trPr>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0"/>
          <w:tblHeader w:val="0"/>
        </w:trPr>
        <w:tc>
          <w:tcPr>
            <w:tcMar>
              <w:left w:w="115.0" w:type="dxa"/>
              <w:right w:w="115.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07</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18</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21</w:t>
            </w:r>
            <w:r w:rsidDel="00000000" w:rsidR="00000000" w:rsidRPr="00000000">
              <w:rPr>
                <w:rFonts w:ascii="Calibri" w:cs="Calibri" w:eastAsia="Calibri" w:hAnsi="Calibri"/>
                <w:sz w:val="22"/>
                <w:szCs w:val="22"/>
                <w:rtl w:val="0"/>
              </w:rPr>
              <w:t xml:space="preserve">&gt;</w:t>
            </w:r>
          </w:p>
        </w:tc>
        <w:tc>
          <w:tcPr>
            <w:tcMar>
              <w:left w:w="115.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Jordan Stelivan</w:t>
            </w:r>
            <w:r w:rsidDel="00000000" w:rsidR="00000000" w:rsidRPr="00000000">
              <w:rPr>
                <w:rFonts w:ascii="Calibri" w:cs="Calibri" w:eastAsia="Calibri" w:hAnsi="Calibri"/>
                <w:sz w:val="22"/>
                <w:szCs w:val="22"/>
                <w:rtl w:val="0"/>
              </w:rPr>
              <w:t xml:space="preserve">&gt;</w:t>
            </w:r>
          </w:p>
        </w:tc>
        <w:tc>
          <w:tcPr>
            <w:tcMar>
              <w:left w:w="115.0" w:type="dxa"/>
              <w:right w:w="115.0" w:type="dxa"/>
            </w:tcMar>
          </w:tcPr>
          <w:p w:rsidR="00000000" w:rsidDel="00000000" w:rsidP="00000000" w:rsidRDefault="00000000" w:rsidRPr="00000000" w14:paraId="0000001F">
            <w:pPr>
              <w:rPr>
                <w:sz w:val="22"/>
                <w:szCs w:val="22"/>
              </w:rPr>
            </w:pPr>
            <w:r w:rsidDel="00000000" w:rsidR="00000000" w:rsidRPr="00000000">
              <w:rPr>
                <w:sz w:val="22"/>
                <w:szCs w:val="22"/>
                <w:rtl w:val="0"/>
              </w:rPr>
              <w:t xml:space="preserve">Edited cover page, wrote description for UML diagram, Filled out information under each individual header, added very brief amounts of information to the ‘evaluation’ and ‘recommendation’ sections due to limited knowledge.</w:t>
            </w:r>
          </w:p>
        </w:tc>
      </w:tr>
      <w:tr>
        <w:trPr>
          <w:cantSplit w:val="0"/>
          <w:trHeight w:val="1587.109375" w:hRule="atLeast"/>
          <w:tblHeader w:val="0"/>
        </w:trPr>
        <w:tc>
          <w:tcPr>
            <w:tcMar>
              <w:left w:w="115.0" w:type="dxa"/>
              <w:right w:w="115.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sz w:val="22"/>
                <w:szCs w:val="22"/>
                <w:rtl w:val="0"/>
              </w:rPr>
              <w:t xml:space="preserve">1.1</w:t>
            </w:r>
            <w:r w:rsidDel="00000000" w:rsidR="00000000" w:rsidRPr="00000000">
              <w:rPr>
                <w:rtl w:val="0"/>
              </w:rPr>
            </w:r>
          </w:p>
        </w:tc>
        <w:tc>
          <w:tcPr>
            <w:tcMar>
              <w:left w:w="115.0" w:type="dxa"/>
              <w:right w:w="115.0" w:type="dxa"/>
            </w:tcMa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sz w:val="22"/>
                <w:szCs w:val="22"/>
                <w:rtl w:val="0"/>
              </w:rPr>
              <w:t xml:space="preserve">&lt;08/01/2021&gt;</w:t>
            </w:r>
            <w:r w:rsidDel="00000000" w:rsidR="00000000" w:rsidRPr="00000000">
              <w:rPr>
                <w:rtl w:val="0"/>
              </w:rPr>
            </w:r>
          </w:p>
        </w:tc>
        <w:tc>
          <w:tcPr>
            <w:tcMar>
              <w:left w:w="115.0" w:type="dxa"/>
              <w:right w:w="115.0" w:type="dxa"/>
            </w:tcMar>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sz w:val="22"/>
                <w:szCs w:val="22"/>
                <w:rtl w:val="0"/>
              </w:rPr>
              <w:t xml:space="preserve">&lt;Jordan Stelivan&gt;</w:t>
            </w:r>
            <w:r w:rsidDel="00000000" w:rsidR="00000000" w:rsidRPr="00000000">
              <w:rPr>
                <w:rtl w:val="0"/>
              </w:rPr>
            </w:r>
          </w:p>
        </w:tc>
        <w:tc>
          <w:tcPr>
            <w:tcMar>
              <w:left w:w="115.0" w:type="dxa"/>
              <w:right w:w="115.0" w:type="dxa"/>
            </w:tcMar>
          </w:tcPr>
          <w:p w:rsidR="00000000" w:rsidDel="00000000" w:rsidP="00000000" w:rsidRDefault="00000000" w:rsidRPr="00000000" w14:paraId="00000023">
            <w:pPr>
              <w:rPr>
                <w:sz w:val="22"/>
                <w:szCs w:val="22"/>
              </w:rPr>
            </w:pPr>
            <w:r w:rsidDel="00000000" w:rsidR="00000000" w:rsidRPr="00000000">
              <w:rPr>
                <w:sz w:val="22"/>
                <w:szCs w:val="22"/>
                <w:rtl w:val="0"/>
              </w:rPr>
              <w:t xml:space="preserve">Updated Evaluation and Recommendation sections</w:t>
            </w:r>
          </w:p>
        </w:tc>
      </w:tr>
    </w:tbl>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 </w:t>
      </w:r>
    </w:p>
    <w:p w:rsidR="00000000" w:rsidDel="00000000" w:rsidP="00000000" w:rsidRDefault="00000000" w:rsidRPr="00000000" w14:paraId="00000026">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sz w:val="22"/>
          <w:szCs w:val="22"/>
          <w:rtl w:val="0"/>
        </w:rPr>
        <w:t xml:space="preserve">Our problem here is that we need a program that can run an instance of the game ‘Draw It or Lose It’. We need to be able to track the game with one or more unique teams involved. Each team will also hold multiple players. We must have only one instance of the game running at a time. However, we also want multiple unique games to be able to be stored within the system. Not running at the same time, but storing their information for later use. Allowing users to quit out and come back later if need be.</w:t>
      </w:r>
      <w:r w:rsidDel="00000000" w:rsidR="00000000" w:rsidRPr="00000000">
        <w:rPr>
          <w:rtl w:val="0"/>
        </w:rPr>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C">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sz w:val="22"/>
          <w:szCs w:val="22"/>
          <w:rtl w:val="0"/>
        </w:rPr>
        <w:t xml:space="preserve">Our application will be web-based.  This means that we’ll need to make sure that different systems using different browsers can access and run the game. From a software standpoint, we’ll want to avoid using up too much memory during an instance of the game in order to make streaming the game to various computers at the same time possible.</w:t>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pStyle w:val="Heading2"/>
        <w:rPr>
          <w:shd w:fill="cfe2f3" w:val="clear"/>
        </w:rPr>
      </w:pPr>
      <w:bookmarkStart w:colFirst="0" w:colLast="0" w:name="_heading=h.4d34og8" w:id="8"/>
      <w:bookmarkEnd w:id="8"/>
      <w:hyperlink w:anchor="_heading=h.4d34og8">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sz w:val="22"/>
          <w:szCs w:val="22"/>
          <w:rtl w:val="0"/>
        </w:rPr>
        <w:t xml:space="preserve">Starting with our GameService class, we can see that only one of this class can exist thanks to the use of a Singleton Pattern. This further extends into our Game, Team, and Player classes. Allowing us to store multiple, but unique, instances of each class. These classes are also able to inherit the same data structure as our Entity class because each class uses the same name and id structure. Our program adheres to the object oriented principles quite well, as only the necessary amount of information for the game to run is provided within the layout of the program. </w:t>
      </w:r>
    </w:p>
    <w:p w:rsidR="00000000" w:rsidDel="00000000" w:rsidP="00000000" w:rsidRDefault="00000000" w:rsidRPr="00000000" w14:paraId="0000003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5981700" cy="2853779"/>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81700" cy="285377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A">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B">
      <w:pPr>
        <w:rPr>
          <w:rFonts w:ascii="Calibri" w:cs="Calibri" w:eastAsia="Calibri" w:hAnsi="Calibri"/>
          <w:sz w:val="22"/>
          <w:szCs w:val="22"/>
        </w:rPr>
      </w:pPr>
      <w:bookmarkStart w:colFirst="0" w:colLast="0" w:name="_heading=h.17dp8vu" w:id="10"/>
      <w:bookmarkEnd w:id="10"/>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3E">
      <w:pPr>
        <w:rPr>
          <w:rFonts w:ascii="Calibri" w:cs="Calibri" w:eastAsia="Calibri" w:hAnsi="Calibri"/>
          <w:sz w:val="22"/>
          <w:szCs w:val="22"/>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Mobile Devices</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5">
            <w:pPr>
              <w:rPr>
                <w:sz w:val="22"/>
                <w:szCs w:val="22"/>
              </w:rPr>
            </w:pPr>
            <w:r w:rsidDel="00000000" w:rsidR="00000000" w:rsidRPr="00000000">
              <w:rPr>
                <w:sz w:val="22"/>
                <w:szCs w:val="22"/>
                <w:rtl w:val="0"/>
              </w:rPr>
              <w:t xml:space="preserve">-Server-based deployment </w:t>
            </w:r>
          </w:p>
          <w:p w:rsidR="00000000" w:rsidDel="00000000" w:rsidP="00000000" w:rsidRDefault="00000000" w:rsidRPr="00000000" w14:paraId="00000046">
            <w:pPr>
              <w:rPr>
                <w:sz w:val="22"/>
                <w:szCs w:val="22"/>
              </w:rPr>
            </w:pPr>
            <w:r w:rsidDel="00000000" w:rsidR="00000000" w:rsidRPr="00000000">
              <w:rPr>
                <w:sz w:val="22"/>
                <w:szCs w:val="22"/>
                <w:rtl w:val="0"/>
              </w:rPr>
              <w:t xml:space="preserve">-Shouldn’t run into memory issues while hosting</w:t>
            </w:r>
          </w:p>
          <w:p w:rsidR="00000000" w:rsidDel="00000000" w:rsidP="00000000" w:rsidRDefault="00000000" w:rsidRPr="00000000" w14:paraId="00000047">
            <w:pPr>
              <w:rPr>
                <w:sz w:val="22"/>
                <w:szCs w:val="22"/>
              </w:rPr>
            </w:pPr>
            <w:r w:rsidDel="00000000" w:rsidR="00000000" w:rsidRPr="00000000">
              <w:rPr>
                <w:sz w:val="22"/>
                <w:szCs w:val="22"/>
                <w:rtl w:val="0"/>
              </w:rPr>
              <w:t xml:space="preserve">-May be slightly lacking in security options</w:t>
            </w:r>
          </w:p>
        </w:tc>
        <w:tc>
          <w:tcPr>
            <w:shd w:fill="auto" w:val="clear"/>
            <w:tcMar>
              <w:top w:w="0.0" w:type="dxa"/>
              <w:left w:w="115.0" w:type="dxa"/>
              <w:bottom w:w="0.0" w:type="dxa"/>
              <w:right w:w="115.0" w:type="dxa"/>
            </w:tcMar>
          </w:tcPr>
          <w:p w:rsidR="00000000" w:rsidDel="00000000" w:rsidP="00000000" w:rsidRDefault="00000000" w:rsidRPr="00000000" w14:paraId="00000048">
            <w:pPr>
              <w:rPr>
                <w:sz w:val="22"/>
                <w:szCs w:val="22"/>
              </w:rPr>
            </w:pPr>
            <w:r w:rsidDel="00000000" w:rsidR="00000000" w:rsidRPr="00000000">
              <w:rPr>
                <w:sz w:val="22"/>
                <w:szCs w:val="22"/>
                <w:rtl w:val="0"/>
              </w:rPr>
              <w:t xml:space="preserve">-Higher security</w:t>
            </w:r>
          </w:p>
          <w:p w:rsidR="00000000" w:rsidDel="00000000" w:rsidP="00000000" w:rsidRDefault="00000000" w:rsidRPr="00000000" w14:paraId="00000049">
            <w:pPr>
              <w:rPr>
                <w:sz w:val="22"/>
                <w:szCs w:val="22"/>
              </w:rPr>
            </w:pPr>
            <w:r w:rsidDel="00000000" w:rsidR="00000000" w:rsidRPr="00000000">
              <w:rPr>
                <w:sz w:val="22"/>
                <w:szCs w:val="22"/>
                <w:rtl w:val="0"/>
              </w:rPr>
              <w:t xml:space="preserve">-Lacks the same level of support as Windows/Mac</w:t>
            </w:r>
          </w:p>
          <w:p w:rsidR="00000000" w:rsidDel="00000000" w:rsidP="00000000" w:rsidRDefault="00000000" w:rsidRPr="00000000" w14:paraId="0000004A">
            <w:pPr>
              <w:rPr>
                <w:sz w:val="22"/>
                <w:szCs w:val="22"/>
              </w:rPr>
            </w:pPr>
            <w:r w:rsidDel="00000000" w:rsidR="00000000" w:rsidRPr="00000000">
              <w:rPr>
                <w:sz w:val="22"/>
                <w:szCs w:val="22"/>
                <w:rtl w:val="0"/>
              </w:rPr>
              <w:t xml:space="preserve">-Server-based deployment</w:t>
            </w:r>
          </w:p>
        </w:tc>
        <w:tc>
          <w:tcPr>
            <w:shd w:fill="auto" w:val="clear"/>
            <w:tcMar>
              <w:top w:w="0.0" w:type="dxa"/>
              <w:left w:w="115.0" w:type="dxa"/>
              <w:bottom w:w="0.0" w:type="dxa"/>
              <w:right w:w="115.0" w:type="dxa"/>
            </w:tcMar>
          </w:tcPr>
          <w:p w:rsidR="00000000" w:rsidDel="00000000" w:rsidP="00000000" w:rsidRDefault="00000000" w:rsidRPr="00000000" w14:paraId="0000004B">
            <w:pPr>
              <w:rPr>
                <w:sz w:val="22"/>
                <w:szCs w:val="22"/>
              </w:rPr>
            </w:pPr>
            <w:r w:rsidDel="00000000" w:rsidR="00000000" w:rsidRPr="00000000">
              <w:rPr>
                <w:sz w:val="22"/>
                <w:szCs w:val="22"/>
                <w:rtl w:val="0"/>
              </w:rPr>
              <w:t xml:space="preserve">-Server-based deployment </w:t>
            </w:r>
          </w:p>
          <w:p w:rsidR="00000000" w:rsidDel="00000000" w:rsidP="00000000" w:rsidRDefault="00000000" w:rsidRPr="00000000" w14:paraId="0000004C">
            <w:pPr>
              <w:rPr>
                <w:sz w:val="22"/>
                <w:szCs w:val="22"/>
              </w:rPr>
            </w:pPr>
            <w:r w:rsidDel="00000000" w:rsidR="00000000" w:rsidRPr="00000000">
              <w:rPr>
                <w:sz w:val="22"/>
                <w:szCs w:val="22"/>
                <w:rtl w:val="0"/>
              </w:rPr>
              <w:t xml:space="preserve">-Excellent levels of security between platforms</w:t>
            </w:r>
          </w:p>
          <w:p w:rsidR="00000000" w:rsidDel="00000000" w:rsidP="00000000" w:rsidRDefault="00000000" w:rsidRPr="00000000" w14:paraId="0000004D">
            <w:pPr>
              <w:rPr>
                <w:sz w:val="22"/>
                <w:szCs w:val="22"/>
              </w:rPr>
            </w:pPr>
            <w:r w:rsidDel="00000000" w:rsidR="00000000" w:rsidRPr="00000000">
              <w:rPr>
                <w:sz w:val="22"/>
                <w:szCs w:val="22"/>
                <w:rtl w:val="0"/>
              </w:rPr>
              <w:t xml:space="preserve">-Bloated OS may slow down server side cpu</w:t>
            </w:r>
          </w:p>
        </w:tc>
        <w:tc>
          <w:tcPr>
            <w:shd w:fill="auto" w:val="clear"/>
            <w:tcMar>
              <w:top w:w="0.0" w:type="dxa"/>
              <w:left w:w="115.0" w:type="dxa"/>
              <w:bottom w:w="0.0" w:type="dxa"/>
              <w:right w:w="115.0" w:type="dxa"/>
            </w:tcMar>
          </w:tcPr>
          <w:p w:rsidR="00000000" w:rsidDel="00000000" w:rsidP="00000000" w:rsidRDefault="00000000" w:rsidRPr="00000000" w14:paraId="0000004E">
            <w:pPr>
              <w:rPr>
                <w:sz w:val="22"/>
                <w:szCs w:val="22"/>
              </w:rPr>
            </w:pPr>
            <w:r w:rsidDel="00000000" w:rsidR="00000000" w:rsidRPr="00000000">
              <w:rPr>
                <w:sz w:val="22"/>
                <w:szCs w:val="22"/>
                <w:rtl w:val="0"/>
              </w:rPr>
              <w:t xml:space="preserve">-Would reach a larger User Base, requiring more host space</w:t>
            </w:r>
          </w:p>
          <w:p w:rsidR="00000000" w:rsidDel="00000000" w:rsidP="00000000" w:rsidRDefault="00000000" w:rsidRPr="00000000" w14:paraId="0000004F">
            <w:pPr>
              <w:rPr>
                <w:sz w:val="22"/>
                <w:szCs w:val="22"/>
              </w:rPr>
            </w:pPr>
            <w:r w:rsidDel="00000000" w:rsidR="00000000" w:rsidRPr="00000000">
              <w:rPr>
                <w:sz w:val="22"/>
                <w:szCs w:val="22"/>
                <w:rtl w:val="0"/>
              </w:rPr>
              <w:t xml:space="preserve">-Server-based hosting available, but less reliable in certain parts(mobile network connection(s))</w:t>
            </w:r>
          </w:p>
          <w:p w:rsidR="00000000" w:rsidDel="00000000" w:rsidP="00000000" w:rsidRDefault="00000000" w:rsidRPr="00000000" w14:paraId="00000050">
            <w:pPr>
              <w:rPr>
                <w:sz w:val="22"/>
                <w:szCs w:val="22"/>
              </w:rPr>
            </w:pPr>
            <w:r w:rsidDel="00000000" w:rsidR="00000000" w:rsidRPr="00000000">
              <w:rPr>
                <w:sz w:val="22"/>
                <w:szCs w:val="22"/>
                <w:rtl w:val="0"/>
              </w:rPr>
              <w:t xml:space="preserve">-Lacking security options</w:t>
            </w:r>
          </w:p>
          <w:p w:rsidR="00000000" w:rsidDel="00000000" w:rsidP="00000000" w:rsidRDefault="00000000" w:rsidRPr="00000000" w14:paraId="00000051">
            <w:pPr>
              <w:rPr>
                <w:sz w:val="22"/>
                <w:szCs w:val="22"/>
              </w:rPr>
            </w:pPr>
            <w:r w:rsidDel="00000000" w:rsidR="00000000" w:rsidRPr="00000000">
              <w:rPr>
                <w:rtl w:val="0"/>
              </w:rPr>
            </w:r>
          </w:p>
        </w:tc>
      </w:tr>
      <w:tr>
        <w:trPr>
          <w:cantSplit w:val="0"/>
          <w:trHeight w:val="1713.4375" w:hRule="atLeast"/>
          <w:tblHeader w:val="0"/>
        </w:trPr>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3">
            <w:pPr>
              <w:rPr>
                <w:sz w:val="22"/>
                <w:szCs w:val="22"/>
              </w:rPr>
            </w:pPr>
            <w:r w:rsidDel="00000000" w:rsidR="00000000" w:rsidRPr="00000000">
              <w:rPr>
                <w:sz w:val="22"/>
                <w:szCs w:val="22"/>
                <w:rtl w:val="0"/>
              </w:rPr>
              <w:t xml:space="preserve">-Smaller user base</w:t>
            </w:r>
          </w:p>
          <w:p w:rsidR="00000000" w:rsidDel="00000000" w:rsidP="00000000" w:rsidRDefault="00000000" w:rsidRPr="00000000" w14:paraId="00000054">
            <w:pPr>
              <w:rPr>
                <w:sz w:val="22"/>
                <w:szCs w:val="22"/>
              </w:rPr>
            </w:pPr>
            <w:r w:rsidDel="00000000" w:rsidR="00000000" w:rsidRPr="00000000">
              <w:rPr>
                <w:sz w:val="22"/>
                <w:szCs w:val="22"/>
                <w:rtl w:val="0"/>
              </w:rPr>
              <w:t xml:space="preserve">-Will require niche browser testing (safari)</w:t>
            </w:r>
          </w:p>
          <w:p w:rsidR="00000000" w:rsidDel="00000000" w:rsidP="00000000" w:rsidRDefault="00000000" w:rsidRPr="00000000" w14:paraId="00000055">
            <w:pPr>
              <w:rPr>
                <w:sz w:val="22"/>
                <w:szCs w:val="22"/>
              </w:rPr>
            </w:pPr>
            <w:r w:rsidDel="00000000" w:rsidR="00000000" w:rsidRPr="00000000">
              <w:rPr>
                <w:sz w:val="22"/>
                <w:szCs w:val="22"/>
                <w:rtl w:val="0"/>
              </w:rPr>
              <w:t xml:space="preserve">-Decent client side security options</w:t>
            </w:r>
          </w:p>
        </w:tc>
        <w:tc>
          <w:tcPr>
            <w:shd w:fill="auto" w:val="clear"/>
            <w:tcMar>
              <w:top w:w="0.0" w:type="dxa"/>
              <w:left w:w="115.0" w:type="dxa"/>
              <w:bottom w:w="0.0" w:type="dxa"/>
              <w:right w:w="115.0" w:type="dxa"/>
            </w:tcMar>
          </w:tcPr>
          <w:p w:rsidR="00000000" w:rsidDel="00000000" w:rsidP="00000000" w:rsidRDefault="00000000" w:rsidRPr="00000000" w14:paraId="00000056">
            <w:pPr>
              <w:rPr>
                <w:sz w:val="22"/>
                <w:szCs w:val="22"/>
              </w:rPr>
            </w:pPr>
            <w:r w:rsidDel="00000000" w:rsidR="00000000" w:rsidRPr="00000000">
              <w:rPr>
                <w:sz w:val="22"/>
                <w:szCs w:val="22"/>
                <w:rtl w:val="0"/>
              </w:rPr>
              <w:t xml:space="preserve">-Much Smaller user Base than other OS</w:t>
            </w:r>
          </w:p>
          <w:p w:rsidR="00000000" w:rsidDel="00000000" w:rsidP="00000000" w:rsidRDefault="00000000" w:rsidRPr="00000000" w14:paraId="00000057">
            <w:pPr>
              <w:rPr>
                <w:sz w:val="22"/>
                <w:szCs w:val="22"/>
              </w:rPr>
            </w:pPr>
            <w:r w:rsidDel="00000000" w:rsidR="00000000" w:rsidRPr="00000000">
              <w:rPr>
                <w:sz w:val="22"/>
                <w:szCs w:val="22"/>
                <w:rtl w:val="0"/>
              </w:rPr>
              <w:t xml:space="preserve">-Excellent client side security</w:t>
            </w:r>
          </w:p>
        </w:tc>
        <w:tc>
          <w:tcPr>
            <w:shd w:fill="auto" w:val="clear"/>
            <w:tcMar>
              <w:top w:w="0.0" w:type="dxa"/>
              <w:left w:w="115.0" w:type="dxa"/>
              <w:bottom w:w="0.0" w:type="dxa"/>
              <w:right w:w="115.0" w:type="dxa"/>
            </w:tcMar>
          </w:tcPr>
          <w:p w:rsidR="00000000" w:rsidDel="00000000" w:rsidP="00000000" w:rsidRDefault="00000000" w:rsidRPr="00000000" w14:paraId="00000058">
            <w:pPr>
              <w:rPr>
                <w:sz w:val="22"/>
                <w:szCs w:val="22"/>
              </w:rPr>
            </w:pPr>
            <w:r w:rsidDel="00000000" w:rsidR="00000000" w:rsidRPr="00000000">
              <w:rPr>
                <w:sz w:val="22"/>
                <w:szCs w:val="22"/>
                <w:rtl w:val="0"/>
              </w:rPr>
              <w:t xml:space="preserve">-Multiple browser options to access application requiring more testing</w:t>
            </w:r>
          </w:p>
          <w:p w:rsidR="00000000" w:rsidDel="00000000" w:rsidP="00000000" w:rsidRDefault="00000000" w:rsidRPr="00000000" w14:paraId="00000059">
            <w:pPr>
              <w:rPr>
                <w:sz w:val="22"/>
                <w:szCs w:val="22"/>
              </w:rPr>
            </w:pPr>
            <w:r w:rsidDel="00000000" w:rsidR="00000000" w:rsidRPr="00000000">
              <w:rPr>
                <w:sz w:val="22"/>
                <w:szCs w:val="22"/>
                <w:rtl w:val="0"/>
              </w:rPr>
              <w:t xml:space="preserve">-Excellent client side security options</w:t>
            </w:r>
          </w:p>
        </w:tc>
        <w:tc>
          <w:tcPr>
            <w:shd w:fill="auto" w:val="clear"/>
            <w:tcMar>
              <w:top w:w="0.0" w:type="dxa"/>
              <w:left w:w="115.0" w:type="dxa"/>
              <w:bottom w:w="0.0" w:type="dxa"/>
              <w:right w:w="115.0" w:type="dxa"/>
            </w:tcMar>
          </w:tcPr>
          <w:p w:rsidR="00000000" w:rsidDel="00000000" w:rsidP="00000000" w:rsidRDefault="00000000" w:rsidRPr="00000000" w14:paraId="0000005A">
            <w:pPr>
              <w:rPr>
                <w:sz w:val="22"/>
                <w:szCs w:val="22"/>
              </w:rPr>
            </w:pPr>
            <w:r w:rsidDel="00000000" w:rsidR="00000000" w:rsidRPr="00000000">
              <w:rPr>
                <w:sz w:val="22"/>
                <w:szCs w:val="22"/>
                <w:rtl w:val="0"/>
              </w:rPr>
              <w:t xml:space="preserve">-Many different test cases needed</w:t>
            </w:r>
          </w:p>
          <w:p w:rsidR="00000000" w:rsidDel="00000000" w:rsidP="00000000" w:rsidRDefault="00000000" w:rsidRPr="00000000" w14:paraId="0000005B">
            <w:pPr>
              <w:rPr>
                <w:sz w:val="22"/>
                <w:szCs w:val="22"/>
              </w:rPr>
            </w:pPr>
            <w:r w:rsidDel="00000000" w:rsidR="00000000" w:rsidRPr="00000000">
              <w:rPr>
                <w:sz w:val="22"/>
                <w:szCs w:val="22"/>
                <w:rtl w:val="0"/>
              </w:rPr>
              <w:t xml:space="preserve">-Functionality of the app varies between devices</w:t>
            </w:r>
          </w:p>
          <w:p w:rsidR="00000000" w:rsidDel="00000000" w:rsidP="00000000" w:rsidRDefault="00000000" w:rsidRPr="00000000" w14:paraId="0000005C">
            <w:pPr>
              <w:rPr>
                <w:sz w:val="22"/>
                <w:szCs w:val="22"/>
              </w:rPr>
            </w:pPr>
            <w:r w:rsidDel="00000000" w:rsidR="00000000" w:rsidRPr="00000000">
              <w:rPr>
                <w:sz w:val="22"/>
                <w:szCs w:val="22"/>
                <w:rtl w:val="0"/>
              </w:rPr>
              <w:t xml:space="preserve">-Adds a level of mobility for users</w:t>
            </w:r>
          </w:p>
          <w:p w:rsidR="00000000" w:rsidDel="00000000" w:rsidP="00000000" w:rsidRDefault="00000000" w:rsidRPr="00000000" w14:paraId="0000005D">
            <w:pPr>
              <w:rPr>
                <w:sz w:val="22"/>
                <w:szCs w:val="22"/>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F">
            <w:pPr>
              <w:rPr>
                <w:sz w:val="22"/>
                <w:szCs w:val="22"/>
              </w:rPr>
            </w:pPr>
            <w:r w:rsidDel="00000000" w:rsidR="00000000" w:rsidRPr="00000000">
              <w:rPr>
                <w:sz w:val="22"/>
                <w:szCs w:val="22"/>
                <w:rtl w:val="0"/>
              </w:rPr>
              <w:t xml:space="preserve">-Visual Studio Code</w:t>
            </w:r>
          </w:p>
          <w:p w:rsidR="00000000" w:rsidDel="00000000" w:rsidP="00000000" w:rsidRDefault="00000000" w:rsidRPr="00000000" w14:paraId="00000060">
            <w:pPr>
              <w:rPr>
                <w:sz w:val="22"/>
                <w:szCs w:val="22"/>
              </w:rPr>
            </w:pPr>
            <w:r w:rsidDel="00000000" w:rsidR="00000000" w:rsidRPr="00000000">
              <w:rPr>
                <w:sz w:val="22"/>
                <w:szCs w:val="22"/>
                <w:rtl w:val="0"/>
              </w:rPr>
              <w:t xml:space="preserve">-Homebrew</w:t>
            </w:r>
          </w:p>
          <w:p w:rsidR="00000000" w:rsidDel="00000000" w:rsidP="00000000" w:rsidRDefault="00000000" w:rsidRPr="00000000" w14:paraId="00000061">
            <w:pPr>
              <w:rPr>
                <w:sz w:val="22"/>
                <w:szCs w:val="22"/>
              </w:rPr>
            </w:pPr>
            <w:r w:rsidDel="00000000" w:rsidR="00000000" w:rsidRPr="00000000">
              <w:rPr>
                <w:sz w:val="22"/>
                <w:szCs w:val="22"/>
                <w:rtl w:val="0"/>
              </w:rPr>
              <w:t xml:space="preserve">-Atom</w:t>
            </w:r>
          </w:p>
        </w:tc>
        <w:tc>
          <w:tcPr>
            <w:shd w:fill="auto" w:val="clear"/>
            <w:tcMar>
              <w:top w:w="0.0" w:type="dxa"/>
              <w:left w:w="115.0" w:type="dxa"/>
              <w:bottom w:w="0.0" w:type="dxa"/>
              <w:right w:w="115.0" w:type="dxa"/>
            </w:tcMar>
          </w:tcPr>
          <w:p w:rsidR="00000000" w:rsidDel="00000000" w:rsidP="00000000" w:rsidRDefault="00000000" w:rsidRPr="00000000" w14:paraId="00000062">
            <w:pPr>
              <w:rPr>
                <w:sz w:val="22"/>
                <w:szCs w:val="22"/>
              </w:rPr>
            </w:pPr>
            <w:r w:rsidDel="00000000" w:rsidR="00000000" w:rsidRPr="00000000">
              <w:rPr>
                <w:sz w:val="22"/>
                <w:szCs w:val="22"/>
                <w:rtl w:val="0"/>
              </w:rPr>
              <w:t xml:space="preserve">-Vim</w:t>
            </w:r>
          </w:p>
          <w:p w:rsidR="00000000" w:rsidDel="00000000" w:rsidP="00000000" w:rsidRDefault="00000000" w:rsidRPr="00000000" w14:paraId="00000063">
            <w:pPr>
              <w:rPr>
                <w:sz w:val="22"/>
                <w:szCs w:val="22"/>
              </w:rPr>
            </w:pPr>
            <w:r w:rsidDel="00000000" w:rsidR="00000000" w:rsidRPr="00000000">
              <w:rPr>
                <w:sz w:val="22"/>
                <w:szCs w:val="22"/>
                <w:rtl w:val="0"/>
              </w:rPr>
              <w:t xml:space="preserve">-C/C++</w:t>
            </w:r>
          </w:p>
          <w:p w:rsidR="00000000" w:rsidDel="00000000" w:rsidP="00000000" w:rsidRDefault="00000000" w:rsidRPr="00000000" w14:paraId="00000064">
            <w:pPr>
              <w:rPr>
                <w:sz w:val="22"/>
                <w:szCs w:val="22"/>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5">
            <w:pPr>
              <w:rPr>
                <w:sz w:val="22"/>
                <w:szCs w:val="22"/>
              </w:rPr>
            </w:pPr>
            <w:r w:rsidDel="00000000" w:rsidR="00000000" w:rsidRPr="00000000">
              <w:rPr>
                <w:sz w:val="22"/>
                <w:szCs w:val="22"/>
                <w:rtl w:val="0"/>
              </w:rPr>
              <w:t xml:space="preserve">-C, C++, C#, Java, Python, etc.</w:t>
            </w:r>
          </w:p>
          <w:p w:rsidR="00000000" w:rsidDel="00000000" w:rsidP="00000000" w:rsidRDefault="00000000" w:rsidRPr="00000000" w14:paraId="00000066">
            <w:pPr>
              <w:rPr>
                <w:sz w:val="22"/>
                <w:szCs w:val="22"/>
              </w:rPr>
            </w:pPr>
            <w:r w:rsidDel="00000000" w:rsidR="00000000" w:rsidRPr="00000000">
              <w:rPr>
                <w:sz w:val="22"/>
                <w:szCs w:val="22"/>
                <w:rtl w:val="0"/>
              </w:rPr>
              <w:t xml:space="preserve">-Visual Studio Code</w:t>
            </w:r>
          </w:p>
          <w:p w:rsidR="00000000" w:rsidDel="00000000" w:rsidP="00000000" w:rsidRDefault="00000000" w:rsidRPr="00000000" w14:paraId="00000067">
            <w:pPr>
              <w:rPr>
                <w:sz w:val="22"/>
                <w:szCs w:val="22"/>
              </w:rPr>
            </w:pPr>
            <w:r w:rsidDel="00000000" w:rsidR="00000000" w:rsidRPr="00000000">
              <w:rPr>
                <w:sz w:val="22"/>
                <w:szCs w:val="22"/>
                <w:rtl w:val="0"/>
              </w:rPr>
              <w:t xml:space="preserve">-Eclipse</w:t>
            </w:r>
          </w:p>
          <w:p w:rsidR="00000000" w:rsidDel="00000000" w:rsidP="00000000" w:rsidRDefault="00000000" w:rsidRPr="00000000" w14:paraId="00000068">
            <w:pPr>
              <w:rPr>
                <w:sz w:val="22"/>
                <w:szCs w:val="22"/>
              </w:rPr>
            </w:pPr>
            <w:r w:rsidDel="00000000" w:rsidR="00000000" w:rsidRPr="00000000">
              <w:rPr>
                <w:sz w:val="22"/>
                <w:szCs w:val="22"/>
                <w:rtl w:val="0"/>
              </w:rPr>
              <w:t xml:space="preserve">-Jira</w:t>
            </w:r>
          </w:p>
        </w:tc>
        <w:tc>
          <w:tcPr>
            <w:shd w:fill="auto" w:val="clear"/>
            <w:tcMar>
              <w:top w:w="0.0" w:type="dxa"/>
              <w:left w:w="115.0" w:type="dxa"/>
              <w:bottom w:w="0.0" w:type="dxa"/>
              <w:right w:w="115.0" w:type="dxa"/>
            </w:tcMar>
          </w:tcPr>
          <w:p w:rsidR="00000000" w:rsidDel="00000000" w:rsidP="00000000" w:rsidRDefault="00000000" w:rsidRPr="00000000" w14:paraId="00000069">
            <w:pPr>
              <w:rPr>
                <w:sz w:val="22"/>
                <w:szCs w:val="22"/>
              </w:rPr>
            </w:pPr>
            <w:r w:rsidDel="00000000" w:rsidR="00000000" w:rsidRPr="00000000">
              <w:rPr>
                <w:sz w:val="22"/>
                <w:szCs w:val="22"/>
                <w:rtl w:val="0"/>
              </w:rPr>
              <w:t xml:space="preserve">-iOS (Swift)</w:t>
            </w:r>
          </w:p>
          <w:p w:rsidR="00000000" w:rsidDel="00000000" w:rsidP="00000000" w:rsidRDefault="00000000" w:rsidRPr="00000000" w14:paraId="0000006A">
            <w:pPr>
              <w:rPr>
                <w:sz w:val="22"/>
                <w:szCs w:val="22"/>
              </w:rPr>
            </w:pPr>
            <w:r w:rsidDel="00000000" w:rsidR="00000000" w:rsidRPr="00000000">
              <w:rPr>
                <w:sz w:val="22"/>
                <w:szCs w:val="22"/>
                <w:rtl w:val="0"/>
              </w:rPr>
              <w:t xml:space="preserve">-Android (Java)</w:t>
            </w:r>
          </w:p>
          <w:p w:rsidR="00000000" w:rsidDel="00000000" w:rsidP="00000000" w:rsidRDefault="00000000" w:rsidRPr="00000000" w14:paraId="0000006B">
            <w:pPr>
              <w:rPr>
                <w:sz w:val="22"/>
                <w:szCs w:val="22"/>
              </w:rPr>
            </w:pPr>
            <w:r w:rsidDel="00000000" w:rsidR="00000000" w:rsidRPr="00000000">
              <w:rPr>
                <w:sz w:val="22"/>
                <w:szCs w:val="22"/>
                <w:rtl w:val="0"/>
              </w:rPr>
              <w:t xml:space="preserve">-Windows Phone (C#)</w:t>
            </w:r>
          </w:p>
          <w:p w:rsidR="00000000" w:rsidDel="00000000" w:rsidP="00000000" w:rsidRDefault="00000000" w:rsidRPr="00000000" w14:paraId="0000006C">
            <w:pPr>
              <w:rPr>
                <w:sz w:val="22"/>
                <w:szCs w:val="22"/>
              </w:rPr>
            </w:pPr>
            <w:r w:rsidDel="00000000" w:rsidR="00000000" w:rsidRPr="00000000">
              <w:rPr>
                <w:sz w:val="22"/>
                <w:szCs w:val="22"/>
                <w:rtl w:val="0"/>
              </w:rPr>
              <w:t xml:space="preserve">-Licensing costs for windows, apple, and android</w:t>
            </w:r>
          </w:p>
        </w:tc>
      </w:tr>
    </w:tbl>
    <w:p w:rsidR="00000000" w:rsidDel="00000000" w:rsidP="00000000" w:rsidRDefault="00000000" w:rsidRPr="00000000" w14:paraId="0000006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F">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0">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With where the market is at this point and time, I would recommend that the development take place within the Windows OS. It has the most flexible options on almost all fronts for both developing and maintaining software.</w:t>
      </w:r>
      <w:r w:rsidDel="00000000" w:rsidR="00000000" w:rsidRPr="00000000">
        <w:rPr>
          <w:rtl w:val="0"/>
        </w:rPr>
      </w:r>
    </w:p>
    <w:p w:rsidR="00000000" w:rsidDel="00000000" w:rsidP="00000000" w:rsidRDefault="00000000" w:rsidRPr="00000000" w14:paraId="00000074">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The Windows OS allows us to set up our gaming application within the Server-Client architecture that we initially aimed for. However, a cloud based architecture may be something worth looking into further.</w:t>
      </w:r>
      <w:r w:rsidDel="00000000" w:rsidR="00000000" w:rsidRPr="00000000">
        <w:rPr>
          <w:rtl w:val="0"/>
        </w:rPr>
      </w:r>
    </w:p>
    <w:p w:rsidR="00000000" w:rsidDel="00000000" w:rsidP="00000000" w:rsidRDefault="00000000" w:rsidRPr="00000000" w14:paraId="0000007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Windows relies on the use of either HDD or SSD/Sata Drives for it’s storage. Storage allocation and Free-space management will be the keys to proper storing the program’s data.</w:t>
      </w:r>
      <w:r w:rsidDel="00000000" w:rsidR="00000000" w:rsidRPr="00000000">
        <w:rPr>
          <w:rtl w:val="0"/>
        </w:rPr>
      </w:r>
    </w:p>
    <w:p w:rsidR="00000000" w:rsidDel="00000000" w:rsidP="00000000" w:rsidRDefault="00000000" w:rsidRPr="00000000" w14:paraId="0000007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9">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 CPU generated I/O calls will allow the OS to call on data that is otherwise stored outside of the Main memory.</w:t>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The largest issue here will be limiting the amount of data needed to be transferred over the network. Many end users will have hardware strong enough to run the program. However, many are also lacking a solid internet connection which may lead to issues with maintaining a stable performance from the game if too much data is transferred at once.</w:t>
      </w:r>
      <w:r w:rsidDel="00000000" w:rsidR="00000000" w:rsidRPr="00000000">
        <w:rPr>
          <w:rtl w:val="0"/>
        </w:rPr>
      </w:r>
    </w:p>
    <w:p w:rsidR="00000000" w:rsidDel="00000000" w:rsidP="00000000" w:rsidRDefault="00000000" w:rsidRPr="00000000" w14:paraId="0000007C">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 As all of the game information will be </w:t>
      </w:r>
      <w:r w:rsidDel="00000000" w:rsidR="00000000" w:rsidRPr="00000000">
        <w:rPr>
          <w:sz w:val="22"/>
          <w:szCs w:val="22"/>
          <w:rtl w:val="0"/>
        </w:rPr>
        <w:t xml:space="preserve">stored on the host side and not the user side. The system’s security will need to be able to prevent infiltration and extraction of user data. Windows has several excellent security options available.</w:t>
      </w:r>
      <w:r w:rsidDel="00000000" w:rsidR="00000000" w:rsidRPr="00000000">
        <w:rPr>
          <w:rtl w:val="0"/>
        </w:rPr>
      </w:r>
    </w:p>
    <w:p w:rsidR="00000000" w:rsidDel="00000000" w:rsidP="00000000" w:rsidRDefault="00000000" w:rsidRPr="00000000" w14:paraId="0000007E">
      <w:pPr>
        <w:rPr>
          <w:rFonts w:ascii="Calibri" w:cs="Calibri" w:eastAsia="Calibri" w:hAnsi="Calibri"/>
          <w:sz w:val="22"/>
          <w:szCs w:val="22"/>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semiHidden w:val="1"/>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C0Abz8+GjGPx1+U9FGW6cw9CQ==">AMUW2mXujuwD97rqVKkZE2frGRbRaC9cI8WxleFjDBT90AWbD+CvG6t7pX8eCaOAgJC1/TWiv8bdepbrKm7DLm3BBJtf43H5AvT+cCFEzOwqzRdK5CydGwdPYx0uuf88nZOXGtd/A1n2zIvLJzwdENQ5krZOPnCOk/Rk6TpwLymolm/Ay4UQhDuhAfvmJ0NGXaDOtHgm6E5XnIZEfQT0b51XMLKXBi9bWW4GeMtvpI65D205lYAo8lZy0X3PjqK06OQ/wD2bZ9TJPlFtg5wpyl+ni3akKR9V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