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8"/>
          <w:szCs w:val="48"/>
          <w:rtl w:val="0"/>
        </w:rPr>
        <w:t xml:space="preserve">AI Governance Compliance Tracker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4"/>
          <w:szCs w:val="34"/>
          <w:rtl w:val="0"/>
        </w:rPr>
        <w:t xml:space="preserve">Project Proposal and Plan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Project: 2026-S2R-04</w:t>
      </w:r>
    </w:p>
    <w:p w:rsidR="00000000" w:rsidDel="00000000" w:rsidP="00000000" w:rsidRDefault="00000000" w:rsidRPr="00000000" w14:paraId="00000004">
      <w:pPr>
        <w:jc w:val="center"/>
        <w:rPr/>
      </w:pPr>
      <w:r w:rsidDel="00000000" w:rsidR="00000000" w:rsidRPr="00000000">
        <w:rPr>
          <w:rtl w:val="0"/>
        </w:rPr>
        <w:t xml:space="preserve">Sponsor organisation: Sri Ramakrishna Engineering College</w:t>
      </w:r>
    </w:p>
    <w:p w:rsidR="00000000" w:rsidDel="00000000" w:rsidP="00000000" w:rsidRDefault="00000000" w:rsidRPr="00000000" w14:paraId="00000005">
      <w:pPr>
        <w:jc w:val="center"/>
        <w:rPr/>
      </w:pPr>
      <w:r w:rsidDel="00000000" w:rsidR="00000000" w:rsidRPr="00000000">
        <w:rPr>
          <w:rtl w:val="0"/>
        </w:rPr>
        <w:t xml:space="preserve">Sponsor name: P.Monisha</w:t>
      </w:r>
    </w:p>
    <w:p w:rsidR="00000000" w:rsidDel="00000000" w:rsidP="00000000" w:rsidRDefault="00000000" w:rsidRPr="00000000" w14:paraId="00000006">
      <w:pPr>
        <w:jc w:val="center"/>
        <w:rPr/>
      </w:pPr>
      <w:r w:rsidDel="00000000" w:rsidR="00000000" w:rsidRPr="00000000">
        <w:rPr>
          <w:rtl w:val="0"/>
        </w:rPr>
        <w:t xml:space="preserve">Project team: Avnish Suresh (U3258126), Ashvin Kumar (U3280817), Noorpreet Badwal (U3215790) and Jordon Hayden (U3207566)</w:t>
      </w:r>
    </w:p>
    <w:p w:rsidR="00000000" w:rsidDel="00000000" w:rsidP="00000000" w:rsidRDefault="00000000" w:rsidRPr="00000000" w14:paraId="00000007">
      <w:pPr>
        <w:jc w:val="center"/>
        <w:rPr/>
      </w:pPr>
      <w:r w:rsidDel="00000000" w:rsidR="00000000" w:rsidRPr="00000000">
        <w:rPr>
          <w:rtl w:val="0"/>
        </w:rPr>
        <w:t xml:space="preserve">Primary users: Faculty within an educational institution</w:t>
      </w:r>
    </w:p>
    <w:p w:rsidR="00000000" w:rsidDel="00000000" w:rsidP="00000000" w:rsidRDefault="00000000" w:rsidRPr="00000000" w14:paraId="00000008">
      <w:pPr>
        <w:jc w:val="center"/>
        <w:rPr/>
      </w:pPr>
      <w:r w:rsidDel="00000000" w:rsidR="00000000" w:rsidRPr="00000000">
        <w:rPr>
          <w:rtl w:val="0"/>
        </w:rPr>
        <w:t xml:space="preserve">Sponsor meeting cadence: Fortnightly</w:t>
      </w:r>
    </w:p>
    <w:p w:rsidR="00000000" w:rsidDel="00000000" w:rsidP="00000000" w:rsidRDefault="00000000" w:rsidRPr="00000000" w14:paraId="00000009">
      <w:pPr>
        <w:jc w:val="center"/>
        <w:rPr/>
      </w:pPr>
      <w:r w:rsidDel="00000000" w:rsidR="00000000" w:rsidRPr="00000000">
        <w:rPr>
          <w:rtl w:val="0"/>
        </w:rPr>
        <w:t xml:space="preserve">Status: Current proposal based on confirmed sponsor direction and project requirements; selected items remain subject to sponsor clarification.</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Executive Summary</w:t>
      </w:r>
    </w:p>
    <w:p w:rsidR="00000000" w:rsidDel="00000000" w:rsidP="00000000" w:rsidRDefault="00000000" w:rsidRPr="00000000" w14:paraId="0000000C">
      <w:pPr>
        <w:rPr/>
      </w:pPr>
      <w:r w:rsidDel="00000000" w:rsidR="00000000" w:rsidRPr="00000000">
        <w:rPr>
          <w:rtl w:val="0"/>
        </w:rPr>
        <w:t xml:space="preserve">This project proposes a web-based AI Governance Compliance Tracker for an educational institution. The system will support faculty use of AI across education, administration and research by providing a structured mechanism to register AI tools and use cases, assess governance maturity and risk, track compliance actions and monitor institution-wide governance status.</w:t>
      </w:r>
    </w:p>
    <w:p w:rsidR="00000000" w:rsidDel="00000000" w:rsidP="00000000" w:rsidRDefault="00000000" w:rsidRPr="00000000" w14:paraId="0000000D">
      <w:pPr>
        <w:rPr/>
      </w:pPr>
      <w:r w:rsidDel="00000000" w:rsidR="00000000" w:rsidRPr="00000000">
        <w:rPr>
          <w:rtl w:val="0"/>
        </w:rPr>
        <w:t xml:space="preserve">The supplied capstone requirements establish a broader functional baseline including authentication and role-based access, a governance self-assessment mapped to recognised frameworks, an AI registry, rules-based risk scoring, policy document management, action tracking, reminders, reporting, an administrator dashboard and Shadow AI self-reporting. The proposal retains these requirements while adapting their original SME framing to the sponsor-confirmed educational-institution context. The intended outcome is a credible, well-tested prototype that can form a foundation for future development, together with an accompanying research paper.</w:t>
      </w:r>
    </w:p>
    <w:p w:rsidR="00000000" w:rsidDel="00000000" w:rsidP="00000000" w:rsidRDefault="00000000" w:rsidRPr="00000000" w14:paraId="0000000E">
      <w:pPr>
        <w:pStyle w:val="Heading1"/>
        <w:rPr/>
      </w:pPr>
      <w:r w:rsidDel="00000000" w:rsidR="00000000" w:rsidRPr="00000000">
        <w:rPr>
          <w:rtl w:val="0"/>
        </w:rPr>
        <w:t xml:space="preserve">1. Requirements Basis and Current Project Direction</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0F">
            <w:pPr>
              <w:rPr/>
            </w:pPr>
            <w:r w:rsidDel="00000000" w:rsidR="00000000" w:rsidRPr="00000000">
              <w:rPr>
                <w:b w:val="1"/>
                <w:bCs w:val="1"/>
                <w:color w:val="ffffff"/>
                <w:sz w:val="16"/>
                <w:szCs w:val="16"/>
                <w:rtl w:val="0"/>
              </w:rPr>
              <w:t xml:space="preserve">Source</w:t>
            </w:r>
            <w:r w:rsidDel="00000000" w:rsidR="00000000" w:rsidRPr="00000000">
              <w:rPr>
                <w:rtl w:val="0"/>
              </w:rPr>
            </w:r>
          </w:p>
        </w:tc>
        <w:tc>
          <w:tcPr>
            <w:shd w:fill="1f4e78" w:val="clear"/>
          </w:tcPr>
          <w:p w:rsidR="00000000" w:rsidDel="00000000" w:rsidP="00000000" w:rsidRDefault="00000000" w:rsidRPr="00000000" w14:paraId="00000010">
            <w:pPr>
              <w:rPr/>
            </w:pPr>
            <w:r w:rsidDel="00000000" w:rsidR="00000000" w:rsidRPr="00000000">
              <w:rPr>
                <w:b w:val="1"/>
                <w:bCs w:val="1"/>
                <w:color w:val="ffffff"/>
                <w:sz w:val="16"/>
                <w:szCs w:val="16"/>
                <w:rtl w:val="0"/>
              </w:rPr>
              <w:t xml:space="preserve">Confirmed / Required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sz w:val="16"/>
                <w:szCs w:val="16"/>
                <w:rtl w:val="0"/>
              </w:rPr>
              <w:t xml:space="preserve">Sponsor meeting</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sz w:val="16"/>
                <w:szCs w:val="16"/>
                <w:rtl w:val="0"/>
              </w:rPr>
              <w:t xml:space="preserve">Educational institution; faculty users; AI used in education, administration and research; focus on governance, risk, compliance and security; practical prototype; research paper; fortnightly meetings.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sz w:val="16"/>
                <w:szCs w:val="16"/>
                <w:rtl w:val="0"/>
              </w:rPr>
              <w:t xml:space="preserve">Capstone requirements document</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16"/>
                <w:szCs w:val="16"/>
                <w:rtl w:val="0"/>
              </w:rPr>
              <w:t xml:space="preserve">Web application; authentication/RBAC; framework-mapped self-assessment; AI registry; rules-based risk scoring; policy repository; action tracking; reminders; reporting; dashboard; Shadow AI self-reporting; secure/privacy-conscious design; testing and handover 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sz w:val="16"/>
                <w:szCs w:val="16"/>
                <w:rtl w:val="0"/>
              </w:rPr>
              <w:t xml:space="preserve">Still requiring sponsor confirmation</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sz w:val="16"/>
                <w:szCs w:val="16"/>
                <w:rtl w:val="0"/>
              </w:rPr>
              <w:t xml:space="preserve">Detailed institutional problem statement; exact institutional policies; precise user roles/approval workflow; preferred framework weighting; infrastructure/deployment expectations; research-paper format and evaluation expectations.</w:t>
            </w:r>
            <w:r w:rsidDel="00000000" w:rsidR="00000000" w:rsidRPr="00000000">
              <w:rPr>
                <w:rtl w:val="0"/>
              </w:rPr>
            </w:r>
          </w:p>
        </w:tc>
      </w:tr>
    </w:tbl>
    <w:p w:rsidR="00000000" w:rsidDel="00000000" w:rsidP="00000000" w:rsidRDefault="00000000" w:rsidRPr="00000000" w14:paraId="00000017">
      <w:pPr>
        <w:pStyle w:val="Heading1"/>
        <w:rPr/>
      </w:pPr>
      <w:r w:rsidDel="00000000" w:rsidR="00000000" w:rsidRPr="00000000">
        <w:rPr>
          <w:rtl w:val="0"/>
        </w:rPr>
        <w:t xml:space="preserve">2. Problem Definition, Context, Scope and Objectives</w:t>
      </w:r>
    </w:p>
    <w:p w:rsidR="00000000" w:rsidDel="00000000" w:rsidP="00000000" w:rsidRDefault="00000000" w:rsidRPr="00000000" w14:paraId="00000018">
      <w:pPr>
        <w:pStyle w:val="Heading2"/>
        <w:rPr/>
      </w:pPr>
      <w:r w:rsidDel="00000000" w:rsidR="00000000" w:rsidRPr="00000000">
        <w:rPr>
          <w:rtl w:val="0"/>
        </w:rPr>
        <w:t xml:space="preserve">2.1 Context and Preliminary Problem</w:t>
      </w:r>
    </w:p>
    <w:p w:rsidR="00000000" w:rsidDel="00000000" w:rsidP="00000000" w:rsidRDefault="00000000" w:rsidRPr="00000000" w14:paraId="00000019">
      <w:pPr>
        <w:rPr/>
      </w:pPr>
      <w:r w:rsidDel="00000000" w:rsidR="00000000" w:rsidRPr="00000000">
        <w:rPr>
          <w:rtl w:val="0"/>
        </w:rPr>
        <w:t xml:space="preserve">Educational institutions are increasingly adopting AI in teaching and learning, administrative work and research. This creates opportunities for productivity and innovation, but also introduces risks relating to privacy, security, accountability, transparency, research integrity, appropriate use and institutional compliance. AI may also be adopted informally by individual users before an institution has visibility of the tool, its purpose or the data it processes.</w:t>
      </w:r>
    </w:p>
    <w:p w:rsidR="00000000" w:rsidDel="00000000" w:rsidP="00000000" w:rsidRDefault="00000000" w:rsidRPr="00000000" w14:paraId="0000001A">
      <w:pPr>
        <w:rPr/>
      </w:pPr>
      <w:r w:rsidDel="00000000" w:rsidR="00000000" w:rsidRPr="00000000">
        <w:rPr>
          <w:rtl w:val="0"/>
        </w:rPr>
        <w:t xml:space="preserve">The original capstone requirements describe this visibility problem as 'Shadow AI' and propose a practical governance workflow of assessing AI governance maturity, registering and risk-classifying AI tools, tracking policy/compliance actions and producing management or audit-oriented reports. For this project, that workflow is adapted to an educational institution and faculty users rather than SMEs.</w:t>
      </w:r>
    </w:p>
    <w:p w:rsidR="00000000" w:rsidDel="00000000" w:rsidP="00000000" w:rsidRDefault="00000000" w:rsidRPr="00000000" w14:paraId="0000001B">
      <w:pPr>
        <w:pStyle w:val="Heading2"/>
        <w:rPr/>
      </w:pPr>
      <w:r w:rsidDel="00000000" w:rsidR="00000000" w:rsidRPr="00000000">
        <w:rPr>
          <w:rtl w:val="0"/>
        </w:rPr>
        <w:t xml:space="preserve">2.2 Proposed Problem Statement</w:t>
      </w:r>
    </w:p>
    <w:p w:rsidR="00000000" w:rsidDel="00000000" w:rsidP="00000000" w:rsidRDefault="00000000" w:rsidRPr="00000000" w14:paraId="0000001C">
      <w:pPr>
        <w:rPr/>
      </w:pPr>
      <w:r w:rsidDel="00000000" w:rsidR="00000000" w:rsidRPr="00000000">
        <w:rPr>
          <w:rtl w:val="0"/>
        </w:rPr>
        <w:t xml:space="preserve">The educational institution requires a practical mechanism to gain visibility over AI tools and use cases used by faculty across education, administration and research; assess those uses against recognised governance principles and institutional requirements; identify and track governance actions; and provide evidence of the institution's AI governance and compliance activity through a central dashboard and reporting workflow.</w:t>
      </w:r>
    </w:p>
    <w:p w:rsidR="00000000" w:rsidDel="00000000" w:rsidP="00000000" w:rsidRDefault="00000000" w:rsidRPr="00000000" w14:paraId="0000001D">
      <w:pPr>
        <w:pStyle w:val="Heading2"/>
        <w:rPr/>
      </w:pPr>
      <w:r w:rsidDel="00000000" w:rsidR="00000000" w:rsidRPr="00000000">
        <w:rPr>
          <w:rtl w:val="0"/>
        </w:rPr>
        <w:t xml:space="preserve">2.3 Objectives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central register of AI tools/systems/use cases used by faculty.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Classify AI use across education, administration and research.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Translate recognised AI governance frameworks into a structured self-assessment suitable for faculty users.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transparent rules-based risk classification to registered AI use cases.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governance/compliance actions, ownership, due dates and completion status.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role-appropriate dashboards and an institution-wide governance overview.</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policy/evidence management, reminders and Shadow AI self-reporting.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PDF/CSV compliance summaries suitable for management or review.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secure, privacy-conscious and maintainable software engineering practices.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Deliver a practical prototype, handover documentation and accompanying research paper.</w:t>
      </w:r>
    </w:p>
    <w:p w:rsidR="00000000" w:rsidDel="00000000" w:rsidP="00000000" w:rsidRDefault="00000000" w:rsidRPr="00000000" w14:paraId="00000028">
      <w:pPr>
        <w:pStyle w:val="Heading2"/>
        <w:rPr/>
      </w:pPr>
      <w:r w:rsidDel="00000000" w:rsidR="00000000" w:rsidRPr="00000000">
        <w:rPr>
          <w:rtl w:val="0"/>
        </w:rPr>
        <w:t xml:space="preserve">2.4 Scope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29">
            <w:pPr>
              <w:rPr/>
            </w:pPr>
            <w:r w:rsidDel="00000000" w:rsidR="00000000" w:rsidRPr="00000000">
              <w:rPr>
                <w:b w:val="1"/>
                <w:bCs w:val="1"/>
                <w:color w:val="ffffff"/>
                <w:sz w:val="16"/>
                <w:szCs w:val="16"/>
                <w:rtl w:val="0"/>
              </w:rPr>
              <w:t xml:space="preserve">In Scope</w:t>
            </w:r>
            <w:r w:rsidDel="00000000" w:rsidR="00000000" w:rsidRPr="00000000">
              <w:rPr>
                <w:rtl w:val="0"/>
              </w:rPr>
            </w:r>
          </w:p>
        </w:tc>
        <w:tc>
          <w:tcPr>
            <w:shd w:fill="1f4e78" w:val="clear"/>
          </w:tcPr>
          <w:p w:rsidR="00000000" w:rsidDel="00000000" w:rsidP="00000000" w:rsidRDefault="00000000" w:rsidRPr="00000000" w14:paraId="0000002A">
            <w:pPr>
              <w:rPr/>
            </w:pPr>
            <w:r w:rsidDel="00000000" w:rsidR="00000000" w:rsidRPr="00000000">
              <w:rPr>
                <w:b w:val="1"/>
                <w:bCs w:val="1"/>
                <w:color w:val="ffffff"/>
                <w:sz w:val="16"/>
                <w:szCs w:val="16"/>
                <w:rtl w:val="0"/>
              </w:rPr>
              <w:t xml:space="preserve">Out of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sz w:val="16"/>
                <w:szCs w:val="16"/>
                <w:rtl w:val="0"/>
              </w:rPr>
              <w:t xml:space="preserve">Responsive web application for desktop/tablet</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16"/>
                <w:szCs w:val="16"/>
                <w:rtl w:val="0"/>
              </w:rPr>
              <w:t xml:space="preserve">Production deployment, commercial hosting or ongoing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sz w:val="16"/>
                <w:szCs w:val="16"/>
                <w:rtl w:val="0"/>
              </w:rPr>
              <w:t xml:space="preserve">Authentication and role-based access</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16"/>
                <w:szCs w:val="16"/>
                <w:rtl w:val="0"/>
              </w:rPr>
              <w:t xml:space="preserve">Live enterprise SSO/identity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16"/>
                <w:szCs w:val="16"/>
                <w:rtl w:val="0"/>
              </w:rPr>
              <w:t xml:space="preserve">Framework-mapped governance self-assessment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6"/>
                <w:szCs w:val="16"/>
                <w:rtl w:val="0"/>
              </w:rPr>
              <w:t xml:space="preserve">Formal legal/regulatory certification or compliance sign-off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16"/>
                <w:szCs w:val="16"/>
                <w:rtl w:val="0"/>
              </w:rPr>
              <w:t xml:space="preserve">AI tool/system/use-case registry</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6"/>
                <w:szCs w:val="16"/>
                <w:rtl w:val="0"/>
              </w:rPr>
              <w:t xml:space="preserve">Automated network/device-level Shadow AI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16"/>
                <w:szCs w:val="16"/>
                <w:rtl w:val="0"/>
              </w:rPr>
              <w:t xml:space="preserve">Rules-based Low/Medium/High risk classification</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6"/>
                <w:szCs w:val="16"/>
                <w:rtl w:val="0"/>
              </w:rPr>
              <w:t xml:space="preserve">Machine-learning-based compliance decisions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sz w:val="16"/>
                <w:szCs w:val="16"/>
                <w:rtl w:val="0"/>
              </w:rPr>
              <w:t xml:space="preserve">Policy document repository</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6"/>
                <w:szCs w:val="16"/>
                <w:rtl w:val="0"/>
              </w:rPr>
              <w:t xml:space="preserve">Deepfake detection or AI-content forensics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sz w:val="16"/>
                <w:szCs w:val="16"/>
                <w:rtl w:val="0"/>
              </w:rPr>
              <w:t xml:space="preserve">Compliance action tracker and reminders</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6"/>
                <w:szCs w:val="16"/>
                <w:rtl w:val="0"/>
              </w:rPr>
              <w:t xml:space="preserve">Large-scale performance/load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sz w:val="16"/>
                <w:szCs w:val="16"/>
                <w:rtl w:val="0"/>
              </w:rPr>
              <w:t xml:space="preserve">Role-based dashboards and traffic-light overview</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16"/>
                <w:szCs w:val="16"/>
                <w:rtl w:val="0"/>
              </w:rPr>
              <w:t xml:space="preserve">Multi-jurisdictional regulatory mapping unless requested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sz w:val="16"/>
                <w:szCs w:val="16"/>
                <w:rtl w:val="0"/>
              </w:rPr>
              <w:t xml:space="preserve">PDF/CSV reporting/export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6"/>
                <w:szCs w:val="16"/>
                <w:rtl w:val="0"/>
              </w:rPr>
              <w:t xml:space="preserve">Live integrations with production SaaS/cloud admin APIs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sz w:val="16"/>
                <w:szCs w:val="16"/>
                <w:rtl w:val="0"/>
              </w:rPr>
              <w:t xml:space="preserve">Shadow AI self-reporting form</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sz w:val="16"/>
                <w:szCs w:val="16"/>
                <w:rtl w:val="0"/>
              </w:rPr>
              <w:t xml:space="preserve">Real sensitive student/staff/research data during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sz w:val="16"/>
                <w:szCs w:val="16"/>
                <w:rtl w:val="0"/>
              </w:rPr>
              <w:t xml:space="preserve">Fictional/de-identified demo data</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sz w:val="16"/>
                <w:szCs w:val="16"/>
                <w:rtl w:val="0"/>
              </w:rPr>
              <w:t xml:space="preserve">Architecture, user guide and handover documentation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pStyle w:val="Heading2"/>
        <w:rPr/>
      </w:pPr>
      <w:r w:rsidDel="00000000" w:rsidR="00000000" w:rsidRPr="00000000">
        <w:rPr>
          <w:rtl w:val="0"/>
        </w:rPr>
        <w:t xml:space="preserve">2.5 Stretch Goals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AI-assisted analysis of uploaded policy documents to identify potential gaps against a reference framework.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Common AI-tool lookup to pre-populate basic tool/risk information.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Multi-organisation or multi-department tenant support beyond the minimum prototype.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Additional analytics or external integrations requested by the sponsor.</w:t>
      </w:r>
    </w:p>
    <w:p w:rsidR="00000000" w:rsidDel="00000000" w:rsidP="00000000" w:rsidRDefault="00000000" w:rsidRPr="00000000" w14:paraId="00000048">
      <w:pPr>
        <w:pStyle w:val="Heading1"/>
        <w:rPr/>
      </w:pPr>
      <w:r w:rsidDel="00000000" w:rsidR="00000000" w:rsidRPr="00000000">
        <w:rPr>
          <w:rtl w:val="0"/>
        </w:rPr>
        <w:t xml:space="preserve">3. Background and Literature Review Direction</w:t>
      </w:r>
    </w:p>
    <w:p w:rsidR="00000000" w:rsidDel="00000000" w:rsidP="00000000" w:rsidRDefault="00000000" w:rsidRPr="00000000" w14:paraId="00000049">
      <w:pPr>
        <w:rPr/>
      </w:pPr>
      <w:r w:rsidDel="00000000" w:rsidR="00000000" w:rsidRPr="00000000">
        <w:rPr>
          <w:rtl w:val="0"/>
        </w:rPr>
        <w:t xml:space="preserve">The research component will examine how recognised AI governance frameworks can be operationalised through a usable software workflow in higher education. The capstone requirements identify the NIST AI Risk Management Framework, Australia's AI Ethics Principles, ISO/IEC 42001 and Australian privacy guidance as key references. These sources converge on themes including governance accountability, risk identification and management, privacy, transparency, human oversight and ongoing monitoring.</w:t>
      </w:r>
    </w:p>
    <w:p w:rsidR="00000000" w:rsidDel="00000000" w:rsidP="00000000" w:rsidRDefault="00000000" w:rsidRPr="00000000" w14:paraId="0000004A">
      <w:pPr>
        <w:rPr/>
      </w:pPr>
      <w:r w:rsidDel="00000000" w:rsidR="00000000" w:rsidRPr="00000000">
        <w:rPr>
          <w:rtl w:val="0"/>
        </w:rPr>
        <w:t xml:space="preserve">The literature review will extend the original SME-focused literature direction into the higher-education context. The formal literature review should examine AI governance in teaching, administration and research, including privacy and security, academic/research integrity, fairness, human oversight, institutional policy, and the governance risks created when AI tools are adopted without formal visibility or approval.</w:t>
      </w:r>
    </w:p>
    <w:p w:rsidR="00000000" w:rsidDel="00000000" w:rsidP="00000000" w:rsidRDefault="00000000" w:rsidRPr="00000000" w14:paraId="0000004B">
      <w:pPr>
        <w:rPr/>
      </w:pPr>
      <w:r w:rsidDel="00000000" w:rsidR="00000000" w:rsidRPr="00000000">
        <w:rPr>
          <w:rtl w:val="0"/>
        </w:rPr>
        <w:t xml:space="preserve">The project's research contribution is not to create a new legal compliance standard. It is to investigate and demonstrate how abstract governance requirements can be translated into a practical assessment-register-track-report workflow for faculty and institutional governance.</w:t>
      </w:r>
    </w:p>
    <w:p w:rsidR="00000000" w:rsidDel="00000000" w:rsidP="00000000" w:rsidRDefault="00000000" w:rsidRPr="00000000" w14:paraId="0000004C">
      <w:pPr>
        <w:pStyle w:val="Heading1"/>
        <w:rPr/>
      </w:pPr>
      <w:r w:rsidDel="00000000" w:rsidR="00000000" w:rsidRPr="00000000">
        <w:rPr>
          <w:rtl w:val="0"/>
        </w:rPr>
        <w:t xml:space="preserve">4. Requirements Analysis</w:t>
      </w:r>
    </w:p>
    <w:p w:rsidR="00000000" w:rsidDel="00000000" w:rsidP="00000000" w:rsidRDefault="00000000" w:rsidRPr="00000000" w14:paraId="0000004D">
      <w:pPr>
        <w:pStyle w:val="Heading2"/>
        <w:rPr/>
      </w:pPr>
      <w:r w:rsidDel="00000000" w:rsidR="00000000" w:rsidRPr="00000000">
        <w:rPr>
          <w:rtl w:val="0"/>
        </w:rPr>
        <w:t xml:space="preserve">4.1 Functional Requirements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rHeight w:val="258.984375" w:hRule="atLeast"/>
          <w:tblHeader w:val="0"/>
        </w:trPr>
        <w:tc>
          <w:tcPr>
            <w:shd w:fill="1f4e78" w:val="clear"/>
          </w:tcPr>
          <w:p w:rsidR="00000000" w:rsidDel="00000000" w:rsidP="00000000" w:rsidRDefault="00000000" w:rsidRPr="00000000" w14:paraId="0000004E">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f4e78" w:val="clear"/>
          </w:tcPr>
          <w:p w:rsidR="00000000" w:rsidDel="00000000" w:rsidP="00000000" w:rsidRDefault="00000000" w:rsidRPr="00000000" w14:paraId="0000004F">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1f4e78" w:val="clear"/>
          </w:tcPr>
          <w:p w:rsidR="00000000" w:rsidDel="00000000" w:rsidP="00000000" w:rsidRDefault="00000000" w:rsidRPr="00000000" w14:paraId="00000050">
            <w:pPr>
              <w:rPr/>
            </w:pPr>
            <w:r w:rsidDel="00000000" w:rsidR="00000000" w:rsidRPr="00000000">
              <w:rPr>
                <w:b w:val="1"/>
                <w:bCs w:val="1"/>
                <w:color w:val="ffffff"/>
                <w:sz w:val="16"/>
                <w:szCs w:val="16"/>
                <w:rtl w:val="0"/>
              </w:rPr>
              <w:t xml:space="preserve">Priority</w:t>
            </w:r>
            <w:r w:rsidDel="00000000" w:rsidR="00000000" w:rsidRPr="00000000">
              <w:rPr>
                <w:rtl w:val="0"/>
              </w:rPr>
            </w:r>
          </w:p>
        </w:tc>
        <w:tc>
          <w:tcPr>
            <w:shd w:fill="1f4e78" w:val="clear"/>
          </w:tcPr>
          <w:p w:rsidR="00000000" w:rsidDel="00000000" w:rsidP="00000000" w:rsidRDefault="00000000" w:rsidRPr="00000000" w14:paraId="00000051">
            <w:pPr>
              <w:rPr/>
            </w:pPr>
            <w:r w:rsidDel="00000000" w:rsidR="00000000" w:rsidRPr="00000000">
              <w:rPr>
                <w:b w:val="1"/>
                <w:bCs w:val="1"/>
                <w:color w:val="ffffff"/>
                <w:sz w:val="16"/>
                <w:szCs w:val="16"/>
                <w:rtl w:val="0"/>
              </w:rPr>
              <w:t xml:space="preserve">Basis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sz w:val="16"/>
                <w:szCs w:val="16"/>
                <w:rtl w:val="0"/>
              </w:rPr>
              <w:t xml:space="preserve">FR-01</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6"/>
                <w:szCs w:val="16"/>
                <w:rtl w:val="0"/>
              </w:rPr>
              <w:t xml:space="preserve">User registration and secure authentication.</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tl w:val="0"/>
              </w:rPr>
              <w:t xml:space="preserve">High</w:t>
            </w:r>
          </w:p>
        </w:tc>
        <w:tc>
          <w:tcPr>
            <w:vAlign w:val="center"/>
          </w:tcPr>
          <w:p w:rsidR="00000000" w:rsidDel="00000000" w:rsidP="00000000" w:rsidRDefault="00000000" w:rsidRPr="00000000" w14:paraId="00000055">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sz w:val="16"/>
                <w:szCs w:val="16"/>
                <w:rtl w:val="0"/>
              </w:rPr>
              <w:t xml:space="preserve">FR-02</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6"/>
                <w:szCs w:val="16"/>
                <w:rtl w:val="0"/>
              </w:rPr>
              <w:t xml:space="preserve">Role-based login/authorisation supporting Administrator, Compliance/Governance Officer and Faculty/Staff User roles, subject to sponsor confirmation of role names.</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t xml:space="preserve">High</w:t>
            </w:r>
          </w:p>
        </w:tc>
        <w:tc>
          <w:tcPr>
            <w:vAlign w:val="center"/>
          </w:tcPr>
          <w:p w:rsidR="00000000" w:rsidDel="00000000" w:rsidP="00000000" w:rsidRDefault="00000000" w:rsidRPr="00000000" w14:paraId="00000059">
            <w:pPr>
              <w:rPr/>
            </w:pPr>
            <w:r w:rsidDel="00000000" w:rsidR="00000000" w:rsidRPr="00000000">
              <w:rPr>
                <w:sz w:val="16"/>
                <w:szCs w:val="16"/>
                <w:rtl w:val="0"/>
              </w:rPr>
              <w:t xml:space="preserve">Capstone requirement adapted to faculty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6"/>
                <w:szCs w:val="16"/>
                <w:rtl w:val="0"/>
              </w:rPr>
              <w:t xml:space="preserve">FR-03</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6"/>
                <w:szCs w:val="16"/>
                <w:rtl w:val="0"/>
              </w:rPr>
              <w:t xml:space="preserve">Structured AI governance self-assessment mapped to recognised reference frameworks.</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High</w:t>
            </w:r>
          </w:p>
        </w:tc>
        <w:tc>
          <w:tcPr>
            <w:vAlign w:val="center"/>
          </w:tcPr>
          <w:p w:rsidR="00000000" w:rsidDel="00000000" w:rsidP="00000000" w:rsidRDefault="00000000" w:rsidRPr="00000000" w14:paraId="0000005D">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sz w:val="16"/>
                <w:szCs w:val="16"/>
                <w:rtl w:val="0"/>
              </w:rPr>
              <w:t xml:space="preserve">FR-04</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6"/>
                <w:szCs w:val="16"/>
                <w:rtl w:val="0"/>
              </w:rPr>
              <w:t xml:space="preserve">AI registry to record tool/system/use case, purpose, education/admin/research category, data sensitivity and approval status.</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t xml:space="preserve">High</w:t>
            </w:r>
          </w:p>
        </w:tc>
        <w:tc>
          <w:tcPr>
            <w:vAlign w:val="center"/>
          </w:tcPr>
          <w:p w:rsidR="00000000" w:rsidDel="00000000" w:rsidP="00000000" w:rsidRDefault="00000000" w:rsidRPr="00000000" w14:paraId="00000061">
            <w:pPr>
              <w:rPr/>
            </w:pPr>
            <w:r w:rsidDel="00000000" w:rsidR="00000000" w:rsidRPr="00000000">
              <w:rPr>
                <w:sz w:val="16"/>
                <w:szCs w:val="16"/>
                <w:rtl w:val="0"/>
              </w:rPr>
              <w:t xml:space="preserve">Capstone + sponsor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sz w:val="16"/>
                <w:szCs w:val="16"/>
                <w:rtl w:val="0"/>
              </w:rPr>
              <w:t xml:space="preserve">FR-05</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6"/>
                <w:szCs w:val="16"/>
                <w:rtl w:val="0"/>
              </w:rPr>
              <w:t xml:space="preserve">Rules-based risk-scoring engine classifying registered AI use cases, e.g. Low/Medium/High.</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tl w:val="0"/>
              </w:rPr>
              <w:t xml:space="preserve">High</w:t>
            </w:r>
          </w:p>
        </w:tc>
        <w:tc>
          <w:tcPr>
            <w:vAlign w:val="center"/>
          </w:tcPr>
          <w:p w:rsidR="00000000" w:rsidDel="00000000" w:rsidP="00000000" w:rsidRDefault="00000000" w:rsidRPr="00000000" w14:paraId="00000065">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6"/>
                <w:szCs w:val="16"/>
                <w:rtl w:val="0"/>
              </w:rPr>
              <w:t xml:space="preserve">FR-06</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6"/>
                <w:szCs w:val="16"/>
                <w:rtl w:val="0"/>
              </w:rPr>
              <w:t xml:space="preserve">Risk result provides transparent/explainable reasons based on assessment responses.</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High</w:t>
            </w:r>
          </w:p>
        </w:tc>
        <w:tc>
          <w:tcPr>
            <w:vAlign w:val="center"/>
          </w:tcPr>
          <w:p w:rsidR="00000000" w:rsidDel="00000000" w:rsidP="00000000" w:rsidRDefault="00000000" w:rsidRPr="00000000" w14:paraId="00000069">
            <w:pPr>
              <w:rPr/>
            </w:pPr>
            <w:r w:rsidDel="00000000" w:rsidR="00000000" w:rsidRPr="00000000">
              <w:rPr>
                <w:sz w:val="16"/>
                <w:szCs w:val="16"/>
                <w:rtl w:val="0"/>
              </w:rPr>
              <w:t xml:space="preserve">Derived quality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sz w:val="16"/>
                <w:szCs w:val="16"/>
                <w:rtl w:val="0"/>
              </w:rPr>
              <w:t xml:space="preserve">FR-07</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6"/>
                <w:szCs w:val="16"/>
                <w:rtl w:val="0"/>
              </w:rPr>
              <w:t xml:space="preserve">Policy document repository allows policies/evidence to be uploaded and linked to checklist items.</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tl w:val="0"/>
              </w:rPr>
              <w:t xml:space="preserve">High</w:t>
            </w:r>
          </w:p>
        </w:tc>
        <w:tc>
          <w:tcPr>
            <w:vAlign w:val="center"/>
          </w:tcPr>
          <w:p w:rsidR="00000000" w:rsidDel="00000000" w:rsidP="00000000" w:rsidRDefault="00000000" w:rsidRPr="00000000" w14:paraId="0000006D">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sz w:val="16"/>
                <w:szCs w:val="16"/>
                <w:rtl w:val="0"/>
              </w:rPr>
              <w:t xml:space="preserve">FR-08</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6"/>
                <w:szCs w:val="16"/>
                <w:rtl w:val="0"/>
              </w:rPr>
              <w:t xml:space="preserve">Compliance action tracker supports owner, due date and Not Started/In Progress/Complete status.</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tl w:val="0"/>
              </w:rPr>
              <w:t xml:space="preserve">High</w:t>
            </w:r>
          </w:p>
        </w:tc>
        <w:tc>
          <w:tcPr>
            <w:vAlign w:val="center"/>
          </w:tcPr>
          <w:p w:rsidR="00000000" w:rsidDel="00000000" w:rsidP="00000000" w:rsidRDefault="00000000" w:rsidRPr="00000000" w14:paraId="00000071">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sz w:val="16"/>
                <w:szCs w:val="16"/>
                <w:rtl w:val="0"/>
              </w:rPr>
              <w:t xml:space="preserve">FR-09</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6"/>
                <w:szCs w:val="16"/>
                <w:rtl w:val="0"/>
              </w:rPr>
              <w:t xml:space="preserve">Automated reminders for upcoming/overdue actions and policy reviews.</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t xml:space="preserve">High</w:t>
            </w:r>
          </w:p>
        </w:tc>
        <w:tc>
          <w:tcPr>
            <w:vAlign w:val="center"/>
          </w:tcPr>
          <w:p w:rsidR="00000000" w:rsidDel="00000000" w:rsidP="00000000" w:rsidRDefault="00000000" w:rsidRPr="00000000" w14:paraId="00000075">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sz w:val="16"/>
                <w:szCs w:val="16"/>
                <w:rtl w:val="0"/>
              </w:rPr>
              <w:t xml:space="preserve">FR-10</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6"/>
                <w:szCs w:val="16"/>
                <w:rtl w:val="0"/>
              </w:rPr>
              <w:t xml:space="preserve">Administrator/governance dashboard summarises institution-wide compliance posture using clear status indicators.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tl w:val="0"/>
              </w:rPr>
              <w:t xml:space="preserve">High</w:t>
            </w:r>
          </w:p>
        </w:tc>
        <w:tc>
          <w:tcPr>
            <w:vAlign w:val="center"/>
          </w:tcPr>
          <w:p w:rsidR="00000000" w:rsidDel="00000000" w:rsidP="00000000" w:rsidRDefault="00000000" w:rsidRPr="00000000" w14:paraId="00000079">
            <w:pPr>
              <w:rPr/>
            </w:pPr>
            <w:r w:rsidDel="00000000" w:rsidR="00000000" w:rsidRPr="00000000">
              <w:rPr>
                <w:sz w:val="16"/>
                <w:szCs w:val="16"/>
                <w:rtl w:val="0"/>
              </w:rPr>
              <w:t xml:space="preserve">Capstone + sponsor 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sz w:val="16"/>
                <w:szCs w:val="16"/>
                <w:rtl w:val="0"/>
              </w:rPr>
              <w:t xml:space="preserve">FR-11</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6"/>
                <w:szCs w:val="16"/>
                <w:rtl w:val="0"/>
              </w:rPr>
              <w:t xml:space="preserve">Role-based dashboards expose appropriate information/functions to different user types.</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tl w:val="0"/>
              </w:rPr>
              <w:t xml:space="preserve">High</w:t>
            </w:r>
          </w:p>
        </w:tc>
        <w:tc>
          <w:tcPr>
            <w:vAlign w:val="center"/>
          </w:tcPr>
          <w:p w:rsidR="00000000" w:rsidDel="00000000" w:rsidP="00000000" w:rsidRDefault="00000000" w:rsidRPr="00000000" w14:paraId="0000007D">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sz w:val="16"/>
                <w:szCs w:val="16"/>
                <w:rtl w:val="0"/>
              </w:rPr>
              <w:t xml:space="preserve">FR-12</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16"/>
                <w:szCs w:val="16"/>
                <w:rtl w:val="0"/>
              </w:rPr>
              <w:t xml:space="preserve">Reporting module exports compliance summaries in PDF/CSV format.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t xml:space="preserve">High</w:t>
            </w:r>
          </w:p>
        </w:tc>
        <w:tc>
          <w:tcPr>
            <w:vAlign w:val="center"/>
          </w:tcPr>
          <w:p w:rsidR="00000000" w:rsidDel="00000000" w:rsidP="00000000" w:rsidRDefault="00000000" w:rsidRPr="00000000" w14:paraId="00000081">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sz w:val="16"/>
                <w:szCs w:val="16"/>
                <w:rtl w:val="0"/>
              </w:rPr>
              <w:t xml:space="preserve">FR-13</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16"/>
                <w:szCs w:val="16"/>
                <w:rtl w:val="0"/>
              </w:rPr>
              <w:t xml:space="preserve">Shadow AI self-reporting form allows faculty/staff to disclose AI tools not formally registered.</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tl w:val="0"/>
              </w:rPr>
              <w:t xml:space="preserve">High</w:t>
            </w:r>
          </w:p>
        </w:tc>
        <w:tc>
          <w:tcPr>
            <w:vAlign w:val="center"/>
          </w:tcPr>
          <w:p w:rsidR="00000000" w:rsidDel="00000000" w:rsidP="00000000" w:rsidRDefault="00000000" w:rsidRPr="00000000" w14:paraId="00000085">
            <w:pPr>
              <w:rPr/>
            </w:pPr>
            <w:r w:rsidDel="00000000" w:rsidR="00000000" w:rsidRPr="00000000">
              <w:rPr>
                <w:sz w:val="16"/>
                <w:szCs w:val="16"/>
                <w:rtl w:val="0"/>
              </w:rPr>
              <w:t xml:space="preserve">Capstone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sz w:val="16"/>
                <w:szCs w:val="16"/>
                <w:rtl w:val="0"/>
              </w:rPr>
              <w:t xml:space="preserve">FR-14</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16"/>
                <w:szCs w:val="16"/>
                <w:rtl w:val="0"/>
              </w:rPr>
              <w:t xml:space="preserve">Users can view/filter AI uses by Education, Administration and Research.</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tl w:val="0"/>
              </w:rPr>
              <w:t xml:space="preserve">Medium</w:t>
            </w:r>
          </w:p>
        </w:tc>
        <w:tc>
          <w:tcPr>
            <w:vAlign w:val="center"/>
          </w:tcPr>
          <w:p w:rsidR="00000000" w:rsidDel="00000000" w:rsidP="00000000" w:rsidRDefault="00000000" w:rsidRPr="00000000" w14:paraId="00000089">
            <w:pPr>
              <w:rPr/>
            </w:pPr>
            <w:r w:rsidDel="00000000" w:rsidR="00000000" w:rsidRPr="00000000">
              <w:rPr>
                <w:sz w:val="16"/>
                <w:szCs w:val="16"/>
                <w:rtl w:val="0"/>
              </w:rPr>
              <w:t xml:space="preserve">Sponsor-context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sz w:val="16"/>
                <w:szCs w:val="16"/>
                <w:rtl w:val="0"/>
              </w:rPr>
              <w:t xml:space="preserve">FR-15</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16"/>
                <w:szCs w:val="16"/>
                <w:rtl w:val="0"/>
              </w:rPr>
              <w:t xml:space="preserve">System maintains sufficient status/history information to demonstrate tracking and monitoring over time.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tl w:val="0"/>
              </w:rPr>
              <w:t xml:space="preserve">Medium</w:t>
            </w:r>
          </w:p>
        </w:tc>
        <w:tc>
          <w:tcPr>
            <w:vAlign w:val="center"/>
          </w:tcPr>
          <w:p w:rsidR="00000000" w:rsidDel="00000000" w:rsidP="00000000" w:rsidRDefault="00000000" w:rsidRPr="00000000" w14:paraId="0000008D">
            <w:pPr>
              <w:rPr/>
            </w:pPr>
            <w:r w:rsidDel="00000000" w:rsidR="00000000" w:rsidRPr="00000000">
              <w:rPr>
                <w:sz w:val="16"/>
                <w:szCs w:val="16"/>
                <w:rtl w:val="0"/>
              </w:rPr>
              <w:t xml:space="preserve">Derived from sponsor purpose</w:t>
            </w:r>
            <w:r w:rsidDel="00000000" w:rsidR="00000000" w:rsidRPr="00000000">
              <w:rPr>
                <w:rtl w:val="0"/>
              </w:rPr>
            </w:r>
          </w:p>
        </w:tc>
      </w:tr>
    </w:tbl>
    <w:p w:rsidR="00000000" w:rsidDel="00000000" w:rsidP="00000000" w:rsidRDefault="00000000" w:rsidRPr="00000000" w14:paraId="0000008E">
      <w:pPr>
        <w:pStyle w:val="Heading2"/>
        <w:rPr/>
      </w:pPr>
      <w:r w:rsidDel="00000000" w:rsidR="00000000" w:rsidRPr="00000000">
        <w:rPr>
          <w:rtl w:val="0"/>
        </w:rPr>
        <w:t xml:space="preserve">4.2 Non-Functional Requirements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8" w:val="clear"/>
          </w:tcPr>
          <w:p w:rsidR="00000000" w:rsidDel="00000000" w:rsidP="00000000" w:rsidRDefault="00000000" w:rsidRPr="00000000" w14:paraId="0000008F">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f4e78" w:val="clear"/>
          </w:tcPr>
          <w:p w:rsidR="00000000" w:rsidDel="00000000" w:rsidP="00000000" w:rsidRDefault="00000000" w:rsidRPr="00000000" w14:paraId="00000090">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sz w:val="16"/>
                <w:szCs w:val="16"/>
                <w:rtl w:val="0"/>
              </w:rPr>
              <w:t xml:space="preserve">NFR-01 Security</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16"/>
                <w:szCs w:val="16"/>
                <w:rtl w:val="0"/>
              </w:rPr>
              <w:t xml:space="preserve">Encrypted transmission (HTTPS/TLS), secure password handling and role-based access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sz w:val="16"/>
                <w:szCs w:val="16"/>
                <w:rtl w:val="0"/>
              </w:rPr>
              <w:t xml:space="preserve">NFR-02 Privacy</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16"/>
                <w:szCs w:val="16"/>
                <w:rtl w:val="0"/>
              </w:rPr>
              <w:t xml:space="preserve">Align design with relevant Australian privacy principles/guidance and use fictional/de-identified data during development/testing.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sz w:val="16"/>
                <w:szCs w:val="16"/>
                <w:rtl w:val="0"/>
              </w:rPr>
              <w:t xml:space="preserve">NFR-03 Usability</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16"/>
                <w:szCs w:val="16"/>
                <w:rtl w:val="0"/>
              </w:rPr>
              <w:t xml:space="preserve">Plain-language interface with minimal governance/technical jargon, adapted for faculty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sz w:val="16"/>
                <w:szCs w:val="16"/>
                <w:rtl w:val="0"/>
              </w:rPr>
              <w:t xml:space="preserve">NFR-04 Reliability</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sz w:val="16"/>
                <w:szCs w:val="16"/>
                <w:rtl w:val="0"/>
              </w:rPr>
              <w:t xml:space="preserve">Core assessment/tracking functions tested through unit/integration and functional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sz w:val="16"/>
                <w:szCs w:val="16"/>
                <w:rtl w:val="0"/>
              </w:rPr>
              <w:t xml:space="preserve">NFR-05 Scalability</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6"/>
                <w:szCs w:val="16"/>
                <w:rtl w:val="0"/>
              </w:rPr>
              <w:t xml:space="preserve">Architecture should permit separation of organisations/departments/tenants even if demonstrated only at prototype scale.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sz w:val="16"/>
                <w:szCs w:val="16"/>
                <w:rtl w:val="0"/>
              </w:rPr>
              <w:t xml:space="preserve">NFR-06 Maintainability</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16"/>
                <w:szCs w:val="16"/>
                <w:rtl w:val="0"/>
              </w:rPr>
              <w:t xml:space="preserve">Clean, documented, version-controlled codebase with architecture and handover guidance.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sz w:val="16"/>
                <w:szCs w:val="16"/>
                <w:rtl w:val="0"/>
              </w:rPr>
              <w:t xml:space="preserve">NFR-07 Performance</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6"/>
                <w:szCs w:val="16"/>
                <w:rtl w:val="0"/>
              </w:rPr>
              <w:t xml:space="preserve">Dashboard and reports should respond acceptably with small-to-medium demonstration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sz w:val="16"/>
                <w:szCs w:val="16"/>
                <w:rtl w:val="0"/>
              </w:rPr>
              <w:t xml:space="preserve">NFR-08 Accessibility</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6"/>
                <w:szCs w:val="16"/>
                <w:rtl w:val="0"/>
              </w:rPr>
              <w:t xml:space="preserve">Responsive, readable and keyboard-accessible interface with appropriate contrast and semantic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sz w:val="16"/>
                <w:szCs w:val="16"/>
                <w:rtl w:val="0"/>
              </w:rPr>
              <w:t xml:space="preserve">NFR-09 Explainability</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16"/>
                <w:szCs w:val="16"/>
                <w:rtl w:val="0"/>
              </w:rPr>
              <w:t xml:space="preserve">Risk classifications and governance status must be traceable to responses/rules/framework mapping.</w:t>
            </w:r>
            <w:r w:rsidDel="00000000" w:rsidR="00000000" w:rsidRPr="00000000">
              <w:rPr>
                <w:rtl w:val="0"/>
              </w:rPr>
            </w:r>
          </w:p>
        </w:tc>
      </w:tr>
    </w:tbl>
    <w:p w:rsidR="00000000" w:rsidDel="00000000" w:rsidP="00000000" w:rsidRDefault="00000000" w:rsidRPr="00000000" w14:paraId="000000A3">
      <w:pPr>
        <w:pStyle w:val="Heading1"/>
        <w:rPr/>
      </w:pPr>
      <w:r w:rsidDel="00000000" w:rsidR="00000000" w:rsidRPr="00000000">
        <w:rPr>
          <w:rtl w:val="0"/>
        </w:rPr>
        <w:t xml:space="preserve">5. Proposed Solution and Architecture</w:t>
      </w:r>
    </w:p>
    <w:p w:rsidR="00000000" w:rsidDel="00000000" w:rsidP="00000000" w:rsidRDefault="00000000" w:rsidRPr="00000000" w14:paraId="000000A4">
      <w:pPr>
        <w:rPr/>
      </w:pPr>
      <w:r w:rsidDel="00000000" w:rsidR="00000000" w:rsidRPr="00000000">
        <w:rPr>
          <w:rtl w:val="0"/>
        </w:rPr>
        <w:t xml:space="preserve">The proposed product is a three-tier web application: a single-page frontend for faculty assessments, registry, dashboards and reporting; a backend API responsible for authentication, authorisation, business rules, reminders and risk scoring; and a relational database storing users, AI registry records, assessments, governance actions and related metadata. Policy documents may be stored through a simple file-storage layer appropriate to the prototype.</w:t>
      </w:r>
    </w:p>
    <w:p w:rsidR="00000000" w:rsidDel="00000000" w:rsidP="00000000" w:rsidRDefault="00000000" w:rsidRPr="00000000" w14:paraId="000000A5">
      <w:pPr>
        <w:pStyle w:val="Heading2"/>
        <w:rPr/>
      </w:pPr>
      <w:r w:rsidDel="00000000" w:rsidR="00000000" w:rsidRPr="00000000">
        <w:rPr>
          <w:rtl w:val="0"/>
        </w:rPr>
        <w:t xml:space="preserve">5.1 Core Workflow</w:t>
      </w:r>
    </w:p>
    <w:p w:rsidR="00000000" w:rsidDel="00000000" w:rsidP="00000000" w:rsidRDefault="00000000" w:rsidRPr="00000000" w14:paraId="000000A6">
      <w:pPr>
        <w:rPr/>
      </w:pPr>
      <w:r w:rsidDel="00000000" w:rsidR="00000000" w:rsidRPr="00000000">
        <w:rPr>
          <w:rtl w:val="0"/>
        </w:rPr>
        <w:t xml:space="preserve">Faculty login → register AI tool/use case → classify as Education/Administration/Research → complete governance assessment → rules engine calculates risk/status → governance actions are created/tracked → dashboard monitors posture → report/export produced.</w:t>
      </w:r>
    </w:p>
    <w:p w:rsidR="00000000" w:rsidDel="00000000" w:rsidP="00000000" w:rsidRDefault="00000000" w:rsidRPr="00000000" w14:paraId="000000A7">
      <w:pPr>
        <w:pStyle w:val="Heading2"/>
        <w:rPr/>
      </w:pPr>
      <w:r w:rsidDel="00000000" w:rsidR="00000000" w:rsidRPr="00000000">
        <w:rPr>
          <w:rtl w:val="0"/>
        </w:rPr>
        <w:t xml:space="preserve">5.2 Proposed Technology Direction</w:t>
      </w:r>
    </w:p>
    <w:p w:rsidR="00000000" w:rsidDel="00000000" w:rsidP="00000000" w:rsidRDefault="00000000" w:rsidRPr="00000000" w14:paraId="000000A8">
      <w:pPr>
        <w:rPr/>
      </w:pPr>
      <w:r w:rsidDel="00000000" w:rsidR="00000000" w:rsidRPr="00000000">
        <w:rPr>
          <w:rtl w:val="0"/>
        </w:rPr>
        <w:t xml:space="preserve">A modern web stack consistent with the capstone requirements is recommended: React/Vue/Angular frontend; Node.js or Python-based backend; relational database such as PostgreSQL/MySQL; REST APIs; Git/GitHub version control; and standard libraries/services for dashboards, document handling and report generation. The final stack should be confirmed based on team capability and sponsor infrastructure.</w:t>
      </w:r>
    </w:p>
    <w:p w:rsidR="00000000" w:rsidDel="00000000" w:rsidP="00000000" w:rsidRDefault="00000000" w:rsidRPr="00000000" w14:paraId="000000A9">
      <w:pPr>
        <w:pStyle w:val="Heading1"/>
        <w:rPr/>
      </w:pPr>
      <w:r w:rsidDel="00000000" w:rsidR="00000000" w:rsidRPr="00000000">
        <w:rPr>
          <w:rtl w:val="0"/>
        </w:rPr>
        <w:t xml:space="preserve">6. Brief Justification of the Chosen Option / Method</w:t>
      </w:r>
    </w:p>
    <w:p w:rsidR="00000000" w:rsidDel="00000000" w:rsidP="00000000" w:rsidRDefault="00000000" w:rsidRPr="00000000" w14:paraId="000000AA">
      <w:pPr>
        <w:rPr/>
      </w:pPr>
      <w:r w:rsidDel="00000000" w:rsidR="00000000" w:rsidRPr="00000000">
        <w:rPr>
          <w:rtl w:val="0"/>
        </w:rPr>
        <w:t xml:space="preserve">A web-based prototype using a standard three-tier architecture is preferred because it directly supports the required assessment, registry, tracking, dashboard and reporting workflow while remaining achievable within a capstone semester. The supplied project requirements propose a frontend single-page application, backend API and relational database, with transparent rules-based risk scoring rather than machine-learning-based compliance decisions.</w:t>
      </w:r>
    </w:p>
    <w:p w:rsidR="00000000" w:rsidDel="00000000" w:rsidP="00000000" w:rsidRDefault="00000000" w:rsidRPr="00000000" w14:paraId="000000AB">
      <w:pPr>
        <w:rPr/>
      </w:pPr>
      <w:r w:rsidDel="00000000" w:rsidR="00000000" w:rsidRPr="00000000">
        <w:rPr>
          <w:rtl w:val="0"/>
        </w:rPr>
        <w:t xml:space="preserve">An Agile delivery approach is appropriate because several institutional requirements remain subject to sponsor clarification and the sponsor has agreed to fortnightly engagement. Iterative development allows the team to demonstrate working increments, capture feedback and adjust lower-priority scope while protecting the core prototype.</w:t>
      </w:r>
    </w:p>
    <w:p w:rsidR="00000000" w:rsidDel="00000000" w:rsidP="00000000" w:rsidRDefault="00000000" w:rsidRPr="00000000" w14:paraId="000000AC">
      <w:pPr>
        <w:pStyle w:val="Heading1"/>
        <w:rPr/>
      </w:pPr>
      <w:r w:rsidDel="00000000" w:rsidR="00000000" w:rsidRPr="00000000">
        <w:rPr>
          <w:rtl w:val="0"/>
        </w:rPr>
        <w:t xml:space="preserve">7. Detailed Project Plan and Schedule</w:t>
      </w:r>
    </w:p>
    <w:p w:rsidR="00000000" w:rsidDel="00000000" w:rsidP="00000000" w:rsidRDefault="00000000" w:rsidRPr="00000000" w14:paraId="000000AD">
      <w:pPr>
        <w:rPr/>
      </w:pPr>
      <w:r w:rsidDel="00000000" w:rsidR="00000000" w:rsidRPr="00000000">
        <w:rPr>
          <w:rtl w:val="0"/>
        </w:rPr>
        <w:t xml:space="preserve">The schedule includes resources, milestones, individual effort estimates and a Work Breakdown Structure as required by the assessment. Hours are planning estimates and may be re-baselined after remaining sponsor requirements are confirmed.</w:t>
      </w:r>
    </w:p>
    <w:p w:rsidR="00000000" w:rsidDel="00000000" w:rsidP="00000000" w:rsidRDefault="00000000" w:rsidRPr="00000000" w14:paraId="000000AE">
      <w:pPr>
        <w:pStyle w:val="Heading2"/>
        <w:rPr/>
      </w:pPr>
      <w:r w:rsidDel="00000000" w:rsidR="00000000" w:rsidRPr="00000000">
        <w:rPr>
          <w:rtl w:val="0"/>
        </w:rPr>
        <w:t xml:space="preserve">7.1 Resource Requirements</w:t>
      </w:r>
    </w:p>
    <w:tbl>
      <w:tblPr>
        <w:tblStyle w:val="Table5"/>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0AF">
            <w:pPr>
              <w:rPr/>
            </w:pPr>
            <w:r w:rsidDel="00000000" w:rsidR="00000000" w:rsidRPr="00000000">
              <w:rPr>
                <w:rFonts w:ascii="Aptos" w:cs="Aptos" w:eastAsia="Aptos" w:hAnsi="Aptos"/>
                <w:b w:val="1"/>
                <w:bCs w:val="1"/>
                <w:color w:val="ffffff"/>
                <w:sz w:val="14"/>
                <w:szCs w:val="14"/>
                <w:rtl w:val="0"/>
              </w:rPr>
              <w:t xml:space="preserve">Type</w:t>
            </w:r>
            <w:r w:rsidDel="00000000" w:rsidR="00000000" w:rsidRPr="00000000">
              <w:rPr>
                <w:rtl w:val="0"/>
              </w:rPr>
            </w:r>
          </w:p>
        </w:tc>
        <w:tc>
          <w:tcPr>
            <w:shd w:fill="1f4e78" w:val="clear"/>
            <w:vAlign w:val="center"/>
          </w:tcPr>
          <w:p w:rsidR="00000000" w:rsidDel="00000000" w:rsidP="00000000" w:rsidRDefault="00000000" w:rsidRPr="00000000" w14:paraId="000000B0">
            <w:pPr>
              <w:rPr/>
            </w:pPr>
            <w:r w:rsidDel="00000000" w:rsidR="00000000" w:rsidRPr="00000000">
              <w:rPr>
                <w:rFonts w:ascii="Aptos" w:cs="Aptos" w:eastAsia="Aptos" w:hAnsi="Aptos"/>
                <w:b w:val="1"/>
                <w:bCs w:val="1"/>
                <w:color w:val="ffffff"/>
                <w:sz w:val="14"/>
                <w:szCs w:val="14"/>
                <w:rtl w:val="0"/>
              </w:rPr>
              <w:t xml:space="preserve">Resource</w:t>
            </w:r>
            <w:r w:rsidDel="00000000" w:rsidR="00000000" w:rsidRPr="00000000">
              <w:rPr>
                <w:rtl w:val="0"/>
              </w:rPr>
            </w:r>
          </w:p>
        </w:tc>
        <w:tc>
          <w:tcPr>
            <w:shd w:fill="1f4e78" w:val="clear"/>
            <w:vAlign w:val="center"/>
          </w:tcPr>
          <w:p w:rsidR="00000000" w:rsidDel="00000000" w:rsidP="00000000" w:rsidRDefault="00000000" w:rsidRPr="00000000" w14:paraId="000000B1">
            <w:pPr>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Fonts w:ascii="Aptos" w:cs="Aptos" w:eastAsia="Aptos" w:hAnsi="Aptos"/>
                <w:b w:val="0"/>
                <w:bCs w:val="0"/>
                <w:sz w:val="14"/>
                <w:szCs w:val="14"/>
                <w:rtl w:val="0"/>
              </w:rPr>
              <w:t xml:space="preserve">People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ptos" w:cs="Aptos" w:eastAsia="Aptos" w:hAnsi="Aptos"/>
                <w:b w:val="0"/>
                <w:bCs w:val="0"/>
                <w:sz w:val="14"/>
                <w:szCs w:val="14"/>
                <w:rtl w:val="0"/>
              </w:rPr>
              <w:t xml:space="preserve">Jordon, Avnish, Ashvin, Noorpreet</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ptos" w:cs="Aptos" w:eastAsia="Aptos" w:hAnsi="Aptos"/>
                <w:b w:val="0"/>
                <w:bCs w:val="0"/>
                <w:sz w:val="14"/>
                <w:szCs w:val="14"/>
                <w:rtl w:val="0"/>
              </w:rPr>
              <w:t xml:space="preserve">Research, requirements, design, development, testing, documentation and 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Fonts w:ascii="Aptos" w:cs="Aptos" w:eastAsia="Aptos" w:hAnsi="Aptos"/>
                <w:b w:val="0"/>
                <w:bCs w:val="0"/>
                <w:sz w:val="14"/>
                <w:szCs w:val="14"/>
                <w:rtl w:val="0"/>
              </w:rPr>
              <w:t xml:space="preserve">Sponsor</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ptos" w:cs="Aptos" w:eastAsia="Aptos" w:hAnsi="Aptos"/>
                <w:b w:val="0"/>
                <w:bCs w:val="0"/>
                <w:sz w:val="14"/>
                <w:szCs w:val="14"/>
                <w:rtl w:val="0"/>
              </w:rPr>
              <w:t xml:space="preserve">Monisha – Sri Ramakrishna Engineering College</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4"/>
                <w:szCs w:val="14"/>
                <w:rtl w:val="0"/>
              </w:rPr>
              <w:t xml:space="preserve">Requirements clarification, fortnightly reviews and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Fonts w:ascii="Aptos" w:cs="Aptos" w:eastAsia="Aptos" w:hAnsi="Aptos"/>
                <w:b w:val="0"/>
                <w:bCs w:val="0"/>
                <w:sz w:val="14"/>
                <w:szCs w:val="14"/>
                <w:rtl w:val="0"/>
              </w:rPr>
              <w:t xml:space="preserve">Academic support</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4"/>
                <w:szCs w:val="14"/>
                <w:rtl w:val="0"/>
              </w:rPr>
              <w:t xml:space="preserve">Shaun / course convenors</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ptos" w:cs="Aptos" w:eastAsia="Aptos" w:hAnsi="Aptos"/>
                <w:b w:val="0"/>
                <w:bCs w:val="0"/>
                <w:sz w:val="14"/>
                <w:szCs w:val="14"/>
                <w:rtl w:val="0"/>
              </w:rPr>
              <w:t xml:space="preserve">Mentoring, project guidance and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4"/>
                <w:szCs w:val="14"/>
                <w:rtl w:val="0"/>
              </w:rPr>
              <w:t xml:space="preserve">Development</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ptos" w:cs="Aptos" w:eastAsia="Aptos" w:hAnsi="Aptos"/>
                <w:b w:val="0"/>
                <w:bCs w:val="0"/>
                <w:sz w:val="14"/>
                <w:szCs w:val="14"/>
                <w:rtl w:val="0"/>
              </w:rPr>
              <w:t xml:space="preserve">React/Vue/Angular; Node.js/Express or Python/Flask; relational DB</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4"/>
                <w:szCs w:val="14"/>
                <w:rtl w:val="0"/>
              </w:rPr>
              <w:t xml:space="preserve">Proposed implementation stack; final choice subject to team agreement.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Fonts w:ascii="Aptos" w:cs="Aptos" w:eastAsia="Aptos" w:hAnsi="Aptos"/>
                <w:b w:val="0"/>
                <w:bCs w:val="0"/>
                <w:sz w:val="14"/>
                <w:szCs w:val="14"/>
                <w:rtl w:val="0"/>
              </w:rPr>
              <w:t xml:space="preserve">Version control</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4"/>
                <w:szCs w:val="14"/>
                <w:rtl w:val="0"/>
              </w:rPr>
              <w:t xml:space="preserve">Git/GitHub</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Aptos" w:cs="Aptos" w:eastAsia="Aptos" w:hAnsi="Aptos"/>
                <w:b w:val="0"/>
                <w:bCs w:val="0"/>
                <w:sz w:val="14"/>
                <w:szCs w:val="14"/>
                <w:rtl w:val="0"/>
              </w:rPr>
              <w:t xml:space="preserve">Source control, branching, review and traceability.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4"/>
                <w:szCs w:val="14"/>
                <w:rtl w:val="0"/>
              </w:rPr>
              <w:t xml:space="preserve">Project management</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Aptos" w:cs="Aptos" w:eastAsia="Aptos" w:hAnsi="Aptos"/>
                <w:b w:val="0"/>
                <w:bCs w:val="0"/>
                <w:sz w:val="14"/>
                <w:szCs w:val="14"/>
                <w:rtl w:val="0"/>
              </w:rPr>
              <w:t xml:space="preserve">Ticket register + shared workspace</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4"/>
                <w:szCs w:val="14"/>
                <w:rtl w:val="0"/>
              </w:rPr>
              <w:t xml:space="preserve">Task allocation, defects, status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Fonts w:ascii="Aptos" w:cs="Aptos" w:eastAsia="Aptos" w:hAnsi="Aptos"/>
                <w:b w:val="0"/>
                <w:bCs w:val="0"/>
                <w:sz w:val="14"/>
                <w:szCs w:val="14"/>
                <w:rtl w:val="0"/>
              </w:rPr>
              <w:t xml:space="preserve">Collaboration</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4"/>
                <w:szCs w:val="14"/>
                <w:rtl w:val="0"/>
              </w:rPr>
              <w:t xml:space="preserve">Google Drive, WhatsApp, email, video meetings</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Aptos" w:cs="Aptos" w:eastAsia="Aptos" w:hAnsi="Aptos"/>
                <w:b w:val="0"/>
                <w:bCs w:val="0"/>
                <w:sz w:val="14"/>
                <w:szCs w:val="14"/>
                <w:rtl w:val="0"/>
              </w:rPr>
              <w:t xml:space="preserve">Documents, minutes and sponsor coordination.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4"/>
                <w:szCs w:val="14"/>
                <w:rtl w:val="0"/>
              </w:rPr>
              <w:t xml:space="preserve">Infrastructure</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Aptos" w:cs="Aptos" w:eastAsia="Aptos" w:hAnsi="Aptos"/>
                <w:b w:val="0"/>
                <w:bCs w:val="0"/>
                <w:sz w:val="14"/>
                <w:szCs w:val="14"/>
                <w:rtl w:val="0"/>
              </w:rPr>
              <w:t xml:space="preserve">Local dev environment; optional hosted demo</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4"/>
                <w:szCs w:val="14"/>
                <w:rtl w:val="0"/>
              </w:rPr>
              <w:t xml:space="preserve">Prototype development and demonstration.</w:t>
            </w:r>
            <w:r w:rsidDel="00000000" w:rsidR="00000000" w:rsidRPr="00000000">
              <w:rPr>
                <w:rtl w:val="0"/>
              </w:rPr>
            </w:r>
          </w:p>
        </w:tc>
      </w:tr>
    </w:tbl>
    <w:p w:rsidR="00000000" w:rsidDel="00000000" w:rsidP="00000000" w:rsidRDefault="00000000" w:rsidRPr="00000000" w14:paraId="000000CA">
      <w:pPr>
        <w:pStyle w:val="Heading2"/>
        <w:rPr/>
      </w:pPr>
      <w:r w:rsidDel="00000000" w:rsidR="00000000" w:rsidRPr="00000000">
        <w:rPr>
          <w:rtl w:val="0"/>
        </w:rPr>
        <w:t xml:space="preserve">7.2 Milestones and Deadlines</w:t>
      </w:r>
    </w:p>
    <w:tbl>
      <w:tblPr>
        <w:tblStyle w:val="Table6"/>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0CB">
            <w:pPr>
              <w:rPr/>
            </w:pPr>
            <w:r w:rsidDel="00000000" w:rsidR="00000000" w:rsidRPr="00000000">
              <w:rPr>
                <w:rFonts w:ascii="Aptos" w:cs="Aptos" w:eastAsia="Aptos" w:hAnsi="Aptos"/>
                <w:b w:val="1"/>
                <w:bCs w:val="1"/>
                <w:color w:val="ffffff"/>
                <w:sz w:val="14"/>
                <w:szCs w:val="14"/>
                <w:rtl w:val="0"/>
              </w:rPr>
              <w:t xml:space="preserve">Milestone</w:t>
            </w:r>
            <w:r w:rsidDel="00000000" w:rsidR="00000000" w:rsidRPr="00000000">
              <w:rPr>
                <w:rtl w:val="0"/>
              </w:rPr>
            </w:r>
          </w:p>
        </w:tc>
        <w:tc>
          <w:tcPr>
            <w:shd w:fill="1f4e78" w:val="clear"/>
            <w:vAlign w:val="center"/>
          </w:tcPr>
          <w:p w:rsidR="00000000" w:rsidDel="00000000" w:rsidP="00000000" w:rsidRDefault="00000000" w:rsidRPr="00000000" w14:paraId="000000CC">
            <w:pPr>
              <w:rPr/>
            </w:pPr>
            <w:r w:rsidDel="00000000" w:rsidR="00000000" w:rsidRPr="00000000">
              <w:rPr>
                <w:rFonts w:ascii="Aptos" w:cs="Aptos" w:eastAsia="Aptos" w:hAnsi="Aptos"/>
                <w:b w:val="1"/>
                <w:bCs w:val="1"/>
                <w:color w:val="ffffff"/>
                <w:sz w:val="14"/>
                <w:szCs w:val="14"/>
                <w:rtl w:val="0"/>
              </w:rPr>
              <w:t xml:space="preserve">Target</w:t>
            </w:r>
            <w:r w:rsidDel="00000000" w:rsidR="00000000" w:rsidRPr="00000000">
              <w:rPr>
                <w:rtl w:val="0"/>
              </w:rPr>
            </w:r>
          </w:p>
        </w:tc>
        <w:tc>
          <w:tcPr>
            <w:shd w:fill="1f4e78" w:val="clear"/>
            <w:vAlign w:val="center"/>
          </w:tcPr>
          <w:p w:rsidR="00000000" w:rsidDel="00000000" w:rsidP="00000000" w:rsidRDefault="00000000" w:rsidRPr="00000000" w14:paraId="000000CD">
            <w:pPr>
              <w:rPr/>
            </w:pPr>
            <w:r w:rsidDel="00000000" w:rsidR="00000000" w:rsidRPr="00000000">
              <w:rPr>
                <w:rFonts w:ascii="Aptos" w:cs="Aptos" w:eastAsia="Aptos" w:hAnsi="Aptos"/>
                <w:b w:val="1"/>
                <w:bCs w:val="1"/>
                <w:color w:val="ffffff"/>
                <w:sz w:val="14"/>
                <w:szCs w:val="14"/>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Fonts w:ascii="Aptos" w:cs="Aptos" w:eastAsia="Aptos" w:hAnsi="Aptos"/>
                <w:b w:val="0"/>
                <w:bCs w:val="0"/>
                <w:sz w:val="14"/>
                <w:szCs w:val="14"/>
                <w:rtl w:val="0"/>
              </w:rPr>
              <w:t xml:space="preserve">M1 Proposal baseline</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ptos" w:cs="Aptos" w:eastAsia="Aptos" w:hAnsi="Aptos"/>
                <w:b w:val="0"/>
                <w:bCs w:val="0"/>
                <w:sz w:val="14"/>
                <w:szCs w:val="14"/>
                <w:rtl w:val="0"/>
              </w:rPr>
              <w:t xml:space="preserve">Week 4</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Aptos" w:cs="Aptos" w:eastAsia="Aptos" w:hAnsi="Aptos"/>
                <w:b w:val="0"/>
                <w:bCs w:val="0"/>
                <w:sz w:val="14"/>
                <w:szCs w:val="14"/>
                <w:rtl w:val="0"/>
              </w:rPr>
              <w:t xml:space="preserve">Proposal/plan, requirements, WBS, schedule, risks and stakeholders.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Aptos" w:cs="Aptos" w:eastAsia="Aptos" w:hAnsi="Aptos"/>
                <w:b w:val="0"/>
                <w:bCs w:val="0"/>
                <w:sz w:val="14"/>
                <w:szCs w:val="14"/>
                <w:rtl w:val="0"/>
              </w:rPr>
              <w:t xml:space="preserve">M2 Requirements/design baseline</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4"/>
                <w:szCs w:val="14"/>
                <w:rtl w:val="0"/>
              </w:rPr>
              <w:t xml:space="preserve">End W5</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4"/>
                <w:szCs w:val="14"/>
                <w:rtl w:val="0"/>
              </w:rPr>
              <w:t xml:space="preserve">Prioritised requirements, journeys, wireframes, data model and scoring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4"/>
                <w:szCs w:val="14"/>
                <w:rtl w:val="0"/>
              </w:rPr>
              <w:t xml:space="preserve">M3 Core prototype</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4"/>
                <w:szCs w:val="14"/>
                <w:rtl w:val="0"/>
              </w:rPr>
              <w:t xml:space="preserve">End W7</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4"/>
                <w:szCs w:val="14"/>
                <w:rtl w:val="0"/>
              </w:rPr>
              <w:t xml:space="preserve">Authentication/RBAC, AI registry, classification, assessment and risk scoring.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4"/>
                <w:szCs w:val="14"/>
                <w:rtl w:val="0"/>
              </w:rPr>
              <w:t xml:space="preserve">M4 Governance features</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4"/>
                <w:szCs w:val="14"/>
                <w:rtl w:val="0"/>
              </w:rPr>
              <w:t xml:space="preserve">End W9</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4"/>
                <w:szCs w:val="14"/>
                <w:rtl w:val="0"/>
              </w:rPr>
              <w:t xml:space="preserve">Policy repository, actions, reminders and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4"/>
                <w:szCs w:val="14"/>
                <w:rtl w:val="0"/>
              </w:rPr>
              <w:t xml:space="preserve">M5 Sponsor review</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4"/>
                <w:szCs w:val="14"/>
                <w:rtl w:val="0"/>
              </w:rPr>
              <w:t xml:space="preserve">W10</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Aptos" w:cs="Aptos" w:eastAsia="Aptos" w:hAnsi="Aptos"/>
                <w:b w:val="0"/>
                <w:bCs w:val="0"/>
                <w:sz w:val="14"/>
                <w:szCs w:val="14"/>
                <w:rtl w:val="0"/>
              </w:rPr>
              <w:t xml:space="preserve">Working demonstration, feedback and change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sz w:val="14"/>
                <w:szCs w:val="14"/>
                <w:rtl w:val="0"/>
              </w:rPr>
              <w:t xml:space="preserve">M6 Reporting/usability</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Aptos" w:cs="Aptos" w:eastAsia="Aptos" w:hAnsi="Aptos"/>
                <w:b w:val="0"/>
                <w:bCs w:val="0"/>
                <w:sz w:val="14"/>
                <w:szCs w:val="14"/>
                <w:rtl w:val="0"/>
              </w:rPr>
              <w:t xml:space="preserve">End W11</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Aptos" w:cs="Aptos" w:eastAsia="Aptos" w:hAnsi="Aptos"/>
                <w:b w:val="0"/>
                <w:bCs w:val="0"/>
                <w:sz w:val="14"/>
                <w:szCs w:val="14"/>
                <w:rtl w:val="0"/>
              </w:rPr>
              <w:t xml:space="preserve">PDF/CSV reporting, Shadow AI form and accessibility/UI refinement.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Aptos" w:cs="Aptos" w:eastAsia="Aptos" w:hAnsi="Aptos"/>
                <w:b w:val="0"/>
                <w:bCs w:val="0"/>
                <w:sz w:val="14"/>
                <w:szCs w:val="14"/>
                <w:rtl w:val="0"/>
              </w:rPr>
              <w:t xml:space="preserve">M7 Testing complete</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Aptos" w:cs="Aptos" w:eastAsia="Aptos" w:hAnsi="Aptos"/>
                <w:b w:val="0"/>
                <w:bCs w:val="0"/>
                <w:sz w:val="14"/>
                <w:szCs w:val="14"/>
                <w:rtl w:val="0"/>
              </w:rPr>
              <w:t xml:space="preserve">End W12</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Aptos" w:cs="Aptos" w:eastAsia="Aptos" w:hAnsi="Aptos"/>
                <w:b w:val="0"/>
                <w:bCs w:val="0"/>
                <w:sz w:val="14"/>
                <w:szCs w:val="14"/>
                <w:rtl w:val="0"/>
              </w:rPr>
              <w:t xml:space="preserve">Functional/UAT evidence, defects fixed, security/privacy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Fonts w:ascii="Aptos" w:cs="Aptos" w:eastAsia="Aptos" w:hAnsi="Aptos"/>
                <w:b w:val="0"/>
                <w:bCs w:val="0"/>
                <w:sz w:val="14"/>
                <w:szCs w:val="14"/>
                <w:rtl w:val="0"/>
              </w:rPr>
              <w:t xml:space="preserve">M8 Final delivery</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Aptos" w:cs="Aptos" w:eastAsia="Aptos" w:hAnsi="Aptos"/>
                <w:b w:val="0"/>
                <w:bCs w:val="0"/>
                <w:sz w:val="14"/>
                <w:szCs w:val="14"/>
                <w:rtl w:val="0"/>
              </w:rPr>
              <w:t xml:space="preserve">W13</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Aptos" w:cs="Aptos" w:eastAsia="Aptos" w:hAnsi="Aptos"/>
                <w:b w:val="0"/>
                <w:bCs w:val="0"/>
                <w:sz w:val="14"/>
                <w:szCs w:val="14"/>
                <w:rtl w:val="0"/>
              </w:rPr>
              <w:t xml:space="preserve">Final demo, documentation, handover and research output.</w:t>
            </w:r>
            <w:r w:rsidDel="00000000" w:rsidR="00000000" w:rsidRPr="00000000">
              <w:rPr>
                <w:rtl w:val="0"/>
              </w:rPr>
            </w:r>
          </w:p>
        </w:tc>
      </w:tr>
    </w:tbl>
    <w:p w:rsidR="00000000" w:rsidDel="00000000" w:rsidP="00000000" w:rsidRDefault="00000000" w:rsidRPr="00000000" w14:paraId="000000E6">
      <w:pPr>
        <w:pStyle w:val="Heading2"/>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7.3 Gantt Chart</w:t>
      </w:r>
    </w:p>
    <w:tbl>
      <w:tblPr>
        <w:tblStyle w:val="Table7"/>
        <w:tblW w:w="988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
        <w:gridCol w:w="899"/>
        <w:gridCol w:w="899"/>
        <w:gridCol w:w="899"/>
        <w:gridCol w:w="899"/>
        <w:gridCol w:w="899"/>
        <w:gridCol w:w="899"/>
        <w:gridCol w:w="899"/>
        <w:gridCol w:w="899"/>
        <w:gridCol w:w="899"/>
        <w:gridCol w:w="899"/>
        <w:tblGridChange w:id="0">
          <w:tblGrid>
            <w:gridCol w:w="899"/>
            <w:gridCol w:w="899"/>
            <w:gridCol w:w="899"/>
            <w:gridCol w:w="899"/>
            <w:gridCol w:w="899"/>
            <w:gridCol w:w="899"/>
            <w:gridCol w:w="899"/>
            <w:gridCol w:w="899"/>
            <w:gridCol w:w="899"/>
            <w:gridCol w:w="899"/>
            <w:gridCol w:w="899"/>
          </w:tblGrid>
        </w:tblGridChange>
      </w:tblGrid>
      <w:tr>
        <w:trPr>
          <w:cantSplit w:val="0"/>
          <w:tblHeader w:val="0"/>
        </w:trPr>
        <w:tc>
          <w:tcPr>
            <w:shd w:fill="1f4e78" w:val="clear"/>
            <w:vAlign w:val="center"/>
          </w:tcPr>
          <w:p w:rsidR="00000000" w:rsidDel="00000000" w:rsidP="00000000" w:rsidRDefault="00000000" w:rsidRPr="00000000" w14:paraId="000000E8">
            <w:pPr>
              <w:rPr/>
            </w:pPr>
            <w:r w:rsidDel="00000000" w:rsidR="00000000" w:rsidRPr="00000000">
              <w:rPr>
                <w:rFonts w:ascii="Aptos" w:cs="Aptos" w:eastAsia="Aptos" w:hAnsi="Aptos"/>
                <w:b w:val="1"/>
                <w:bCs w:val="1"/>
                <w:color w:val="ffffff"/>
                <w:sz w:val="12"/>
                <w:szCs w:val="12"/>
                <w:rtl w:val="0"/>
              </w:rPr>
              <w:t xml:space="preserve">Activity</w:t>
            </w:r>
            <w:r w:rsidDel="00000000" w:rsidR="00000000" w:rsidRPr="00000000">
              <w:rPr>
                <w:rtl w:val="0"/>
              </w:rPr>
            </w:r>
          </w:p>
        </w:tc>
        <w:tc>
          <w:tcPr>
            <w:shd w:fill="1f4e78" w:val="clear"/>
            <w:vAlign w:val="center"/>
          </w:tcPr>
          <w:p w:rsidR="00000000" w:rsidDel="00000000" w:rsidP="00000000" w:rsidRDefault="00000000" w:rsidRPr="00000000" w14:paraId="000000E9">
            <w:pPr>
              <w:rPr/>
            </w:pPr>
            <w:r w:rsidDel="00000000" w:rsidR="00000000" w:rsidRPr="00000000">
              <w:rPr>
                <w:rFonts w:ascii="Aptos" w:cs="Aptos" w:eastAsia="Aptos" w:hAnsi="Aptos"/>
                <w:b w:val="1"/>
                <w:bCs w:val="1"/>
                <w:color w:val="ffffff"/>
                <w:sz w:val="12"/>
                <w:szCs w:val="12"/>
                <w:rtl w:val="0"/>
              </w:rPr>
              <w:t xml:space="preserve">W4</w:t>
            </w:r>
            <w:r w:rsidDel="00000000" w:rsidR="00000000" w:rsidRPr="00000000">
              <w:rPr>
                <w:rtl w:val="0"/>
              </w:rPr>
            </w:r>
          </w:p>
        </w:tc>
        <w:tc>
          <w:tcPr>
            <w:shd w:fill="1f4e78" w:val="clear"/>
            <w:vAlign w:val="center"/>
          </w:tcPr>
          <w:p w:rsidR="00000000" w:rsidDel="00000000" w:rsidP="00000000" w:rsidRDefault="00000000" w:rsidRPr="00000000" w14:paraId="000000EA">
            <w:pPr>
              <w:rPr/>
            </w:pPr>
            <w:r w:rsidDel="00000000" w:rsidR="00000000" w:rsidRPr="00000000">
              <w:rPr>
                <w:rFonts w:ascii="Aptos" w:cs="Aptos" w:eastAsia="Aptos" w:hAnsi="Aptos"/>
                <w:b w:val="1"/>
                <w:bCs w:val="1"/>
                <w:color w:val="ffffff"/>
                <w:sz w:val="12"/>
                <w:szCs w:val="12"/>
                <w:rtl w:val="0"/>
              </w:rPr>
              <w:t xml:space="preserve">W5</w:t>
            </w:r>
            <w:r w:rsidDel="00000000" w:rsidR="00000000" w:rsidRPr="00000000">
              <w:rPr>
                <w:rtl w:val="0"/>
              </w:rPr>
            </w:r>
          </w:p>
        </w:tc>
        <w:tc>
          <w:tcPr>
            <w:shd w:fill="1f4e78" w:val="clear"/>
            <w:vAlign w:val="center"/>
          </w:tcPr>
          <w:p w:rsidR="00000000" w:rsidDel="00000000" w:rsidP="00000000" w:rsidRDefault="00000000" w:rsidRPr="00000000" w14:paraId="000000EB">
            <w:pPr>
              <w:rPr/>
            </w:pPr>
            <w:r w:rsidDel="00000000" w:rsidR="00000000" w:rsidRPr="00000000">
              <w:rPr>
                <w:rFonts w:ascii="Aptos" w:cs="Aptos" w:eastAsia="Aptos" w:hAnsi="Aptos"/>
                <w:b w:val="1"/>
                <w:bCs w:val="1"/>
                <w:color w:val="ffffff"/>
                <w:sz w:val="12"/>
                <w:szCs w:val="12"/>
                <w:rtl w:val="0"/>
              </w:rPr>
              <w:t xml:space="preserve">W6</w:t>
            </w:r>
            <w:r w:rsidDel="00000000" w:rsidR="00000000" w:rsidRPr="00000000">
              <w:rPr>
                <w:rtl w:val="0"/>
              </w:rPr>
            </w:r>
          </w:p>
        </w:tc>
        <w:tc>
          <w:tcPr>
            <w:shd w:fill="1f4e78" w:val="clear"/>
            <w:vAlign w:val="cente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2"/>
                <w:szCs w:val="12"/>
                <w:rtl w:val="0"/>
              </w:rPr>
              <w:t xml:space="preserve">W7</w:t>
            </w:r>
            <w:r w:rsidDel="00000000" w:rsidR="00000000" w:rsidRPr="00000000">
              <w:rPr>
                <w:rtl w:val="0"/>
              </w:rPr>
            </w:r>
          </w:p>
        </w:tc>
        <w:tc>
          <w:tcPr>
            <w:shd w:fill="1f4e78" w:val="clear"/>
            <w:vAlign w:val="cente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2"/>
                <w:szCs w:val="12"/>
                <w:rtl w:val="0"/>
              </w:rPr>
              <w:t xml:space="preserve">W8</w:t>
            </w:r>
            <w:r w:rsidDel="00000000" w:rsidR="00000000" w:rsidRPr="00000000">
              <w:rPr>
                <w:rtl w:val="0"/>
              </w:rPr>
            </w:r>
          </w:p>
        </w:tc>
        <w:tc>
          <w:tcPr>
            <w:shd w:fill="1f4e78" w:val="clear"/>
            <w:vAlign w:val="center"/>
          </w:tcPr>
          <w:p w:rsidR="00000000" w:rsidDel="00000000" w:rsidP="00000000" w:rsidRDefault="00000000" w:rsidRPr="00000000" w14:paraId="000000EE">
            <w:pPr>
              <w:rPr/>
            </w:pPr>
            <w:r w:rsidDel="00000000" w:rsidR="00000000" w:rsidRPr="00000000">
              <w:rPr>
                <w:rFonts w:ascii="Aptos" w:cs="Aptos" w:eastAsia="Aptos" w:hAnsi="Aptos"/>
                <w:b w:val="1"/>
                <w:bCs w:val="1"/>
                <w:color w:val="ffffff"/>
                <w:sz w:val="12"/>
                <w:szCs w:val="12"/>
                <w:rtl w:val="0"/>
              </w:rPr>
              <w:t xml:space="preserve">W9</w:t>
            </w:r>
            <w:r w:rsidDel="00000000" w:rsidR="00000000" w:rsidRPr="00000000">
              <w:rPr>
                <w:rtl w:val="0"/>
              </w:rPr>
            </w:r>
          </w:p>
        </w:tc>
        <w:tc>
          <w:tcPr>
            <w:shd w:fill="1f4e78" w:val="clear"/>
            <w:vAlign w:val="center"/>
          </w:tcPr>
          <w:p w:rsidR="00000000" w:rsidDel="00000000" w:rsidP="00000000" w:rsidRDefault="00000000" w:rsidRPr="00000000" w14:paraId="000000EF">
            <w:pPr>
              <w:rPr/>
            </w:pPr>
            <w:r w:rsidDel="00000000" w:rsidR="00000000" w:rsidRPr="00000000">
              <w:rPr>
                <w:rFonts w:ascii="Aptos" w:cs="Aptos" w:eastAsia="Aptos" w:hAnsi="Aptos"/>
                <w:b w:val="1"/>
                <w:bCs w:val="1"/>
                <w:color w:val="ffffff"/>
                <w:sz w:val="12"/>
                <w:szCs w:val="12"/>
                <w:rtl w:val="0"/>
              </w:rPr>
              <w:t xml:space="preserve">W10</w:t>
            </w:r>
            <w:r w:rsidDel="00000000" w:rsidR="00000000" w:rsidRPr="00000000">
              <w:rPr>
                <w:rtl w:val="0"/>
              </w:rPr>
            </w:r>
          </w:p>
        </w:tc>
        <w:tc>
          <w:tcPr>
            <w:shd w:fill="1f4e78" w:val="clear"/>
            <w:vAlign w:val="center"/>
          </w:tcPr>
          <w:p w:rsidR="00000000" w:rsidDel="00000000" w:rsidP="00000000" w:rsidRDefault="00000000" w:rsidRPr="00000000" w14:paraId="000000F0">
            <w:pPr>
              <w:rPr/>
            </w:pPr>
            <w:r w:rsidDel="00000000" w:rsidR="00000000" w:rsidRPr="00000000">
              <w:rPr>
                <w:rFonts w:ascii="Aptos" w:cs="Aptos" w:eastAsia="Aptos" w:hAnsi="Aptos"/>
                <w:b w:val="1"/>
                <w:bCs w:val="1"/>
                <w:color w:val="ffffff"/>
                <w:sz w:val="12"/>
                <w:szCs w:val="12"/>
                <w:rtl w:val="0"/>
              </w:rPr>
              <w:t xml:space="preserve">W11</w:t>
            </w:r>
            <w:r w:rsidDel="00000000" w:rsidR="00000000" w:rsidRPr="00000000">
              <w:rPr>
                <w:rtl w:val="0"/>
              </w:rPr>
            </w:r>
          </w:p>
        </w:tc>
        <w:tc>
          <w:tcPr>
            <w:shd w:fill="1f4e78" w:val="clear"/>
            <w:vAlign w:val="center"/>
          </w:tcPr>
          <w:p w:rsidR="00000000" w:rsidDel="00000000" w:rsidP="00000000" w:rsidRDefault="00000000" w:rsidRPr="00000000" w14:paraId="000000F1">
            <w:pPr>
              <w:rPr/>
            </w:pPr>
            <w:r w:rsidDel="00000000" w:rsidR="00000000" w:rsidRPr="00000000">
              <w:rPr>
                <w:rFonts w:ascii="Aptos" w:cs="Aptos" w:eastAsia="Aptos" w:hAnsi="Aptos"/>
                <w:b w:val="1"/>
                <w:bCs w:val="1"/>
                <w:color w:val="ffffff"/>
                <w:sz w:val="12"/>
                <w:szCs w:val="12"/>
                <w:rtl w:val="0"/>
              </w:rPr>
              <w:t xml:space="preserve">W12</w:t>
            </w:r>
            <w:r w:rsidDel="00000000" w:rsidR="00000000" w:rsidRPr="00000000">
              <w:rPr>
                <w:rtl w:val="0"/>
              </w:rPr>
            </w:r>
          </w:p>
        </w:tc>
        <w:tc>
          <w:tcPr>
            <w:shd w:fill="1f4e78" w:val="clear"/>
            <w:vAlign w:val="center"/>
          </w:tcPr>
          <w:p w:rsidR="00000000" w:rsidDel="00000000" w:rsidP="00000000" w:rsidRDefault="00000000" w:rsidRPr="00000000" w14:paraId="000000F2">
            <w:pPr>
              <w:rPr/>
            </w:pPr>
            <w:r w:rsidDel="00000000" w:rsidR="00000000" w:rsidRPr="00000000">
              <w:rPr>
                <w:rFonts w:ascii="Aptos" w:cs="Aptos" w:eastAsia="Aptos" w:hAnsi="Aptos"/>
                <w:b w:val="1"/>
                <w:bCs w:val="1"/>
                <w:color w:val="ffffff"/>
                <w:sz w:val="12"/>
                <w:szCs w:val="12"/>
                <w:rtl w:val="0"/>
              </w:rPr>
              <w:t xml:space="preserve">W13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Aptos" w:cs="Aptos" w:eastAsia="Aptos" w:hAnsi="Aptos"/>
                <w:b w:val="0"/>
                <w:bCs w:val="0"/>
                <w:sz w:val="12"/>
                <w:szCs w:val="12"/>
                <w:rtl w:val="0"/>
              </w:rPr>
              <w:t xml:space="preserve">Proposal &amp; requirements</w:t>
            </w:r>
            <w:r w:rsidDel="00000000" w:rsidR="00000000" w:rsidRPr="00000000">
              <w:rPr>
                <w:rtl w:val="0"/>
              </w:rPr>
            </w:r>
          </w:p>
        </w:tc>
        <w:tc>
          <w:tcPr>
            <w:shd w:fill="bdd7ee" w:val="clea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rFonts w:ascii="Aptos" w:cs="Aptos" w:eastAsia="Aptos" w:hAnsi="Aptos"/>
                <w:b w:val="0"/>
                <w:bCs w:val="0"/>
                <w:sz w:val="12"/>
                <w:szCs w:val="12"/>
                <w:rtl w:val="0"/>
              </w:rPr>
              <w:t xml:space="preserve">Literature/background</w:t>
            </w:r>
            <w:r w:rsidDel="00000000" w:rsidR="00000000" w:rsidRPr="00000000">
              <w:rPr>
                <w:rtl w:val="0"/>
              </w:rPr>
            </w:r>
          </w:p>
        </w:tc>
        <w:tc>
          <w:tcPr>
            <w:shd w:fill="bdd7ee" w:val="clear"/>
            <w:vAlign w:val="center"/>
          </w:tcPr>
          <w:p w:rsidR="00000000" w:rsidDel="00000000" w:rsidP="00000000" w:rsidRDefault="00000000" w:rsidRPr="00000000" w14:paraId="000000FF">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Fonts w:ascii="Aptos" w:cs="Aptos" w:eastAsia="Aptos" w:hAnsi="Aptos"/>
                <w:b w:val="0"/>
                <w:bCs w:val="0"/>
                <w:sz w:val="12"/>
                <w:szCs w:val="12"/>
                <w:rtl w:val="0"/>
              </w:rPr>
              <w:t xml:space="preserve">Framework mapping</w:t>
            </w:r>
            <w:r w:rsidDel="00000000" w:rsidR="00000000" w:rsidRPr="00000000">
              <w:rPr>
                <w:rtl w:val="0"/>
              </w:rPr>
            </w:r>
          </w:p>
        </w:tc>
        <w:tc>
          <w:tcPr>
            <w:shd w:fill="bdd7ee" w:val="clear"/>
            <w:vAlign w:val="center"/>
          </w:tcPr>
          <w:p w:rsidR="00000000" w:rsidDel="00000000" w:rsidP="00000000" w:rsidRDefault="00000000" w:rsidRPr="00000000" w14:paraId="0000010A">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0B">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0C">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Fonts w:ascii="Aptos" w:cs="Aptos" w:eastAsia="Aptos" w:hAnsi="Aptos"/>
                <w:b w:val="0"/>
                <w:bCs w:val="0"/>
                <w:sz w:val="12"/>
                <w:szCs w:val="12"/>
                <w:rtl w:val="0"/>
              </w:rPr>
              <w:t xml:space="preserve">UX/wireframes</w:t>
            </w:r>
            <w:r w:rsidDel="00000000" w:rsidR="00000000" w:rsidRPr="00000000">
              <w:rPr>
                <w:rtl w:val="0"/>
              </w:rPr>
            </w:r>
          </w:p>
        </w:tc>
        <w:tc>
          <w:tcPr>
            <w:shd w:fill="bdd7ee" w:val="clear"/>
            <w:vAlign w:val="center"/>
          </w:tcPr>
          <w:p w:rsidR="00000000" w:rsidDel="00000000" w:rsidP="00000000" w:rsidRDefault="00000000" w:rsidRPr="00000000" w14:paraId="00000115">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16">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rFonts w:ascii="Aptos" w:cs="Aptos" w:eastAsia="Aptos" w:hAnsi="Aptos"/>
                <w:b w:val="0"/>
                <w:bCs w:val="0"/>
                <w:sz w:val="12"/>
                <w:szCs w:val="12"/>
                <w:rtl w:val="0"/>
              </w:rPr>
              <w:t xml:space="preserve">Architecture/database/risk design</w:t>
            </w:r>
            <w:r w:rsidDel="00000000" w:rsidR="00000000" w:rsidRPr="00000000">
              <w:rPr>
                <w:rtl w:val="0"/>
              </w:rPr>
            </w:r>
          </w:p>
        </w:tc>
        <w:tc>
          <w:tcPr>
            <w:shd w:fill="bdd7ee" w:val="clear"/>
            <w:vAlign w:val="center"/>
          </w:tcPr>
          <w:p w:rsidR="00000000" w:rsidDel="00000000" w:rsidP="00000000" w:rsidRDefault="00000000" w:rsidRPr="00000000" w14:paraId="00000120">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21">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2"/>
                <w:szCs w:val="12"/>
                <w:rtl w:val="0"/>
              </w:rPr>
              <w:t xml:space="preserve">Sprint 1 – auth &amp; registry</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tl w:val="0"/>
              </w:rPr>
            </w:r>
          </w:p>
        </w:tc>
        <w:tc>
          <w:tcPr>
            <w:shd w:fill="bdd7ee" w:val="clea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Fonts w:ascii="Aptos" w:cs="Aptos" w:eastAsia="Aptos" w:hAnsi="Aptos"/>
                <w:b w:val="0"/>
                <w:bCs w:val="0"/>
                <w:sz w:val="12"/>
                <w:szCs w:val="12"/>
                <w:rtl w:val="0"/>
              </w:rPr>
              <w:t xml:space="preserve">Sprint 1 – assessment/risk</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r>
          </w:p>
        </w:tc>
        <w:tc>
          <w:tcPr>
            <w:shd w:fill="bdd7ee" w:val="clear"/>
            <w:vAlign w:val="center"/>
          </w:tcPr>
          <w:p w:rsidR="00000000" w:rsidDel="00000000" w:rsidP="00000000" w:rsidRDefault="00000000" w:rsidRPr="00000000" w14:paraId="00000138">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Fonts w:ascii="Aptos" w:cs="Aptos" w:eastAsia="Aptos" w:hAnsi="Aptos"/>
                <w:b w:val="0"/>
                <w:bCs w:val="0"/>
                <w:sz w:val="12"/>
                <w:szCs w:val="12"/>
                <w:rtl w:val="0"/>
              </w:rPr>
              <w:t xml:space="preserve">Sprint 2 – policy/actions/reminders</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tl w:val="0"/>
              </w:rPr>
            </w:r>
          </w:p>
        </w:tc>
        <w:tc>
          <w:tcPr>
            <w:shd w:fill="bdd7ee" w:val="clea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2"/>
                <w:szCs w:val="12"/>
                <w:rtl w:val="0"/>
              </w:rPr>
              <w:t xml:space="preserve">Sprint 2 – dashboard</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tl w:val="0"/>
              </w:rPr>
            </w:r>
          </w:p>
        </w:tc>
        <w:tc>
          <w:tcPr>
            <w:shd w:fill="bdd7ee" w:val="clea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51">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2"/>
                <w:szCs w:val="12"/>
                <w:rtl w:val="0"/>
              </w:rPr>
              <w:t xml:space="preserve">Sponsor review</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tl w:val="0"/>
              </w:rPr>
            </w:r>
          </w:p>
        </w:tc>
        <w:tc>
          <w:tcPr>
            <w:shd w:fill="bdd7ee" w:val="clea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2"/>
                <w:szCs w:val="12"/>
                <w:rtl w:val="0"/>
              </w:rPr>
              <w:t xml:space="preserve">Sprint 3 – reporting/Shadow AI</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tl w:val="0"/>
              </w:rPr>
            </w:r>
          </w:p>
        </w:tc>
        <w:tc>
          <w:tcPr>
            <w:shd w:fill="bdd7ee" w:val="clear"/>
            <w:vAlign w:val="center"/>
          </w:tcPr>
          <w:p w:rsidR="00000000" w:rsidDel="00000000" w:rsidP="00000000" w:rsidRDefault="00000000" w:rsidRPr="00000000" w14:paraId="00000168">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69">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rFonts w:ascii="Aptos" w:cs="Aptos" w:eastAsia="Aptos" w:hAnsi="Aptos"/>
                <w:b w:val="0"/>
                <w:bCs w:val="0"/>
                <w:sz w:val="12"/>
                <w:szCs w:val="12"/>
                <w:rtl w:val="0"/>
              </w:rPr>
              <w:t xml:space="preserve">Accessibility/UI refinement</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c>
          <w:tcPr>
            <w:shd w:fill="bdd7ee" w:val="clear"/>
            <w:vAlign w:val="center"/>
          </w:tcPr>
          <w:p w:rsidR="00000000" w:rsidDel="00000000" w:rsidP="00000000" w:rsidRDefault="00000000" w:rsidRPr="00000000" w14:paraId="00000174">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rFonts w:ascii="Aptos" w:cs="Aptos" w:eastAsia="Aptos" w:hAnsi="Aptos"/>
                <w:b w:val="0"/>
                <w:bCs w:val="0"/>
                <w:sz w:val="12"/>
                <w:szCs w:val="12"/>
                <w:rtl w:val="0"/>
              </w:rPr>
              <w:t xml:space="preserve">Testing/UAT/defects</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shd w:fill="bdd7ee" w:val="clear"/>
            <w:vAlign w:val="center"/>
          </w:tcPr>
          <w:p w:rsidR="00000000" w:rsidDel="00000000" w:rsidP="00000000" w:rsidRDefault="00000000" w:rsidRPr="00000000" w14:paraId="0000017F">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80">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rFonts w:ascii="Aptos" w:cs="Aptos" w:eastAsia="Aptos" w:hAnsi="Aptos"/>
                <w:b w:val="0"/>
                <w:bCs w:val="0"/>
                <w:sz w:val="12"/>
                <w:szCs w:val="12"/>
                <w:rtl w:val="0"/>
              </w:rPr>
              <w:t xml:space="preserve">Research paper/documentation</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shd w:fill="bdd7ee" w:val="clear"/>
            <w:vAlign w:val="center"/>
          </w:tcPr>
          <w:p w:rsidR="00000000" w:rsidDel="00000000" w:rsidP="00000000" w:rsidRDefault="00000000" w:rsidRPr="00000000" w14:paraId="00000188">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89">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8A">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8B">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8C">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rFonts w:ascii="Aptos" w:cs="Aptos" w:eastAsia="Aptos" w:hAnsi="Aptos"/>
                <w:b w:val="0"/>
                <w:bCs w:val="0"/>
                <w:sz w:val="12"/>
                <w:szCs w:val="12"/>
                <w:rtl w:val="0"/>
              </w:rPr>
              <w:t xml:space="preserve">Final demo/handover</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tl w:val="0"/>
              </w:rPr>
            </w:r>
          </w:p>
        </w:tc>
        <w:tc>
          <w:tcPr>
            <w:shd w:fill="bdd7ee" w:val="clear"/>
            <w:vAlign w:val="center"/>
          </w:tcPr>
          <w:p w:rsidR="00000000" w:rsidDel="00000000" w:rsidP="00000000" w:rsidRDefault="00000000" w:rsidRPr="00000000" w14:paraId="00000197">
            <w:pPr>
              <w:rPr/>
            </w:pPr>
            <w:r w:rsidDel="00000000" w:rsidR="00000000" w:rsidRPr="00000000">
              <w:rPr>
                <w:rFonts w:ascii="Aptos" w:cs="Aptos" w:eastAsia="Aptos" w:hAnsi="Aptos"/>
                <w:b w:val="0"/>
                <w:bCs w:val="0"/>
                <w:sz w:val="12"/>
                <w:szCs w:val="12"/>
                <w:rtl w:val="0"/>
              </w:rPr>
              <w:t xml:space="preserve">●</w:t>
            </w:r>
            <w:r w:rsidDel="00000000" w:rsidR="00000000" w:rsidRPr="00000000">
              <w:rPr>
                <w:rtl w:val="0"/>
              </w:rPr>
            </w:r>
          </w:p>
        </w:tc>
      </w:tr>
    </w:tbl>
    <w:p w:rsidR="00000000" w:rsidDel="00000000" w:rsidP="00000000" w:rsidRDefault="00000000" w:rsidRPr="00000000" w14:paraId="00000198">
      <w:pPr>
        <w:pStyle w:val="Heading2"/>
        <w:rPr/>
      </w:pPr>
      <w:r w:rsidDel="00000000" w:rsidR="00000000" w:rsidRPr="00000000">
        <w:rPr>
          <w:rtl w:val="0"/>
        </w:rPr>
        <w:t xml:space="preserve">7.4 Work Breakdown Structure (WBS), Effort and Allocation</w:t>
      </w:r>
    </w:p>
    <w:tbl>
      <w:tblPr>
        <w:tblStyle w:val="Table8"/>
        <w:tblW w:w="98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8"/>
        <w:gridCol w:w="1978"/>
        <w:gridCol w:w="1978"/>
        <w:gridCol w:w="1978"/>
        <w:tblGridChange w:id="0">
          <w:tblGrid>
            <w:gridCol w:w="1978"/>
            <w:gridCol w:w="1978"/>
            <w:gridCol w:w="1978"/>
            <w:gridCol w:w="1978"/>
            <w:gridCol w:w="1978"/>
          </w:tblGrid>
        </w:tblGridChange>
      </w:tblGrid>
      <w:tr>
        <w:trPr>
          <w:cantSplit w:val="0"/>
          <w:tblHeader w:val="0"/>
        </w:trPr>
        <w:tc>
          <w:tcPr>
            <w:shd w:fill="1f4e78" w:val="clear"/>
            <w:vAlign w:val="center"/>
          </w:tcPr>
          <w:p w:rsidR="00000000" w:rsidDel="00000000" w:rsidP="00000000" w:rsidRDefault="00000000" w:rsidRPr="00000000" w14:paraId="00000199">
            <w:pPr>
              <w:rPr/>
            </w:pPr>
            <w:r w:rsidDel="00000000" w:rsidR="00000000" w:rsidRPr="00000000">
              <w:rPr>
                <w:rFonts w:ascii="Aptos" w:cs="Aptos" w:eastAsia="Aptos" w:hAnsi="Aptos"/>
                <w:b w:val="1"/>
                <w:bCs w:val="1"/>
                <w:color w:val="ffffff"/>
                <w:sz w:val="12"/>
                <w:szCs w:val="12"/>
                <w:rtl w:val="0"/>
              </w:rPr>
              <w:t xml:space="preserve">WBS</w:t>
            </w:r>
            <w:r w:rsidDel="00000000" w:rsidR="00000000" w:rsidRPr="00000000">
              <w:rPr>
                <w:rtl w:val="0"/>
              </w:rPr>
            </w:r>
          </w:p>
        </w:tc>
        <w:tc>
          <w:tcPr>
            <w:shd w:fill="1f4e78" w:val="clear"/>
            <w:vAlign w:val="center"/>
          </w:tcPr>
          <w:p w:rsidR="00000000" w:rsidDel="00000000" w:rsidP="00000000" w:rsidRDefault="00000000" w:rsidRPr="00000000" w14:paraId="0000019A">
            <w:pPr>
              <w:rPr/>
            </w:pPr>
            <w:r w:rsidDel="00000000" w:rsidR="00000000" w:rsidRPr="00000000">
              <w:rPr>
                <w:rFonts w:ascii="Aptos" w:cs="Aptos" w:eastAsia="Aptos" w:hAnsi="Aptos"/>
                <w:b w:val="1"/>
                <w:bCs w:val="1"/>
                <w:color w:val="ffffff"/>
                <w:sz w:val="12"/>
                <w:szCs w:val="12"/>
                <w:rtl w:val="0"/>
              </w:rPr>
              <w:t xml:space="preserve">Activity</w:t>
            </w:r>
            <w:r w:rsidDel="00000000" w:rsidR="00000000" w:rsidRPr="00000000">
              <w:rPr>
                <w:rtl w:val="0"/>
              </w:rPr>
            </w:r>
          </w:p>
        </w:tc>
        <w:tc>
          <w:tcPr>
            <w:shd w:fill="1f4e78" w:val="clear"/>
            <w:vAlign w:val="center"/>
          </w:tcPr>
          <w:p w:rsidR="00000000" w:rsidDel="00000000" w:rsidP="00000000" w:rsidRDefault="00000000" w:rsidRPr="00000000" w14:paraId="0000019B">
            <w:pPr>
              <w:rPr/>
            </w:pPr>
            <w:r w:rsidDel="00000000" w:rsidR="00000000" w:rsidRPr="00000000">
              <w:rPr>
                <w:rFonts w:ascii="Aptos" w:cs="Aptos" w:eastAsia="Aptos" w:hAnsi="Aptos"/>
                <w:b w:val="1"/>
                <w:bCs w:val="1"/>
                <w:color w:val="ffffff"/>
                <w:sz w:val="12"/>
                <w:szCs w:val="12"/>
                <w:rtl w:val="0"/>
              </w:rPr>
              <w:t xml:space="preserve">Owner</w:t>
            </w:r>
            <w:r w:rsidDel="00000000" w:rsidR="00000000" w:rsidRPr="00000000">
              <w:rPr>
                <w:rtl w:val="0"/>
              </w:rPr>
            </w:r>
          </w:p>
        </w:tc>
        <w:tc>
          <w:tcPr>
            <w:shd w:fill="1f4e78" w:val="clear"/>
            <w:vAlign w:val="center"/>
          </w:tcPr>
          <w:p w:rsidR="00000000" w:rsidDel="00000000" w:rsidP="00000000" w:rsidRDefault="00000000" w:rsidRPr="00000000" w14:paraId="0000019C">
            <w:pPr>
              <w:rPr/>
            </w:pPr>
            <w:r w:rsidDel="00000000" w:rsidR="00000000" w:rsidRPr="00000000">
              <w:rPr>
                <w:rFonts w:ascii="Aptos" w:cs="Aptos" w:eastAsia="Aptos" w:hAnsi="Aptos"/>
                <w:b w:val="1"/>
                <w:bCs w:val="1"/>
                <w:color w:val="ffffff"/>
                <w:sz w:val="12"/>
                <w:szCs w:val="12"/>
                <w:rtl w:val="0"/>
              </w:rPr>
              <w:t xml:space="preserve">Hours</w:t>
            </w:r>
            <w:r w:rsidDel="00000000" w:rsidR="00000000" w:rsidRPr="00000000">
              <w:rPr>
                <w:rtl w:val="0"/>
              </w:rPr>
            </w:r>
          </w:p>
        </w:tc>
        <w:tc>
          <w:tcPr>
            <w:shd w:fill="1f4e78" w:val="clear"/>
            <w:vAlign w:val="center"/>
          </w:tcPr>
          <w:p w:rsidR="00000000" w:rsidDel="00000000" w:rsidP="00000000" w:rsidRDefault="00000000" w:rsidRPr="00000000" w14:paraId="0000019D">
            <w:pPr>
              <w:rPr/>
            </w:pPr>
            <w:r w:rsidDel="00000000" w:rsidR="00000000" w:rsidRPr="00000000">
              <w:rPr>
                <w:rFonts w:ascii="Aptos" w:cs="Aptos" w:eastAsia="Aptos" w:hAnsi="Aptos"/>
                <w:b w:val="1"/>
                <w:bCs w:val="1"/>
                <w:color w:val="ffffff"/>
                <w:sz w:val="12"/>
                <w:szCs w:val="12"/>
                <w:rtl w:val="0"/>
              </w:rPr>
              <w:t xml:space="preserve">Timing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Fonts w:ascii="Aptos" w:cs="Aptos" w:eastAsia="Aptos" w:hAnsi="Aptos"/>
                <w:b w:val="0"/>
                <w:bCs w:val="0"/>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Aptos" w:cs="Aptos" w:eastAsia="Aptos" w:hAnsi="Aptos"/>
                <w:b w:val="0"/>
                <w:bCs w:val="0"/>
                <w:sz w:val="12"/>
                <w:szCs w:val="12"/>
                <w:rtl w:val="0"/>
              </w:rPr>
              <w:t xml:space="preserve">Sponsor requirements/scope</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Fonts w:ascii="Aptos" w:cs="Aptos" w:eastAsia="Aptos" w:hAnsi="Aptos"/>
                <w:b w:val="0"/>
                <w:bCs w:val="0"/>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Fonts w:ascii="Aptos" w:cs="Aptos" w:eastAsia="Aptos" w:hAnsi="Aptos"/>
                <w:b w:val="0"/>
                <w:bCs w:val="0"/>
                <w:sz w:val="12"/>
                <w:szCs w:val="12"/>
                <w:rtl w:val="0"/>
              </w:rPr>
              <w:t xml:space="preserve">Proposal/planning integration</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Aptos" w:cs="Aptos" w:eastAsia="Aptos" w:hAnsi="Aptos"/>
                <w:b w:val="0"/>
                <w:bCs w:val="0"/>
                <w:sz w:val="12"/>
                <w:szCs w:val="12"/>
                <w:rtl w:val="0"/>
              </w:rPr>
              <w:t xml:space="preserve">W4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Aptos" w:cs="Aptos" w:eastAsia="Aptos" w:hAnsi="Aptos"/>
                <w:b w:val="0"/>
                <w:bCs w:val="0"/>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Fonts w:ascii="Aptos" w:cs="Aptos" w:eastAsia="Aptos" w:hAnsi="Aptos"/>
                <w:b w:val="0"/>
                <w:bCs w:val="0"/>
                <w:sz w:val="12"/>
                <w:szCs w:val="12"/>
                <w:rtl w:val="0"/>
              </w:rPr>
              <w:t xml:space="preserve">Background/literature research</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Aptos" w:cs="Aptos" w:eastAsia="Aptos" w:hAnsi="Aptos"/>
                <w:b w:val="0"/>
                <w:bCs w:val="0"/>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rFonts w:ascii="Aptos" w:cs="Aptos" w:eastAsia="Aptos" w:hAnsi="Aptos"/>
                <w:b w:val="0"/>
                <w:bCs w:val="0"/>
                <w:sz w:val="12"/>
                <w:szCs w:val="12"/>
                <w:rtl w:val="0"/>
              </w:rPr>
              <w:t xml:space="preserve">W4–6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rFonts w:ascii="Aptos" w:cs="Aptos" w:eastAsia="Aptos" w:hAnsi="Aptos"/>
                <w:b w:val="0"/>
                <w:bCs w:val="0"/>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Aptos" w:cs="Aptos" w:eastAsia="Aptos" w:hAnsi="Aptos"/>
                <w:b w:val="0"/>
                <w:bCs w:val="0"/>
                <w:sz w:val="12"/>
                <w:szCs w:val="12"/>
                <w:rtl w:val="0"/>
              </w:rPr>
              <w:t xml:space="preserve">Framework mapping research</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Fonts w:ascii="Aptos" w:cs="Aptos" w:eastAsia="Aptos" w:hAnsi="Aptos"/>
                <w:b w:val="0"/>
                <w:bCs w:val="0"/>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Aptos" w:cs="Aptos" w:eastAsia="Aptos" w:hAnsi="Aptos"/>
                <w:b w:val="0"/>
                <w:bCs w:val="0"/>
                <w:sz w:val="12"/>
                <w:szCs w:val="12"/>
                <w:rtl w:val="0"/>
              </w:rPr>
              <w:t xml:space="preserve">W4–6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rFonts w:ascii="Aptos" w:cs="Aptos" w:eastAsia="Aptos" w:hAnsi="Aptos"/>
                <w:b w:val="0"/>
                <w:bCs w:val="0"/>
                <w:sz w:val="12"/>
                <w:szCs w:val="12"/>
                <w:rtl w:val="0"/>
              </w:rPr>
              <w:t xml:space="preserve">2.1</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Fonts w:ascii="Aptos" w:cs="Aptos" w:eastAsia="Aptos" w:hAnsi="Aptos"/>
                <w:b w:val="0"/>
                <w:bCs w:val="0"/>
                <w:sz w:val="12"/>
                <w:szCs w:val="12"/>
                <w:rtl w:val="0"/>
              </w:rPr>
              <w:t xml:space="preserve">User journeys</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rFonts w:ascii="Aptos" w:cs="Aptos" w:eastAsia="Aptos" w:hAnsi="Aptos"/>
                <w:b w:val="0"/>
                <w:bCs w:val="0"/>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rFonts w:ascii="Aptos" w:cs="Aptos" w:eastAsia="Aptos" w:hAnsi="Aptos"/>
                <w:b w:val="0"/>
                <w:bCs w:val="0"/>
                <w:sz w:val="12"/>
                <w:szCs w:val="12"/>
                <w:rtl w:val="0"/>
              </w:rPr>
              <w:t xml:space="preserve">2.2</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Fonts w:ascii="Aptos" w:cs="Aptos" w:eastAsia="Aptos" w:hAnsi="Aptos"/>
                <w:b w:val="0"/>
                <w:bCs w:val="0"/>
                <w:sz w:val="12"/>
                <w:szCs w:val="12"/>
                <w:rtl w:val="0"/>
              </w:rPr>
              <w:t xml:space="preserve">Wireframes/UI design</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Fonts w:ascii="Aptos" w:cs="Aptos" w:eastAsia="Aptos" w:hAnsi="Aptos"/>
                <w:b w:val="0"/>
                <w:bCs w:val="0"/>
                <w:sz w:val="12"/>
                <w:szCs w:val="12"/>
                <w:rtl w:val="0"/>
              </w:rPr>
              <w:t xml:space="preserve">2.3</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Aptos" w:cs="Aptos" w:eastAsia="Aptos" w:hAnsi="Aptos"/>
                <w:b w:val="0"/>
                <w:bCs w:val="0"/>
                <w:sz w:val="12"/>
                <w:szCs w:val="12"/>
                <w:rtl w:val="0"/>
              </w:rPr>
              <w:t xml:space="preserve">Database model</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1BF">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Fonts w:ascii="Aptos" w:cs="Aptos" w:eastAsia="Aptos" w:hAnsi="Aptos"/>
                <w:b w:val="0"/>
                <w:bCs w:val="0"/>
                <w:sz w:val="12"/>
                <w:szCs w:val="12"/>
                <w:rtl w:val="0"/>
              </w:rPr>
              <w:t xml:space="preserve">2.4</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Fonts w:ascii="Aptos" w:cs="Aptos" w:eastAsia="Aptos" w:hAnsi="Aptos"/>
                <w:b w:val="0"/>
                <w:bCs w:val="0"/>
                <w:sz w:val="12"/>
                <w:szCs w:val="12"/>
                <w:rtl w:val="0"/>
              </w:rPr>
              <w:t xml:space="preserve">Architecture/API design</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rFonts w:ascii="Aptos" w:cs="Aptos" w:eastAsia="Aptos" w:hAnsi="Aptos"/>
                <w:b w:val="0"/>
                <w:bCs w:val="0"/>
                <w:sz w:val="12"/>
                <w:szCs w:val="12"/>
                <w:rtl w:val="0"/>
              </w:rPr>
              <w:t xml:space="preserve">2.5</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Fonts w:ascii="Aptos" w:cs="Aptos" w:eastAsia="Aptos" w:hAnsi="Aptos"/>
                <w:b w:val="0"/>
                <w:bCs w:val="0"/>
                <w:sz w:val="12"/>
                <w:szCs w:val="12"/>
                <w:rtl w:val="0"/>
              </w:rPr>
              <w:t xml:space="preserve">Risk-scoring design</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Fonts w:ascii="Aptos" w:cs="Aptos" w:eastAsia="Aptos" w:hAnsi="Aptos"/>
                <w:b w:val="0"/>
                <w:bCs w:val="0"/>
                <w:sz w:val="12"/>
                <w:szCs w:val="12"/>
                <w:rtl w:val="0"/>
              </w:rPr>
              <w:t xml:space="preserve">Jordon + Ashvin</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Aptos" w:cs="Aptos" w:eastAsia="Aptos" w:hAnsi="Aptos"/>
                <w:b w:val="0"/>
                <w:bCs w:val="0"/>
                <w:sz w:val="12"/>
                <w:szCs w:val="12"/>
                <w:rtl w:val="0"/>
              </w:rPr>
              <w:t xml:space="preserve">10 total</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Fonts w:ascii="Aptos" w:cs="Aptos" w:eastAsia="Aptos" w:hAnsi="Aptos"/>
                <w:b w:val="0"/>
                <w:bCs w:val="0"/>
                <w:sz w:val="12"/>
                <w:szCs w:val="12"/>
                <w:rtl w:val="0"/>
              </w:rPr>
              <w:t xml:space="preserve">W4–5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2"/>
                <w:szCs w:val="12"/>
                <w:rtl w:val="0"/>
              </w:rPr>
              <w:t xml:space="preserve">3.1</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Fonts w:ascii="Aptos" w:cs="Aptos" w:eastAsia="Aptos" w:hAnsi="Aptos"/>
                <w:b w:val="0"/>
                <w:bCs w:val="0"/>
                <w:sz w:val="12"/>
                <w:szCs w:val="12"/>
                <w:rtl w:val="0"/>
              </w:rPr>
              <w:t xml:space="preserve">Repo/dev setup</w:t>
            </w: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Fonts w:ascii="Aptos" w:cs="Aptos" w:eastAsia="Aptos" w:hAnsi="Aptos"/>
                <w:b w:val="0"/>
                <w:bCs w:val="0"/>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Fonts w:ascii="Aptos" w:cs="Aptos" w:eastAsia="Aptos" w:hAnsi="Aptos"/>
                <w:b w:val="0"/>
                <w:bCs w:val="0"/>
                <w:sz w:val="12"/>
                <w:szCs w:val="12"/>
                <w:rtl w:val="0"/>
              </w:rPr>
              <w:t xml:space="preserve">W5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rFonts w:ascii="Aptos" w:cs="Aptos" w:eastAsia="Aptos" w:hAnsi="Aptos"/>
                <w:b w:val="0"/>
                <w:bCs w:val="0"/>
                <w:sz w:val="12"/>
                <w:szCs w:val="12"/>
                <w:rtl w:val="0"/>
              </w:rPr>
              <w:t xml:space="preserve">3.2</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2"/>
                <w:szCs w:val="12"/>
                <w:rtl w:val="0"/>
              </w:rPr>
              <w:t xml:space="preserve">Authentication/RBAC</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Fonts w:ascii="Aptos" w:cs="Aptos" w:eastAsia="Aptos" w:hAnsi="Aptos"/>
                <w:b w:val="0"/>
                <w:bCs w:val="0"/>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Fonts w:ascii="Aptos" w:cs="Aptos" w:eastAsia="Aptos" w:hAnsi="Aptos"/>
                <w:b w:val="0"/>
                <w:bCs w:val="0"/>
                <w:sz w:val="12"/>
                <w:szCs w:val="12"/>
                <w:rtl w:val="0"/>
              </w:rPr>
              <w:t xml:space="preserve">W5–7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rFonts w:ascii="Aptos" w:cs="Aptos" w:eastAsia="Aptos" w:hAnsi="Aptos"/>
                <w:b w:val="0"/>
                <w:bCs w:val="0"/>
                <w:sz w:val="12"/>
                <w:szCs w:val="12"/>
                <w:rtl w:val="0"/>
              </w:rPr>
              <w:t xml:space="preserve">3.3</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Fonts w:ascii="Aptos" w:cs="Aptos" w:eastAsia="Aptos" w:hAnsi="Aptos"/>
                <w:b w:val="0"/>
                <w:bCs w:val="0"/>
                <w:sz w:val="12"/>
                <w:szCs w:val="12"/>
                <w:rtl w:val="0"/>
              </w:rPr>
              <w:t xml:space="preserve">AI registry</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1D8">
            <w:pPr>
              <w:rPr/>
            </w:pPr>
            <w:r w:rsidDel="00000000" w:rsidR="00000000" w:rsidRPr="00000000">
              <w:rPr>
                <w:rFonts w:ascii="Aptos" w:cs="Aptos" w:eastAsia="Aptos" w:hAnsi="Aptos"/>
                <w:b w:val="0"/>
                <w:bCs w:val="0"/>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01D9">
            <w:pPr>
              <w:rPr/>
            </w:pPr>
            <w:r w:rsidDel="00000000" w:rsidR="00000000" w:rsidRPr="00000000">
              <w:rPr>
                <w:rFonts w:ascii="Aptos" w:cs="Aptos" w:eastAsia="Aptos" w:hAnsi="Aptos"/>
                <w:b w:val="0"/>
                <w:bCs w:val="0"/>
                <w:sz w:val="12"/>
                <w:szCs w:val="12"/>
                <w:rtl w:val="0"/>
              </w:rPr>
              <w:t xml:space="preserve">W5–7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Fonts w:ascii="Aptos" w:cs="Aptos" w:eastAsia="Aptos" w:hAnsi="Aptos"/>
                <w:b w:val="0"/>
                <w:bCs w:val="0"/>
                <w:sz w:val="12"/>
                <w:szCs w:val="12"/>
                <w:rtl w:val="0"/>
              </w:rPr>
              <w:t xml:space="preserve">3.4</w:t>
            </w:r>
            <w:r w:rsidDel="00000000" w:rsidR="00000000" w:rsidRPr="00000000">
              <w:rPr>
                <w:rtl w:val="0"/>
              </w:rPr>
            </w:r>
          </w:p>
        </w:tc>
        <w:tc>
          <w:tcPr>
            <w:vAlign w:val="center"/>
          </w:tcPr>
          <w:p w:rsidR="00000000" w:rsidDel="00000000" w:rsidP="00000000" w:rsidRDefault="00000000" w:rsidRPr="00000000" w14:paraId="000001DB">
            <w:pPr>
              <w:rPr/>
            </w:pPr>
            <w:r w:rsidDel="00000000" w:rsidR="00000000" w:rsidRPr="00000000">
              <w:rPr>
                <w:rFonts w:ascii="Aptos" w:cs="Aptos" w:eastAsia="Aptos" w:hAnsi="Aptos"/>
                <w:b w:val="0"/>
                <w:bCs w:val="0"/>
                <w:sz w:val="12"/>
                <w:szCs w:val="12"/>
                <w:rtl w:val="0"/>
              </w:rPr>
              <w:t xml:space="preserve">Edu/Admin/Research classification</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Fonts w:ascii="Aptos" w:cs="Aptos" w:eastAsia="Aptos" w:hAnsi="Aptos"/>
                <w:b w:val="0"/>
                <w:bCs w:val="0"/>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Fonts w:ascii="Aptos" w:cs="Aptos" w:eastAsia="Aptos" w:hAnsi="Aptos"/>
                <w:b w:val="0"/>
                <w:bCs w:val="0"/>
                <w:sz w:val="12"/>
                <w:szCs w:val="12"/>
                <w:rtl w:val="0"/>
              </w:rPr>
              <w:t xml:space="preserve">W5–7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Fonts w:ascii="Aptos" w:cs="Aptos" w:eastAsia="Aptos" w:hAnsi="Aptos"/>
                <w:b w:val="0"/>
                <w:bCs w:val="0"/>
                <w:sz w:val="12"/>
                <w:szCs w:val="12"/>
                <w:rtl w:val="0"/>
              </w:rPr>
              <w:t xml:space="preserve">3.5</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ptos" w:cs="Aptos" w:eastAsia="Aptos" w:hAnsi="Aptos"/>
                <w:b w:val="0"/>
                <w:bCs w:val="0"/>
                <w:sz w:val="12"/>
                <w:szCs w:val="12"/>
                <w:rtl w:val="0"/>
              </w:rPr>
              <w:t xml:space="preserve">Governance questionnaire</w:t>
            </w: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ptos" w:cs="Aptos" w:eastAsia="Aptos" w:hAnsi="Aptos"/>
                <w:b w:val="0"/>
                <w:bCs w:val="0"/>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Fonts w:ascii="Aptos" w:cs="Aptos" w:eastAsia="Aptos" w:hAnsi="Aptos"/>
                <w:b w:val="0"/>
                <w:bCs w:val="0"/>
                <w:sz w:val="12"/>
                <w:szCs w:val="12"/>
                <w:rtl w:val="0"/>
              </w:rPr>
              <w:t xml:space="preserve">W6–7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rFonts w:ascii="Aptos" w:cs="Aptos" w:eastAsia="Aptos" w:hAnsi="Aptos"/>
                <w:b w:val="0"/>
                <w:bCs w:val="0"/>
                <w:sz w:val="12"/>
                <w:szCs w:val="12"/>
                <w:rtl w:val="0"/>
              </w:rPr>
              <w:t xml:space="preserve">3.6</w:t>
            </w: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Fonts w:ascii="Aptos" w:cs="Aptos" w:eastAsia="Aptos" w:hAnsi="Aptos"/>
                <w:b w:val="0"/>
                <w:bCs w:val="0"/>
                <w:sz w:val="12"/>
                <w:szCs w:val="12"/>
                <w:rtl w:val="0"/>
              </w:rPr>
              <w:t xml:space="preserve">Risk scoring/explanation</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1E7">
            <w:pPr>
              <w:rPr/>
            </w:pPr>
            <w:r w:rsidDel="00000000" w:rsidR="00000000" w:rsidRPr="00000000">
              <w:rPr>
                <w:rFonts w:ascii="Aptos" w:cs="Aptos" w:eastAsia="Aptos" w:hAnsi="Aptos"/>
                <w:b w:val="0"/>
                <w:bCs w:val="0"/>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rFonts w:ascii="Aptos" w:cs="Aptos" w:eastAsia="Aptos" w:hAnsi="Aptos"/>
                <w:b w:val="0"/>
                <w:bCs w:val="0"/>
                <w:sz w:val="12"/>
                <w:szCs w:val="12"/>
                <w:rtl w:val="0"/>
              </w:rPr>
              <w:t xml:space="preserve">W6–7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Fonts w:ascii="Aptos" w:cs="Aptos" w:eastAsia="Aptos" w:hAnsi="Aptos"/>
                <w:b w:val="0"/>
                <w:bCs w:val="0"/>
                <w:sz w:val="12"/>
                <w:szCs w:val="12"/>
                <w:rtl w:val="0"/>
              </w:rPr>
              <w:t xml:space="preserve">4.1</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Fonts w:ascii="Aptos" w:cs="Aptos" w:eastAsia="Aptos" w:hAnsi="Aptos"/>
                <w:b w:val="0"/>
                <w:bCs w:val="0"/>
                <w:sz w:val="12"/>
                <w:szCs w:val="12"/>
                <w:rtl w:val="0"/>
              </w:rPr>
              <w:t xml:space="preserve">Policy/evidence repository</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rFonts w:ascii="Aptos" w:cs="Aptos" w:eastAsia="Aptos" w:hAnsi="Aptos"/>
                <w:b w:val="0"/>
                <w:bCs w:val="0"/>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Fonts w:ascii="Aptos" w:cs="Aptos" w:eastAsia="Aptos" w:hAnsi="Aptos"/>
                <w:b w:val="0"/>
                <w:bCs w:val="0"/>
                <w:sz w:val="12"/>
                <w:szCs w:val="12"/>
                <w:rtl w:val="0"/>
              </w:rPr>
              <w:t xml:space="preserve">W8–9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rFonts w:ascii="Aptos" w:cs="Aptos" w:eastAsia="Aptos" w:hAnsi="Aptos"/>
                <w:b w:val="0"/>
                <w:bCs w:val="0"/>
                <w:sz w:val="12"/>
                <w:szCs w:val="12"/>
                <w:rtl w:val="0"/>
              </w:rPr>
              <w:t xml:space="preserve">4.2</w:t>
            </w:r>
            <w:r w:rsidDel="00000000" w:rsidR="00000000" w:rsidRPr="00000000">
              <w:rPr>
                <w:rtl w:val="0"/>
              </w:rPr>
            </w:r>
          </w:p>
        </w:tc>
        <w:tc>
          <w:tcPr>
            <w:vAlign w:val="center"/>
          </w:tcPr>
          <w:p w:rsidR="00000000" w:rsidDel="00000000" w:rsidP="00000000" w:rsidRDefault="00000000" w:rsidRPr="00000000" w14:paraId="000001EF">
            <w:pPr>
              <w:rPr/>
            </w:pPr>
            <w:r w:rsidDel="00000000" w:rsidR="00000000" w:rsidRPr="00000000">
              <w:rPr>
                <w:rFonts w:ascii="Aptos" w:cs="Aptos" w:eastAsia="Aptos" w:hAnsi="Aptos"/>
                <w:b w:val="0"/>
                <w:bCs w:val="0"/>
                <w:sz w:val="12"/>
                <w:szCs w:val="12"/>
                <w:rtl w:val="0"/>
              </w:rPr>
              <w:t xml:space="preserve">Action tracker</w:t>
            </w: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Fonts w:ascii="Aptos" w:cs="Aptos" w:eastAsia="Aptos" w:hAnsi="Aptos"/>
                <w:b w:val="0"/>
                <w:bCs w:val="0"/>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Fonts w:ascii="Aptos" w:cs="Aptos" w:eastAsia="Aptos" w:hAnsi="Aptos"/>
                <w:b w:val="0"/>
                <w:bCs w:val="0"/>
                <w:sz w:val="12"/>
                <w:szCs w:val="12"/>
                <w:rtl w:val="0"/>
              </w:rPr>
              <w:t xml:space="preserve">W8–9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pPr>
            <w:r w:rsidDel="00000000" w:rsidR="00000000" w:rsidRPr="00000000">
              <w:rPr>
                <w:rFonts w:ascii="Aptos" w:cs="Aptos" w:eastAsia="Aptos" w:hAnsi="Aptos"/>
                <w:b w:val="0"/>
                <w:bCs w:val="0"/>
                <w:sz w:val="12"/>
                <w:szCs w:val="12"/>
                <w:rtl w:val="0"/>
              </w:rPr>
              <w:t xml:space="preserve">4.3</w:t>
            </w: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Fonts w:ascii="Aptos" w:cs="Aptos" w:eastAsia="Aptos" w:hAnsi="Aptos"/>
                <w:b w:val="0"/>
                <w:bCs w:val="0"/>
                <w:sz w:val="12"/>
                <w:szCs w:val="12"/>
                <w:rtl w:val="0"/>
              </w:rPr>
              <w:t xml:space="preserve">Reminders</w:t>
            </w: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Fonts w:ascii="Aptos" w:cs="Aptos" w:eastAsia="Aptos" w:hAnsi="Aptos"/>
                <w:b w:val="0"/>
                <w:bCs w:val="0"/>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Fonts w:ascii="Aptos" w:cs="Aptos" w:eastAsia="Aptos" w:hAnsi="Aptos"/>
                <w:b w:val="0"/>
                <w:bCs w:val="0"/>
                <w:sz w:val="12"/>
                <w:szCs w:val="12"/>
                <w:rtl w:val="0"/>
              </w:rPr>
              <w:t xml:space="preserve">W8–9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rPr/>
            </w:pPr>
            <w:r w:rsidDel="00000000" w:rsidR="00000000" w:rsidRPr="00000000">
              <w:rPr>
                <w:rFonts w:ascii="Aptos" w:cs="Aptos" w:eastAsia="Aptos" w:hAnsi="Aptos"/>
                <w:b w:val="0"/>
                <w:bCs w:val="0"/>
                <w:sz w:val="12"/>
                <w:szCs w:val="12"/>
                <w:rtl w:val="0"/>
              </w:rPr>
              <w:t xml:space="preserve">4.4</w:t>
            </w: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Fonts w:ascii="Aptos" w:cs="Aptos" w:eastAsia="Aptos" w:hAnsi="Aptos"/>
                <w:b w:val="0"/>
                <w:bCs w:val="0"/>
                <w:sz w:val="12"/>
                <w:szCs w:val="12"/>
                <w:rtl w:val="0"/>
              </w:rPr>
              <w:t xml:space="preserve">Dashboard</w:t>
            </w: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1FB">
            <w:pPr>
              <w:rPr/>
            </w:pPr>
            <w:r w:rsidDel="00000000" w:rsidR="00000000" w:rsidRPr="00000000">
              <w:rPr>
                <w:rFonts w:ascii="Aptos" w:cs="Aptos" w:eastAsia="Aptos" w:hAnsi="Aptos"/>
                <w:b w:val="0"/>
                <w:bCs w:val="0"/>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01FC">
            <w:pPr>
              <w:rPr/>
            </w:pPr>
            <w:r w:rsidDel="00000000" w:rsidR="00000000" w:rsidRPr="00000000">
              <w:rPr>
                <w:rFonts w:ascii="Aptos" w:cs="Aptos" w:eastAsia="Aptos" w:hAnsi="Aptos"/>
                <w:b w:val="0"/>
                <w:bCs w:val="0"/>
                <w:sz w:val="12"/>
                <w:szCs w:val="12"/>
                <w:rtl w:val="0"/>
              </w:rPr>
              <w:t xml:space="preserve">W8–9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rPr/>
            </w:pPr>
            <w:r w:rsidDel="00000000" w:rsidR="00000000" w:rsidRPr="00000000">
              <w:rPr>
                <w:rFonts w:ascii="Aptos" w:cs="Aptos" w:eastAsia="Aptos" w:hAnsi="Aptos"/>
                <w:b w:val="0"/>
                <w:bCs w:val="0"/>
                <w:sz w:val="12"/>
                <w:szCs w:val="12"/>
                <w:rtl w:val="0"/>
              </w:rPr>
              <w:t xml:space="preserve">5.1</w:t>
            </w:r>
            <w:r w:rsidDel="00000000" w:rsidR="00000000" w:rsidRPr="00000000">
              <w:rPr>
                <w:rtl w:val="0"/>
              </w:rPr>
            </w:r>
          </w:p>
        </w:tc>
        <w:tc>
          <w:tcPr>
            <w:vAlign w:val="center"/>
          </w:tcPr>
          <w:p w:rsidR="00000000" w:rsidDel="00000000" w:rsidP="00000000" w:rsidRDefault="00000000" w:rsidRPr="00000000" w14:paraId="000001FE">
            <w:pPr>
              <w:rPr/>
            </w:pPr>
            <w:r w:rsidDel="00000000" w:rsidR="00000000" w:rsidRPr="00000000">
              <w:rPr>
                <w:rFonts w:ascii="Aptos" w:cs="Aptos" w:eastAsia="Aptos" w:hAnsi="Aptos"/>
                <w:b w:val="0"/>
                <w:bCs w:val="0"/>
                <w:sz w:val="12"/>
                <w:szCs w:val="12"/>
                <w:rtl w:val="0"/>
              </w:rPr>
              <w:t xml:space="preserve">Sponsor demo</w:t>
            </w:r>
            <w:r w:rsidDel="00000000" w:rsidR="00000000" w:rsidRPr="00000000">
              <w:rPr>
                <w:rtl w:val="0"/>
              </w:rPr>
            </w:r>
          </w:p>
        </w:tc>
        <w:tc>
          <w:tcPr>
            <w:vAlign w:val="center"/>
          </w:tcPr>
          <w:p w:rsidR="00000000" w:rsidDel="00000000" w:rsidP="00000000" w:rsidRDefault="00000000" w:rsidRPr="00000000" w14:paraId="000001FF">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Fonts w:ascii="Aptos" w:cs="Aptos" w:eastAsia="Aptos" w:hAnsi="Aptos"/>
                <w:b w:val="0"/>
                <w:bCs w:val="0"/>
                <w:sz w:val="12"/>
                <w:szCs w:val="12"/>
                <w:rtl w:val="0"/>
              </w:rPr>
              <w:t xml:space="preserve">8 total</w:t>
            </w:r>
            <w:r w:rsidDel="00000000" w:rsidR="00000000" w:rsidRPr="00000000">
              <w:rPr>
                <w:rtl w:val="0"/>
              </w:rPr>
            </w:r>
          </w:p>
        </w:tc>
        <w:tc>
          <w:tcPr>
            <w:vAlign w:val="center"/>
          </w:tcPr>
          <w:p w:rsidR="00000000" w:rsidDel="00000000" w:rsidP="00000000" w:rsidRDefault="00000000" w:rsidRPr="00000000" w14:paraId="00000201">
            <w:pPr>
              <w:rPr/>
            </w:pPr>
            <w:r w:rsidDel="00000000" w:rsidR="00000000" w:rsidRPr="00000000">
              <w:rPr>
                <w:rFonts w:ascii="Aptos" w:cs="Aptos" w:eastAsia="Aptos" w:hAnsi="Aptos"/>
                <w:b w:val="0"/>
                <w:bCs w:val="0"/>
                <w:sz w:val="12"/>
                <w:szCs w:val="12"/>
                <w:rtl w:val="0"/>
              </w:rPr>
              <w:t xml:space="preserve">W10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pPr>
            <w:r w:rsidDel="00000000" w:rsidR="00000000" w:rsidRPr="00000000">
              <w:rPr>
                <w:rFonts w:ascii="Aptos" w:cs="Aptos" w:eastAsia="Aptos" w:hAnsi="Aptos"/>
                <w:b w:val="0"/>
                <w:bCs w:val="0"/>
                <w:sz w:val="12"/>
                <w:szCs w:val="12"/>
                <w:rtl w:val="0"/>
              </w:rPr>
              <w:t xml:space="preserve">5.2</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Fonts w:ascii="Aptos" w:cs="Aptos" w:eastAsia="Aptos" w:hAnsi="Aptos"/>
                <w:b w:val="0"/>
                <w:bCs w:val="0"/>
                <w:sz w:val="12"/>
                <w:szCs w:val="12"/>
                <w:rtl w:val="0"/>
              </w:rPr>
              <w:t xml:space="preserve">Feedback/backlog refinement</w:t>
            </w: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Fonts w:ascii="Aptos" w:cs="Aptos" w:eastAsia="Aptos" w:hAnsi="Aptos"/>
                <w:b w:val="0"/>
                <w:bCs w:val="0"/>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rFonts w:ascii="Aptos" w:cs="Aptos" w:eastAsia="Aptos" w:hAnsi="Aptos"/>
                <w:b w:val="0"/>
                <w:bCs w:val="0"/>
                <w:sz w:val="12"/>
                <w:szCs w:val="12"/>
                <w:rtl w:val="0"/>
              </w:rPr>
              <w:t xml:space="preserve">W10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rPr/>
            </w:pPr>
            <w:r w:rsidDel="00000000" w:rsidR="00000000" w:rsidRPr="00000000">
              <w:rPr>
                <w:rFonts w:ascii="Aptos" w:cs="Aptos" w:eastAsia="Aptos" w:hAnsi="Aptos"/>
                <w:b w:val="0"/>
                <w:bCs w:val="0"/>
                <w:sz w:val="12"/>
                <w:szCs w:val="12"/>
                <w:rtl w:val="0"/>
              </w:rPr>
              <w:t xml:space="preserve">6.1</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rFonts w:ascii="Aptos" w:cs="Aptos" w:eastAsia="Aptos" w:hAnsi="Aptos"/>
                <w:b w:val="0"/>
                <w:bCs w:val="0"/>
                <w:sz w:val="12"/>
                <w:szCs w:val="12"/>
                <w:rtl w:val="0"/>
              </w:rPr>
              <w:t xml:space="preserve">PDF/CSV export</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Fonts w:ascii="Aptos" w:cs="Aptos" w:eastAsia="Aptos" w:hAnsi="Aptos"/>
                <w:b w:val="0"/>
                <w:bCs w:val="0"/>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Fonts w:ascii="Aptos" w:cs="Aptos" w:eastAsia="Aptos" w:hAnsi="Aptos"/>
                <w:b w:val="0"/>
                <w:bCs w:val="0"/>
                <w:sz w:val="12"/>
                <w:szCs w:val="12"/>
                <w:rtl w:val="0"/>
              </w:rPr>
              <w:t xml:space="preserve">W10–11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Aptos" w:cs="Aptos" w:eastAsia="Aptos" w:hAnsi="Aptos"/>
                <w:b w:val="0"/>
                <w:bCs w:val="0"/>
                <w:sz w:val="12"/>
                <w:szCs w:val="12"/>
                <w:rtl w:val="0"/>
              </w:rPr>
              <w:t xml:space="preserve">6.2</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Fonts w:ascii="Aptos" w:cs="Aptos" w:eastAsia="Aptos" w:hAnsi="Aptos"/>
                <w:b w:val="0"/>
                <w:bCs w:val="0"/>
                <w:sz w:val="12"/>
                <w:szCs w:val="12"/>
                <w:rtl w:val="0"/>
              </w:rPr>
              <w:t xml:space="preserve">Shadow AI form</w:t>
            </w: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rFonts w:ascii="Aptos" w:cs="Aptos" w:eastAsia="Aptos" w:hAnsi="Aptos"/>
                <w:b w:val="0"/>
                <w:bCs w:val="0"/>
                <w:sz w:val="12"/>
                <w:szCs w:val="12"/>
                <w:rtl w:val="0"/>
              </w:rPr>
              <w:t xml:space="preserve">W10–11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rPr/>
            </w:pPr>
            <w:r w:rsidDel="00000000" w:rsidR="00000000" w:rsidRPr="00000000">
              <w:rPr>
                <w:rFonts w:ascii="Aptos" w:cs="Aptos" w:eastAsia="Aptos" w:hAnsi="Aptos"/>
                <w:b w:val="0"/>
                <w:bCs w:val="0"/>
                <w:sz w:val="12"/>
                <w:szCs w:val="12"/>
                <w:rtl w:val="0"/>
              </w:rPr>
              <w:t xml:space="preserve">6.3</w:t>
            </w:r>
            <w:r w:rsidDel="00000000" w:rsidR="00000000" w:rsidRPr="00000000">
              <w:rPr>
                <w:rtl w:val="0"/>
              </w:rPr>
            </w:r>
          </w:p>
        </w:tc>
        <w:tc>
          <w:tcPr>
            <w:vAlign w:val="center"/>
          </w:tcPr>
          <w:p w:rsidR="00000000" w:rsidDel="00000000" w:rsidP="00000000" w:rsidRDefault="00000000" w:rsidRPr="00000000" w14:paraId="00000212">
            <w:pPr>
              <w:rPr/>
            </w:pPr>
            <w:r w:rsidDel="00000000" w:rsidR="00000000" w:rsidRPr="00000000">
              <w:rPr>
                <w:rFonts w:ascii="Aptos" w:cs="Aptos" w:eastAsia="Aptos" w:hAnsi="Aptos"/>
                <w:b w:val="0"/>
                <w:bCs w:val="0"/>
                <w:sz w:val="12"/>
                <w:szCs w:val="12"/>
                <w:rtl w:val="0"/>
              </w:rPr>
              <w:t xml:space="preserve">Dashboard/UI refinement</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Aptos" w:cs="Aptos" w:eastAsia="Aptos" w:hAnsi="Aptos"/>
                <w:b w:val="0"/>
                <w:bCs w:val="0"/>
                <w:sz w:val="12"/>
                <w:szCs w:val="12"/>
                <w:rtl w:val="0"/>
              </w:rPr>
              <w:t xml:space="preserve">W10–11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rFonts w:ascii="Aptos" w:cs="Aptos" w:eastAsia="Aptos" w:hAnsi="Aptos"/>
                <w:b w:val="0"/>
                <w:bCs w:val="0"/>
                <w:sz w:val="12"/>
                <w:szCs w:val="12"/>
                <w:rtl w:val="0"/>
              </w:rPr>
              <w:t xml:space="preserve">6.4</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Fonts w:ascii="Aptos" w:cs="Aptos" w:eastAsia="Aptos" w:hAnsi="Aptos"/>
                <w:b w:val="0"/>
                <w:bCs w:val="0"/>
                <w:sz w:val="12"/>
                <w:szCs w:val="12"/>
                <w:rtl w:val="0"/>
              </w:rPr>
              <w:t xml:space="preserve">Accessibility/usability</w:t>
            </w: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rFonts w:ascii="Aptos" w:cs="Aptos" w:eastAsia="Aptos" w:hAnsi="Aptos"/>
                <w:b w:val="0"/>
                <w:bCs w:val="0"/>
                <w:sz w:val="12"/>
                <w:szCs w:val="12"/>
                <w:rtl w:val="0"/>
              </w:rPr>
              <w:t xml:space="preserve">W11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pPr>
            <w:r w:rsidDel="00000000" w:rsidR="00000000" w:rsidRPr="00000000">
              <w:rPr>
                <w:rFonts w:ascii="Aptos" w:cs="Aptos" w:eastAsia="Aptos" w:hAnsi="Aptos"/>
                <w:b w:val="0"/>
                <w:bCs w:val="0"/>
                <w:sz w:val="12"/>
                <w:szCs w:val="12"/>
                <w:rtl w:val="0"/>
              </w:rPr>
              <w:t xml:space="preserve">7.1</w:t>
            </w: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Fonts w:ascii="Aptos" w:cs="Aptos" w:eastAsia="Aptos" w:hAnsi="Aptos"/>
                <w:b w:val="0"/>
                <w:bCs w:val="0"/>
                <w:sz w:val="12"/>
                <w:szCs w:val="12"/>
                <w:rtl w:val="0"/>
              </w:rPr>
              <w:t xml:space="preserve">Unit/integration tests</w:t>
            </w: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rFonts w:ascii="Aptos" w:cs="Aptos" w:eastAsia="Aptos" w:hAnsi="Aptos"/>
                <w:b w:val="0"/>
                <w:bCs w:val="0"/>
                <w:sz w:val="12"/>
                <w:szCs w:val="12"/>
                <w:rtl w:val="0"/>
              </w:rPr>
              <w:t xml:space="preserve">Avnish + Ashvin</w:t>
            </w: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rFonts w:ascii="Aptos" w:cs="Aptos" w:eastAsia="Aptos" w:hAnsi="Aptos"/>
                <w:b w:val="0"/>
                <w:bCs w:val="0"/>
                <w:sz w:val="12"/>
                <w:szCs w:val="12"/>
                <w:rtl w:val="0"/>
              </w:rPr>
              <w:t xml:space="preserve">16 total</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Fonts w:ascii="Aptos" w:cs="Aptos" w:eastAsia="Aptos" w:hAnsi="Aptos"/>
                <w:b w:val="0"/>
                <w:bCs w:val="0"/>
                <w:sz w:val="12"/>
                <w:szCs w:val="12"/>
                <w:rtl w:val="0"/>
              </w:rPr>
              <w:t xml:space="preserve">W11–12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rFonts w:ascii="Aptos" w:cs="Aptos" w:eastAsia="Aptos" w:hAnsi="Aptos"/>
                <w:b w:val="0"/>
                <w:bCs w:val="0"/>
                <w:sz w:val="12"/>
                <w:szCs w:val="12"/>
                <w:rtl w:val="0"/>
              </w:rPr>
              <w:t xml:space="preserve">7.2</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Fonts w:ascii="Aptos" w:cs="Aptos" w:eastAsia="Aptos" w:hAnsi="Aptos"/>
                <w:b w:val="0"/>
                <w:bCs w:val="0"/>
                <w:sz w:val="12"/>
                <w:szCs w:val="12"/>
                <w:rtl w:val="0"/>
              </w:rPr>
              <w:t xml:space="preserve">Functional/UAT</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rFonts w:ascii="Aptos" w:cs="Aptos" w:eastAsia="Aptos" w:hAnsi="Aptos"/>
                <w:b w:val="0"/>
                <w:bCs w:val="0"/>
                <w:sz w:val="12"/>
                <w:szCs w:val="12"/>
                <w:rtl w:val="0"/>
              </w:rPr>
              <w:t xml:space="preserve">Jordon + Noorpreet</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rFonts w:ascii="Aptos" w:cs="Aptos" w:eastAsia="Aptos" w:hAnsi="Aptos"/>
                <w:b w:val="0"/>
                <w:bCs w:val="0"/>
                <w:sz w:val="12"/>
                <w:szCs w:val="12"/>
                <w:rtl w:val="0"/>
              </w:rPr>
              <w:t xml:space="preserve">16 total</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rFonts w:ascii="Aptos" w:cs="Aptos" w:eastAsia="Aptos" w:hAnsi="Aptos"/>
                <w:b w:val="0"/>
                <w:bCs w:val="0"/>
                <w:sz w:val="12"/>
                <w:szCs w:val="12"/>
                <w:rtl w:val="0"/>
              </w:rPr>
              <w:t xml:space="preserve">W11–12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pPr>
            <w:r w:rsidDel="00000000" w:rsidR="00000000" w:rsidRPr="00000000">
              <w:rPr>
                <w:rFonts w:ascii="Aptos" w:cs="Aptos" w:eastAsia="Aptos" w:hAnsi="Aptos"/>
                <w:b w:val="0"/>
                <w:bCs w:val="0"/>
                <w:sz w:val="12"/>
                <w:szCs w:val="12"/>
                <w:rtl w:val="0"/>
              </w:rPr>
              <w:t xml:space="preserve">7.3</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rFonts w:ascii="Aptos" w:cs="Aptos" w:eastAsia="Aptos" w:hAnsi="Aptos"/>
                <w:b w:val="0"/>
                <w:bCs w:val="0"/>
                <w:sz w:val="12"/>
                <w:szCs w:val="12"/>
                <w:rtl w:val="0"/>
              </w:rPr>
              <w:t xml:space="preserve">Security/privacy review</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Fonts w:ascii="Aptos" w:cs="Aptos" w:eastAsia="Aptos" w:hAnsi="Aptos"/>
                <w:b w:val="0"/>
                <w:bCs w:val="0"/>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Fonts w:ascii="Aptos" w:cs="Aptos" w:eastAsia="Aptos" w:hAnsi="Aptos"/>
                <w:b w:val="0"/>
                <w:bCs w:val="0"/>
                <w:sz w:val="12"/>
                <w:szCs w:val="12"/>
                <w:rtl w:val="0"/>
              </w:rPr>
              <w:t xml:space="preserve">W12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Fonts w:ascii="Aptos" w:cs="Aptos" w:eastAsia="Aptos" w:hAnsi="Aptos"/>
                <w:b w:val="0"/>
                <w:bCs w:val="0"/>
                <w:sz w:val="12"/>
                <w:szCs w:val="12"/>
                <w:rtl w:val="0"/>
              </w:rPr>
              <w:t xml:space="preserve">7.4</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Fonts w:ascii="Aptos" w:cs="Aptos" w:eastAsia="Aptos" w:hAnsi="Aptos"/>
                <w:b w:val="0"/>
                <w:bCs w:val="0"/>
                <w:sz w:val="12"/>
                <w:szCs w:val="12"/>
                <w:rtl w:val="0"/>
              </w:rPr>
              <w:t xml:space="preserve">Defects/regression</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Fonts w:ascii="Aptos" w:cs="Aptos" w:eastAsia="Aptos" w:hAnsi="Aptos"/>
                <w:b w:val="0"/>
                <w:bCs w:val="0"/>
                <w:sz w:val="12"/>
                <w:szCs w:val="12"/>
                <w:rtl w:val="0"/>
              </w:rPr>
              <w:t xml:space="preserve">20 total</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Fonts w:ascii="Aptos" w:cs="Aptos" w:eastAsia="Aptos" w:hAnsi="Aptos"/>
                <w:b w:val="0"/>
                <w:bCs w:val="0"/>
                <w:sz w:val="12"/>
                <w:szCs w:val="12"/>
                <w:rtl w:val="0"/>
              </w:rPr>
              <w:t xml:space="preserve">W12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rPr/>
            </w:pPr>
            <w:r w:rsidDel="00000000" w:rsidR="00000000" w:rsidRPr="00000000">
              <w:rPr>
                <w:rFonts w:ascii="Aptos" w:cs="Aptos" w:eastAsia="Aptos" w:hAnsi="Aptos"/>
                <w:b w:val="0"/>
                <w:bCs w:val="0"/>
                <w:sz w:val="12"/>
                <w:szCs w:val="12"/>
                <w:rtl w:val="0"/>
              </w:rPr>
              <w:t xml:space="preserve">8.1</w:t>
            </w: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Fonts w:ascii="Aptos" w:cs="Aptos" w:eastAsia="Aptos" w:hAnsi="Aptos"/>
                <w:b w:val="0"/>
                <w:bCs w:val="0"/>
                <w:sz w:val="12"/>
                <w:szCs w:val="12"/>
                <w:rtl w:val="0"/>
              </w:rPr>
              <w:t xml:space="preserve">Research methodology/evaluation</w:t>
            </w: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Fonts w:ascii="Aptos" w:cs="Aptos" w:eastAsia="Aptos" w:hAnsi="Aptos"/>
                <w:b w:val="0"/>
                <w:bCs w:val="0"/>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Fonts w:ascii="Aptos" w:cs="Aptos" w:eastAsia="Aptos" w:hAnsi="Aptos"/>
                <w:b w:val="0"/>
                <w:bCs w:val="0"/>
                <w:sz w:val="12"/>
                <w:szCs w:val="12"/>
                <w:rtl w:val="0"/>
              </w:rPr>
              <w:t xml:space="preserve">W9–11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rFonts w:ascii="Aptos" w:cs="Aptos" w:eastAsia="Aptos" w:hAnsi="Aptos"/>
                <w:b w:val="0"/>
                <w:bCs w:val="0"/>
                <w:sz w:val="12"/>
                <w:szCs w:val="12"/>
                <w:rtl w:val="0"/>
              </w:rPr>
              <w:t xml:space="preserve">8.2</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rFonts w:ascii="Aptos" w:cs="Aptos" w:eastAsia="Aptos" w:hAnsi="Aptos"/>
                <w:b w:val="0"/>
                <w:bCs w:val="0"/>
                <w:sz w:val="12"/>
                <w:szCs w:val="12"/>
                <w:rtl w:val="0"/>
              </w:rPr>
              <w:t xml:space="preserve">Research paper</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rFonts w:ascii="Aptos" w:cs="Aptos" w:eastAsia="Aptos" w:hAnsi="Aptos"/>
                <w:b w:val="0"/>
                <w:bCs w:val="0"/>
                <w:sz w:val="12"/>
                <w:szCs w:val="12"/>
                <w:rtl w:val="0"/>
              </w:rPr>
              <w:t xml:space="preserve">28 total</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rFonts w:ascii="Aptos" w:cs="Aptos" w:eastAsia="Aptos" w:hAnsi="Aptos"/>
                <w:b w:val="0"/>
                <w:bCs w:val="0"/>
                <w:sz w:val="12"/>
                <w:szCs w:val="12"/>
                <w:rtl w:val="0"/>
              </w:rPr>
              <w:t xml:space="preserve">W9–13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rFonts w:ascii="Aptos" w:cs="Aptos" w:eastAsia="Aptos" w:hAnsi="Aptos"/>
                <w:b w:val="0"/>
                <w:bCs w:val="0"/>
                <w:sz w:val="12"/>
                <w:szCs w:val="12"/>
                <w:rtl w:val="0"/>
              </w:rPr>
              <w:t xml:space="preserve">8.3</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rFonts w:ascii="Aptos" w:cs="Aptos" w:eastAsia="Aptos" w:hAnsi="Aptos"/>
                <w:b w:val="0"/>
                <w:bCs w:val="0"/>
                <w:sz w:val="12"/>
                <w:szCs w:val="12"/>
                <w:rtl w:val="0"/>
              </w:rPr>
              <w:t xml:space="preserve">README/architecture/user guide</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rFonts w:ascii="Aptos" w:cs="Aptos" w:eastAsia="Aptos" w:hAnsi="Aptos"/>
                <w:b w:val="0"/>
                <w:bCs w:val="0"/>
                <w:sz w:val="12"/>
                <w:szCs w:val="12"/>
                <w:rtl w:val="0"/>
              </w:rPr>
              <w:t xml:space="preserve">Avnish + Jordon</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Fonts w:ascii="Aptos" w:cs="Aptos" w:eastAsia="Aptos" w:hAnsi="Aptos"/>
                <w:b w:val="0"/>
                <w:bCs w:val="0"/>
                <w:sz w:val="12"/>
                <w:szCs w:val="12"/>
                <w:rtl w:val="0"/>
              </w:rPr>
              <w:t xml:space="preserve">14 total</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rFonts w:ascii="Aptos" w:cs="Aptos" w:eastAsia="Aptos" w:hAnsi="Aptos"/>
                <w:b w:val="0"/>
                <w:bCs w:val="0"/>
                <w:sz w:val="12"/>
                <w:szCs w:val="12"/>
                <w:rtl w:val="0"/>
              </w:rPr>
              <w:t xml:space="preserve">W12–13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E">
            <w:pPr>
              <w:rPr/>
            </w:pPr>
            <w:r w:rsidDel="00000000" w:rsidR="00000000" w:rsidRPr="00000000">
              <w:rPr>
                <w:rFonts w:ascii="Aptos" w:cs="Aptos" w:eastAsia="Aptos" w:hAnsi="Aptos"/>
                <w:b w:val="0"/>
                <w:bCs w:val="0"/>
                <w:sz w:val="12"/>
                <w:szCs w:val="12"/>
                <w:rtl w:val="0"/>
              </w:rPr>
              <w:t xml:space="preserve">8.4</w:t>
            </w: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rFonts w:ascii="Aptos" w:cs="Aptos" w:eastAsia="Aptos" w:hAnsi="Aptos"/>
                <w:b w:val="0"/>
                <w:bCs w:val="0"/>
                <w:sz w:val="12"/>
                <w:szCs w:val="12"/>
                <w:rtl w:val="0"/>
              </w:rPr>
              <w:t xml:space="preserve">Final demo/handover</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rFonts w:ascii="Aptos" w:cs="Aptos" w:eastAsia="Aptos" w:hAnsi="Aptos"/>
                <w:b w:val="0"/>
                <w:bCs w:val="0"/>
                <w:sz w:val="12"/>
                <w:szCs w:val="12"/>
                <w:rtl w:val="0"/>
              </w:rPr>
              <w:t xml:space="preserve">16 total</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rFonts w:ascii="Aptos" w:cs="Aptos" w:eastAsia="Aptos" w:hAnsi="Aptos"/>
                <w:b w:val="0"/>
                <w:bCs w:val="0"/>
                <w:sz w:val="12"/>
                <w:szCs w:val="12"/>
                <w:rtl w:val="0"/>
              </w:rPr>
              <w:t xml:space="preserve">W13</w:t>
            </w:r>
            <w:r w:rsidDel="00000000" w:rsidR="00000000" w:rsidRPr="00000000">
              <w:rPr>
                <w:rtl w:val="0"/>
              </w:rPr>
            </w:r>
          </w:p>
        </w:tc>
      </w:tr>
    </w:tbl>
    <w:p w:rsidR="00000000" w:rsidDel="00000000" w:rsidP="00000000" w:rsidRDefault="00000000" w:rsidRPr="00000000" w14:paraId="00000243">
      <w:pPr>
        <w:pStyle w:val="Heading2"/>
        <w:rPr/>
      </w:pPr>
      <w:r w:rsidDel="00000000" w:rsidR="00000000" w:rsidRPr="00000000">
        <w:rPr>
          <w:rtl w:val="0"/>
        </w:rPr>
        <w:t xml:space="preserve">7.5 Individual Effort Summary</w:t>
      </w:r>
    </w:p>
    <w:tbl>
      <w:tblPr>
        <w:tblStyle w:val="Table9"/>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244">
            <w:pPr>
              <w:rPr/>
            </w:pPr>
            <w:r w:rsidDel="00000000" w:rsidR="00000000" w:rsidRPr="00000000">
              <w:rPr>
                <w:rFonts w:ascii="Aptos" w:cs="Aptos" w:eastAsia="Aptos" w:hAnsi="Aptos"/>
                <w:b w:val="1"/>
                <w:bCs w:val="1"/>
                <w:color w:val="ffffff"/>
                <w:sz w:val="14"/>
                <w:szCs w:val="14"/>
                <w:rtl w:val="0"/>
              </w:rPr>
              <w:t xml:space="preserve">Member</w:t>
            </w:r>
            <w:r w:rsidDel="00000000" w:rsidR="00000000" w:rsidRPr="00000000">
              <w:rPr>
                <w:rtl w:val="0"/>
              </w:rPr>
            </w:r>
          </w:p>
        </w:tc>
        <w:tc>
          <w:tcPr>
            <w:shd w:fill="1f4e78" w:val="clear"/>
            <w:vAlign w:val="center"/>
          </w:tcPr>
          <w:p w:rsidR="00000000" w:rsidDel="00000000" w:rsidP="00000000" w:rsidRDefault="00000000" w:rsidRPr="00000000" w14:paraId="00000245">
            <w:pPr>
              <w:rPr/>
            </w:pPr>
            <w:r w:rsidDel="00000000" w:rsidR="00000000" w:rsidRPr="00000000">
              <w:rPr>
                <w:rFonts w:ascii="Aptos" w:cs="Aptos" w:eastAsia="Aptos" w:hAnsi="Aptos"/>
                <w:b w:val="1"/>
                <w:bCs w:val="1"/>
                <w:color w:val="ffffff"/>
                <w:sz w:val="14"/>
                <w:szCs w:val="14"/>
                <w:rtl w:val="0"/>
              </w:rPr>
              <w:t xml:space="preserve">Indicative Hours</w:t>
            </w:r>
            <w:r w:rsidDel="00000000" w:rsidR="00000000" w:rsidRPr="00000000">
              <w:rPr>
                <w:rtl w:val="0"/>
              </w:rPr>
            </w:r>
          </w:p>
        </w:tc>
        <w:tc>
          <w:tcPr>
            <w:shd w:fill="1f4e78" w:val="clear"/>
            <w:vAlign w:val="center"/>
          </w:tcPr>
          <w:p w:rsidR="00000000" w:rsidDel="00000000" w:rsidP="00000000" w:rsidRDefault="00000000" w:rsidRPr="00000000" w14:paraId="00000246">
            <w:pPr>
              <w:rPr/>
            </w:pPr>
            <w:r w:rsidDel="00000000" w:rsidR="00000000" w:rsidRPr="00000000">
              <w:rPr>
                <w:rFonts w:ascii="Aptos" w:cs="Aptos" w:eastAsia="Aptos" w:hAnsi="Aptos"/>
                <w:b w:val="1"/>
                <w:bCs w:val="1"/>
                <w:color w:val="ffffff"/>
                <w:sz w:val="14"/>
                <w:szCs w:val="14"/>
                <w:rtl w:val="0"/>
              </w:rPr>
              <w:t xml:space="preserve">Primary Areas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rPr/>
            </w:pPr>
            <w:r w:rsidDel="00000000" w:rsidR="00000000" w:rsidRPr="00000000">
              <w:rPr>
                <w:rFonts w:ascii="Aptos" w:cs="Aptos" w:eastAsia="Aptos" w:hAnsi="Aptos"/>
                <w:b w:val="0"/>
                <w:bCs w:val="0"/>
                <w:sz w:val="14"/>
                <w:szCs w:val="14"/>
                <w:rtl w:val="0"/>
              </w:rPr>
              <w:t xml:space="preserve">Jordon</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rFonts w:ascii="Aptos" w:cs="Aptos" w:eastAsia="Aptos" w:hAnsi="Aptos"/>
                <w:b w:val="0"/>
                <w:bCs w:val="0"/>
                <w:sz w:val="14"/>
                <w:szCs w:val="14"/>
                <w:rtl w:val="0"/>
              </w:rPr>
              <w:t xml:space="preserve">~91</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rFonts w:ascii="Aptos" w:cs="Aptos" w:eastAsia="Aptos" w:hAnsi="Aptos"/>
                <w:b w:val="0"/>
                <w:bCs w:val="0"/>
                <w:sz w:val="14"/>
                <w:szCs w:val="14"/>
                <w:rtl w:val="0"/>
              </w:rPr>
              <w:t xml:space="preserve">Sponsor/requirements, registry, actions, usability, testing, documentation/research.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rPr/>
            </w:pPr>
            <w:r w:rsidDel="00000000" w:rsidR="00000000" w:rsidRPr="00000000">
              <w:rPr>
                <w:rFonts w:ascii="Aptos" w:cs="Aptos" w:eastAsia="Aptos" w:hAnsi="Aptos"/>
                <w:b w:val="0"/>
                <w:bCs w:val="0"/>
                <w:sz w:val="14"/>
                <w:szCs w:val="14"/>
                <w:rtl w:val="0"/>
              </w:rPr>
              <w:t xml:space="preserve">Avnish</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rFonts w:ascii="Aptos" w:cs="Aptos" w:eastAsia="Aptos" w:hAnsi="Aptos"/>
                <w:b w:val="0"/>
                <w:bCs w:val="0"/>
                <w:sz w:val="14"/>
                <w:szCs w:val="14"/>
                <w:rtl w:val="0"/>
              </w:rPr>
              <w:t xml:space="preserve">~83</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rFonts w:ascii="Aptos" w:cs="Aptos" w:eastAsia="Aptos" w:hAnsi="Aptos"/>
                <w:b w:val="0"/>
                <w:bCs w:val="0"/>
                <w:sz w:val="14"/>
                <w:szCs w:val="14"/>
                <w:rtl w:val="0"/>
              </w:rPr>
              <w:t xml:space="preserve">Planning, architecture, DevOps, auth/RBAC, reminders, reporting, testing/documentation.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rPr/>
            </w:pPr>
            <w:r w:rsidDel="00000000" w:rsidR="00000000" w:rsidRPr="00000000">
              <w:rPr>
                <w:rFonts w:ascii="Aptos" w:cs="Aptos" w:eastAsia="Aptos" w:hAnsi="Aptos"/>
                <w:b w:val="0"/>
                <w:bCs w:val="0"/>
                <w:sz w:val="14"/>
                <w:szCs w:val="14"/>
                <w:rtl w:val="0"/>
              </w:rPr>
              <w:t xml:space="preserve">Ashvin</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Fonts w:ascii="Aptos" w:cs="Aptos" w:eastAsia="Aptos" w:hAnsi="Aptos"/>
                <w:b w:val="0"/>
                <w:bCs w:val="0"/>
                <w:sz w:val="14"/>
                <w:szCs w:val="14"/>
                <w:rtl w:val="0"/>
              </w:rPr>
              <w:t xml:space="preserve">~82</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rFonts w:ascii="Aptos" w:cs="Aptos" w:eastAsia="Aptos" w:hAnsi="Aptos"/>
                <w:b w:val="0"/>
                <w:bCs w:val="0"/>
                <w:sz w:val="14"/>
                <w:szCs w:val="14"/>
                <w:rtl w:val="0"/>
              </w:rPr>
              <w:t xml:space="preserve">Research/data design, risk model, dashboard, testing/security and research.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rPr/>
            </w:pPr>
            <w:r w:rsidDel="00000000" w:rsidR="00000000" w:rsidRPr="00000000">
              <w:rPr>
                <w:rFonts w:ascii="Aptos" w:cs="Aptos" w:eastAsia="Aptos" w:hAnsi="Aptos"/>
                <w:b w:val="0"/>
                <w:bCs w:val="0"/>
                <w:sz w:val="14"/>
                <w:szCs w:val="14"/>
                <w:rtl w:val="0"/>
              </w:rPr>
              <w:t xml:space="preserve">Noorpreet</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rFonts w:ascii="Aptos" w:cs="Aptos" w:eastAsia="Aptos" w:hAnsi="Aptos"/>
                <w:b w:val="0"/>
                <w:bCs w:val="0"/>
                <w:sz w:val="14"/>
                <w:szCs w:val="14"/>
                <w:rtl w:val="0"/>
              </w:rPr>
              <w:t xml:space="preserve">~78</w:t>
            </w:r>
            <w:r w:rsidDel="00000000" w:rsidR="00000000" w:rsidRPr="00000000">
              <w:rPr>
                <w:rtl w:val="0"/>
              </w:rPr>
            </w:r>
          </w:p>
        </w:tc>
        <w:tc>
          <w:tcPr>
            <w:vAlign w:val="center"/>
          </w:tcPr>
          <w:p w:rsidR="00000000" w:rsidDel="00000000" w:rsidP="00000000" w:rsidRDefault="00000000" w:rsidRPr="00000000" w14:paraId="00000252">
            <w:pPr>
              <w:rPr/>
            </w:pPr>
            <w:r w:rsidDel="00000000" w:rsidR="00000000" w:rsidRPr="00000000">
              <w:rPr>
                <w:rFonts w:ascii="Aptos" w:cs="Aptos" w:eastAsia="Aptos" w:hAnsi="Aptos"/>
                <w:b w:val="0"/>
                <w:bCs w:val="0"/>
                <w:sz w:val="14"/>
                <w:szCs w:val="14"/>
                <w:rtl w:val="0"/>
              </w:rPr>
              <w:t xml:space="preserve">Framework research, UX, assessment, policy repository, Shadow AI, UAT/research.</w:t>
            </w:r>
            <w:r w:rsidDel="00000000" w:rsidR="00000000" w:rsidRPr="00000000">
              <w:rPr>
                <w:rtl w:val="0"/>
              </w:rPr>
            </w:r>
          </w:p>
        </w:tc>
      </w:tr>
    </w:tbl>
    <w:p w:rsidR="00000000" w:rsidDel="00000000" w:rsidP="00000000" w:rsidRDefault="00000000" w:rsidRPr="00000000" w14:paraId="00000253">
      <w:pPr>
        <w:pStyle w:val="Heading1"/>
        <w:rPr/>
      </w:pPr>
      <w:r w:rsidDel="00000000" w:rsidR="00000000" w:rsidRPr="00000000">
        <w:rPr>
          <w:rtl w:val="0"/>
        </w:rPr>
        <w:t xml:space="preserve">8. Project Governance</w:t>
      </w:r>
    </w:p>
    <w:tbl>
      <w:tblPr>
        <w:tblStyle w:val="Table10"/>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254">
            <w:pPr>
              <w:rPr/>
            </w:pPr>
            <w:r w:rsidDel="00000000" w:rsidR="00000000" w:rsidRPr="00000000">
              <w:rPr>
                <w:rFonts w:ascii="Aptos" w:cs="Aptos" w:eastAsia="Aptos" w:hAnsi="Aptos"/>
                <w:b w:val="1"/>
                <w:bCs w:val="1"/>
                <w:color w:val="ffffff"/>
                <w:sz w:val="14"/>
                <w:szCs w:val="14"/>
                <w:rtl w:val="0"/>
              </w:rPr>
              <w:t xml:space="preserve">Role</w:t>
            </w:r>
            <w:r w:rsidDel="00000000" w:rsidR="00000000" w:rsidRPr="00000000">
              <w:rPr>
                <w:rtl w:val="0"/>
              </w:rPr>
            </w:r>
          </w:p>
        </w:tc>
        <w:tc>
          <w:tcPr>
            <w:shd w:fill="1f4e78" w:val="clear"/>
            <w:vAlign w:val="center"/>
          </w:tcPr>
          <w:p w:rsidR="00000000" w:rsidDel="00000000" w:rsidP="00000000" w:rsidRDefault="00000000" w:rsidRPr="00000000" w14:paraId="00000255">
            <w:pPr>
              <w:rPr/>
            </w:pPr>
            <w:r w:rsidDel="00000000" w:rsidR="00000000" w:rsidRPr="00000000">
              <w:rPr>
                <w:rFonts w:ascii="Aptos" w:cs="Aptos" w:eastAsia="Aptos" w:hAnsi="Aptos"/>
                <w:b w:val="1"/>
                <w:bCs w:val="1"/>
                <w:color w:val="ffffff"/>
                <w:sz w:val="14"/>
                <w:szCs w:val="14"/>
                <w:rtl w:val="0"/>
              </w:rPr>
              <w:t xml:space="preserve">Responsibilities</w:t>
            </w:r>
            <w:r w:rsidDel="00000000" w:rsidR="00000000" w:rsidRPr="00000000">
              <w:rPr>
                <w:rtl w:val="0"/>
              </w:rPr>
            </w:r>
          </w:p>
        </w:tc>
        <w:tc>
          <w:tcPr>
            <w:shd w:fill="1f4e78" w:val="clear"/>
            <w:vAlign w:val="center"/>
          </w:tcPr>
          <w:p w:rsidR="00000000" w:rsidDel="00000000" w:rsidP="00000000" w:rsidRDefault="00000000" w:rsidRPr="00000000" w14:paraId="00000256">
            <w:pPr>
              <w:rPr/>
            </w:pPr>
            <w:r w:rsidDel="00000000" w:rsidR="00000000" w:rsidRPr="00000000">
              <w:rPr>
                <w:rFonts w:ascii="Aptos" w:cs="Aptos" w:eastAsia="Aptos" w:hAnsi="Aptos"/>
                <w:b w:val="1"/>
                <w:bCs w:val="1"/>
                <w:color w:val="ffffff"/>
                <w:sz w:val="14"/>
                <w:szCs w:val="14"/>
                <w:rtl w:val="0"/>
              </w:rPr>
              <w:t xml:space="preserve">Reporting /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rPr/>
            </w:pPr>
            <w:r w:rsidDel="00000000" w:rsidR="00000000" w:rsidRPr="00000000">
              <w:rPr>
                <w:rFonts w:ascii="Aptos" w:cs="Aptos" w:eastAsia="Aptos" w:hAnsi="Aptos"/>
                <w:b w:val="0"/>
                <w:bCs w:val="0"/>
                <w:sz w:val="14"/>
                <w:szCs w:val="14"/>
                <w:rtl w:val="0"/>
              </w:rPr>
              <w:t xml:space="preserve">Sponsor – Monisha</w:t>
            </w: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rFonts w:ascii="Aptos" w:cs="Aptos" w:eastAsia="Aptos" w:hAnsi="Aptos"/>
                <w:b w:val="0"/>
                <w:bCs w:val="0"/>
                <w:sz w:val="14"/>
                <w:szCs w:val="14"/>
                <w:rtl w:val="0"/>
              </w:rPr>
              <w:t xml:space="preserve">Clarify needs/requirements; review milestones, prototype and research direction.</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Fonts w:ascii="Aptos" w:cs="Aptos" w:eastAsia="Aptos" w:hAnsi="Aptos"/>
                <w:b w:val="0"/>
                <w:bCs w:val="0"/>
                <w:sz w:val="14"/>
                <w:szCs w:val="14"/>
                <w:rtl w:val="0"/>
              </w:rPr>
              <w:t xml:space="preserve">Project team; material access/issues escalated via mentor.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rPr/>
            </w:pPr>
            <w:r w:rsidDel="00000000" w:rsidR="00000000" w:rsidRPr="00000000">
              <w:rPr>
                <w:rFonts w:ascii="Aptos" w:cs="Aptos" w:eastAsia="Aptos" w:hAnsi="Aptos"/>
                <w:b w:val="0"/>
                <w:bCs w:val="0"/>
                <w:sz w:val="14"/>
                <w:szCs w:val="14"/>
                <w:rtl w:val="0"/>
              </w:rPr>
              <w:t xml:space="preserve">Mentor – Shaun</w:t>
            </w: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Fonts w:ascii="Aptos" w:cs="Aptos" w:eastAsia="Aptos" w:hAnsi="Aptos"/>
                <w:b w:val="0"/>
                <w:bCs w:val="0"/>
                <w:sz w:val="14"/>
                <w:szCs w:val="14"/>
                <w:rtl w:val="0"/>
              </w:rPr>
              <w:t xml:space="preserve">Academic/project guidance, progress oversight and escalation support.</w:t>
            </w: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rFonts w:ascii="Aptos" w:cs="Aptos" w:eastAsia="Aptos" w:hAnsi="Aptos"/>
                <w:b w:val="0"/>
                <w:bCs w:val="0"/>
                <w:sz w:val="14"/>
                <w:szCs w:val="14"/>
                <w:rtl w:val="0"/>
              </w:rPr>
              <w:t xml:space="preserve">Course convenors where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Fonts w:ascii="Aptos" w:cs="Aptos" w:eastAsia="Aptos" w:hAnsi="Aptos"/>
                <w:b w:val="0"/>
                <w:bCs w:val="0"/>
                <w:sz w:val="14"/>
                <w:szCs w:val="14"/>
                <w:rtl w:val="0"/>
              </w:rPr>
              <w:t xml:space="preserve">Project team</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rFonts w:ascii="Aptos" w:cs="Aptos" w:eastAsia="Aptos" w:hAnsi="Aptos"/>
                <w:b w:val="0"/>
                <w:bCs w:val="0"/>
                <w:sz w:val="14"/>
                <w:szCs w:val="14"/>
                <w:rtl w:val="0"/>
              </w:rPr>
              <w:t xml:space="preserve">Plan, research, design, develop, test, document and deliver; maintain tickets/minutes.</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rFonts w:ascii="Aptos" w:cs="Aptos" w:eastAsia="Aptos" w:hAnsi="Aptos"/>
                <w:b w:val="0"/>
                <w:bCs w:val="0"/>
                <w:sz w:val="14"/>
                <w:szCs w:val="14"/>
                <w:rtl w:val="0"/>
              </w:rPr>
              <w:t xml:space="preserve">Sponsor and mentor.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0">
            <w:pPr>
              <w:rPr/>
            </w:pPr>
            <w:r w:rsidDel="00000000" w:rsidR="00000000" w:rsidRPr="00000000">
              <w:rPr>
                <w:rFonts w:ascii="Aptos" w:cs="Aptos" w:eastAsia="Aptos" w:hAnsi="Aptos"/>
                <w:b w:val="0"/>
                <w:bCs w:val="0"/>
                <w:sz w:val="14"/>
                <w:szCs w:val="14"/>
                <w:rtl w:val="0"/>
              </w:rPr>
              <w:t xml:space="preserve">Course convenors</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rFonts w:ascii="Aptos" w:cs="Aptos" w:eastAsia="Aptos" w:hAnsi="Aptos"/>
                <w:b w:val="0"/>
                <w:bCs w:val="0"/>
                <w:sz w:val="14"/>
                <w:szCs w:val="14"/>
                <w:rtl w:val="0"/>
              </w:rPr>
              <w:t xml:space="preserve">Assessment governance and formal project issue resolution.</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rFonts w:ascii="Aptos" w:cs="Aptos" w:eastAsia="Aptos" w:hAnsi="Aptos"/>
                <w:b w:val="0"/>
                <w:bCs w:val="0"/>
                <w:sz w:val="14"/>
                <w:szCs w:val="14"/>
                <w:rtl w:val="0"/>
              </w:rPr>
              <w:t xml:space="preserve">Unit governance.</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t xml:space="preserve">Operational decisions are recorded in meeting minutes and tickets. Material scope changes are discussed with the sponsor. Issues threatening delivery are escalated to Shaun and, where required, the course convenors.</w:t>
      </w:r>
    </w:p>
    <w:p w:rsidR="00000000" w:rsidDel="00000000" w:rsidP="00000000" w:rsidRDefault="00000000" w:rsidRPr="00000000" w14:paraId="00000264">
      <w:pPr>
        <w:pStyle w:val="Heading1"/>
        <w:rPr/>
      </w:pPr>
      <w:r w:rsidDel="00000000" w:rsidR="00000000" w:rsidRPr="00000000">
        <w:rPr>
          <w:rtl w:val="0"/>
        </w:rPr>
        <w:t xml:space="preserve">9. Risk Analysis and Mitigation</w:t>
      </w:r>
    </w:p>
    <w:tbl>
      <w:tblPr>
        <w:tblStyle w:val="Table11"/>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3"/>
        <w:gridCol w:w="1413"/>
        <w:gridCol w:w="1413"/>
        <w:gridCol w:w="1413"/>
        <w:gridCol w:w="1413"/>
        <w:gridCol w:w="1413"/>
        <w:tblGridChange w:id="0">
          <w:tblGrid>
            <w:gridCol w:w="1413"/>
            <w:gridCol w:w="1413"/>
            <w:gridCol w:w="1413"/>
            <w:gridCol w:w="1413"/>
            <w:gridCol w:w="1413"/>
            <w:gridCol w:w="1413"/>
            <w:gridCol w:w="1413"/>
          </w:tblGrid>
        </w:tblGridChange>
      </w:tblGrid>
      <w:tr>
        <w:trPr>
          <w:cantSplit w:val="0"/>
          <w:tblHeader w:val="0"/>
        </w:trPr>
        <w:tc>
          <w:tcPr>
            <w:shd w:fill="1f4e78" w:val="clear"/>
            <w:vAlign w:val="center"/>
          </w:tcPr>
          <w:p w:rsidR="00000000" w:rsidDel="00000000" w:rsidP="00000000" w:rsidRDefault="00000000" w:rsidRPr="00000000" w14:paraId="00000265">
            <w:pPr>
              <w:rPr/>
            </w:pPr>
            <w:r w:rsidDel="00000000" w:rsidR="00000000" w:rsidRPr="00000000">
              <w:rPr>
                <w:rFonts w:ascii="Aptos" w:cs="Aptos" w:eastAsia="Aptos" w:hAnsi="Aptos"/>
                <w:b w:val="1"/>
                <w:bCs w:val="1"/>
                <w:color w:val="ffffff"/>
                <w:sz w:val="12"/>
                <w:szCs w:val="12"/>
                <w:rtl w:val="0"/>
              </w:rPr>
              <w:t xml:space="preserve">ID</w:t>
            </w:r>
            <w:r w:rsidDel="00000000" w:rsidR="00000000" w:rsidRPr="00000000">
              <w:rPr>
                <w:rtl w:val="0"/>
              </w:rPr>
            </w:r>
          </w:p>
        </w:tc>
        <w:tc>
          <w:tcPr>
            <w:shd w:fill="1f4e78" w:val="clear"/>
            <w:vAlign w:val="center"/>
          </w:tcPr>
          <w:p w:rsidR="00000000" w:rsidDel="00000000" w:rsidP="00000000" w:rsidRDefault="00000000" w:rsidRPr="00000000" w14:paraId="00000266">
            <w:pPr>
              <w:rPr/>
            </w:pPr>
            <w:r w:rsidDel="00000000" w:rsidR="00000000" w:rsidRPr="00000000">
              <w:rPr>
                <w:rFonts w:ascii="Aptos" w:cs="Aptos" w:eastAsia="Aptos" w:hAnsi="Aptos"/>
                <w:b w:val="1"/>
                <w:bCs w:val="1"/>
                <w:color w:val="ffffff"/>
                <w:sz w:val="12"/>
                <w:szCs w:val="12"/>
                <w:rtl w:val="0"/>
              </w:rPr>
              <w:t xml:space="preserve">Risk</w:t>
            </w:r>
            <w:r w:rsidDel="00000000" w:rsidR="00000000" w:rsidRPr="00000000">
              <w:rPr>
                <w:rtl w:val="0"/>
              </w:rPr>
            </w:r>
          </w:p>
        </w:tc>
        <w:tc>
          <w:tcPr>
            <w:shd w:fill="1f4e78" w:val="clear"/>
            <w:vAlign w:val="center"/>
          </w:tcPr>
          <w:p w:rsidR="00000000" w:rsidDel="00000000" w:rsidP="00000000" w:rsidRDefault="00000000" w:rsidRPr="00000000" w14:paraId="00000267">
            <w:pPr>
              <w:rPr/>
            </w:pPr>
            <w:r w:rsidDel="00000000" w:rsidR="00000000" w:rsidRPr="00000000">
              <w:rPr>
                <w:rFonts w:ascii="Aptos" w:cs="Aptos" w:eastAsia="Aptos" w:hAnsi="Aptos"/>
                <w:b w:val="1"/>
                <w:bCs w:val="1"/>
                <w:color w:val="ffffff"/>
                <w:sz w:val="12"/>
                <w:szCs w:val="12"/>
                <w:rtl w:val="0"/>
              </w:rPr>
              <w:t xml:space="preserve">Likelihood</w:t>
            </w:r>
            <w:r w:rsidDel="00000000" w:rsidR="00000000" w:rsidRPr="00000000">
              <w:rPr>
                <w:rtl w:val="0"/>
              </w:rPr>
            </w:r>
          </w:p>
        </w:tc>
        <w:tc>
          <w:tcPr>
            <w:shd w:fill="1f4e78" w:val="clear"/>
            <w:vAlign w:val="center"/>
          </w:tcPr>
          <w:p w:rsidR="00000000" w:rsidDel="00000000" w:rsidP="00000000" w:rsidRDefault="00000000" w:rsidRPr="00000000" w14:paraId="00000268">
            <w:pPr>
              <w:rPr/>
            </w:pPr>
            <w:r w:rsidDel="00000000" w:rsidR="00000000" w:rsidRPr="00000000">
              <w:rPr>
                <w:rFonts w:ascii="Aptos" w:cs="Aptos" w:eastAsia="Aptos" w:hAnsi="Aptos"/>
                <w:b w:val="1"/>
                <w:bCs w:val="1"/>
                <w:color w:val="ffffff"/>
                <w:sz w:val="12"/>
                <w:szCs w:val="12"/>
                <w:rtl w:val="0"/>
              </w:rPr>
              <w:t xml:space="preserve">Impact</w:t>
            </w:r>
            <w:r w:rsidDel="00000000" w:rsidR="00000000" w:rsidRPr="00000000">
              <w:rPr>
                <w:rtl w:val="0"/>
              </w:rPr>
            </w:r>
          </w:p>
        </w:tc>
        <w:tc>
          <w:tcPr>
            <w:shd w:fill="1f4e78" w:val="clear"/>
            <w:vAlign w:val="center"/>
          </w:tcPr>
          <w:p w:rsidR="00000000" w:rsidDel="00000000" w:rsidP="00000000" w:rsidRDefault="00000000" w:rsidRPr="00000000" w14:paraId="00000269">
            <w:pPr>
              <w:rPr/>
            </w:pPr>
            <w:r w:rsidDel="00000000" w:rsidR="00000000" w:rsidRPr="00000000">
              <w:rPr>
                <w:rFonts w:ascii="Aptos" w:cs="Aptos" w:eastAsia="Aptos" w:hAnsi="Aptos"/>
                <w:b w:val="1"/>
                <w:bCs w:val="1"/>
                <w:color w:val="ffffff"/>
                <w:sz w:val="12"/>
                <w:szCs w:val="12"/>
                <w:rtl w:val="0"/>
              </w:rPr>
              <w:t xml:space="preserve">Rating</w:t>
            </w:r>
            <w:r w:rsidDel="00000000" w:rsidR="00000000" w:rsidRPr="00000000">
              <w:rPr>
                <w:rtl w:val="0"/>
              </w:rPr>
            </w:r>
          </w:p>
        </w:tc>
        <w:tc>
          <w:tcPr>
            <w:shd w:fill="1f4e78" w:val="clear"/>
            <w:vAlign w:val="center"/>
          </w:tcPr>
          <w:p w:rsidR="00000000" w:rsidDel="00000000" w:rsidP="00000000" w:rsidRDefault="00000000" w:rsidRPr="00000000" w14:paraId="0000026A">
            <w:pPr>
              <w:rPr/>
            </w:pPr>
            <w:r w:rsidDel="00000000" w:rsidR="00000000" w:rsidRPr="00000000">
              <w:rPr>
                <w:rFonts w:ascii="Aptos" w:cs="Aptos" w:eastAsia="Aptos" w:hAnsi="Aptos"/>
                <w:b w:val="1"/>
                <w:bCs w:val="1"/>
                <w:color w:val="ffffff"/>
                <w:sz w:val="12"/>
                <w:szCs w:val="12"/>
                <w:rtl w:val="0"/>
              </w:rPr>
              <w:t xml:space="preserve">Mitigation</w:t>
            </w:r>
            <w:r w:rsidDel="00000000" w:rsidR="00000000" w:rsidRPr="00000000">
              <w:rPr>
                <w:rtl w:val="0"/>
              </w:rPr>
            </w:r>
          </w:p>
        </w:tc>
        <w:tc>
          <w:tcPr>
            <w:shd w:fill="1f4e78" w:val="clear"/>
            <w:vAlign w:val="center"/>
          </w:tcPr>
          <w:p w:rsidR="00000000" w:rsidDel="00000000" w:rsidP="00000000" w:rsidRDefault="00000000" w:rsidRPr="00000000" w14:paraId="0000026B">
            <w:pPr>
              <w:rPr/>
            </w:pPr>
            <w:r w:rsidDel="00000000" w:rsidR="00000000" w:rsidRPr="00000000">
              <w:rPr>
                <w:rFonts w:ascii="Aptos" w:cs="Aptos" w:eastAsia="Aptos" w:hAnsi="Aptos"/>
                <w:b w:val="1"/>
                <w:bCs w:val="1"/>
                <w:color w:val="ffffff"/>
                <w:sz w:val="12"/>
                <w:szCs w:val="12"/>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rPr/>
            </w:pPr>
            <w:r w:rsidDel="00000000" w:rsidR="00000000" w:rsidRPr="00000000">
              <w:rPr>
                <w:rFonts w:ascii="Aptos" w:cs="Aptos" w:eastAsia="Aptos" w:hAnsi="Aptos"/>
                <w:b w:val="0"/>
                <w:bCs w:val="0"/>
                <w:sz w:val="12"/>
                <w:szCs w:val="12"/>
                <w:rtl w:val="0"/>
              </w:rPr>
              <w:t xml:space="preserve">R1</w:t>
            </w: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rFonts w:ascii="Aptos" w:cs="Aptos" w:eastAsia="Aptos" w:hAnsi="Aptos"/>
                <w:b w:val="0"/>
                <w:bCs w:val="0"/>
                <w:sz w:val="12"/>
                <w:szCs w:val="12"/>
                <w:rtl w:val="0"/>
              </w:rPr>
              <w:t xml:space="preserve">Institutional problem/requirements incomplete</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70">
            <w:pPr>
              <w:rPr/>
            </w:pPr>
            <w:r w:rsidDel="00000000" w:rsidR="00000000" w:rsidRPr="00000000">
              <w:rPr>
                <w:rFonts w:ascii="Aptos" w:cs="Aptos" w:eastAsia="Aptos" w:hAnsi="Aptos"/>
                <w:b w:val="0"/>
                <w:bCs w:val="0"/>
                <w:sz w:val="12"/>
                <w:szCs w:val="12"/>
                <w:rtl w:val="0"/>
              </w:rPr>
              <w:t xml:space="preserve">Extreme</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rFonts w:ascii="Aptos" w:cs="Aptos" w:eastAsia="Aptos" w:hAnsi="Aptos"/>
                <w:b w:val="0"/>
                <w:bCs w:val="0"/>
                <w:sz w:val="12"/>
                <w:szCs w:val="12"/>
                <w:rtl w:val="0"/>
              </w:rPr>
              <w:t xml:space="preserve">Document assumptions; prioritise sponsor clarification; re-baseline after confirmation.</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Fonts w:ascii="Aptos" w:cs="Aptos" w:eastAsia="Aptos" w:hAnsi="Aptos"/>
                <w:b w:val="0"/>
                <w:bCs w:val="0"/>
                <w:sz w:val="12"/>
                <w:szCs w:val="12"/>
                <w:rtl w:val="0"/>
              </w:rPr>
              <w:t xml:space="preserve">R2</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Fonts w:ascii="Aptos" w:cs="Aptos" w:eastAsia="Aptos" w:hAnsi="Aptos"/>
                <w:b w:val="0"/>
                <w:bCs w:val="0"/>
                <w:sz w:val="12"/>
                <w:szCs w:val="12"/>
                <w:rtl w:val="0"/>
              </w:rPr>
              <w:t xml:space="preserve">Scope exceeds semester capacity</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77">
            <w:pPr>
              <w:rPr/>
            </w:pPr>
            <w:r w:rsidDel="00000000" w:rsidR="00000000" w:rsidRPr="00000000">
              <w:rPr>
                <w:rFonts w:ascii="Aptos" w:cs="Aptos" w:eastAsia="Aptos" w:hAnsi="Aptos"/>
                <w:b w:val="0"/>
                <w:bCs w:val="0"/>
                <w:sz w:val="12"/>
                <w:szCs w:val="12"/>
                <w:rtl w:val="0"/>
              </w:rPr>
              <w:t xml:space="preserve">Extreme</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rFonts w:ascii="Aptos" w:cs="Aptos" w:eastAsia="Aptos" w:hAnsi="Aptos"/>
                <w:b w:val="0"/>
                <w:bCs w:val="0"/>
                <w:sz w:val="12"/>
                <w:szCs w:val="12"/>
                <w:rtl w:val="0"/>
              </w:rPr>
              <w:t xml:space="preserve">Protect core MVP; prioritise; defer lower-value features.</w:t>
            </w:r>
            <w:r w:rsidDel="00000000" w:rsidR="00000000" w:rsidRPr="00000000">
              <w:rPr>
                <w:rtl w:val="0"/>
              </w:rPr>
            </w:r>
          </w:p>
        </w:tc>
        <w:tc>
          <w:tcPr>
            <w:vAlign w:val="center"/>
          </w:tcPr>
          <w:p w:rsidR="00000000" w:rsidDel="00000000" w:rsidP="00000000" w:rsidRDefault="00000000" w:rsidRPr="00000000" w14:paraId="00000279">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A">
            <w:pPr>
              <w:rPr/>
            </w:pPr>
            <w:r w:rsidDel="00000000" w:rsidR="00000000" w:rsidRPr="00000000">
              <w:rPr>
                <w:rFonts w:ascii="Aptos" w:cs="Aptos" w:eastAsia="Aptos" w:hAnsi="Aptos"/>
                <w:b w:val="0"/>
                <w:bCs w:val="0"/>
                <w:sz w:val="12"/>
                <w:szCs w:val="12"/>
                <w:rtl w:val="0"/>
              </w:rPr>
              <w:t xml:space="preserve">R3</w:t>
            </w:r>
            <w:r w:rsidDel="00000000" w:rsidR="00000000" w:rsidRPr="00000000">
              <w:rPr>
                <w:rtl w:val="0"/>
              </w:rPr>
            </w:r>
          </w:p>
        </w:tc>
        <w:tc>
          <w:tcPr>
            <w:vAlign w:val="center"/>
          </w:tcPr>
          <w:p w:rsidR="00000000" w:rsidDel="00000000" w:rsidP="00000000" w:rsidRDefault="00000000" w:rsidRPr="00000000" w14:paraId="0000027B">
            <w:pPr>
              <w:rPr/>
            </w:pPr>
            <w:r w:rsidDel="00000000" w:rsidR="00000000" w:rsidRPr="00000000">
              <w:rPr>
                <w:rFonts w:ascii="Aptos" w:cs="Aptos" w:eastAsia="Aptos" w:hAnsi="Aptos"/>
                <w:b w:val="0"/>
                <w:bCs w:val="0"/>
                <w:sz w:val="12"/>
                <w:szCs w:val="12"/>
                <w:rtl w:val="0"/>
              </w:rPr>
              <w:t xml:space="preserve">Sponsor availability delays decisions</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7D">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7F">
            <w:pPr>
              <w:rPr/>
            </w:pPr>
            <w:r w:rsidDel="00000000" w:rsidR="00000000" w:rsidRPr="00000000">
              <w:rPr>
                <w:rFonts w:ascii="Aptos" w:cs="Aptos" w:eastAsia="Aptos" w:hAnsi="Aptos"/>
                <w:b w:val="0"/>
                <w:bCs w:val="0"/>
                <w:sz w:val="12"/>
                <w:szCs w:val="12"/>
                <w:rtl w:val="0"/>
              </w:rPr>
              <w:t xml:space="preserve">Fortnightly meetings, written decision logs and escalation if required.</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rFonts w:ascii="Aptos" w:cs="Aptos" w:eastAsia="Aptos" w:hAnsi="Aptos"/>
                <w:b w:val="0"/>
                <w:bCs w:val="0"/>
                <w:sz w:val="12"/>
                <w:szCs w:val="12"/>
                <w:rtl w:val="0"/>
              </w:rPr>
              <w:t xml:space="preserve">Jordon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Fonts w:ascii="Aptos" w:cs="Aptos" w:eastAsia="Aptos" w:hAnsi="Aptos"/>
                <w:b w:val="0"/>
                <w:bCs w:val="0"/>
                <w:sz w:val="12"/>
                <w:szCs w:val="12"/>
                <w:rtl w:val="0"/>
              </w:rPr>
              <w:t xml:space="preserve">R4</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rFonts w:ascii="Aptos" w:cs="Aptos" w:eastAsia="Aptos" w:hAnsi="Aptos"/>
                <w:b w:val="0"/>
                <w:bCs w:val="0"/>
                <w:sz w:val="12"/>
                <w:szCs w:val="12"/>
                <w:rtl w:val="0"/>
              </w:rPr>
              <w:t xml:space="preserve">Research paper expectations unclear</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84">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85">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86">
            <w:pPr>
              <w:rPr/>
            </w:pPr>
            <w:r w:rsidDel="00000000" w:rsidR="00000000" w:rsidRPr="00000000">
              <w:rPr>
                <w:rFonts w:ascii="Aptos" w:cs="Aptos" w:eastAsia="Aptos" w:hAnsi="Aptos"/>
                <w:b w:val="0"/>
                <w:bCs w:val="0"/>
                <w:sz w:val="12"/>
                <w:szCs w:val="12"/>
                <w:rtl w:val="0"/>
              </w:rPr>
              <w:t xml:space="preserve">Confirm format, evaluation, audience and sponsor involvement early.</w:t>
            </w:r>
            <w:r w:rsidDel="00000000" w:rsidR="00000000" w:rsidRPr="00000000">
              <w:rPr>
                <w:rtl w:val="0"/>
              </w:rPr>
            </w:r>
          </w:p>
        </w:tc>
        <w:tc>
          <w:tcPr>
            <w:vAlign w:val="center"/>
          </w:tcPr>
          <w:p w:rsidR="00000000" w:rsidDel="00000000" w:rsidP="00000000" w:rsidRDefault="00000000" w:rsidRPr="00000000" w14:paraId="00000287">
            <w:pPr>
              <w:rPr/>
            </w:pPr>
            <w:r w:rsidDel="00000000" w:rsidR="00000000" w:rsidRPr="00000000">
              <w:rPr>
                <w:rFonts w:ascii="Aptos" w:cs="Aptos" w:eastAsia="Aptos" w:hAnsi="Aptos"/>
                <w:b w:val="0"/>
                <w:bCs w:val="0"/>
                <w:sz w:val="12"/>
                <w:szCs w:val="12"/>
                <w:rtl w:val="0"/>
              </w:rPr>
              <w:t xml:space="preserve">Noorpreet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rPr/>
            </w:pPr>
            <w:r w:rsidDel="00000000" w:rsidR="00000000" w:rsidRPr="00000000">
              <w:rPr>
                <w:rFonts w:ascii="Aptos" w:cs="Aptos" w:eastAsia="Aptos" w:hAnsi="Aptos"/>
                <w:b w:val="0"/>
                <w:bCs w:val="0"/>
                <w:sz w:val="12"/>
                <w:szCs w:val="12"/>
                <w:rtl w:val="0"/>
              </w:rPr>
              <w:t xml:space="preserve">R5</w:t>
            </w:r>
            <w:r w:rsidDel="00000000" w:rsidR="00000000" w:rsidRPr="00000000">
              <w:rPr>
                <w:rtl w:val="0"/>
              </w:rPr>
            </w:r>
          </w:p>
        </w:tc>
        <w:tc>
          <w:tcPr>
            <w:vAlign w:val="center"/>
          </w:tcPr>
          <w:p w:rsidR="00000000" w:rsidDel="00000000" w:rsidP="00000000" w:rsidRDefault="00000000" w:rsidRPr="00000000" w14:paraId="00000289">
            <w:pPr>
              <w:rPr/>
            </w:pPr>
            <w:r w:rsidDel="00000000" w:rsidR="00000000" w:rsidRPr="00000000">
              <w:rPr>
                <w:rFonts w:ascii="Aptos" w:cs="Aptos" w:eastAsia="Aptos" w:hAnsi="Aptos"/>
                <w:b w:val="0"/>
                <w:bCs w:val="0"/>
                <w:sz w:val="12"/>
                <w:szCs w:val="12"/>
                <w:rtl w:val="0"/>
              </w:rPr>
              <w:t xml:space="preserve">Risk scoring mistaken for legal compliance</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8B">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8D">
            <w:pPr>
              <w:rPr/>
            </w:pPr>
            <w:r w:rsidDel="00000000" w:rsidR="00000000" w:rsidRPr="00000000">
              <w:rPr>
                <w:rFonts w:ascii="Aptos" w:cs="Aptos" w:eastAsia="Aptos" w:hAnsi="Aptos"/>
                <w:b w:val="0"/>
                <w:bCs w:val="0"/>
                <w:sz w:val="12"/>
                <w:szCs w:val="12"/>
                <w:rtl w:val="0"/>
              </w:rPr>
              <w:t xml:space="preserve">Transparent rules/limitations; no certification/legal-advice claims.</w:t>
            </w:r>
            <w:r w:rsidDel="00000000" w:rsidR="00000000" w:rsidRPr="00000000">
              <w:rPr>
                <w:rtl w:val="0"/>
              </w:rPr>
            </w:r>
          </w:p>
        </w:tc>
        <w:tc>
          <w:tcPr>
            <w:vAlign w:val="center"/>
          </w:tcPr>
          <w:p w:rsidR="00000000" w:rsidDel="00000000" w:rsidP="00000000" w:rsidRDefault="00000000" w:rsidRPr="00000000" w14:paraId="0000028E">
            <w:pPr>
              <w:rPr/>
            </w:pPr>
            <w:r w:rsidDel="00000000" w:rsidR="00000000" w:rsidRPr="00000000">
              <w:rPr>
                <w:rFonts w:ascii="Aptos" w:cs="Aptos" w:eastAsia="Aptos" w:hAnsi="Aptos"/>
                <w:b w:val="0"/>
                <w:bCs w:val="0"/>
                <w:sz w:val="12"/>
                <w:szCs w:val="12"/>
                <w:rtl w:val="0"/>
              </w:rPr>
              <w:t xml:space="preserve">Ashvin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F">
            <w:pPr>
              <w:rPr/>
            </w:pPr>
            <w:r w:rsidDel="00000000" w:rsidR="00000000" w:rsidRPr="00000000">
              <w:rPr>
                <w:rFonts w:ascii="Aptos" w:cs="Aptos" w:eastAsia="Aptos" w:hAnsi="Aptos"/>
                <w:b w:val="0"/>
                <w:bCs w:val="0"/>
                <w:sz w:val="12"/>
                <w:szCs w:val="12"/>
                <w:rtl w:val="0"/>
              </w:rPr>
              <w:t xml:space="preserve">R6</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rFonts w:ascii="Aptos" w:cs="Aptos" w:eastAsia="Aptos" w:hAnsi="Aptos"/>
                <w:b w:val="0"/>
                <w:bCs w:val="0"/>
                <w:sz w:val="12"/>
                <w:szCs w:val="12"/>
                <w:rtl w:val="0"/>
              </w:rPr>
              <w:t xml:space="preserve">Sensitive data used in testing</w:t>
            </w:r>
            <w:r w:rsidDel="00000000" w:rsidR="00000000" w:rsidRPr="00000000">
              <w:rPr>
                <w:rtl w:val="0"/>
              </w:rPr>
            </w:r>
          </w:p>
        </w:tc>
        <w:tc>
          <w:tcPr>
            <w:vAlign w:val="center"/>
          </w:tcPr>
          <w:p w:rsidR="00000000" w:rsidDel="00000000" w:rsidP="00000000" w:rsidRDefault="00000000" w:rsidRPr="00000000" w14:paraId="00000291">
            <w:pPr>
              <w:rPr/>
            </w:pPr>
            <w:r w:rsidDel="00000000" w:rsidR="00000000" w:rsidRPr="00000000">
              <w:rPr>
                <w:rFonts w:ascii="Aptos" w:cs="Aptos" w:eastAsia="Aptos" w:hAnsi="Aptos"/>
                <w:b w:val="0"/>
                <w:bCs w:val="0"/>
                <w:sz w:val="12"/>
                <w:szCs w:val="12"/>
                <w:rtl w:val="0"/>
              </w:rPr>
              <w:t xml:space="preserve">Low</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rFonts w:ascii="Aptos" w:cs="Aptos" w:eastAsia="Aptos" w:hAnsi="Aptos"/>
                <w:b w:val="0"/>
                <w:bCs w:val="0"/>
                <w:sz w:val="12"/>
                <w:szCs w:val="12"/>
                <w:rtl w:val="0"/>
              </w:rPr>
              <w:t xml:space="preserve">Fictional/de-identified data only; minimise fields.</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rPr/>
            </w:pPr>
            <w:r w:rsidDel="00000000" w:rsidR="00000000" w:rsidRPr="00000000">
              <w:rPr>
                <w:rFonts w:ascii="Aptos" w:cs="Aptos" w:eastAsia="Aptos" w:hAnsi="Aptos"/>
                <w:b w:val="0"/>
                <w:bCs w:val="0"/>
                <w:sz w:val="12"/>
                <w:szCs w:val="12"/>
                <w:rtl w:val="0"/>
              </w:rPr>
              <w:t xml:space="preserve">R7</w:t>
            </w:r>
            <w:r w:rsidDel="00000000" w:rsidR="00000000" w:rsidRPr="00000000">
              <w:rPr>
                <w:rtl w:val="0"/>
              </w:rPr>
            </w:r>
          </w:p>
        </w:tc>
        <w:tc>
          <w:tcPr>
            <w:vAlign w:val="center"/>
          </w:tcPr>
          <w:p w:rsidR="00000000" w:rsidDel="00000000" w:rsidP="00000000" w:rsidRDefault="00000000" w:rsidRPr="00000000" w14:paraId="00000297">
            <w:pPr>
              <w:rPr/>
            </w:pPr>
            <w:r w:rsidDel="00000000" w:rsidR="00000000" w:rsidRPr="00000000">
              <w:rPr>
                <w:rFonts w:ascii="Aptos" w:cs="Aptos" w:eastAsia="Aptos" w:hAnsi="Aptos"/>
                <w:b w:val="0"/>
                <w:bCs w:val="0"/>
                <w:sz w:val="12"/>
                <w:szCs w:val="12"/>
                <w:rtl w:val="0"/>
              </w:rPr>
              <w:t xml:space="preserve">Authentication/RBAC weakness</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9A">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9B">
            <w:pPr>
              <w:rPr/>
            </w:pPr>
            <w:r w:rsidDel="00000000" w:rsidR="00000000" w:rsidRPr="00000000">
              <w:rPr>
                <w:rFonts w:ascii="Aptos" w:cs="Aptos" w:eastAsia="Aptos" w:hAnsi="Aptos"/>
                <w:b w:val="0"/>
                <w:bCs w:val="0"/>
                <w:sz w:val="12"/>
                <w:szCs w:val="12"/>
                <w:rtl w:val="0"/>
              </w:rPr>
              <w:t xml:space="preserve">API-level authorisation, secure credentials and security review.</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rFonts w:ascii="Aptos" w:cs="Aptos" w:eastAsia="Aptos" w:hAnsi="Aptos"/>
                <w:b w:val="0"/>
                <w:bCs w:val="0"/>
                <w:sz w:val="12"/>
                <w:szCs w:val="12"/>
                <w:rtl w:val="0"/>
              </w:rPr>
              <w:t xml:space="preserve">Avnish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rPr/>
            </w:pPr>
            <w:r w:rsidDel="00000000" w:rsidR="00000000" w:rsidRPr="00000000">
              <w:rPr>
                <w:rFonts w:ascii="Aptos" w:cs="Aptos" w:eastAsia="Aptos" w:hAnsi="Aptos"/>
                <w:b w:val="0"/>
                <w:bCs w:val="0"/>
                <w:sz w:val="12"/>
                <w:szCs w:val="12"/>
                <w:rtl w:val="0"/>
              </w:rPr>
              <w:t xml:space="preserve">R8</w:t>
            </w:r>
            <w:r w:rsidDel="00000000" w:rsidR="00000000" w:rsidRPr="00000000">
              <w:rPr>
                <w:rtl w:val="0"/>
              </w:rPr>
            </w:r>
          </w:p>
        </w:tc>
        <w:tc>
          <w:tcPr>
            <w:vAlign w:val="center"/>
          </w:tcPr>
          <w:p w:rsidR="00000000" w:rsidDel="00000000" w:rsidP="00000000" w:rsidRDefault="00000000" w:rsidRPr="00000000" w14:paraId="0000029E">
            <w:pPr>
              <w:rPr/>
            </w:pPr>
            <w:r w:rsidDel="00000000" w:rsidR="00000000" w:rsidRPr="00000000">
              <w:rPr>
                <w:rFonts w:ascii="Aptos" w:cs="Aptos" w:eastAsia="Aptos" w:hAnsi="Aptos"/>
                <w:b w:val="0"/>
                <w:bCs w:val="0"/>
                <w:sz w:val="12"/>
                <w:szCs w:val="12"/>
                <w:rtl w:val="0"/>
              </w:rPr>
              <w:t xml:space="preserve">Integration defects</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0">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rFonts w:ascii="Aptos" w:cs="Aptos" w:eastAsia="Aptos" w:hAnsi="Aptos"/>
                <w:b w:val="0"/>
                <w:bCs w:val="0"/>
                <w:sz w:val="12"/>
                <w:szCs w:val="12"/>
                <w:rtl w:val="0"/>
              </w:rPr>
              <w:t xml:space="preserve">High</w:t>
            </w:r>
            <w:r w:rsidDel="00000000" w:rsidR="00000000" w:rsidRPr="00000000">
              <w:rPr>
                <w:rtl w:val="0"/>
              </w:rPr>
            </w:r>
          </w:p>
        </w:tc>
        <w:tc>
          <w:tcPr>
            <w:vAlign w:val="center"/>
          </w:tcPr>
          <w:p w:rsidR="00000000" w:rsidDel="00000000" w:rsidP="00000000" w:rsidRDefault="00000000" w:rsidRPr="00000000" w14:paraId="000002A2">
            <w:pPr>
              <w:rPr/>
            </w:pPr>
            <w:r w:rsidDel="00000000" w:rsidR="00000000" w:rsidRPr="00000000">
              <w:rPr>
                <w:rFonts w:ascii="Aptos" w:cs="Aptos" w:eastAsia="Aptos" w:hAnsi="Aptos"/>
                <w:b w:val="0"/>
                <w:bCs w:val="0"/>
                <w:sz w:val="12"/>
                <w:szCs w:val="12"/>
                <w:rtl w:val="0"/>
              </w:rPr>
              <w:t xml:space="preserve">Agree interfaces early; incremental integration/regression tests.</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rFonts w:ascii="Aptos" w:cs="Aptos" w:eastAsia="Aptos" w:hAnsi="Aptos"/>
                <w:b w:val="0"/>
                <w:bCs w:val="0"/>
                <w:sz w:val="12"/>
                <w:szCs w:val="12"/>
                <w:rtl w:val="0"/>
              </w:rPr>
              <w:t xml:space="preserve">Avnish/Ashvin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rPr/>
            </w:pPr>
            <w:r w:rsidDel="00000000" w:rsidR="00000000" w:rsidRPr="00000000">
              <w:rPr>
                <w:rFonts w:ascii="Aptos" w:cs="Aptos" w:eastAsia="Aptos" w:hAnsi="Aptos"/>
                <w:b w:val="0"/>
                <w:bCs w:val="0"/>
                <w:sz w:val="12"/>
                <w:szCs w:val="12"/>
                <w:rtl w:val="0"/>
              </w:rPr>
              <w:t xml:space="preserve">R9</w:t>
            </w:r>
            <w:r w:rsidDel="00000000" w:rsidR="00000000" w:rsidRPr="00000000">
              <w:rPr>
                <w:rtl w:val="0"/>
              </w:rPr>
            </w:r>
          </w:p>
        </w:tc>
        <w:tc>
          <w:tcPr>
            <w:vAlign w:val="center"/>
          </w:tcPr>
          <w:p w:rsidR="00000000" w:rsidDel="00000000" w:rsidP="00000000" w:rsidRDefault="00000000" w:rsidRPr="00000000" w14:paraId="000002A5">
            <w:pPr>
              <w:rPr/>
            </w:pPr>
            <w:r w:rsidDel="00000000" w:rsidR="00000000" w:rsidRPr="00000000">
              <w:rPr>
                <w:rFonts w:ascii="Aptos" w:cs="Aptos" w:eastAsia="Aptos" w:hAnsi="Aptos"/>
                <w:b w:val="0"/>
                <w:bCs w:val="0"/>
                <w:sz w:val="12"/>
                <w:szCs w:val="12"/>
                <w:rtl w:val="0"/>
              </w:rPr>
              <w:t xml:space="preserve">Uneven workload</w:t>
            </w:r>
            <w:r w:rsidDel="00000000" w:rsidR="00000000" w:rsidRPr="00000000">
              <w:rPr>
                <w:rtl w:val="0"/>
              </w:rPr>
            </w:r>
          </w:p>
        </w:tc>
        <w:tc>
          <w:tcPr>
            <w:vAlign w:val="center"/>
          </w:tcPr>
          <w:p w:rsidR="00000000" w:rsidDel="00000000" w:rsidP="00000000" w:rsidRDefault="00000000" w:rsidRPr="00000000" w14:paraId="000002A6">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7">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8">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9">
            <w:pPr>
              <w:rPr/>
            </w:pPr>
            <w:r w:rsidDel="00000000" w:rsidR="00000000" w:rsidRPr="00000000">
              <w:rPr>
                <w:rFonts w:ascii="Aptos" w:cs="Aptos" w:eastAsia="Aptos" w:hAnsi="Aptos"/>
                <w:b w:val="0"/>
                <w:bCs w:val="0"/>
                <w:sz w:val="12"/>
                <w:szCs w:val="12"/>
                <w:rtl w:val="0"/>
              </w:rPr>
              <w:t xml:space="preserve">Owners/hours in tickets; weekly workload review.</w:t>
            </w:r>
            <w:r w:rsidDel="00000000" w:rsidR="00000000" w:rsidRPr="00000000">
              <w:rPr>
                <w:rtl w:val="0"/>
              </w:rPr>
            </w:r>
          </w:p>
        </w:tc>
        <w:tc>
          <w:tcPr>
            <w:vAlign w:val="center"/>
          </w:tcPr>
          <w:p w:rsidR="00000000" w:rsidDel="00000000" w:rsidP="00000000" w:rsidRDefault="00000000" w:rsidRPr="00000000" w14:paraId="000002AA">
            <w:pPr>
              <w:rPr/>
            </w:pPr>
            <w:r w:rsidDel="00000000" w:rsidR="00000000" w:rsidRPr="00000000">
              <w:rPr>
                <w:rFonts w:ascii="Aptos" w:cs="Aptos" w:eastAsia="Aptos" w:hAnsi="Aptos"/>
                <w:b w:val="0"/>
                <w:bCs w:val="0"/>
                <w:sz w:val="12"/>
                <w:szCs w:val="12"/>
                <w:rtl w:val="0"/>
              </w:rPr>
              <w:t xml:space="preserve">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B">
            <w:pPr>
              <w:rPr/>
            </w:pPr>
            <w:r w:rsidDel="00000000" w:rsidR="00000000" w:rsidRPr="00000000">
              <w:rPr>
                <w:rFonts w:ascii="Aptos" w:cs="Aptos" w:eastAsia="Aptos" w:hAnsi="Aptos"/>
                <w:b w:val="0"/>
                <w:bCs w:val="0"/>
                <w:sz w:val="12"/>
                <w:szCs w:val="12"/>
                <w:rtl w:val="0"/>
              </w:rPr>
              <w:t xml:space="preserve">R10</w:t>
            </w:r>
            <w:r w:rsidDel="00000000" w:rsidR="00000000" w:rsidRPr="00000000">
              <w:rPr>
                <w:rtl w:val="0"/>
              </w:rPr>
            </w:r>
          </w:p>
        </w:tc>
        <w:tc>
          <w:tcPr>
            <w:vAlign w:val="center"/>
          </w:tcPr>
          <w:p w:rsidR="00000000" w:rsidDel="00000000" w:rsidP="00000000" w:rsidRDefault="00000000" w:rsidRPr="00000000" w14:paraId="000002AC">
            <w:pPr>
              <w:rPr/>
            </w:pPr>
            <w:r w:rsidDel="00000000" w:rsidR="00000000" w:rsidRPr="00000000">
              <w:rPr>
                <w:rFonts w:ascii="Aptos" w:cs="Aptos" w:eastAsia="Aptos" w:hAnsi="Aptos"/>
                <w:b w:val="0"/>
                <w:bCs w:val="0"/>
                <w:sz w:val="12"/>
                <w:szCs w:val="12"/>
                <w:rtl w:val="0"/>
              </w:rPr>
              <w:t xml:space="preserve">Accessibility/usability insufficient</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E">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AF">
            <w:pPr>
              <w:rPr/>
            </w:pPr>
            <w:r w:rsidDel="00000000" w:rsidR="00000000" w:rsidRPr="00000000">
              <w:rPr>
                <w:rFonts w:ascii="Aptos" w:cs="Aptos" w:eastAsia="Aptos" w:hAnsi="Aptos"/>
                <w:b w:val="0"/>
                <w:bCs w:val="0"/>
                <w:sz w:val="12"/>
                <w:szCs w:val="12"/>
                <w:rtl w:val="0"/>
              </w:rPr>
              <w:t xml:space="preserve">Medium</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rFonts w:ascii="Aptos" w:cs="Aptos" w:eastAsia="Aptos" w:hAnsi="Aptos"/>
                <w:b w:val="0"/>
                <w:bCs w:val="0"/>
                <w:sz w:val="12"/>
                <w:szCs w:val="12"/>
                <w:rtl w:val="0"/>
              </w:rPr>
              <w:t xml:space="preserve">Plain-language design, accessibility criteria and workflow testing.</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rFonts w:ascii="Aptos" w:cs="Aptos" w:eastAsia="Aptos" w:hAnsi="Aptos"/>
                <w:b w:val="0"/>
                <w:bCs w:val="0"/>
                <w:sz w:val="12"/>
                <w:szCs w:val="12"/>
                <w:rtl w:val="0"/>
              </w:rPr>
              <w:t xml:space="preserve">Jordon/Noorpreet</w:t>
            </w:r>
            <w:r w:rsidDel="00000000" w:rsidR="00000000" w:rsidRPr="00000000">
              <w:rPr>
                <w:rtl w:val="0"/>
              </w:rPr>
            </w:r>
          </w:p>
        </w:tc>
      </w:tr>
    </w:tbl>
    <w:p w:rsidR="00000000" w:rsidDel="00000000" w:rsidP="00000000" w:rsidRDefault="00000000" w:rsidRPr="00000000" w14:paraId="000002B2">
      <w:pPr>
        <w:pStyle w:val="Heading1"/>
        <w:rPr/>
      </w:pPr>
      <w:r w:rsidDel="00000000" w:rsidR="00000000" w:rsidRPr="00000000">
        <w:rPr>
          <w:rtl w:val="0"/>
        </w:rPr>
        <w:t xml:space="preserve">10. Stakeholder Analysis and Communication Plan</w:t>
      </w:r>
    </w:p>
    <w:tbl>
      <w:tblPr>
        <w:tblStyle w:val="Table12"/>
        <w:tblW w:w="98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2"/>
        <w:gridCol w:w="2472"/>
        <w:gridCol w:w="2472"/>
        <w:gridCol w:w="2472"/>
        <w:tblGridChange w:id="0">
          <w:tblGrid>
            <w:gridCol w:w="2472"/>
            <w:gridCol w:w="2472"/>
            <w:gridCol w:w="2472"/>
            <w:gridCol w:w="2472"/>
          </w:tblGrid>
        </w:tblGridChange>
      </w:tblGrid>
      <w:tr>
        <w:trPr>
          <w:cantSplit w:val="0"/>
          <w:tblHeader w:val="0"/>
        </w:trPr>
        <w:tc>
          <w:tcPr>
            <w:shd w:fill="1f4e78" w:val="clear"/>
            <w:vAlign w:val="center"/>
          </w:tcPr>
          <w:p w:rsidR="00000000" w:rsidDel="00000000" w:rsidP="00000000" w:rsidRDefault="00000000" w:rsidRPr="00000000" w14:paraId="000002B3">
            <w:pPr>
              <w:rPr/>
            </w:pPr>
            <w:r w:rsidDel="00000000" w:rsidR="00000000" w:rsidRPr="00000000">
              <w:rPr>
                <w:rFonts w:ascii="Aptos" w:cs="Aptos" w:eastAsia="Aptos" w:hAnsi="Aptos"/>
                <w:b w:val="1"/>
                <w:bCs w:val="1"/>
                <w:color w:val="ffffff"/>
                <w:sz w:val="14"/>
                <w:szCs w:val="14"/>
                <w:rtl w:val="0"/>
              </w:rPr>
              <w:t xml:space="preserve">Stakeholder</w:t>
            </w:r>
            <w:r w:rsidDel="00000000" w:rsidR="00000000" w:rsidRPr="00000000">
              <w:rPr>
                <w:rtl w:val="0"/>
              </w:rPr>
            </w:r>
          </w:p>
        </w:tc>
        <w:tc>
          <w:tcPr>
            <w:shd w:fill="1f4e78" w:val="clear"/>
            <w:vAlign w:val="center"/>
          </w:tcPr>
          <w:p w:rsidR="00000000" w:rsidDel="00000000" w:rsidP="00000000" w:rsidRDefault="00000000" w:rsidRPr="00000000" w14:paraId="000002B4">
            <w:pPr>
              <w:rPr/>
            </w:pPr>
            <w:r w:rsidDel="00000000" w:rsidR="00000000" w:rsidRPr="00000000">
              <w:rPr>
                <w:rFonts w:ascii="Aptos" w:cs="Aptos" w:eastAsia="Aptos" w:hAnsi="Aptos"/>
                <w:b w:val="1"/>
                <w:bCs w:val="1"/>
                <w:color w:val="ffffff"/>
                <w:sz w:val="14"/>
                <w:szCs w:val="14"/>
                <w:rtl w:val="0"/>
              </w:rPr>
              <w:t xml:space="preserve">Interest</w:t>
            </w:r>
            <w:r w:rsidDel="00000000" w:rsidR="00000000" w:rsidRPr="00000000">
              <w:rPr>
                <w:rtl w:val="0"/>
              </w:rPr>
            </w:r>
          </w:p>
        </w:tc>
        <w:tc>
          <w:tcPr>
            <w:shd w:fill="1f4e78" w:val="clear"/>
            <w:vAlign w:val="center"/>
          </w:tcPr>
          <w:p w:rsidR="00000000" w:rsidDel="00000000" w:rsidP="00000000" w:rsidRDefault="00000000" w:rsidRPr="00000000" w14:paraId="000002B5">
            <w:pPr>
              <w:rPr/>
            </w:pPr>
            <w:r w:rsidDel="00000000" w:rsidR="00000000" w:rsidRPr="00000000">
              <w:rPr>
                <w:rFonts w:ascii="Aptos" w:cs="Aptos" w:eastAsia="Aptos" w:hAnsi="Aptos"/>
                <w:b w:val="1"/>
                <w:bCs w:val="1"/>
                <w:color w:val="ffffff"/>
                <w:sz w:val="14"/>
                <w:szCs w:val="14"/>
                <w:rtl w:val="0"/>
              </w:rPr>
              <w:t xml:space="preserve">Influence</w:t>
            </w:r>
            <w:r w:rsidDel="00000000" w:rsidR="00000000" w:rsidRPr="00000000">
              <w:rPr>
                <w:rtl w:val="0"/>
              </w:rPr>
            </w:r>
          </w:p>
        </w:tc>
        <w:tc>
          <w:tcPr>
            <w:shd w:fill="1f4e78" w:val="clear"/>
            <w:vAlign w:val="center"/>
          </w:tcPr>
          <w:p w:rsidR="00000000" w:rsidDel="00000000" w:rsidP="00000000" w:rsidRDefault="00000000" w:rsidRPr="00000000" w14:paraId="000002B6">
            <w:pPr>
              <w:rPr/>
            </w:pPr>
            <w:r w:rsidDel="00000000" w:rsidR="00000000" w:rsidRPr="00000000">
              <w:rPr>
                <w:rFonts w:ascii="Aptos" w:cs="Aptos" w:eastAsia="Aptos" w:hAnsi="Aptos"/>
                <w:b w:val="1"/>
                <w:bCs w:val="1"/>
                <w:color w:val="ffffff"/>
                <w:sz w:val="14"/>
                <w:szCs w:val="14"/>
                <w:rtl w:val="0"/>
              </w:rPr>
              <w:t xml:space="preserve">Need / Interest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7">
            <w:pPr>
              <w:rPr/>
            </w:pPr>
            <w:r w:rsidDel="00000000" w:rsidR="00000000" w:rsidRPr="00000000">
              <w:rPr>
                <w:rFonts w:ascii="Aptos" w:cs="Aptos" w:eastAsia="Aptos" w:hAnsi="Aptos"/>
                <w:b w:val="0"/>
                <w:bCs w:val="0"/>
                <w:sz w:val="14"/>
                <w:szCs w:val="14"/>
                <w:rtl w:val="0"/>
              </w:rPr>
              <w:t xml:space="preserve">Sponsor / SREC</w:t>
            </w:r>
            <w:r w:rsidDel="00000000" w:rsidR="00000000" w:rsidRPr="00000000">
              <w:rPr>
                <w:rtl w:val="0"/>
              </w:rPr>
            </w:r>
          </w:p>
        </w:tc>
        <w:tc>
          <w:tcPr>
            <w:vAlign w:val="center"/>
          </w:tcPr>
          <w:p w:rsidR="00000000" w:rsidDel="00000000" w:rsidP="00000000" w:rsidRDefault="00000000" w:rsidRPr="00000000" w14:paraId="000002B8">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BA">
            <w:pPr>
              <w:rPr/>
            </w:pPr>
            <w:r w:rsidDel="00000000" w:rsidR="00000000" w:rsidRPr="00000000">
              <w:rPr>
                <w:rFonts w:ascii="Aptos" w:cs="Aptos" w:eastAsia="Aptos" w:hAnsi="Aptos"/>
                <w:b w:val="0"/>
                <w:bCs w:val="0"/>
                <w:sz w:val="14"/>
                <w:szCs w:val="14"/>
                <w:rtl w:val="0"/>
              </w:rPr>
              <w:t xml:space="preserve">Useful prototype, governance workflow, future-development value and research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rPr/>
            </w:pPr>
            <w:r w:rsidDel="00000000" w:rsidR="00000000" w:rsidRPr="00000000">
              <w:rPr>
                <w:rFonts w:ascii="Aptos" w:cs="Aptos" w:eastAsia="Aptos" w:hAnsi="Aptos"/>
                <w:b w:val="0"/>
                <w:bCs w:val="0"/>
                <w:sz w:val="14"/>
                <w:szCs w:val="14"/>
                <w:rtl w:val="0"/>
              </w:rPr>
              <w:t xml:space="preserve">Faculty users</w:t>
            </w:r>
            <w:r w:rsidDel="00000000" w:rsidR="00000000" w:rsidRPr="00000000">
              <w:rPr>
                <w:rtl w:val="0"/>
              </w:rPr>
            </w:r>
          </w:p>
        </w:tc>
        <w:tc>
          <w:tcPr>
            <w:vAlign w:val="center"/>
          </w:tcPr>
          <w:p w:rsidR="00000000" w:rsidDel="00000000" w:rsidP="00000000" w:rsidRDefault="00000000" w:rsidRPr="00000000" w14:paraId="000002BC">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BE">
            <w:pPr>
              <w:rPr/>
            </w:pPr>
            <w:r w:rsidDel="00000000" w:rsidR="00000000" w:rsidRPr="00000000">
              <w:rPr>
                <w:rFonts w:ascii="Aptos" w:cs="Aptos" w:eastAsia="Aptos" w:hAnsi="Aptos"/>
                <w:b w:val="0"/>
                <w:bCs w:val="0"/>
                <w:sz w:val="14"/>
                <w:szCs w:val="14"/>
                <w:rtl w:val="0"/>
              </w:rPr>
              <w:t xml:space="preserve">Simple workflow, clear status and minimal specialist jargon.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F">
            <w:pPr>
              <w:rPr/>
            </w:pPr>
            <w:r w:rsidDel="00000000" w:rsidR="00000000" w:rsidRPr="00000000">
              <w:rPr>
                <w:rFonts w:ascii="Aptos" w:cs="Aptos" w:eastAsia="Aptos" w:hAnsi="Aptos"/>
                <w:b w:val="0"/>
                <w:bCs w:val="0"/>
                <w:sz w:val="14"/>
                <w:szCs w:val="14"/>
                <w:rtl w:val="0"/>
              </w:rPr>
              <w:t xml:space="preserve">Institutional governance/compliance role (title TBC)</w:t>
            </w:r>
            <w:r w:rsidDel="00000000" w:rsidR="00000000" w:rsidRPr="00000000">
              <w:rPr>
                <w:rtl w:val="0"/>
              </w:rPr>
            </w:r>
          </w:p>
        </w:tc>
        <w:tc>
          <w:tcPr>
            <w:vAlign w:val="center"/>
          </w:tcPr>
          <w:p w:rsidR="00000000" w:rsidDel="00000000" w:rsidP="00000000" w:rsidRDefault="00000000" w:rsidRPr="00000000" w14:paraId="000002C0">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rFonts w:ascii="Aptos" w:cs="Aptos" w:eastAsia="Aptos" w:hAnsi="Aptos"/>
                <w:b w:val="0"/>
                <w:bCs w:val="0"/>
                <w:sz w:val="14"/>
                <w:szCs w:val="14"/>
                <w:rtl w:val="0"/>
              </w:rPr>
              <w:t xml:space="preserve">Institution-wide visibility, risk/action monitoring and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rPr/>
            </w:pPr>
            <w:r w:rsidDel="00000000" w:rsidR="00000000" w:rsidRPr="00000000">
              <w:rPr>
                <w:rFonts w:ascii="Aptos" w:cs="Aptos" w:eastAsia="Aptos" w:hAnsi="Aptos"/>
                <w:b w:val="0"/>
                <w:bCs w:val="0"/>
                <w:sz w:val="14"/>
                <w:szCs w:val="14"/>
                <w:rtl w:val="0"/>
              </w:rPr>
              <w:t xml:space="preserve">Project team</w:t>
            </w:r>
            <w:r w:rsidDel="00000000" w:rsidR="00000000" w:rsidRPr="00000000">
              <w:rPr>
                <w:rtl w:val="0"/>
              </w:rPr>
            </w:r>
          </w:p>
        </w:tc>
        <w:tc>
          <w:tcPr>
            <w:vAlign w:val="center"/>
          </w:tcPr>
          <w:p w:rsidR="00000000" w:rsidDel="00000000" w:rsidP="00000000" w:rsidRDefault="00000000" w:rsidRPr="00000000" w14:paraId="000002C4">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rFonts w:ascii="Aptos" w:cs="Aptos" w:eastAsia="Aptos" w:hAnsi="Aptos"/>
                <w:b w:val="0"/>
                <w:bCs w:val="0"/>
                <w:sz w:val="14"/>
                <w:szCs w:val="14"/>
                <w:rtl w:val="0"/>
              </w:rPr>
              <w:t xml:space="preserve">Clear scope, workload, decisions and successful 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rPr/>
            </w:pPr>
            <w:r w:rsidDel="00000000" w:rsidR="00000000" w:rsidRPr="00000000">
              <w:rPr>
                <w:rFonts w:ascii="Aptos" w:cs="Aptos" w:eastAsia="Aptos" w:hAnsi="Aptos"/>
                <w:b w:val="0"/>
                <w:bCs w:val="0"/>
                <w:sz w:val="14"/>
                <w:szCs w:val="14"/>
                <w:rtl w:val="0"/>
              </w:rPr>
              <w:t xml:space="preserve">Mentor – Shaun</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A">
            <w:pPr>
              <w:rPr/>
            </w:pPr>
            <w:r w:rsidDel="00000000" w:rsidR="00000000" w:rsidRPr="00000000">
              <w:rPr>
                <w:rFonts w:ascii="Aptos" w:cs="Aptos" w:eastAsia="Aptos" w:hAnsi="Aptos"/>
                <w:b w:val="0"/>
                <w:bCs w:val="0"/>
                <w:sz w:val="14"/>
                <w:szCs w:val="14"/>
                <w:rtl w:val="0"/>
              </w:rPr>
              <w:t xml:space="preserve">Progress, risk management and professional 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rPr/>
            </w:pPr>
            <w:r w:rsidDel="00000000" w:rsidR="00000000" w:rsidRPr="00000000">
              <w:rPr>
                <w:rFonts w:ascii="Aptos" w:cs="Aptos" w:eastAsia="Aptos" w:hAnsi="Aptos"/>
                <w:b w:val="0"/>
                <w:bCs w:val="0"/>
                <w:sz w:val="14"/>
                <w:szCs w:val="14"/>
                <w:rtl w:val="0"/>
              </w:rPr>
              <w:t xml:space="preserve">Course convenors</w:t>
            </w:r>
            <w:r w:rsidDel="00000000" w:rsidR="00000000" w:rsidRPr="00000000">
              <w:rPr>
                <w:rtl w:val="0"/>
              </w:rPr>
            </w:r>
          </w:p>
        </w:tc>
        <w:tc>
          <w:tcPr>
            <w:vAlign w:val="center"/>
          </w:tcPr>
          <w:p w:rsidR="00000000" w:rsidDel="00000000" w:rsidP="00000000" w:rsidRDefault="00000000" w:rsidRPr="00000000" w14:paraId="000002CC">
            <w:pPr>
              <w:rPr/>
            </w:pPr>
            <w:r w:rsidDel="00000000" w:rsidR="00000000" w:rsidRPr="00000000">
              <w:rPr>
                <w:rFonts w:ascii="Aptos" w:cs="Aptos" w:eastAsia="Aptos" w:hAnsi="Aptos"/>
                <w:b w:val="0"/>
                <w:bCs w:val="0"/>
                <w:sz w:val="14"/>
                <w:szCs w:val="14"/>
                <w:rtl w:val="0"/>
              </w:rPr>
              <w:t xml:space="preserve">Medium</w:t>
            </w:r>
            <w:r w:rsidDel="00000000" w:rsidR="00000000" w:rsidRPr="00000000">
              <w:rPr>
                <w:rtl w:val="0"/>
              </w:rPr>
            </w:r>
          </w:p>
        </w:tc>
        <w:tc>
          <w:tcPr>
            <w:vAlign w:val="center"/>
          </w:tcPr>
          <w:p w:rsidR="00000000" w:rsidDel="00000000" w:rsidP="00000000" w:rsidRDefault="00000000" w:rsidRPr="00000000" w14:paraId="000002CD">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rFonts w:ascii="Aptos" w:cs="Aptos" w:eastAsia="Aptos" w:hAnsi="Aptos"/>
                <w:b w:val="0"/>
                <w:bCs w:val="0"/>
                <w:sz w:val="14"/>
                <w:szCs w:val="14"/>
                <w:rtl w:val="0"/>
              </w:rPr>
              <w:t xml:space="preserve">Assessment compliance and resolution of material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rPr/>
            </w:pPr>
            <w:r w:rsidDel="00000000" w:rsidR="00000000" w:rsidRPr="00000000">
              <w:rPr>
                <w:rFonts w:ascii="Aptos" w:cs="Aptos" w:eastAsia="Aptos" w:hAnsi="Aptos"/>
                <w:b w:val="0"/>
                <w:bCs w:val="0"/>
                <w:sz w:val="14"/>
                <w:szCs w:val="14"/>
                <w:rtl w:val="0"/>
              </w:rPr>
              <w:t xml:space="preserve">People affected by institutional AI</w:t>
            </w:r>
            <w:r w:rsidDel="00000000" w:rsidR="00000000" w:rsidRPr="00000000">
              <w:rPr>
                <w:rtl w:val="0"/>
              </w:rPr>
            </w:r>
          </w:p>
        </w:tc>
        <w:tc>
          <w:tcPr>
            <w:vAlign w:val="center"/>
          </w:tcPr>
          <w:p w:rsidR="00000000" w:rsidDel="00000000" w:rsidP="00000000" w:rsidRDefault="00000000" w:rsidRPr="00000000" w14:paraId="000002D0">
            <w:pPr>
              <w:rPr/>
            </w:pPr>
            <w:r w:rsidDel="00000000" w:rsidR="00000000" w:rsidRPr="00000000">
              <w:rPr>
                <w:rFonts w:ascii="Aptos" w:cs="Aptos" w:eastAsia="Aptos" w:hAnsi="Aptos"/>
                <w:b w:val="0"/>
                <w:bCs w:val="0"/>
                <w:sz w:val="14"/>
                <w:szCs w:val="14"/>
                <w:rtl w:val="0"/>
              </w:rPr>
              <w:t xml:space="preserve">High</w:t>
            </w:r>
            <w:r w:rsidDel="00000000" w:rsidR="00000000" w:rsidRPr="00000000">
              <w:rPr>
                <w:rtl w:val="0"/>
              </w:rPr>
            </w:r>
          </w:p>
        </w:tc>
        <w:tc>
          <w:tcPr>
            <w:vAlign w:val="center"/>
          </w:tcPr>
          <w:p w:rsidR="00000000" w:rsidDel="00000000" w:rsidP="00000000" w:rsidRDefault="00000000" w:rsidRPr="00000000" w14:paraId="000002D1">
            <w:pPr>
              <w:rPr/>
            </w:pPr>
            <w:r w:rsidDel="00000000" w:rsidR="00000000" w:rsidRPr="00000000">
              <w:rPr>
                <w:rFonts w:ascii="Aptos" w:cs="Aptos" w:eastAsia="Aptos" w:hAnsi="Aptos"/>
                <w:b w:val="0"/>
                <w:bCs w:val="0"/>
                <w:sz w:val="14"/>
                <w:szCs w:val="14"/>
                <w:rtl w:val="0"/>
              </w:rPr>
              <w:t xml:space="preserve">Indirect</w:t>
            </w:r>
            <w:r w:rsidDel="00000000" w:rsidR="00000000" w:rsidRPr="00000000">
              <w:rPr>
                <w:rtl w:val="0"/>
              </w:rPr>
            </w:r>
          </w:p>
        </w:tc>
        <w:tc>
          <w:tcPr>
            <w:vAlign w:val="center"/>
          </w:tcPr>
          <w:p w:rsidR="00000000" w:rsidDel="00000000" w:rsidP="00000000" w:rsidRDefault="00000000" w:rsidRPr="00000000" w14:paraId="000002D2">
            <w:pPr>
              <w:rPr/>
            </w:pPr>
            <w:r w:rsidDel="00000000" w:rsidR="00000000" w:rsidRPr="00000000">
              <w:rPr>
                <w:rFonts w:ascii="Aptos" w:cs="Aptos" w:eastAsia="Aptos" w:hAnsi="Aptos"/>
                <w:b w:val="0"/>
                <w:bCs w:val="0"/>
                <w:sz w:val="14"/>
                <w:szCs w:val="14"/>
                <w:rtl w:val="0"/>
              </w:rPr>
              <w:t xml:space="preserve">Privacy, security, fairness, transparency and human oversight.</w:t>
            </w:r>
            <w:r w:rsidDel="00000000" w:rsidR="00000000" w:rsidRPr="00000000">
              <w:rPr>
                <w:rtl w:val="0"/>
              </w:rPr>
            </w:r>
          </w:p>
        </w:tc>
      </w:tr>
    </w:tbl>
    <w:p w:rsidR="00000000" w:rsidDel="00000000" w:rsidP="00000000" w:rsidRDefault="00000000" w:rsidRPr="00000000" w14:paraId="000002D3">
      <w:pPr>
        <w:pStyle w:val="Heading2"/>
        <w:rPr/>
      </w:pPr>
      <w:r w:rsidDel="00000000" w:rsidR="00000000" w:rsidRPr="00000000">
        <w:rPr>
          <w:rtl w:val="0"/>
        </w:rPr>
        <w:t xml:space="preserve">10.1 Stakeholder Map</w:t>
      </w:r>
    </w:p>
    <w:tbl>
      <w:tblPr>
        <w:tblStyle w:val="Table13"/>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2D4">
            <w:pPr>
              <w:rPr/>
            </w:pPr>
            <w:r w:rsidDel="00000000" w:rsidR="00000000" w:rsidRPr="00000000">
              <w:rPr>
                <w:rFonts w:ascii="Aptos" w:cs="Aptos" w:eastAsia="Aptos" w:hAnsi="Aptos"/>
                <w:b w:val="1"/>
                <w:bCs w:val="1"/>
                <w:color w:val="ffffff"/>
                <w:sz w:val="14"/>
                <w:szCs w:val="14"/>
                <w:rtl w:val="0"/>
              </w:rPr>
              <w:t xml:space="preserve">Power / Interest</w:t>
            </w:r>
            <w:r w:rsidDel="00000000" w:rsidR="00000000" w:rsidRPr="00000000">
              <w:rPr>
                <w:rtl w:val="0"/>
              </w:rPr>
            </w:r>
          </w:p>
        </w:tc>
        <w:tc>
          <w:tcPr>
            <w:shd w:fill="1f4e78" w:val="clear"/>
            <w:vAlign w:val="center"/>
          </w:tcPr>
          <w:p w:rsidR="00000000" w:rsidDel="00000000" w:rsidP="00000000" w:rsidRDefault="00000000" w:rsidRPr="00000000" w14:paraId="000002D5">
            <w:pPr>
              <w:rPr/>
            </w:pPr>
            <w:r w:rsidDel="00000000" w:rsidR="00000000" w:rsidRPr="00000000">
              <w:rPr>
                <w:rFonts w:ascii="Aptos" w:cs="Aptos" w:eastAsia="Aptos" w:hAnsi="Aptos"/>
                <w:b w:val="1"/>
                <w:bCs w:val="1"/>
                <w:color w:val="ffffff"/>
                <w:sz w:val="14"/>
                <w:szCs w:val="14"/>
                <w:rtl w:val="0"/>
              </w:rPr>
              <w:t xml:space="preserve">Stakeholders</w:t>
            </w:r>
            <w:r w:rsidDel="00000000" w:rsidR="00000000" w:rsidRPr="00000000">
              <w:rPr>
                <w:rtl w:val="0"/>
              </w:rPr>
            </w:r>
          </w:p>
        </w:tc>
        <w:tc>
          <w:tcPr>
            <w:shd w:fill="1f4e78" w:val="clear"/>
            <w:vAlign w:val="center"/>
          </w:tcPr>
          <w:p w:rsidR="00000000" w:rsidDel="00000000" w:rsidP="00000000" w:rsidRDefault="00000000" w:rsidRPr="00000000" w14:paraId="000002D6">
            <w:pPr>
              <w:rPr/>
            </w:pPr>
            <w:r w:rsidDel="00000000" w:rsidR="00000000" w:rsidRPr="00000000">
              <w:rPr>
                <w:rFonts w:ascii="Aptos" w:cs="Aptos" w:eastAsia="Aptos" w:hAnsi="Aptos"/>
                <w:b w:val="1"/>
                <w:bCs w:val="1"/>
                <w:color w:val="ffffff"/>
                <w:sz w:val="14"/>
                <w:szCs w:val="14"/>
                <w:rtl w:val="0"/>
              </w:rPr>
              <w:t xml:space="preserve">Strategy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7">
            <w:pPr>
              <w:rPr/>
            </w:pPr>
            <w:r w:rsidDel="00000000" w:rsidR="00000000" w:rsidRPr="00000000">
              <w:rPr>
                <w:rFonts w:ascii="Aptos" w:cs="Aptos" w:eastAsia="Aptos" w:hAnsi="Aptos"/>
                <w:b w:val="0"/>
                <w:bCs w:val="0"/>
                <w:sz w:val="14"/>
                <w:szCs w:val="14"/>
                <w:rtl w:val="0"/>
              </w:rPr>
              <w:t xml:space="preserve">High power / high interest</w:t>
            </w:r>
            <w:r w:rsidDel="00000000" w:rsidR="00000000" w:rsidRPr="00000000">
              <w:rPr>
                <w:rtl w:val="0"/>
              </w:rPr>
            </w:r>
          </w:p>
        </w:tc>
        <w:tc>
          <w:tcPr>
            <w:vAlign w:val="center"/>
          </w:tcPr>
          <w:p w:rsidR="00000000" w:rsidDel="00000000" w:rsidP="00000000" w:rsidRDefault="00000000" w:rsidRPr="00000000" w14:paraId="000002D8">
            <w:pPr>
              <w:rPr/>
            </w:pPr>
            <w:r w:rsidDel="00000000" w:rsidR="00000000" w:rsidRPr="00000000">
              <w:rPr>
                <w:rFonts w:ascii="Aptos" w:cs="Aptos" w:eastAsia="Aptos" w:hAnsi="Aptos"/>
                <w:b w:val="0"/>
                <w:bCs w:val="0"/>
                <w:sz w:val="14"/>
                <w:szCs w:val="14"/>
                <w:rtl w:val="0"/>
              </w:rPr>
              <w:t xml:space="preserve">Sponsor; governance/compliance role; project team; mentor</w:t>
            </w:r>
            <w:r w:rsidDel="00000000" w:rsidR="00000000" w:rsidRPr="00000000">
              <w:rPr>
                <w:rtl w:val="0"/>
              </w:rPr>
            </w:r>
          </w:p>
        </w:tc>
        <w:tc>
          <w:tcPr>
            <w:vAlign w:val="center"/>
          </w:tcPr>
          <w:p w:rsidR="00000000" w:rsidDel="00000000" w:rsidP="00000000" w:rsidRDefault="00000000" w:rsidRPr="00000000" w14:paraId="000002D9">
            <w:pPr>
              <w:rPr/>
            </w:pPr>
            <w:r w:rsidDel="00000000" w:rsidR="00000000" w:rsidRPr="00000000">
              <w:rPr>
                <w:rFonts w:ascii="Aptos" w:cs="Aptos" w:eastAsia="Aptos" w:hAnsi="Aptos"/>
                <w:b w:val="0"/>
                <w:bCs w:val="0"/>
                <w:sz w:val="14"/>
                <w:szCs w:val="14"/>
                <w:rtl w:val="0"/>
              </w:rPr>
              <w:t xml:space="preserve">Manage closely through regular review and rapid issue resolution.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rPr/>
            </w:pPr>
            <w:r w:rsidDel="00000000" w:rsidR="00000000" w:rsidRPr="00000000">
              <w:rPr>
                <w:rFonts w:ascii="Aptos" w:cs="Aptos" w:eastAsia="Aptos" w:hAnsi="Aptos"/>
                <w:b w:val="0"/>
                <w:bCs w:val="0"/>
                <w:sz w:val="14"/>
                <w:szCs w:val="14"/>
                <w:rtl w:val="0"/>
              </w:rPr>
              <w:t xml:space="preserve">High power / lower direct interest</w:t>
            </w:r>
            <w:r w:rsidDel="00000000" w:rsidR="00000000" w:rsidRPr="00000000">
              <w:rPr>
                <w:rtl w:val="0"/>
              </w:rPr>
            </w:r>
          </w:p>
        </w:tc>
        <w:tc>
          <w:tcPr>
            <w:vAlign w:val="center"/>
          </w:tcPr>
          <w:p w:rsidR="00000000" w:rsidDel="00000000" w:rsidP="00000000" w:rsidRDefault="00000000" w:rsidRPr="00000000" w14:paraId="000002DB">
            <w:pPr>
              <w:rPr/>
            </w:pPr>
            <w:r w:rsidDel="00000000" w:rsidR="00000000" w:rsidRPr="00000000">
              <w:rPr>
                <w:rFonts w:ascii="Aptos" w:cs="Aptos" w:eastAsia="Aptos" w:hAnsi="Aptos"/>
                <w:b w:val="0"/>
                <w:bCs w:val="0"/>
                <w:sz w:val="14"/>
                <w:szCs w:val="14"/>
                <w:rtl w:val="0"/>
              </w:rPr>
              <w:t xml:space="preserve">Course convenors</w:t>
            </w:r>
            <w:r w:rsidDel="00000000" w:rsidR="00000000" w:rsidRPr="00000000">
              <w:rPr>
                <w:rtl w:val="0"/>
              </w:rPr>
            </w:r>
          </w:p>
        </w:tc>
        <w:tc>
          <w:tcPr>
            <w:vAlign w:val="center"/>
          </w:tcPr>
          <w:p w:rsidR="00000000" w:rsidDel="00000000" w:rsidP="00000000" w:rsidRDefault="00000000" w:rsidRPr="00000000" w14:paraId="000002DC">
            <w:pPr>
              <w:rPr/>
            </w:pPr>
            <w:r w:rsidDel="00000000" w:rsidR="00000000" w:rsidRPr="00000000">
              <w:rPr>
                <w:rFonts w:ascii="Aptos" w:cs="Aptos" w:eastAsia="Aptos" w:hAnsi="Aptos"/>
                <w:b w:val="0"/>
                <w:bCs w:val="0"/>
                <w:sz w:val="14"/>
                <w:szCs w:val="14"/>
                <w:rtl w:val="0"/>
              </w:rPr>
              <w:t xml:space="preserve">Keep satisfied; formal escalation/update when assessment or viability is affected.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D">
            <w:pPr>
              <w:rPr/>
            </w:pPr>
            <w:r w:rsidDel="00000000" w:rsidR="00000000" w:rsidRPr="00000000">
              <w:rPr>
                <w:rFonts w:ascii="Aptos" w:cs="Aptos" w:eastAsia="Aptos" w:hAnsi="Aptos"/>
                <w:b w:val="0"/>
                <w:bCs w:val="0"/>
                <w:sz w:val="14"/>
                <w:szCs w:val="14"/>
                <w:rtl w:val="0"/>
              </w:rPr>
              <w:t xml:space="preserve">Lower formal power / high interest</w:t>
            </w:r>
            <w:r w:rsidDel="00000000" w:rsidR="00000000" w:rsidRPr="00000000">
              <w:rPr>
                <w:rtl w:val="0"/>
              </w:rPr>
            </w:r>
          </w:p>
        </w:tc>
        <w:tc>
          <w:tcPr>
            <w:vAlign w:val="center"/>
          </w:tcPr>
          <w:p w:rsidR="00000000" w:rsidDel="00000000" w:rsidP="00000000" w:rsidRDefault="00000000" w:rsidRPr="00000000" w14:paraId="000002DE">
            <w:pPr>
              <w:rPr/>
            </w:pPr>
            <w:r w:rsidDel="00000000" w:rsidR="00000000" w:rsidRPr="00000000">
              <w:rPr>
                <w:rFonts w:ascii="Aptos" w:cs="Aptos" w:eastAsia="Aptos" w:hAnsi="Aptos"/>
                <w:b w:val="0"/>
                <w:bCs w:val="0"/>
                <w:sz w:val="14"/>
                <w:szCs w:val="14"/>
                <w:rtl w:val="0"/>
              </w:rPr>
              <w:t xml:space="preserve">Faculty users; people affected by AI use</w:t>
            </w:r>
            <w:r w:rsidDel="00000000" w:rsidR="00000000" w:rsidRPr="00000000">
              <w:rPr>
                <w:rtl w:val="0"/>
              </w:rPr>
            </w:r>
          </w:p>
        </w:tc>
        <w:tc>
          <w:tcPr>
            <w:vAlign w:val="center"/>
          </w:tcPr>
          <w:p w:rsidR="00000000" w:rsidDel="00000000" w:rsidP="00000000" w:rsidRDefault="00000000" w:rsidRPr="00000000" w14:paraId="000002DF">
            <w:pPr>
              <w:rPr/>
            </w:pPr>
            <w:r w:rsidDel="00000000" w:rsidR="00000000" w:rsidRPr="00000000">
              <w:rPr>
                <w:rFonts w:ascii="Aptos" w:cs="Aptos" w:eastAsia="Aptos" w:hAnsi="Aptos"/>
                <w:b w:val="0"/>
                <w:bCs w:val="0"/>
                <w:sz w:val="14"/>
                <w:szCs w:val="14"/>
                <w:rtl w:val="0"/>
              </w:rPr>
              <w:t xml:space="preserve">Keep informed; represent needs/impacts in requirements and usability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rPr/>
            </w:pPr>
            <w:r w:rsidDel="00000000" w:rsidR="00000000" w:rsidRPr="00000000">
              <w:rPr>
                <w:rFonts w:ascii="Aptos" w:cs="Aptos" w:eastAsia="Aptos" w:hAnsi="Aptos"/>
                <w:b w:val="0"/>
                <w:bCs w:val="0"/>
                <w:sz w:val="14"/>
                <w:szCs w:val="14"/>
                <w:rtl w:val="0"/>
              </w:rPr>
              <w:t xml:space="preserve">Lower power / lower interest</w:t>
            </w:r>
            <w:r w:rsidDel="00000000" w:rsidR="00000000" w:rsidRPr="00000000">
              <w:rPr>
                <w:rtl w:val="0"/>
              </w:rPr>
            </w:r>
          </w:p>
        </w:tc>
        <w:tc>
          <w:tcPr>
            <w:vAlign w:val="center"/>
          </w:tcPr>
          <w:p w:rsidR="00000000" w:rsidDel="00000000" w:rsidP="00000000" w:rsidRDefault="00000000" w:rsidRPr="00000000" w14:paraId="000002E1">
            <w:pPr>
              <w:rPr/>
            </w:pPr>
            <w:r w:rsidDel="00000000" w:rsidR="00000000" w:rsidRPr="00000000">
              <w:rPr>
                <w:rFonts w:ascii="Aptos" w:cs="Aptos" w:eastAsia="Aptos" w:hAnsi="Aptos"/>
                <w:b w:val="0"/>
                <w:bCs w:val="0"/>
                <w:sz w:val="14"/>
                <w:szCs w:val="14"/>
                <w:rtl w:val="0"/>
              </w:rPr>
              <w:t xml:space="preserve">Other future institutional stakeholders not yet identified</w:t>
            </w:r>
            <w:r w:rsidDel="00000000" w:rsidR="00000000" w:rsidRPr="00000000">
              <w:rPr>
                <w:rtl w:val="0"/>
              </w:rPr>
            </w:r>
          </w:p>
        </w:tc>
        <w:tc>
          <w:tcPr>
            <w:vAlign w:val="center"/>
          </w:tcPr>
          <w:p w:rsidR="00000000" w:rsidDel="00000000" w:rsidP="00000000" w:rsidRDefault="00000000" w:rsidRPr="00000000" w14:paraId="000002E2">
            <w:pPr>
              <w:rPr/>
            </w:pPr>
            <w:r w:rsidDel="00000000" w:rsidR="00000000" w:rsidRPr="00000000">
              <w:rPr>
                <w:rFonts w:ascii="Aptos" w:cs="Aptos" w:eastAsia="Aptos" w:hAnsi="Aptos"/>
                <w:b w:val="0"/>
                <w:bCs w:val="0"/>
                <w:sz w:val="14"/>
                <w:szCs w:val="14"/>
                <w:rtl w:val="0"/>
              </w:rPr>
              <w:t xml:space="preserve">Monitor and reassess if sponsor identifies them.</w:t>
            </w:r>
            <w:r w:rsidDel="00000000" w:rsidR="00000000" w:rsidRPr="00000000">
              <w:rPr>
                <w:rtl w:val="0"/>
              </w:rPr>
            </w:r>
          </w:p>
        </w:tc>
      </w:tr>
    </w:tbl>
    <w:p w:rsidR="00000000" w:rsidDel="00000000" w:rsidP="00000000" w:rsidRDefault="00000000" w:rsidRPr="00000000" w14:paraId="000002E3">
      <w:pPr>
        <w:pStyle w:val="Heading2"/>
        <w:rPr/>
      </w:pPr>
      <w:r w:rsidDel="00000000" w:rsidR="00000000" w:rsidRPr="00000000">
        <w:rPr>
          <w:rtl w:val="0"/>
        </w:rPr>
        <w:t xml:space="preserve">10.2 Communication Plan</w:t>
      </w:r>
    </w:p>
    <w:tbl>
      <w:tblPr>
        <w:tblStyle w:val="Table14"/>
        <w:tblW w:w="98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8"/>
        <w:gridCol w:w="1978"/>
        <w:gridCol w:w="1978"/>
        <w:gridCol w:w="1978"/>
        <w:tblGridChange w:id="0">
          <w:tblGrid>
            <w:gridCol w:w="1978"/>
            <w:gridCol w:w="1978"/>
            <w:gridCol w:w="1978"/>
            <w:gridCol w:w="1978"/>
            <w:gridCol w:w="1978"/>
          </w:tblGrid>
        </w:tblGridChange>
      </w:tblGrid>
      <w:tr>
        <w:trPr>
          <w:cantSplit w:val="0"/>
          <w:tblHeader w:val="0"/>
        </w:trPr>
        <w:tc>
          <w:tcPr>
            <w:shd w:fill="1f4e78" w:val="clear"/>
            <w:vAlign w:val="center"/>
          </w:tcPr>
          <w:p w:rsidR="00000000" w:rsidDel="00000000" w:rsidP="00000000" w:rsidRDefault="00000000" w:rsidRPr="00000000" w14:paraId="000002E4">
            <w:pPr>
              <w:rPr/>
            </w:pPr>
            <w:r w:rsidDel="00000000" w:rsidR="00000000" w:rsidRPr="00000000">
              <w:rPr>
                <w:rFonts w:ascii="Aptos" w:cs="Aptos" w:eastAsia="Aptos" w:hAnsi="Aptos"/>
                <w:b w:val="1"/>
                <w:bCs w:val="1"/>
                <w:color w:val="ffffff"/>
                <w:sz w:val="12"/>
                <w:szCs w:val="12"/>
                <w:rtl w:val="0"/>
              </w:rPr>
              <w:t xml:space="preserve">Channel</w:t>
            </w:r>
            <w:r w:rsidDel="00000000" w:rsidR="00000000" w:rsidRPr="00000000">
              <w:rPr>
                <w:rtl w:val="0"/>
              </w:rPr>
            </w:r>
          </w:p>
        </w:tc>
        <w:tc>
          <w:tcPr>
            <w:shd w:fill="1f4e78" w:val="clear"/>
            <w:vAlign w:val="center"/>
          </w:tcPr>
          <w:p w:rsidR="00000000" w:rsidDel="00000000" w:rsidP="00000000" w:rsidRDefault="00000000" w:rsidRPr="00000000" w14:paraId="000002E5">
            <w:pPr>
              <w:rPr/>
            </w:pPr>
            <w:r w:rsidDel="00000000" w:rsidR="00000000" w:rsidRPr="00000000">
              <w:rPr>
                <w:rFonts w:ascii="Aptos" w:cs="Aptos" w:eastAsia="Aptos" w:hAnsi="Aptos"/>
                <w:b w:val="1"/>
                <w:bCs w:val="1"/>
                <w:color w:val="ffffff"/>
                <w:sz w:val="12"/>
                <w:szCs w:val="12"/>
                <w:rtl w:val="0"/>
              </w:rPr>
              <w:t xml:space="preserve">Participants</w:t>
            </w:r>
            <w:r w:rsidDel="00000000" w:rsidR="00000000" w:rsidRPr="00000000">
              <w:rPr>
                <w:rtl w:val="0"/>
              </w:rPr>
            </w:r>
          </w:p>
        </w:tc>
        <w:tc>
          <w:tcPr>
            <w:shd w:fill="1f4e78" w:val="clear"/>
            <w:vAlign w:val="center"/>
          </w:tcPr>
          <w:p w:rsidR="00000000" w:rsidDel="00000000" w:rsidP="00000000" w:rsidRDefault="00000000" w:rsidRPr="00000000" w14:paraId="000002E6">
            <w:pPr>
              <w:rPr/>
            </w:pPr>
            <w:r w:rsidDel="00000000" w:rsidR="00000000" w:rsidRPr="00000000">
              <w:rPr>
                <w:rFonts w:ascii="Aptos" w:cs="Aptos" w:eastAsia="Aptos" w:hAnsi="Aptos"/>
                <w:b w:val="1"/>
                <w:bCs w:val="1"/>
                <w:color w:val="ffffff"/>
                <w:sz w:val="12"/>
                <w:szCs w:val="12"/>
                <w:rtl w:val="0"/>
              </w:rPr>
              <w:t xml:space="preserve">Frequency</w:t>
            </w:r>
            <w:r w:rsidDel="00000000" w:rsidR="00000000" w:rsidRPr="00000000">
              <w:rPr>
                <w:rtl w:val="0"/>
              </w:rPr>
            </w:r>
          </w:p>
        </w:tc>
        <w:tc>
          <w:tcPr>
            <w:shd w:fill="1f4e78" w:val="clear"/>
            <w:vAlign w:val="center"/>
          </w:tcPr>
          <w:p w:rsidR="00000000" w:rsidDel="00000000" w:rsidP="00000000" w:rsidRDefault="00000000" w:rsidRPr="00000000" w14:paraId="000002E7">
            <w:pPr>
              <w:rPr/>
            </w:pPr>
            <w:r w:rsidDel="00000000" w:rsidR="00000000" w:rsidRPr="00000000">
              <w:rPr>
                <w:rFonts w:ascii="Aptos" w:cs="Aptos" w:eastAsia="Aptos" w:hAnsi="Aptos"/>
                <w:b w:val="1"/>
                <w:bCs w:val="1"/>
                <w:color w:val="ffffff"/>
                <w:sz w:val="12"/>
                <w:szCs w:val="12"/>
                <w:rtl w:val="0"/>
              </w:rPr>
              <w:t xml:space="preserve">Purpose</w:t>
            </w:r>
            <w:r w:rsidDel="00000000" w:rsidR="00000000" w:rsidRPr="00000000">
              <w:rPr>
                <w:rtl w:val="0"/>
              </w:rPr>
            </w:r>
          </w:p>
        </w:tc>
        <w:tc>
          <w:tcPr>
            <w:shd w:fill="1f4e78" w:val="clear"/>
            <w:vAlign w:val="center"/>
          </w:tcPr>
          <w:p w:rsidR="00000000" w:rsidDel="00000000" w:rsidP="00000000" w:rsidRDefault="00000000" w:rsidRPr="00000000" w14:paraId="000002E8">
            <w:pPr>
              <w:rPr/>
            </w:pPr>
            <w:r w:rsidDel="00000000" w:rsidR="00000000" w:rsidRPr="00000000">
              <w:rPr>
                <w:rFonts w:ascii="Aptos" w:cs="Aptos" w:eastAsia="Aptos" w:hAnsi="Aptos"/>
                <w:b w:val="1"/>
                <w:bCs w:val="1"/>
                <w:color w:val="ffffff"/>
                <w:sz w:val="12"/>
                <w:szCs w:val="12"/>
                <w:rtl w:val="0"/>
              </w:rPr>
              <w:t xml:space="preserve">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9">
            <w:pPr>
              <w:rPr/>
            </w:pPr>
            <w:r w:rsidDel="00000000" w:rsidR="00000000" w:rsidRPr="00000000">
              <w:rPr>
                <w:rFonts w:ascii="Aptos" w:cs="Aptos" w:eastAsia="Aptos" w:hAnsi="Aptos"/>
                <w:b w:val="0"/>
                <w:bCs w:val="0"/>
                <w:sz w:val="12"/>
                <w:szCs w:val="12"/>
                <w:rtl w:val="0"/>
              </w:rPr>
              <w:t xml:space="preserve">Sponsor meeting</w:t>
            </w:r>
            <w:r w:rsidDel="00000000" w:rsidR="00000000" w:rsidRPr="00000000">
              <w:rPr>
                <w:rtl w:val="0"/>
              </w:rPr>
            </w:r>
          </w:p>
        </w:tc>
        <w:tc>
          <w:tcPr>
            <w:vAlign w:val="center"/>
          </w:tcPr>
          <w:p w:rsidR="00000000" w:rsidDel="00000000" w:rsidP="00000000" w:rsidRDefault="00000000" w:rsidRPr="00000000" w14:paraId="000002EA">
            <w:pPr>
              <w:rPr/>
            </w:pPr>
            <w:r w:rsidDel="00000000" w:rsidR="00000000" w:rsidRPr="00000000">
              <w:rPr>
                <w:rFonts w:ascii="Aptos" w:cs="Aptos" w:eastAsia="Aptos" w:hAnsi="Aptos"/>
                <w:b w:val="0"/>
                <w:bCs w:val="0"/>
                <w:sz w:val="12"/>
                <w:szCs w:val="12"/>
                <w:rtl w:val="0"/>
              </w:rPr>
              <w:t xml:space="preserve">Sponsor + team</w:t>
            </w:r>
            <w:r w:rsidDel="00000000" w:rsidR="00000000" w:rsidRPr="00000000">
              <w:rPr>
                <w:rtl w:val="0"/>
              </w:rPr>
            </w:r>
          </w:p>
        </w:tc>
        <w:tc>
          <w:tcPr>
            <w:vAlign w:val="center"/>
          </w:tcPr>
          <w:p w:rsidR="00000000" w:rsidDel="00000000" w:rsidP="00000000" w:rsidRDefault="00000000" w:rsidRPr="00000000" w14:paraId="000002EB">
            <w:pPr>
              <w:rPr/>
            </w:pPr>
            <w:r w:rsidDel="00000000" w:rsidR="00000000" w:rsidRPr="00000000">
              <w:rPr>
                <w:rFonts w:ascii="Aptos" w:cs="Aptos" w:eastAsia="Aptos" w:hAnsi="Aptos"/>
                <w:b w:val="0"/>
                <w:bCs w:val="0"/>
                <w:sz w:val="12"/>
                <w:szCs w:val="12"/>
                <w:rtl w:val="0"/>
              </w:rPr>
              <w:t xml:space="preserve">Fortnightly</w:t>
            </w:r>
            <w:r w:rsidDel="00000000" w:rsidR="00000000" w:rsidRPr="00000000">
              <w:rPr>
                <w:rtl w:val="0"/>
              </w:rPr>
            </w:r>
          </w:p>
        </w:tc>
        <w:tc>
          <w:tcPr>
            <w:vAlign w:val="center"/>
          </w:tcPr>
          <w:p w:rsidR="00000000" w:rsidDel="00000000" w:rsidP="00000000" w:rsidRDefault="00000000" w:rsidRPr="00000000" w14:paraId="000002EC">
            <w:pPr>
              <w:rPr/>
            </w:pPr>
            <w:r w:rsidDel="00000000" w:rsidR="00000000" w:rsidRPr="00000000">
              <w:rPr>
                <w:rFonts w:ascii="Aptos" w:cs="Aptos" w:eastAsia="Aptos" w:hAnsi="Aptos"/>
                <w:b w:val="0"/>
                <w:bCs w:val="0"/>
                <w:sz w:val="12"/>
                <w:szCs w:val="12"/>
                <w:rtl w:val="0"/>
              </w:rPr>
              <w:t xml:space="preserve">Requirements, progress, feedback and decisions.</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rFonts w:ascii="Aptos" w:cs="Aptos" w:eastAsia="Aptos" w:hAnsi="Aptos"/>
                <w:b w:val="0"/>
                <w:bCs w:val="0"/>
                <w:sz w:val="12"/>
                <w:szCs w:val="12"/>
                <w:rtl w:val="0"/>
              </w:rPr>
              <w:t xml:space="preserve">Minutes/actions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rFonts w:ascii="Aptos" w:cs="Aptos" w:eastAsia="Aptos" w:hAnsi="Aptos"/>
                <w:b w:val="0"/>
                <w:bCs w:val="0"/>
                <w:sz w:val="12"/>
                <w:szCs w:val="12"/>
                <w:rtl w:val="0"/>
              </w:rPr>
              <w:t xml:space="preserve">WhatsApp</w:t>
            </w:r>
            <w:r w:rsidDel="00000000" w:rsidR="00000000" w:rsidRPr="00000000">
              <w:rPr>
                <w:rtl w:val="0"/>
              </w:rPr>
            </w:r>
          </w:p>
        </w:tc>
        <w:tc>
          <w:tcPr>
            <w:vAlign w:val="center"/>
          </w:tcPr>
          <w:p w:rsidR="00000000" w:rsidDel="00000000" w:rsidP="00000000" w:rsidRDefault="00000000" w:rsidRPr="00000000" w14:paraId="000002EF">
            <w:pPr>
              <w:rPr/>
            </w:pPr>
            <w:r w:rsidDel="00000000" w:rsidR="00000000" w:rsidRPr="00000000">
              <w:rPr>
                <w:rFonts w:ascii="Aptos" w:cs="Aptos" w:eastAsia="Aptos" w:hAnsi="Aptos"/>
                <w:b w:val="0"/>
                <w:bCs w:val="0"/>
                <w:sz w:val="12"/>
                <w:szCs w:val="12"/>
                <w:rtl w:val="0"/>
              </w:rPr>
              <w:t xml:space="preserve">Sponsor + team</w:t>
            </w:r>
            <w:r w:rsidDel="00000000" w:rsidR="00000000" w:rsidRPr="00000000">
              <w:rPr>
                <w:rtl w:val="0"/>
              </w:rPr>
            </w:r>
          </w:p>
        </w:tc>
        <w:tc>
          <w:tcPr>
            <w:vAlign w:val="center"/>
          </w:tcPr>
          <w:p w:rsidR="00000000" w:rsidDel="00000000" w:rsidP="00000000" w:rsidRDefault="00000000" w:rsidRPr="00000000" w14:paraId="000002F0">
            <w:pPr>
              <w:rPr/>
            </w:pPr>
            <w:r w:rsidDel="00000000" w:rsidR="00000000" w:rsidRPr="00000000">
              <w:rPr>
                <w:rFonts w:ascii="Aptos" w:cs="Aptos" w:eastAsia="Aptos" w:hAnsi="Aptos"/>
                <w:b w:val="0"/>
                <w:bCs w:val="0"/>
                <w:sz w:val="12"/>
                <w:szCs w:val="12"/>
                <w:rtl w:val="0"/>
              </w:rPr>
              <w:t xml:space="preserve">As needed</w:t>
            </w:r>
            <w:r w:rsidDel="00000000" w:rsidR="00000000" w:rsidRPr="00000000">
              <w:rPr>
                <w:rtl w:val="0"/>
              </w:rPr>
            </w:r>
          </w:p>
        </w:tc>
        <w:tc>
          <w:tcPr>
            <w:vAlign w:val="center"/>
          </w:tcPr>
          <w:p w:rsidR="00000000" w:rsidDel="00000000" w:rsidP="00000000" w:rsidRDefault="00000000" w:rsidRPr="00000000" w14:paraId="000002F1">
            <w:pPr>
              <w:rPr/>
            </w:pPr>
            <w:r w:rsidDel="00000000" w:rsidR="00000000" w:rsidRPr="00000000">
              <w:rPr>
                <w:rFonts w:ascii="Aptos" w:cs="Aptos" w:eastAsia="Aptos" w:hAnsi="Aptos"/>
                <w:b w:val="0"/>
                <w:bCs w:val="0"/>
                <w:sz w:val="12"/>
                <w:szCs w:val="12"/>
                <w:rtl w:val="0"/>
              </w:rPr>
              <w:t xml:space="preserve">Coordination and scheduling.</w:t>
            </w:r>
            <w:r w:rsidDel="00000000" w:rsidR="00000000" w:rsidRPr="00000000">
              <w:rPr>
                <w:rtl w:val="0"/>
              </w:rPr>
            </w:r>
          </w:p>
        </w:tc>
        <w:tc>
          <w:tcPr>
            <w:vAlign w:val="center"/>
          </w:tcPr>
          <w:p w:rsidR="00000000" w:rsidDel="00000000" w:rsidP="00000000" w:rsidRDefault="00000000" w:rsidRPr="00000000" w14:paraId="000002F2">
            <w:pPr>
              <w:rPr/>
            </w:pPr>
            <w:r w:rsidDel="00000000" w:rsidR="00000000" w:rsidRPr="00000000">
              <w:rPr>
                <w:rFonts w:ascii="Aptos" w:cs="Aptos" w:eastAsia="Aptos" w:hAnsi="Aptos"/>
                <w:b w:val="0"/>
                <w:bCs w:val="0"/>
                <w:sz w:val="12"/>
                <w:szCs w:val="12"/>
                <w:rtl w:val="0"/>
              </w:rPr>
              <w:t xml:space="preserve">Material decisions to minutes/tickets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rPr/>
            </w:pPr>
            <w:r w:rsidDel="00000000" w:rsidR="00000000" w:rsidRPr="00000000">
              <w:rPr>
                <w:rFonts w:ascii="Aptos" w:cs="Aptos" w:eastAsia="Aptos" w:hAnsi="Aptos"/>
                <w:b w:val="0"/>
                <w:bCs w:val="0"/>
                <w:sz w:val="12"/>
                <w:szCs w:val="12"/>
                <w:rtl w:val="0"/>
              </w:rPr>
              <w:t xml:space="preserve">Team meeting</w:t>
            </w:r>
            <w:r w:rsidDel="00000000" w:rsidR="00000000" w:rsidRPr="00000000">
              <w:rPr>
                <w:rtl w:val="0"/>
              </w:rPr>
            </w:r>
          </w:p>
        </w:tc>
        <w:tc>
          <w:tcPr>
            <w:vAlign w:val="center"/>
          </w:tcPr>
          <w:p w:rsidR="00000000" w:rsidDel="00000000" w:rsidP="00000000" w:rsidRDefault="00000000" w:rsidRPr="00000000" w14:paraId="000002F4">
            <w:pPr>
              <w:rPr/>
            </w:pPr>
            <w:r w:rsidDel="00000000" w:rsidR="00000000" w:rsidRPr="00000000">
              <w:rPr>
                <w:rFonts w:ascii="Aptos" w:cs="Aptos" w:eastAsia="Aptos" w:hAnsi="Aptos"/>
                <w:b w:val="0"/>
                <w:bCs w:val="0"/>
                <w:sz w:val="12"/>
                <w:szCs w:val="12"/>
                <w:rtl w:val="0"/>
              </w:rPr>
              <w:t xml:space="preserve">Project team</w:t>
            </w:r>
            <w:r w:rsidDel="00000000" w:rsidR="00000000" w:rsidRPr="00000000">
              <w:rPr>
                <w:rtl w:val="0"/>
              </w:rPr>
            </w:r>
          </w:p>
        </w:tc>
        <w:tc>
          <w:tcPr>
            <w:vAlign w:val="center"/>
          </w:tcPr>
          <w:p w:rsidR="00000000" w:rsidDel="00000000" w:rsidP="00000000" w:rsidRDefault="00000000" w:rsidRPr="00000000" w14:paraId="000002F5">
            <w:pPr>
              <w:rPr/>
            </w:pPr>
            <w:r w:rsidDel="00000000" w:rsidR="00000000" w:rsidRPr="00000000">
              <w:rPr>
                <w:rFonts w:ascii="Aptos" w:cs="Aptos" w:eastAsia="Aptos" w:hAnsi="Aptos"/>
                <w:b w:val="0"/>
                <w:bCs w:val="0"/>
                <w:sz w:val="12"/>
                <w:szCs w:val="12"/>
                <w:rtl w:val="0"/>
              </w:rPr>
              <w:t xml:space="preserve">Weekly</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rFonts w:ascii="Aptos" w:cs="Aptos" w:eastAsia="Aptos" w:hAnsi="Aptos"/>
                <w:b w:val="0"/>
                <w:bCs w:val="0"/>
                <w:sz w:val="12"/>
                <w:szCs w:val="12"/>
                <w:rtl w:val="0"/>
              </w:rPr>
              <w:t xml:space="preserve">Progress, blockers, workload and allocation.</w:t>
            </w:r>
            <w:r w:rsidDel="00000000" w:rsidR="00000000" w:rsidRPr="00000000">
              <w:rPr>
                <w:rtl w:val="0"/>
              </w:rPr>
            </w:r>
          </w:p>
        </w:tc>
        <w:tc>
          <w:tcPr>
            <w:vAlign w:val="center"/>
          </w:tcPr>
          <w:p w:rsidR="00000000" w:rsidDel="00000000" w:rsidP="00000000" w:rsidRDefault="00000000" w:rsidRPr="00000000" w14:paraId="000002F7">
            <w:pPr>
              <w:rPr/>
            </w:pPr>
            <w:r w:rsidDel="00000000" w:rsidR="00000000" w:rsidRPr="00000000">
              <w:rPr>
                <w:rFonts w:ascii="Aptos" w:cs="Aptos" w:eastAsia="Aptos" w:hAnsi="Aptos"/>
                <w:b w:val="0"/>
                <w:bCs w:val="0"/>
                <w:sz w:val="12"/>
                <w:szCs w:val="12"/>
                <w:rtl w:val="0"/>
              </w:rPr>
              <w:t xml:space="preserve">Minutes/tickets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rPr/>
            </w:pPr>
            <w:r w:rsidDel="00000000" w:rsidR="00000000" w:rsidRPr="00000000">
              <w:rPr>
                <w:rFonts w:ascii="Aptos" w:cs="Aptos" w:eastAsia="Aptos" w:hAnsi="Aptos"/>
                <w:b w:val="0"/>
                <w:bCs w:val="0"/>
                <w:sz w:val="12"/>
                <w:szCs w:val="12"/>
                <w:rtl w:val="0"/>
              </w:rPr>
              <w:t xml:space="preserve">Mentor meeting</w:t>
            </w:r>
            <w:r w:rsidDel="00000000" w:rsidR="00000000" w:rsidRPr="00000000">
              <w:rPr>
                <w:rtl w:val="0"/>
              </w:rPr>
            </w:r>
          </w:p>
        </w:tc>
        <w:tc>
          <w:tcPr>
            <w:vAlign w:val="center"/>
          </w:tcPr>
          <w:p w:rsidR="00000000" w:rsidDel="00000000" w:rsidP="00000000" w:rsidRDefault="00000000" w:rsidRPr="00000000" w14:paraId="000002F9">
            <w:pPr>
              <w:rPr/>
            </w:pPr>
            <w:r w:rsidDel="00000000" w:rsidR="00000000" w:rsidRPr="00000000">
              <w:rPr>
                <w:rFonts w:ascii="Aptos" w:cs="Aptos" w:eastAsia="Aptos" w:hAnsi="Aptos"/>
                <w:b w:val="0"/>
                <w:bCs w:val="0"/>
                <w:sz w:val="12"/>
                <w:szCs w:val="12"/>
                <w:rtl w:val="0"/>
              </w:rPr>
              <w:t xml:space="preserve">Team + Shaun</w:t>
            </w:r>
            <w:r w:rsidDel="00000000" w:rsidR="00000000" w:rsidRPr="00000000">
              <w:rPr>
                <w:rtl w:val="0"/>
              </w:rPr>
            </w:r>
          </w:p>
        </w:tc>
        <w:tc>
          <w:tcPr>
            <w:vAlign w:val="center"/>
          </w:tcPr>
          <w:p w:rsidR="00000000" w:rsidDel="00000000" w:rsidP="00000000" w:rsidRDefault="00000000" w:rsidRPr="00000000" w14:paraId="000002FA">
            <w:pPr>
              <w:rPr/>
            </w:pPr>
            <w:r w:rsidDel="00000000" w:rsidR="00000000" w:rsidRPr="00000000">
              <w:rPr>
                <w:rFonts w:ascii="Aptos" w:cs="Aptos" w:eastAsia="Aptos" w:hAnsi="Aptos"/>
                <w:b w:val="0"/>
                <w:bCs w:val="0"/>
                <w:sz w:val="12"/>
                <w:szCs w:val="12"/>
                <w:rtl w:val="0"/>
              </w:rPr>
              <w:t xml:space="preserve">As scheduled</w:t>
            </w:r>
            <w:r w:rsidDel="00000000" w:rsidR="00000000" w:rsidRPr="00000000">
              <w:rPr>
                <w:rtl w:val="0"/>
              </w:rPr>
            </w:r>
          </w:p>
        </w:tc>
        <w:tc>
          <w:tcPr>
            <w:vAlign w:val="center"/>
          </w:tcPr>
          <w:p w:rsidR="00000000" w:rsidDel="00000000" w:rsidP="00000000" w:rsidRDefault="00000000" w:rsidRPr="00000000" w14:paraId="000002FB">
            <w:pPr>
              <w:rPr/>
            </w:pPr>
            <w:r w:rsidDel="00000000" w:rsidR="00000000" w:rsidRPr="00000000">
              <w:rPr>
                <w:rFonts w:ascii="Aptos" w:cs="Aptos" w:eastAsia="Aptos" w:hAnsi="Aptos"/>
                <w:b w:val="0"/>
                <w:bCs w:val="0"/>
                <w:sz w:val="12"/>
                <w:szCs w:val="12"/>
                <w:rtl w:val="0"/>
              </w:rPr>
              <w:t xml:space="preserve">Guidance, risks and escalation.</w:t>
            </w:r>
            <w:r w:rsidDel="00000000" w:rsidR="00000000" w:rsidRPr="00000000">
              <w:rPr>
                <w:rtl w:val="0"/>
              </w:rPr>
            </w:r>
          </w:p>
        </w:tc>
        <w:tc>
          <w:tcPr>
            <w:vAlign w:val="center"/>
          </w:tcPr>
          <w:p w:rsidR="00000000" w:rsidDel="00000000" w:rsidP="00000000" w:rsidRDefault="00000000" w:rsidRPr="00000000" w14:paraId="000002FC">
            <w:pPr>
              <w:rPr/>
            </w:pPr>
            <w:r w:rsidDel="00000000" w:rsidR="00000000" w:rsidRPr="00000000">
              <w:rPr>
                <w:rFonts w:ascii="Aptos" w:cs="Aptos" w:eastAsia="Aptos" w:hAnsi="Aptos"/>
                <w:b w:val="0"/>
                <w:bCs w:val="0"/>
                <w:sz w:val="12"/>
                <w:szCs w:val="12"/>
                <w:rtl w:val="0"/>
              </w:rPr>
              <w:t xml:space="preserve">Notes/actions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rPr/>
            </w:pPr>
            <w:r w:rsidDel="00000000" w:rsidR="00000000" w:rsidRPr="00000000">
              <w:rPr>
                <w:rFonts w:ascii="Aptos" w:cs="Aptos" w:eastAsia="Aptos" w:hAnsi="Aptos"/>
                <w:b w:val="0"/>
                <w:bCs w:val="0"/>
                <w:sz w:val="12"/>
                <w:szCs w:val="12"/>
                <w:rtl w:val="0"/>
              </w:rPr>
              <w:t xml:space="preserve">Email</w:t>
            </w:r>
            <w:r w:rsidDel="00000000" w:rsidR="00000000" w:rsidRPr="00000000">
              <w:rPr>
                <w:rtl w:val="0"/>
              </w:rPr>
            </w:r>
          </w:p>
        </w:tc>
        <w:tc>
          <w:tcPr>
            <w:vAlign w:val="center"/>
          </w:tcPr>
          <w:p w:rsidR="00000000" w:rsidDel="00000000" w:rsidP="00000000" w:rsidRDefault="00000000" w:rsidRPr="00000000" w14:paraId="000002FE">
            <w:pPr>
              <w:rPr/>
            </w:pPr>
            <w:r w:rsidDel="00000000" w:rsidR="00000000" w:rsidRPr="00000000">
              <w:rPr>
                <w:rFonts w:ascii="Aptos" w:cs="Aptos" w:eastAsia="Aptos" w:hAnsi="Aptos"/>
                <w:b w:val="0"/>
                <w:bCs w:val="0"/>
                <w:sz w:val="12"/>
                <w:szCs w:val="12"/>
                <w:rtl w:val="0"/>
              </w:rPr>
              <w:t xml:space="preserve">Relevant stakeholders</w:t>
            </w:r>
            <w:r w:rsidDel="00000000" w:rsidR="00000000" w:rsidRPr="00000000">
              <w:rPr>
                <w:rtl w:val="0"/>
              </w:rPr>
            </w:r>
          </w:p>
        </w:tc>
        <w:tc>
          <w:tcPr>
            <w:vAlign w:val="center"/>
          </w:tcPr>
          <w:p w:rsidR="00000000" w:rsidDel="00000000" w:rsidP="00000000" w:rsidRDefault="00000000" w:rsidRPr="00000000" w14:paraId="000002FF">
            <w:pPr>
              <w:rPr/>
            </w:pPr>
            <w:r w:rsidDel="00000000" w:rsidR="00000000" w:rsidRPr="00000000">
              <w:rPr>
                <w:rFonts w:ascii="Aptos" w:cs="Aptos" w:eastAsia="Aptos" w:hAnsi="Aptos"/>
                <w:b w:val="0"/>
                <w:bCs w:val="0"/>
                <w:sz w:val="12"/>
                <w:szCs w:val="12"/>
                <w:rtl w:val="0"/>
              </w:rPr>
              <w:t xml:space="preserve">As needed</w:t>
            </w:r>
            <w:r w:rsidDel="00000000" w:rsidR="00000000" w:rsidRPr="00000000">
              <w:rPr>
                <w:rtl w:val="0"/>
              </w:rPr>
            </w:r>
          </w:p>
        </w:tc>
        <w:tc>
          <w:tcPr>
            <w:vAlign w:val="center"/>
          </w:tcPr>
          <w:p w:rsidR="00000000" w:rsidDel="00000000" w:rsidP="00000000" w:rsidRDefault="00000000" w:rsidRPr="00000000" w14:paraId="00000300">
            <w:pPr>
              <w:rPr/>
            </w:pPr>
            <w:r w:rsidDel="00000000" w:rsidR="00000000" w:rsidRPr="00000000">
              <w:rPr>
                <w:rFonts w:ascii="Aptos" w:cs="Aptos" w:eastAsia="Aptos" w:hAnsi="Aptos"/>
                <w:b w:val="0"/>
                <w:bCs w:val="0"/>
                <w:sz w:val="12"/>
                <w:szCs w:val="12"/>
                <w:rtl w:val="0"/>
              </w:rPr>
              <w:t xml:space="preserve">Formal decisions/escalation.</w:t>
            </w:r>
            <w:r w:rsidDel="00000000" w:rsidR="00000000" w:rsidRPr="00000000">
              <w:rPr>
                <w:rtl w:val="0"/>
              </w:rPr>
            </w:r>
          </w:p>
        </w:tc>
        <w:tc>
          <w:tcPr>
            <w:vAlign w:val="center"/>
          </w:tcPr>
          <w:p w:rsidR="00000000" w:rsidDel="00000000" w:rsidP="00000000" w:rsidRDefault="00000000" w:rsidRPr="00000000" w14:paraId="00000301">
            <w:pPr>
              <w:rPr/>
            </w:pPr>
            <w:r w:rsidDel="00000000" w:rsidR="00000000" w:rsidRPr="00000000">
              <w:rPr>
                <w:rFonts w:ascii="Aptos" w:cs="Aptos" w:eastAsia="Aptos" w:hAnsi="Aptos"/>
                <w:b w:val="0"/>
                <w:bCs w:val="0"/>
                <w:sz w:val="12"/>
                <w:szCs w:val="12"/>
                <w:rtl w:val="0"/>
              </w:rPr>
              <w:t xml:space="preserve">Email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rPr/>
            </w:pPr>
            <w:r w:rsidDel="00000000" w:rsidR="00000000" w:rsidRPr="00000000">
              <w:rPr>
                <w:rFonts w:ascii="Aptos" w:cs="Aptos" w:eastAsia="Aptos" w:hAnsi="Aptos"/>
                <w:b w:val="0"/>
                <w:bCs w:val="0"/>
                <w:sz w:val="12"/>
                <w:szCs w:val="12"/>
                <w:rtl w:val="0"/>
              </w:rPr>
              <w:t xml:space="preserve">Ticket register</w:t>
            </w:r>
            <w:r w:rsidDel="00000000" w:rsidR="00000000" w:rsidRPr="00000000">
              <w:rPr>
                <w:rtl w:val="0"/>
              </w:rPr>
            </w:r>
          </w:p>
        </w:tc>
        <w:tc>
          <w:tcPr>
            <w:vAlign w:val="center"/>
          </w:tcPr>
          <w:p w:rsidR="00000000" w:rsidDel="00000000" w:rsidP="00000000" w:rsidRDefault="00000000" w:rsidRPr="00000000" w14:paraId="00000303">
            <w:pPr>
              <w:rPr/>
            </w:pPr>
            <w:r w:rsidDel="00000000" w:rsidR="00000000" w:rsidRPr="00000000">
              <w:rPr>
                <w:rFonts w:ascii="Aptos" w:cs="Aptos" w:eastAsia="Aptos" w:hAnsi="Aptos"/>
                <w:b w:val="0"/>
                <w:bCs w:val="0"/>
                <w:sz w:val="12"/>
                <w:szCs w:val="12"/>
                <w:rtl w:val="0"/>
              </w:rPr>
              <w:t xml:space="preserve">Project team</w:t>
            </w:r>
            <w:r w:rsidDel="00000000" w:rsidR="00000000" w:rsidRPr="00000000">
              <w:rPr>
                <w:rtl w:val="0"/>
              </w:rPr>
            </w:r>
          </w:p>
        </w:tc>
        <w:tc>
          <w:tcPr>
            <w:vAlign w:val="center"/>
          </w:tcPr>
          <w:p w:rsidR="00000000" w:rsidDel="00000000" w:rsidP="00000000" w:rsidRDefault="00000000" w:rsidRPr="00000000" w14:paraId="00000304">
            <w:pPr>
              <w:rPr/>
            </w:pPr>
            <w:r w:rsidDel="00000000" w:rsidR="00000000" w:rsidRPr="00000000">
              <w:rPr>
                <w:rFonts w:ascii="Aptos" w:cs="Aptos" w:eastAsia="Aptos" w:hAnsi="Aptos"/>
                <w:b w:val="0"/>
                <w:bCs w:val="0"/>
                <w:sz w:val="12"/>
                <w:szCs w:val="12"/>
                <w:rtl w:val="0"/>
              </w:rPr>
              <w:t xml:space="preserve">Continuous</w:t>
            </w:r>
            <w:r w:rsidDel="00000000" w:rsidR="00000000" w:rsidRPr="00000000">
              <w:rPr>
                <w:rtl w:val="0"/>
              </w:rPr>
            </w:r>
          </w:p>
        </w:tc>
        <w:tc>
          <w:tcPr>
            <w:vAlign w:val="center"/>
          </w:tcPr>
          <w:p w:rsidR="00000000" w:rsidDel="00000000" w:rsidP="00000000" w:rsidRDefault="00000000" w:rsidRPr="00000000" w14:paraId="00000305">
            <w:pPr>
              <w:rPr/>
            </w:pPr>
            <w:r w:rsidDel="00000000" w:rsidR="00000000" w:rsidRPr="00000000">
              <w:rPr>
                <w:rFonts w:ascii="Aptos" w:cs="Aptos" w:eastAsia="Aptos" w:hAnsi="Aptos"/>
                <w:b w:val="0"/>
                <w:bCs w:val="0"/>
                <w:sz w:val="12"/>
                <w:szCs w:val="12"/>
                <w:rtl w:val="0"/>
              </w:rPr>
              <w:t xml:space="preserve">Work, ownership, effort, defects and completion.</w:t>
            </w:r>
            <w:r w:rsidDel="00000000" w:rsidR="00000000" w:rsidRPr="00000000">
              <w:rPr>
                <w:rtl w:val="0"/>
              </w:rPr>
            </w:r>
          </w:p>
        </w:tc>
        <w:tc>
          <w:tcPr>
            <w:vAlign w:val="center"/>
          </w:tcPr>
          <w:p w:rsidR="00000000" w:rsidDel="00000000" w:rsidP="00000000" w:rsidRDefault="00000000" w:rsidRPr="00000000" w14:paraId="00000306">
            <w:pPr>
              <w:rPr/>
            </w:pPr>
            <w:r w:rsidDel="00000000" w:rsidR="00000000" w:rsidRPr="00000000">
              <w:rPr>
                <w:rFonts w:ascii="Aptos" w:cs="Aptos" w:eastAsia="Aptos" w:hAnsi="Aptos"/>
                <w:b w:val="0"/>
                <w:bCs w:val="0"/>
                <w:sz w:val="12"/>
                <w:szCs w:val="12"/>
                <w:rtl w:val="0"/>
              </w:rPr>
              <w:t xml:space="preserve">Register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rPr/>
            </w:pPr>
            <w:r w:rsidDel="00000000" w:rsidR="00000000" w:rsidRPr="00000000">
              <w:rPr>
                <w:rFonts w:ascii="Aptos" w:cs="Aptos" w:eastAsia="Aptos" w:hAnsi="Aptos"/>
                <w:b w:val="0"/>
                <w:bCs w:val="0"/>
                <w:sz w:val="12"/>
                <w:szCs w:val="12"/>
                <w:rtl w:val="0"/>
              </w:rPr>
              <w:t xml:space="preserve">Git/GitHub</w:t>
            </w:r>
            <w:r w:rsidDel="00000000" w:rsidR="00000000" w:rsidRPr="00000000">
              <w:rPr>
                <w:rtl w:val="0"/>
              </w:rPr>
            </w:r>
          </w:p>
        </w:tc>
        <w:tc>
          <w:tcPr>
            <w:vAlign w:val="center"/>
          </w:tcPr>
          <w:p w:rsidR="00000000" w:rsidDel="00000000" w:rsidP="00000000" w:rsidRDefault="00000000" w:rsidRPr="00000000" w14:paraId="00000308">
            <w:pPr>
              <w:rPr/>
            </w:pPr>
            <w:r w:rsidDel="00000000" w:rsidR="00000000" w:rsidRPr="00000000">
              <w:rPr>
                <w:rFonts w:ascii="Aptos" w:cs="Aptos" w:eastAsia="Aptos" w:hAnsi="Aptos"/>
                <w:b w:val="0"/>
                <w:bCs w:val="0"/>
                <w:sz w:val="12"/>
                <w:szCs w:val="12"/>
                <w:rtl w:val="0"/>
              </w:rPr>
              <w:t xml:space="preserve">Development team</w:t>
            </w:r>
            <w:r w:rsidDel="00000000" w:rsidR="00000000" w:rsidRPr="00000000">
              <w:rPr>
                <w:rtl w:val="0"/>
              </w:rPr>
            </w:r>
          </w:p>
        </w:tc>
        <w:tc>
          <w:tcPr>
            <w:vAlign w:val="center"/>
          </w:tcPr>
          <w:p w:rsidR="00000000" w:rsidDel="00000000" w:rsidP="00000000" w:rsidRDefault="00000000" w:rsidRPr="00000000" w14:paraId="00000309">
            <w:pPr>
              <w:rPr/>
            </w:pPr>
            <w:r w:rsidDel="00000000" w:rsidR="00000000" w:rsidRPr="00000000">
              <w:rPr>
                <w:rFonts w:ascii="Aptos" w:cs="Aptos" w:eastAsia="Aptos" w:hAnsi="Aptos"/>
                <w:b w:val="0"/>
                <w:bCs w:val="0"/>
                <w:sz w:val="12"/>
                <w:szCs w:val="12"/>
                <w:rtl w:val="0"/>
              </w:rPr>
              <w:t xml:space="preserve">Continuous</w:t>
            </w:r>
            <w:r w:rsidDel="00000000" w:rsidR="00000000" w:rsidRPr="00000000">
              <w:rPr>
                <w:rtl w:val="0"/>
              </w:rPr>
            </w:r>
          </w:p>
        </w:tc>
        <w:tc>
          <w:tcPr>
            <w:vAlign w:val="center"/>
          </w:tcPr>
          <w:p w:rsidR="00000000" w:rsidDel="00000000" w:rsidP="00000000" w:rsidRDefault="00000000" w:rsidRPr="00000000" w14:paraId="0000030A">
            <w:pPr>
              <w:rPr/>
            </w:pPr>
            <w:r w:rsidDel="00000000" w:rsidR="00000000" w:rsidRPr="00000000">
              <w:rPr>
                <w:rFonts w:ascii="Aptos" w:cs="Aptos" w:eastAsia="Aptos" w:hAnsi="Aptos"/>
                <w:b w:val="0"/>
                <w:bCs w:val="0"/>
                <w:sz w:val="12"/>
                <w:szCs w:val="12"/>
                <w:rtl w:val="0"/>
              </w:rPr>
              <w:t xml:space="preserve">Source control and technical collaboration.</w:t>
            </w:r>
            <w:r w:rsidDel="00000000" w:rsidR="00000000" w:rsidRPr="00000000">
              <w:rPr>
                <w:rtl w:val="0"/>
              </w:rPr>
            </w:r>
          </w:p>
        </w:tc>
        <w:tc>
          <w:tcPr>
            <w:vAlign w:val="center"/>
          </w:tcPr>
          <w:p w:rsidR="00000000" w:rsidDel="00000000" w:rsidP="00000000" w:rsidRDefault="00000000" w:rsidRPr="00000000" w14:paraId="0000030B">
            <w:pPr>
              <w:rPr/>
            </w:pPr>
            <w:r w:rsidDel="00000000" w:rsidR="00000000" w:rsidRPr="00000000">
              <w:rPr>
                <w:rFonts w:ascii="Aptos" w:cs="Aptos" w:eastAsia="Aptos" w:hAnsi="Aptos"/>
                <w:b w:val="0"/>
                <w:bCs w:val="0"/>
                <w:sz w:val="12"/>
                <w:szCs w:val="12"/>
                <w:rtl w:val="0"/>
              </w:rPr>
              <w:t xml:space="preserve">Repository history</w:t>
            </w:r>
            <w:r w:rsidDel="00000000" w:rsidR="00000000" w:rsidRPr="00000000">
              <w:rPr>
                <w:rtl w:val="0"/>
              </w:rPr>
            </w:r>
          </w:p>
        </w:tc>
      </w:tr>
    </w:tbl>
    <w:p w:rsidR="00000000" w:rsidDel="00000000" w:rsidP="00000000" w:rsidRDefault="00000000" w:rsidRPr="00000000" w14:paraId="0000030C">
      <w:pPr>
        <w:pStyle w:val="Heading1"/>
        <w:rPr/>
      </w:pPr>
      <w:r w:rsidDel="00000000" w:rsidR="00000000" w:rsidRPr="00000000">
        <w:rPr>
          <w:rtl w:val="0"/>
        </w:rPr>
        <w:t xml:space="preserve">11. Quality Assurance and Measures of Success</w:t>
      </w:r>
    </w:p>
    <w:tbl>
      <w:tblPr>
        <w:tblStyle w:val="Table15"/>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7"/>
        <w:gridCol w:w="3297"/>
        <w:gridCol w:w="3297"/>
        <w:tblGridChange w:id="0">
          <w:tblGrid>
            <w:gridCol w:w="3297"/>
            <w:gridCol w:w="3297"/>
            <w:gridCol w:w="3297"/>
          </w:tblGrid>
        </w:tblGridChange>
      </w:tblGrid>
      <w:tr>
        <w:trPr>
          <w:cantSplit w:val="0"/>
          <w:tblHeader w:val="0"/>
        </w:trPr>
        <w:tc>
          <w:tcPr>
            <w:shd w:fill="1f4e78" w:val="clear"/>
            <w:vAlign w:val="center"/>
          </w:tcPr>
          <w:p w:rsidR="00000000" w:rsidDel="00000000" w:rsidP="00000000" w:rsidRDefault="00000000" w:rsidRPr="00000000" w14:paraId="0000030D">
            <w:pPr>
              <w:rPr/>
            </w:pPr>
            <w:r w:rsidDel="00000000" w:rsidR="00000000" w:rsidRPr="00000000">
              <w:rPr>
                <w:rFonts w:ascii="Aptos" w:cs="Aptos" w:eastAsia="Aptos" w:hAnsi="Aptos"/>
                <w:b w:val="1"/>
                <w:bCs w:val="1"/>
                <w:color w:val="ffffff"/>
                <w:sz w:val="12"/>
                <w:szCs w:val="12"/>
                <w:rtl w:val="0"/>
              </w:rPr>
              <w:t xml:space="preserve">Area</w:t>
            </w:r>
            <w:r w:rsidDel="00000000" w:rsidR="00000000" w:rsidRPr="00000000">
              <w:rPr>
                <w:rtl w:val="0"/>
              </w:rPr>
            </w:r>
          </w:p>
        </w:tc>
        <w:tc>
          <w:tcPr>
            <w:shd w:fill="1f4e78" w:val="clear"/>
            <w:vAlign w:val="center"/>
          </w:tcPr>
          <w:p w:rsidR="00000000" w:rsidDel="00000000" w:rsidP="00000000" w:rsidRDefault="00000000" w:rsidRPr="00000000" w14:paraId="0000030E">
            <w:pPr>
              <w:rPr/>
            </w:pPr>
            <w:r w:rsidDel="00000000" w:rsidR="00000000" w:rsidRPr="00000000">
              <w:rPr>
                <w:rFonts w:ascii="Aptos" w:cs="Aptos" w:eastAsia="Aptos" w:hAnsi="Aptos"/>
                <w:b w:val="1"/>
                <w:bCs w:val="1"/>
                <w:color w:val="ffffff"/>
                <w:sz w:val="12"/>
                <w:szCs w:val="12"/>
                <w:rtl w:val="0"/>
              </w:rPr>
              <w:t xml:space="preserve">Quality / Success Criterion</w:t>
            </w:r>
            <w:r w:rsidDel="00000000" w:rsidR="00000000" w:rsidRPr="00000000">
              <w:rPr>
                <w:rtl w:val="0"/>
              </w:rPr>
            </w:r>
          </w:p>
        </w:tc>
        <w:tc>
          <w:tcPr>
            <w:shd w:fill="1f4e78" w:val="clear"/>
            <w:vAlign w:val="center"/>
          </w:tcPr>
          <w:p w:rsidR="00000000" w:rsidDel="00000000" w:rsidP="00000000" w:rsidRDefault="00000000" w:rsidRPr="00000000" w14:paraId="0000030F">
            <w:pPr>
              <w:rPr/>
            </w:pPr>
            <w:r w:rsidDel="00000000" w:rsidR="00000000" w:rsidRPr="00000000">
              <w:rPr>
                <w:rFonts w:ascii="Aptos" w:cs="Aptos" w:eastAsia="Aptos" w:hAnsi="Aptos"/>
                <w:b w:val="1"/>
                <w:bCs w:val="1"/>
                <w:color w:val="ffffff"/>
                <w:sz w:val="12"/>
                <w:szCs w:val="12"/>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0">
            <w:pPr>
              <w:rPr/>
            </w:pPr>
            <w:r w:rsidDel="00000000" w:rsidR="00000000" w:rsidRPr="00000000">
              <w:rPr>
                <w:rFonts w:ascii="Aptos" w:cs="Aptos" w:eastAsia="Aptos" w:hAnsi="Aptos"/>
                <w:b w:val="0"/>
                <w:bCs w:val="0"/>
                <w:sz w:val="12"/>
                <w:szCs w:val="12"/>
                <w:rtl w:val="0"/>
              </w:rPr>
              <w:t xml:space="preserve">Proposal/plan</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rFonts w:ascii="Aptos" w:cs="Aptos" w:eastAsia="Aptos" w:hAnsi="Aptos"/>
                <w:b w:val="0"/>
                <w:bCs w:val="0"/>
                <w:sz w:val="12"/>
                <w:szCs w:val="12"/>
                <w:rtl w:val="0"/>
              </w:rPr>
              <w:t xml:space="preserve">All nine assessment components addressed; problem/scope ≤1 page and literature review 1–2 pages in final layout.</w:t>
            </w:r>
            <w:r w:rsidDel="00000000" w:rsidR="00000000" w:rsidRPr="00000000">
              <w:rPr>
                <w:rtl w:val="0"/>
              </w:rPr>
            </w:r>
          </w:p>
        </w:tc>
        <w:tc>
          <w:tcPr>
            <w:vAlign w:val="center"/>
          </w:tcPr>
          <w:p w:rsidR="00000000" w:rsidDel="00000000" w:rsidP="00000000" w:rsidRDefault="00000000" w:rsidRPr="00000000" w14:paraId="00000312">
            <w:pPr>
              <w:rPr/>
            </w:pPr>
            <w:r w:rsidDel="00000000" w:rsidR="00000000" w:rsidRPr="00000000">
              <w:rPr>
                <w:rFonts w:ascii="Aptos" w:cs="Aptos" w:eastAsia="Aptos" w:hAnsi="Aptos"/>
                <w:b w:val="0"/>
                <w:bCs w:val="0"/>
                <w:sz w:val="12"/>
                <w:szCs w:val="12"/>
                <w:rtl w:val="0"/>
              </w:rPr>
              <w:t xml:space="preserve">Assessment checklist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3">
            <w:pPr>
              <w:rPr/>
            </w:pPr>
            <w:r w:rsidDel="00000000" w:rsidR="00000000" w:rsidRPr="00000000">
              <w:rPr>
                <w:rFonts w:ascii="Aptos" w:cs="Aptos" w:eastAsia="Aptos" w:hAnsi="Aptos"/>
                <w:b w:val="0"/>
                <w:bCs w:val="0"/>
                <w:sz w:val="12"/>
                <w:szCs w:val="12"/>
                <w:rtl w:val="0"/>
              </w:rPr>
              <w:t xml:space="preserve">Requirements</w:t>
            </w:r>
            <w:r w:rsidDel="00000000" w:rsidR="00000000" w:rsidRPr="00000000">
              <w:rPr>
                <w:rtl w:val="0"/>
              </w:rPr>
            </w:r>
          </w:p>
        </w:tc>
        <w:tc>
          <w:tcPr>
            <w:vAlign w:val="center"/>
          </w:tcPr>
          <w:p w:rsidR="00000000" w:rsidDel="00000000" w:rsidP="00000000" w:rsidRDefault="00000000" w:rsidRPr="00000000" w14:paraId="00000314">
            <w:pPr>
              <w:rPr/>
            </w:pPr>
            <w:r w:rsidDel="00000000" w:rsidR="00000000" w:rsidRPr="00000000">
              <w:rPr>
                <w:rFonts w:ascii="Aptos" w:cs="Aptos" w:eastAsia="Aptos" w:hAnsi="Aptos"/>
                <w:b w:val="0"/>
                <w:bCs w:val="0"/>
                <w:sz w:val="12"/>
                <w:szCs w:val="12"/>
                <w:rtl w:val="0"/>
              </w:rPr>
              <w:t xml:space="preserve">MVP requirements have IDs, priorities, basis and acceptance criteria.</w:t>
            </w:r>
            <w:r w:rsidDel="00000000" w:rsidR="00000000" w:rsidRPr="00000000">
              <w:rPr>
                <w:rtl w:val="0"/>
              </w:rPr>
            </w:r>
          </w:p>
        </w:tc>
        <w:tc>
          <w:tcPr>
            <w:vAlign w:val="center"/>
          </w:tcPr>
          <w:p w:rsidR="00000000" w:rsidDel="00000000" w:rsidP="00000000" w:rsidRDefault="00000000" w:rsidRPr="00000000" w14:paraId="00000315">
            <w:pPr>
              <w:rPr/>
            </w:pPr>
            <w:r w:rsidDel="00000000" w:rsidR="00000000" w:rsidRPr="00000000">
              <w:rPr>
                <w:rFonts w:ascii="Aptos" w:cs="Aptos" w:eastAsia="Aptos" w:hAnsi="Aptos"/>
                <w:b w:val="0"/>
                <w:bCs w:val="0"/>
                <w:sz w:val="12"/>
                <w:szCs w:val="12"/>
                <w:rtl w:val="0"/>
              </w:rPr>
              <w:t xml:space="preserve">Traceability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rPr/>
            </w:pPr>
            <w:r w:rsidDel="00000000" w:rsidR="00000000" w:rsidRPr="00000000">
              <w:rPr>
                <w:rFonts w:ascii="Aptos" w:cs="Aptos" w:eastAsia="Aptos" w:hAnsi="Aptos"/>
                <w:b w:val="0"/>
                <w:bCs w:val="0"/>
                <w:sz w:val="12"/>
                <w:szCs w:val="12"/>
                <w:rtl w:val="0"/>
              </w:rPr>
              <w:t xml:space="preserve">AI registry</w:t>
            </w:r>
            <w:r w:rsidDel="00000000" w:rsidR="00000000" w:rsidRPr="00000000">
              <w:rPr>
                <w:rtl w:val="0"/>
              </w:rPr>
            </w:r>
          </w:p>
        </w:tc>
        <w:tc>
          <w:tcPr>
            <w:vAlign w:val="center"/>
          </w:tcPr>
          <w:p w:rsidR="00000000" w:rsidDel="00000000" w:rsidP="00000000" w:rsidRDefault="00000000" w:rsidRPr="00000000" w14:paraId="00000317">
            <w:pPr>
              <w:rPr/>
            </w:pPr>
            <w:r w:rsidDel="00000000" w:rsidR="00000000" w:rsidRPr="00000000">
              <w:rPr>
                <w:rFonts w:ascii="Aptos" w:cs="Aptos" w:eastAsia="Aptos" w:hAnsi="Aptos"/>
                <w:b w:val="0"/>
                <w:bCs w:val="0"/>
                <w:sz w:val="12"/>
                <w:szCs w:val="12"/>
                <w:rtl w:val="0"/>
              </w:rPr>
              <w:t xml:space="preserve">Create/view/edit/classify sample AI records correctly.</w:t>
            </w:r>
            <w:r w:rsidDel="00000000" w:rsidR="00000000" w:rsidRPr="00000000">
              <w:rPr>
                <w:rtl w:val="0"/>
              </w:rPr>
            </w:r>
          </w:p>
        </w:tc>
        <w:tc>
          <w:tcPr>
            <w:vAlign w:val="center"/>
          </w:tcPr>
          <w:p w:rsidR="00000000" w:rsidDel="00000000" w:rsidP="00000000" w:rsidRDefault="00000000" w:rsidRPr="00000000" w14:paraId="00000318">
            <w:pPr>
              <w:rPr/>
            </w:pPr>
            <w:r w:rsidDel="00000000" w:rsidR="00000000" w:rsidRPr="00000000">
              <w:rPr>
                <w:rFonts w:ascii="Aptos" w:cs="Aptos" w:eastAsia="Aptos" w:hAnsi="Aptos"/>
                <w:b w:val="0"/>
                <w:bCs w:val="0"/>
                <w:sz w:val="12"/>
                <w:szCs w:val="12"/>
                <w:rtl w:val="0"/>
              </w:rPr>
              <w:t xml:space="preserve">Functional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rPr/>
            </w:pPr>
            <w:r w:rsidDel="00000000" w:rsidR="00000000" w:rsidRPr="00000000">
              <w:rPr>
                <w:rFonts w:ascii="Aptos" w:cs="Aptos" w:eastAsia="Aptos" w:hAnsi="Aptos"/>
                <w:b w:val="0"/>
                <w:bCs w:val="0"/>
                <w:sz w:val="12"/>
                <w:szCs w:val="12"/>
                <w:rtl w:val="0"/>
              </w:rPr>
              <w:t xml:space="preserve">Assessment</w:t>
            </w:r>
            <w:r w:rsidDel="00000000" w:rsidR="00000000" w:rsidRPr="00000000">
              <w:rPr>
                <w:rtl w:val="0"/>
              </w:rPr>
            </w:r>
          </w:p>
        </w:tc>
        <w:tc>
          <w:tcPr>
            <w:vAlign w:val="center"/>
          </w:tcPr>
          <w:p w:rsidR="00000000" w:rsidDel="00000000" w:rsidP="00000000" w:rsidRDefault="00000000" w:rsidRPr="00000000" w14:paraId="0000031A">
            <w:pPr>
              <w:rPr/>
            </w:pPr>
            <w:r w:rsidDel="00000000" w:rsidR="00000000" w:rsidRPr="00000000">
              <w:rPr>
                <w:rFonts w:ascii="Aptos" w:cs="Aptos" w:eastAsia="Aptos" w:hAnsi="Aptos"/>
                <w:b w:val="0"/>
                <w:bCs w:val="0"/>
                <w:sz w:val="12"/>
                <w:szCs w:val="12"/>
                <w:rtl w:val="0"/>
              </w:rPr>
              <w:t xml:space="preserve">Questionnaire completes end-to-end and maps to agreed framework/policy.</w:t>
            </w:r>
            <w:r w:rsidDel="00000000" w:rsidR="00000000" w:rsidRPr="00000000">
              <w:rPr>
                <w:rtl w:val="0"/>
              </w:rPr>
            </w:r>
          </w:p>
        </w:tc>
        <w:tc>
          <w:tcPr>
            <w:vAlign w:val="center"/>
          </w:tcPr>
          <w:p w:rsidR="00000000" w:rsidDel="00000000" w:rsidP="00000000" w:rsidRDefault="00000000" w:rsidRPr="00000000" w14:paraId="0000031B">
            <w:pPr>
              <w:rPr/>
            </w:pPr>
            <w:r w:rsidDel="00000000" w:rsidR="00000000" w:rsidRPr="00000000">
              <w:rPr>
                <w:rFonts w:ascii="Aptos" w:cs="Aptos" w:eastAsia="Aptos" w:hAnsi="Aptos"/>
                <w:b w:val="0"/>
                <w:bCs w:val="0"/>
                <w:sz w:val="12"/>
                <w:szCs w:val="12"/>
                <w:rtl w:val="0"/>
              </w:rPr>
              <w:t xml:space="preserve">Mapping + functional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C">
            <w:pPr>
              <w:rPr/>
            </w:pPr>
            <w:r w:rsidDel="00000000" w:rsidR="00000000" w:rsidRPr="00000000">
              <w:rPr>
                <w:rFonts w:ascii="Aptos" w:cs="Aptos" w:eastAsia="Aptos" w:hAnsi="Aptos"/>
                <w:b w:val="0"/>
                <w:bCs w:val="0"/>
                <w:sz w:val="12"/>
                <w:szCs w:val="12"/>
                <w:rtl w:val="0"/>
              </w:rPr>
              <w:t xml:space="preserve">Risk/status</w:t>
            </w:r>
            <w:r w:rsidDel="00000000" w:rsidR="00000000" w:rsidRPr="00000000">
              <w:rPr>
                <w:rtl w:val="0"/>
              </w:rPr>
            </w:r>
          </w:p>
        </w:tc>
        <w:tc>
          <w:tcPr>
            <w:vAlign w:val="center"/>
          </w:tcPr>
          <w:p w:rsidR="00000000" w:rsidDel="00000000" w:rsidP="00000000" w:rsidRDefault="00000000" w:rsidRPr="00000000" w14:paraId="0000031D">
            <w:pPr>
              <w:rPr/>
            </w:pPr>
            <w:r w:rsidDel="00000000" w:rsidR="00000000" w:rsidRPr="00000000">
              <w:rPr>
                <w:rFonts w:ascii="Aptos" w:cs="Aptos" w:eastAsia="Aptos" w:hAnsi="Aptos"/>
                <w:b w:val="0"/>
                <w:bCs w:val="0"/>
                <w:sz w:val="12"/>
                <w:szCs w:val="12"/>
                <w:rtl w:val="0"/>
              </w:rPr>
              <w:t xml:space="preserve">Deterministic and explainable result for defined scenarios.</w:t>
            </w:r>
            <w:r w:rsidDel="00000000" w:rsidR="00000000" w:rsidRPr="00000000">
              <w:rPr>
                <w:rtl w:val="0"/>
              </w:rPr>
            </w:r>
          </w:p>
        </w:tc>
        <w:tc>
          <w:tcPr>
            <w:vAlign w:val="center"/>
          </w:tcPr>
          <w:p w:rsidR="00000000" w:rsidDel="00000000" w:rsidP="00000000" w:rsidRDefault="00000000" w:rsidRPr="00000000" w14:paraId="0000031E">
            <w:pPr>
              <w:rPr/>
            </w:pPr>
            <w:r w:rsidDel="00000000" w:rsidR="00000000" w:rsidRPr="00000000">
              <w:rPr>
                <w:rFonts w:ascii="Aptos" w:cs="Aptos" w:eastAsia="Aptos" w:hAnsi="Aptos"/>
                <w:b w:val="0"/>
                <w:bCs w:val="0"/>
                <w:sz w:val="12"/>
                <w:szCs w:val="12"/>
                <w:rtl w:val="0"/>
              </w:rPr>
              <w:t xml:space="preserve">Unit/scenario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rPr/>
            </w:pPr>
            <w:r w:rsidDel="00000000" w:rsidR="00000000" w:rsidRPr="00000000">
              <w:rPr>
                <w:rFonts w:ascii="Aptos" w:cs="Aptos" w:eastAsia="Aptos" w:hAnsi="Aptos"/>
                <w:b w:val="0"/>
                <w:bCs w:val="0"/>
                <w:sz w:val="12"/>
                <w:szCs w:val="12"/>
                <w:rtl w:val="0"/>
              </w:rPr>
              <w:t xml:space="preserve">Actions/reminders</w:t>
            </w:r>
            <w:r w:rsidDel="00000000" w:rsidR="00000000" w:rsidRPr="00000000">
              <w:rPr>
                <w:rtl w:val="0"/>
              </w:rPr>
            </w:r>
          </w:p>
        </w:tc>
        <w:tc>
          <w:tcPr>
            <w:vAlign w:val="center"/>
          </w:tcPr>
          <w:p w:rsidR="00000000" w:rsidDel="00000000" w:rsidP="00000000" w:rsidRDefault="00000000" w:rsidRPr="00000000" w14:paraId="00000320">
            <w:pPr>
              <w:rPr/>
            </w:pPr>
            <w:r w:rsidDel="00000000" w:rsidR="00000000" w:rsidRPr="00000000">
              <w:rPr>
                <w:rFonts w:ascii="Aptos" w:cs="Aptos" w:eastAsia="Aptos" w:hAnsi="Aptos"/>
                <w:b w:val="0"/>
                <w:bCs w:val="0"/>
                <w:sz w:val="12"/>
                <w:szCs w:val="12"/>
                <w:rtl w:val="0"/>
              </w:rPr>
              <w:t xml:space="preserve">Owner/due date/status retained; overdue/upcoming identified.</w:t>
            </w:r>
            <w:r w:rsidDel="00000000" w:rsidR="00000000" w:rsidRPr="00000000">
              <w:rPr>
                <w:rtl w:val="0"/>
              </w:rPr>
            </w:r>
          </w:p>
        </w:tc>
        <w:tc>
          <w:tcPr>
            <w:vAlign w:val="center"/>
          </w:tcPr>
          <w:p w:rsidR="00000000" w:rsidDel="00000000" w:rsidP="00000000" w:rsidRDefault="00000000" w:rsidRPr="00000000" w14:paraId="00000321">
            <w:pPr>
              <w:rPr/>
            </w:pPr>
            <w:r w:rsidDel="00000000" w:rsidR="00000000" w:rsidRPr="00000000">
              <w:rPr>
                <w:rFonts w:ascii="Aptos" w:cs="Aptos" w:eastAsia="Aptos" w:hAnsi="Aptos"/>
                <w:b w:val="0"/>
                <w:bCs w:val="0"/>
                <w:sz w:val="12"/>
                <w:szCs w:val="12"/>
                <w:rtl w:val="0"/>
              </w:rPr>
              <w:t xml:space="preserve">Integration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rFonts w:ascii="Aptos" w:cs="Aptos" w:eastAsia="Aptos" w:hAnsi="Aptos"/>
                <w:b w:val="0"/>
                <w:bCs w:val="0"/>
                <w:sz w:val="12"/>
                <w:szCs w:val="12"/>
                <w:rtl w:val="0"/>
              </w:rPr>
              <w:t xml:space="preserve">Dashboard</w:t>
            </w:r>
            <w:r w:rsidDel="00000000" w:rsidR="00000000" w:rsidRPr="00000000">
              <w:rPr>
                <w:rtl w:val="0"/>
              </w:rPr>
            </w:r>
          </w:p>
        </w:tc>
        <w:tc>
          <w:tcPr>
            <w:vAlign w:val="center"/>
          </w:tcPr>
          <w:p w:rsidR="00000000" w:rsidDel="00000000" w:rsidP="00000000" w:rsidRDefault="00000000" w:rsidRPr="00000000" w14:paraId="00000323">
            <w:pPr>
              <w:rPr/>
            </w:pPr>
            <w:r w:rsidDel="00000000" w:rsidR="00000000" w:rsidRPr="00000000">
              <w:rPr>
                <w:rFonts w:ascii="Aptos" w:cs="Aptos" w:eastAsia="Aptos" w:hAnsi="Aptos"/>
                <w:b w:val="0"/>
                <w:bCs w:val="0"/>
                <w:sz w:val="12"/>
                <w:szCs w:val="12"/>
                <w:rtl w:val="0"/>
              </w:rPr>
              <w:t xml:space="preserve">Accurately reflects demo data and agreed filters/status.</w:t>
            </w:r>
            <w:r w:rsidDel="00000000" w:rsidR="00000000" w:rsidRPr="00000000">
              <w:rPr>
                <w:rtl w:val="0"/>
              </w:rPr>
            </w:r>
          </w:p>
        </w:tc>
        <w:tc>
          <w:tcPr>
            <w:vAlign w:val="center"/>
          </w:tcPr>
          <w:p w:rsidR="00000000" w:rsidDel="00000000" w:rsidP="00000000" w:rsidRDefault="00000000" w:rsidRPr="00000000" w14:paraId="00000324">
            <w:pPr>
              <w:rPr/>
            </w:pPr>
            <w:r w:rsidDel="00000000" w:rsidR="00000000" w:rsidRPr="00000000">
              <w:rPr>
                <w:rFonts w:ascii="Aptos" w:cs="Aptos" w:eastAsia="Aptos" w:hAnsi="Aptos"/>
                <w:b w:val="0"/>
                <w:bCs w:val="0"/>
                <w:sz w:val="12"/>
                <w:szCs w:val="12"/>
                <w:rtl w:val="0"/>
              </w:rPr>
              <w:t xml:space="preserve">Data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rPr/>
            </w:pPr>
            <w:r w:rsidDel="00000000" w:rsidR="00000000" w:rsidRPr="00000000">
              <w:rPr>
                <w:rFonts w:ascii="Aptos" w:cs="Aptos" w:eastAsia="Aptos" w:hAnsi="Aptos"/>
                <w:b w:val="0"/>
                <w:bCs w:val="0"/>
                <w:sz w:val="12"/>
                <w:szCs w:val="12"/>
                <w:rtl w:val="0"/>
              </w:rPr>
              <w:t xml:space="preserve">Reporting</w:t>
            </w:r>
            <w:r w:rsidDel="00000000" w:rsidR="00000000" w:rsidRPr="00000000">
              <w:rPr>
                <w:rtl w:val="0"/>
              </w:rPr>
            </w:r>
          </w:p>
        </w:tc>
        <w:tc>
          <w:tcPr>
            <w:vAlign w:val="center"/>
          </w:tcPr>
          <w:p w:rsidR="00000000" w:rsidDel="00000000" w:rsidP="00000000" w:rsidRDefault="00000000" w:rsidRPr="00000000" w14:paraId="00000326">
            <w:pPr>
              <w:rPr/>
            </w:pPr>
            <w:r w:rsidDel="00000000" w:rsidR="00000000" w:rsidRPr="00000000">
              <w:rPr>
                <w:rFonts w:ascii="Aptos" w:cs="Aptos" w:eastAsia="Aptos" w:hAnsi="Aptos"/>
                <w:b w:val="0"/>
                <w:bCs w:val="0"/>
                <w:sz w:val="12"/>
                <w:szCs w:val="12"/>
                <w:rtl w:val="0"/>
              </w:rPr>
              <w:t xml:space="preserve">PDF/CSV summary generates with agreed fields.</w:t>
            </w: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rFonts w:ascii="Aptos" w:cs="Aptos" w:eastAsia="Aptos" w:hAnsi="Aptos"/>
                <w:b w:val="0"/>
                <w:bCs w:val="0"/>
                <w:sz w:val="12"/>
                <w:szCs w:val="12"/>
                <w:rtl w:val="0"/>
              </w:rPr>
              <w:t xml:space="preserve">Export/content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8">
            <w:pPr>
              <w:rPr/>
            </w:pPr>
            <w:r w:rsidDel="00000000" w:rsidR="00000000" w:rsidRPr="00000000">
              <w:rPr>
                <w:rFonts w:ascii="Aptos" w:cs="Aptos" w:eastAsia="Aptos" w:hAnsi="Aptos"/>
                <w:b w:val="0"/>
                <w:bCs w:val="0"/>
                <w:sz w:val="12"/>
                <w:szCs w:val="12"/>
                <w:rtl w:val="0"/>
              </w:rPr>
              <w:t xml:space="preserve">Authentication/RBAC</w:t>
            </w: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rFonts w:ascii="Aptos" w:cs="Aptos" w:eastAsia="Aptos" w:hAnsi="Aptos"/>
                <w:b w:val="0"/>
                <w:bCs w:val="0"/>
                <w:sz w:val="12"/>
                <w:szCs w:val="12"/>
                <w:rtl w:val="0"/>
              </w:rPr>
              <w:t xml:space="preserve">Protected functions inaccessible to unauthorised roles.</w:t>
            </w:r>
            <w:r w:rsidDel="00000000" w:rsidR="00000000" w:rsidRPr="00000000">
              <w:rPr>
                <w:rtl w:val="0"/>
              </w:rPr>
            </w:r>
          </w:p>
        </w:tc>
        <w:tc>
          <w:tcPr>
            <w:vAlign w:val="center"/>
          </w:tcPr>
          <w:p w:rsidR="00000000" w:rsidDel="00000000" w:rsidP="00000000" w:rsidRDefault="00000000" w:rsidRPr="00000000" w14:paraId="0000032A">
            <w:pPr>
              <w:rPr/>
            </w:pPr>
            <w:r w:rsidDel="00000000" w:rsidR="00000000" w:rsidRPr="00000000">
              <w:rPr>
                <w:rFonts w:ascii="Aptos" w:cs="Aptos" w:eastAsia="Aptos" w:hAnsi="Aptos"/>
                <w:b w:val="0"/>
                <w:bCs w:val="0"/>
                <w:sz w:val="12"/>
                <w:szCs w:val="12"/>
                <w:rtl w:val="0"/>
              </w:rPr>
              <w:t xml:space="preserve">Security/role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rPr/>
            </w:pPr>
            <w:r w:rsidDel="00000000" w:rsidR="00000000" w:rsidRPr="00000000">
              <w:rPr>
                <w:rFonts w:ascii="Aptos" w:cs="Aptos" w:eastAsia="Aptos" w:hAnsi="Aptos"/>
                <w:b w:val="0"/>
                <w:bCs w:val="0"/>
                <w:sz w:val="12"/>
                <w:szCs w:val="12"/>
                <w:rtl w:val="0"/>
              </w:rPr>
              <w:t xml:space="preserve">Privacy</w:t>
            </w: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rFonts w:ascii="Aptos" w:cs="Aptos" w:eastAsia="Aptos" w:hAnsi="Aptos"/>
                <w:b w:val="0"/>
                <w:bCs w:val="0"/>
                <w:sz w:val="12"/>
                <w:szCs w:val="12"/>
                <w:rtl w:val="0"/>
              </w:rPr>
              <w:t xml:space="preserve">No real sensitive data required for demo.</w:t>
            </w: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rFonts w:ascii="Aptos" w:cs="Aptos" w:eastAsia="Aptos" w:hAnsi="Aptos"/>
                <w:b w:val="0"/>
                <w:bCs w:val="0"/>
                <w:sz w:val="12"/>
                <w:szCs w:val="12"/>
                <w:rtl w:val="0"/>
              </w:rPr>
              <w:t xml:space="preserve">Pre-demo data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rPr/>
            </w:pPr>
            <w:r w:rsidDel="00000000" w:rsidR="00000000" w:rsidRPr="00000000">
              <w:rPr>
                <w:rFonts w:ascii="Aptos" w:cs="Aptos" w:eastAsia="Aptos" w:hAnsi="Aptos"/>
                <w:b w:val="0"/>
                <w:bCs w:val="0"/>
                <w:sz w:val="12"/>
                <w:szCs w:val="12"/>
                <w:rtl w:val="0"/>
              </w:rPr>
              <w:t xml:space="preserve">Usability/accessibility</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rFonts w:ascii="Aptos" w:cs="Aptos" w:eastAsia="Aptos" w:hAnsi="Aptos"/>
                <w:b w:val="0"/>
                <w:bCs w:val="0"/>
                <w:sz w:val="12"/>
                <w:szCs w:val="12"/>
                <w:rtl w:val="0"/>
              </w:rPr>
              <w:t xml:space="preserve">Non-specialist user completes core workflow; no critical accessibility blocker.</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rFonts w:ascii="Aptos" w:cs="Aptos" w:eastAsia="Aptos" w:hAnsi="Aptos"/>
                <w:b w:val="0"/>
                <w:bCs w:val="0"/>
                <w:sz w:val="12"/>
                <w:szCs w:val="12"/>
                <w:rtl w:val="0"/>
              </w:rPr>
              <w:t xml:space="preserve">Walkthrough/checklist.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rPr/>
            </w:pPr>
            <w:r w:rsidDel="00000000" w:rsidR="00000000" w:rsidRPr="00000000">
              <w:rPr>
                <w:rFonts w:ascii="Aptos" w:cs="Aptos" w:eastAsia="Aptos" w:hAnsi="Aptos"/>
                <w:b w:val="0"/>
                <w:bCs w:val="0"/>
                <w:sz w:val="12"/>
                <w:szCs w:val="12"/>
                <w:rtl w:val="0"/>
              </w:rPr>
              <w:t xml:space="preserve">Software quality</w:t>
            </w:r>
            <w:r w:rsidDel="00000000" w:rsidR="00000000" w:rsidRPr="00000000">
              <w:rPr>
                <w:rtl w:val="0"/>
              </w:rPr>
            </w:r>
          </w:p>
        </w:tc>
        <w:tc>
          <w:tcPr>
            <w:vAlign w:val="center"/>
          </w:tcPr>
          <w:p w:rsidR="00000000" w:rsidDel="00000000" w:rsidP="00000000" w:rsidRDefault="00000000" w:rsidRPr="00000000" w14:paraId="00000332">
            <w:pPr>
              <w:rPr/>
            </w:pPr>
            <w:r w:rsidDel="00000000" w:rsidR="00000000" w:rsidRPr="00000000">
              <w:rPr>
                <w:rFonts w:ascii="Aptos" w:cs="Aptos" w:eastAsia="Aptos" w:hAnsi="Aptos"/>
                <w:b w:val="0"/>
                <w:bCs w:val="0"/>
                <w:sz w:val="12"/>
                <w:szCs w:val="12"/>
                <w:rtl w:val="0"/>
              </w:rPr>
              <w:t xml:space="preserve">No unresolved critical/high defects; regression tests pass.</w:t>
            </w: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rFonts w:ascii="Aptos" w:cs="Aptos" w:eastAsia="Aptos" w:hAnsi="Aptos"/>
                <w:b w:val="0"/>
                <w:bCs w:val="0"/>
                <w:sz w:val="12"/>
                <w:szCs w:val="12"/>
                <w:rtl w:val="0"/>
              </w:rPr>
              <w:t xml:space="preserve">Defect/test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rPr/>
            </w:pPr>
            <w:r w:rsidDel="00000000" w:rsidR="00000000" w:rsidRPr="00000000">
              <w:rPr>
                <w:rFonts w:ascii="Aptos" w:cs="Aptos" w:eastAsia="Aptos" w:hAnsi="Aptos"/>
                <w:b w:val="0"/>
                <w:bCs w:val="0"/>
                <w:sz w:val="12"/>
                <w:szCs w:val="12"/>
                <w:rtl w:val="0"/>
              </w:rPr>
              <w:t xml:space="preserve">Handover</w:t>
            </w:r>
            <w:r w:rsidDel="00000000" w:rsidR="00000000" w:rsidRPr="00000000">
              <w:rPr>
                <w:rtl w:val="0"/>
              </w:rPr>
            </w:r>
          </w:p>
        </w:tc>
        <w:tc>
          <w:tcPr>
            <w:vAlign w:val="center"/>
          </w:tcPr>
          <w:p w:rsidR="00000000" w:rsidDel="00000000" w:rsidP="00000000" w:rsidRDefault="00000000" w:rsidRPr="00000000" w14:paraId="00000335">
            <w:pPr>
              <w:rPr/>
            </w:pPr>
            <w:r w:rsidDel="00000000" w:rsidR="00000000" w:rsidRPr="00000000">
              <w:rPr>
                <w:rFonts w:ascii="Aptos" w:cs="Aptos" w:eastAsia="Aptos" w:hAnsi="Aptos"/>
                <w:b w:val="0"/>
                <w:bCs w:val="0"/>
                <w:sz w:val="12"/>
                <w:szCs w:val="12"/>
                <w:rtl w:val="0"/>
              </w:rPr>
              <w:t xml:space="preserve">README, architecture, setup and user guidance support future development.</w:t>
            </w:r>
            <w:r w:rsidDel="00000000" w:rsidR="00000000" w:rsidRPr="00000000">
              <w:rPr>
                <w:rtl w:val="0"/>
              </w:rPr>
            </w:r>
          </w:p>
        </w:tc>
        <w:tc>
          <w:tcPr>
            <w:vAlign w:val="center"/>
          </w:tcPr>
          <w:p w:rsidR="00000000" w:rsidDel="00000000" w:rsidP="00000000" w:rsidRDefault="00000000" w:rsidRPr="00000000" w14:paraId="00000336">
            <w:pPr>
              <w:rPr/>
            </w:pPr>
            <w:r w:rsidDel="00000000" w:rsidR="00000000" w:rsidRPr="00000000">
              <w:rPr>
                <w:rFonts w:ascii="Aptos" w:cs="Aptos" w:eastAsia="Aptos" w:hAnsi="Aptos"/>
                <w:b w:val="0"/>
                <w:bCs w:val="0"/>
                <w:sz w:val="12"/>
                <w:szCs w:val="12"/>
                <w:rtl w:val="0"/>
              </w:rPr>
              <w:t xml:space="preserve">Independent walkthrough.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rPr/>
            </w:pPr>
            <w:r w:rsidDel="00000000" w:rsidR="00000000" w:rsidRPr="00000000">
              <w:rPr>
                <w:rFonts w:ascii="Aptos" w:cs="Aptos" w:eastAsia="Aptos" w:hAnsi="Aptos"/>
                <w:b w:val="0"/>
                <w:bCs w:val="0"/>
                <w:sz w:val="12"/>
                <w:szCs w:val="12"/>
                <w:rtl w:val="0"/>
              </w:rPr>
              <w:t xml:space="preserve">Sponsor value</w:t>
            </w:r>
            <w:r w:rsidDel="00000000" w:rsidR="00000000" w:rsidRPr="00000000">
              <w:rPr>
                <w:rtl w:val="0"/>
              </w:rPr>
            </w:r>
          </w:p>
        </w:tc>
        <w:tc>
          <w:tcPr>
            <w:vAlign w:val="center"/>
          </w:tcPr>
          <w:p w:rsidR="00000000" w:rsidDel="00000000" w:rsidP="00000000" w:rsidRDefault="00000000" w:rsidRPr="00000000" w14:paraId="00000338">
            <w:pPr>
              <w:rPr/>
            </w:pPr>
            <w:r w:rsidDel="00000000" w:rsidR="00000000" w:rsidRPr="00000000">
              <w:rPr>
                <w:rFonts w:ascii="Aptos" w:cs="Aptos" w:eastAsia="Aptos" w:hAnsi="Aptos"/>
                <w:b w:val="0"/>
                <w:bCs w:val="0"/>
                <w:sz w:val="12"/>
                <w:szCs w:val="12"/>
                <w:rtl w:val="0"/>
              </w:rPr>
              <w:t xml:space="preserve">Prototype demonstrates governance-to-compliance workflow and future-development foundation.</w:t>
            </w:r>
            <w:r w:rsidDel="00000000" w:rsidR="00000000" w:rsidRPr="00000000">
              <w:rPr>
                <w:rtl w:val="0"/>
              </w:rPr>
            </w:r>
          </w:p>
        </w:tc>
        <w:tc>
          <w:tcPr>
            <w:vAlign w:val="center"/>
          </w:tcPr>
          <w:p w:rsidR="00000000" w:rsidDel="00000000" w:rsidP="00000000" w:rsidRDefault="00000000" w:rsidRPr="00000000" w14:paraId="00000339">
            <w:pPr>
              <w:rPr/>
            </w:pPr>
            <w:r w:rsidDel="00000000" w:rsidR="00000000" w:rsidRPr="00000000">
              <w:rPr>
                <w:rFonts w:ascii="Aptos" w:cs="Aptos" w:eastAsia="Aptos" w:hAnsi="Aptos"/>
                <w:b w:val="0"/>
                <w:bCs w:val="0"/>
                <w:sz w:val="12"/>
                <w:szCs w:val="12"/>
                <w:rtl w:val="0"/>
              </w:rPr>
              <w:t xml:space="preserve">Sponsor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rPr/>
            </w:pPr>
            <w:r w:rsidDel="00000000" w:rsidR="00000000" w:rsidRPr="00000000">
              <w:rPr>
                <w:rFonts w:ascii="Aptos" w:cs="Aptos" w:eastAsia="Aptos" w:hAnsi="Aptos"/>
                <w:b w:val="0"/>
                <w:bCs w:val="0"/>
                <w:sz w:val="12"/>
                <w:szCs w:val="12"/>
                <w:rtl w:val="0"/>
              </w:rPr>
              <w:t xml:space="preserve">Research paper</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rFonts w:ascii="Aptos" w:cs="Aptos" w:eastAsia="Aptos" w:hAnsi="Aptos"/>
                <w:b w:val="0"/>
                <w:bCs w:val="0"/>
                <w:sz w:val="12"/>
                <w:szCs w:val="12"/>
                <w:rtl w:val="0"/>
              </w:rPr>
              <w:t xml:space="preserve">Addresses agreed problem, related work, method, evaluation, findings, limitations and future work.</w:t>
            </w:r>
            <w:r w:rsidDel="00000000" w:rsidR="00000000" w:rsidRPr="00000000">
              <w:rPr>
                <w:rtl w:val="0"/>
              </w:rPr>
            </w:r>
          </w:p>
        </w:tc>
        <w:tc>
          <w:tcPr>
            <w:vAlign w:val="center"/>
          </w:tcPr>
          <w:p w:rsidR="00000000" w:rsidDel="00000000" w:rsidP="00000000" w:rsidRDefault="00000000" w:rsidRPr="00000000" w14:paraId="0000033C">
            <w:pPr>
              <w:rPr/>
            </w:pPr>
            <w:r w:rsidDel="00000000" w:rsidR="00000000" w:rsidRPr="00000000">
              <w:rPr>
                <w:rFonts w:ascii="Aptos" w:cs="Aptos" w:eastAsia="Aptos" w:hAnsi="Aptos"/>
                <w:b w:val="0"/>
                <w:bCs w:val="0"/>
                <w:sz w:val="12"/>
                <w:szCs w:val="12"/>
                <w:rtl w:val="0"/>
              </w:rPr>
              <w:t xml:space="preserve">Internal review.</w:t>
            </w:r>
            <w:r w:rsidDel="00000000" w:rsidR="00000000" w:rsidRPr="00000000">
              <w:rPr>
                <w:rtl w:val="0"/>
              </w:rPr>
            </w:r>
          </w:p>
        </w:tc>
      </w:tr>
    </w:tbl>
    <w:p w:rsidR="00000000" w:rsidDel="00000000" w:rsidP="00000000" w:rsidRDefault="00000000" w:rsidRPr="00000000" w14:paraId="0000033D">
      <w:pPr>
        <w:pStyle w:val="Heading1"/>
        <w:rPr/>
      </w:pPr>
      <w:r w:rsidDel="00000000" w:rsidR="00000000" w:rsidRPr="00000000">
        <w:rPr>
          <w:rtl w:val="0"/>
        </w:rPr>
        <w:t xml:space="preserve">12. Deliverables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Assessment-aligned project proposal and plan.</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Confirmed requirements and framework-mapping documentation.</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Working web prototype using fictional/de-identified education-sector data.</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Version-controlled source code with README, architecture and setup guidance.</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User guide for relevant roles.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evidence and defect register.</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sponsor/academic demonstration and handover.</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Sponsor-requested research paper; final format/evaluation subject to confirmation.</w:t>
      </w:r>
    </w:p>
    <w:p w:rsidR="00000000" w:rsidDel="00000000" w:rsidP="00000000" w:rsidRDefault="00000000" w:rsidRPr="00000000" w14:paraId="00000346">
      <w:pPr>
        <w:pStyle w:val="Heading1"/>
        <w:rPr/>
      </w:pPr>
      <w:r w:rsidDel="00000000" w:rsidR="00000000" w:rsidRPr="00000000">
        <w:rPr>
          <w:rtl w:val="0"/>
        </w:rPr>
        <w:t xml:space="preserve">13. Items Subject to Sponsor Confirmation</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Detailed institutional AI governance problem and pain points.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user-role names and approval/review workflow.</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Institutional policies and exact framework(s) driving assessment.</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Meaning/terminology of compliance status.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feature prioritisation if scope exceeds remaining capacity.</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Deployment/infrastructure expectations.</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Research-paper format, evaluation, audience and sponsor involvement.</w:t>
      </w:r>
    </w:p>
    <w:p w:rsidR="00000000" w:rsidDel="00000000" w:rsidP="00000000" w:rsidRDefault="00000000" w:rsidRPr="00000000" w14:paraId="0000034E">
      <w:pPr>
        <w:pStyle w:val="Heading1"/>
        <w:rPr/>
      </w:pPr>
      <w:r w:rsidDel="00000000" w:rsidR="00000000" w:rsidRPr="00000000">
        <w:rPr>
          <w:rtl w:val="0"/>
        </w:rPr>
        <w:t xml:space="preserve">14. Source References</w:t>
      </w:r>
    </w:p>
    <w:p w:rsidR="00000000" w:rsidDel="00000000" w:rsidP="00000000" w:rsidRDefault="00000000" w:rsidRPr="00000000" w14:paraId="0000034F">
      <w:pPr>
        <w:rPr/>
      </w:pPr>
      <w:r w:rsidDel="00000000" w:rsidR="00000000" w:rsidRPr="00000000">
        <w:rPr>
          <w:rtl w:val="0"/>
        </w:rPr>
        <w:t xml:space="preserve">Sri Ramakrishna Engineering College. (2026). AI governance compliance tracker: ITS capstone project proposal [Project requirements document].</w:t>
      </w:r>
    </w:p>
    <w:p w:rsidR="00000000" w:rsidDel="00000000" w:rsidP="00000000" w:rsidRDefault="00000000" w:rsidRPr="00000000" w14:paraId="00000350">
      <w:pPr>
        <w:rPr/>
      </w:pPr>
      <w:r w:rsidDel="00000000" w:rsidR="00000000" w:rsidRPr="00000000">
        <w:rPr>
          <w:rtl w:val="0"/>
        </w:rPr>
        <w:t xml:space="preserve">University of Canberra. (2026). ICT capstone project: Assessment 2—Project proposal and plan [Assessment explainer].</w:t>
      </w:r>
    </w:p>
    <w:sectPr>
      <w:pgSz w:h="16838" w:w="11906"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ePrErpPn9yjVDFPaTDlcptPHQ==">CgMxLjA4AHIhMUJkY1djUlFHU0ZXS1RqRlp6bF9fcU1RTVM5RFA4VDNh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