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Hay una botella de alcohol antiséptico sobre el teclado de una computadora</w:t>
        <w:br/>
        <w:t>portátil. En la pantalla de la computadora portátil hay una tabla con 12</w:t>
        <w:br/>
        <w:t>cuadros.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