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Alcenos: uma ligação dupla Descrição do Conteúdo O texto trata sobre a</w:t>
        <w:br/>
        <w:t>estrutura e nomenclatura dos alcenos, hidrocarbonetos de cadeia aberta que</w:t>
        <w:br/>
        <w:t>apresentam uma dupla ligação entre átomos de carbono. A fórmula geral dos</w:t>
        <w:br/>
        <w:t>alcenos é CsubnsubHsub2nsub. Exemplos e Nomenclatura O texto apresenta dois</w:t>
        <w:br/>
        <w:t>exemplos de alcenos: Etano Csub2subHsub4sub Propeno Csub3subHsub6sub Na</w:t>
        <w:br/>
        <w:t>nomenclatura dos alcenos, o prefixo corresponde ao número de átomos de</w:t>
        <w:br/>
        <w:t>carbono, seguido do sufixo eno. O sufixo eno indica a presença de uma dupla</w:t>
        <w:br/>
        <w:t>ligação entre os átomos de carbono. Nomenclatura IUPAC A nomenclatura IUPAC</w:t>
        <w:br/>
        <w:t>União Internacional de Química Pura e Aplicada de 1979 coloca o número</w:t>
        <w:br/>
        <w:t>indicativo da posição da dupla ligação antes do nome. Exemplo: 2penteno A</w:t>
        <w:br/>
        <w:t>nomenclatura IUPAC de 1993 coloca o número antes da partícula indicativa da</w:t>
        <w:br/>
        <w:t>dupla ligação. Exemplo: pent2eno. O texto recomenda utilizar a nomenclatura de</w:t>
        <w:br/>
        <w:t>1993. Posicionamento da Dupla Ligação Quando o alceno tem mais de 3 átomos de</w:t>
        <w:br/>
        <w:t>carbono, é necessário indicar a posição da dupla ligação na cadeia. Para isso,</w:t>
        <w:br/>
        <w:t>numerase a cadeia da extremidade mais próxima da dupla ligação. Exemplo: O</w:t>
        <w:br/>
        <w:t>número da dupla ligação é indicado antes do sufixo eno Se houver mais de uma</w:t>
        <w:br/>
        <w:t>dupla ligação, o número de cada dupla ligação é separado por hífen. Etano</w:t>
        <w:br/>
        <w:t>Etileno O texto menciona o etano nome usual: etileno, um alceno utilizado na</w:t>
        <w:br/>
        <w:t>preparação do polietileno, no amadurecimento de frutos etc. Ilustração O texto</w:t>
        <w:br/>
        <w:t>contém uma ilustração que representa a estrutura molecular do etano.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