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documento muestra un gráfico circular que representa la evaluación de</w:t>
        <w:br/>
        <w:t>estudiantes. El gráfico muestra que el 100% de los estudiantes evaluaron la</w:t>
        <w:br/>
        <w:t>evaluación como excelente. No hay información sobre otras categorías de</w:t>
        <w:br/>
        <w:t>evaluación.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