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contenido del documento es un gafete o pase de visitante para un evento</w:t>
        <w:br/>
        <w:t>llamado 15ª Feteps 2024. La parte superior del gafete presenta el logotipo del</w:t>
        <w:br/>
        <w:t>evento, 15ª Feteps 2024, con una ilustración de tres personas en el centro y</w:t>
        <w:br/>
        <w:t>un avión en la esquina superior izquierda. Debajo del logotipo, se lee</w:t>
        <w:br/>
        <w:t>VISITANTE, seguido del nombre de la persona a la que se le asignó el gafete,</w:t>
        <w:br/>
        <w:t>HELOISA, y un código QR con la leyenda Visitantes debajo. En la parte inferior</w:t>
        <w:br/>
        <w:t>del gafete, se encuentran dos logos: CPS con la leyenda Governo do Estado</w:t>
        <w:br/>
        <w:t>debajo. SÃO PAULO con la leyenda Governo do Estado debajo. Por último, en la</w:t>
        <w:br/>
        <w:t>parte superior del gafete, se observa una cinta negra con la leyenda</w:t>
        <w:br/>
        <w:t>Feteps2024 y CPS GOVERNO DO ESTADO. En resumen, el gafete es una credencial</w:t>
        <w:br/>
        <w:t>para el visitante llamado HELOISA para el evento 15ª Feteps 2024.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