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B05BCA4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794DDB">
        <w:rPr>
          <w:rFonts w:cs="Arial"/>
          <w:sz w:val="30"/>
          <w:szCs w:val="30"/>
        </w:rPr>
        <w:t>Joren Schelkens</w:t>
      </w:r>
      <w:r w:rsidR="001731A7" w:rsidRPr="0066247B">
        <w:rPr>
          <w:rFonts w:cs="Arial"/>
          <w:sz w:val="30"/>
          <w:szCs w:val="30"/>
        </w:rPr>
        <w:t xml:space="preserve">  </w:t>
      </w:r>
    </w:p>
    <w:p w14:paraId="6E7CBE1E" w14:textId="5B08DE9B" w:rsidR="00712205" w:rsidRDefault="00BD7994" w:rsidP="00712205">
      <w:pPr>
        <w:pBdr>
          <w:bottom w:val="single" w:sz="4" w:space="1" w:color="auto"/>
        </w:pBdr>
        <w:rPr>
          <w:rFonts w:cs="Arial"/>
        </w:rPr>
      </w:pPr>
      <w:r>
        <w:rPr>
          <w:rFonts w:cs="Arial"/>
          <w:b/>
          <w:sz w:val="30"/>
          <w:szCs w:val="30"/>
        </w:rPr>
        <w:t>D</w:t>
      </w:r>
      <w:r w:rsidRPr="0066247B">
        <w:rPr>
          <w:rFonts w:cs="Arial"/>
          <w:b/>
          <w:sz w:val="30"/>
          <w:szCs w:val="30"/>
        </w:rPr>
        <w:t>a</w:t>
      </w:r>
      <w:r>
        <w:rPr>
          <w:rFonts w:cs="Arial"/>
          <w:b/>
          <w:sz w:val="30"/>
          <w:szCs w:val="30"/>
        </w:rPr>
        <w:t>tum</w:t>
      </w:r>
      <w:r w:rsidRPr="0066247B">
        <w:rPr>
          <w:rFonts w:cs="Arial"/>
          <w:b/>
          <w:sz w:val="30"/>
          <w:szCs w:val="30"/>
        </w:rPr>
        <w:t>:</w:t>
      </w:r>
      <w:r w:rsidR="00F81021">
        <w:rPr>
          <w:rFonts w:cs="Arial"/>
          <w:b/>
          <w:sz w:val="30"/>
          <w:szCs w:val="30"/>
        </w:rPr>
        <w:t xml:space="preserve"> </w:t>
      </w:r>
      <w:r w:rsidR="00F81021" w:rsidRPr="00F81021">
        <w:rPr>
          <w:sz w:val="30"/>
          <w:szCs w:val="30"/>
        </w:rPr>
        <w:t>04/06/2020</w:t>
      </w: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7572AFC3" w:rsidR="00712205" w:rsidRDefault="00923EDB" w:rsidP="005847E8">
      <w:pPr>
        <w:pStyle w:val="Kop1"/>
        <w:spacing w:line="360" w:lineRule="auto"/>
      </w:pPr>
      <w:r>
        <w:t>Verslag – Contact met klant</w:t>
      </w:r>
    </w:p>
    <w:p w14:paraId="55AF6DC3" w14:textId="75573A33" w:rsidR="00295DEA" w:rsidRPr="002F16E8" w:rsidRDefault="005847E8" w:rsidP="005847E8">
      <w:pPr>
        <w:rPr>
          <w:lang w:val="nl-BE"/>
        </w:rPr>
      </w:pPr>
      <w:r>
        <w:rPr>
          <w:lang w:val="nl-BE"/>
        </w:rPr>
        <w:t>Klant was tevreden met het programma</w:t>
      </w:r>
      <w:r w:rsidR="009B3230">
        <w:rPr>
          <w:lang w:val="nl-BE"/>
        </w:rPr>
        <w:t xml:space="preserve">. Enkele ideeën zijn het toevoegen van een databank om alle richtingen op te slaan eens het programma is goedgekeurd door de Erasmus Hogeschool Brussel zelf. </w:t>
      </w:r>
      <w:r w:rsidR="00C60B25">
        <w:rPr>
          <w:lang w:val="nl-BE"/>
        </w:rPr>
        <w:t>Klant heeft contact op genomen met IT verantwoordelijk, maar heb to heden nog geen antwoord gehad.</w:t>
      </w:r>
    </w:p>
    <w:sectPr w:rsidR="00295DEA" w:rsidRPr="002F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A69C9"/>
    <w:rsid w:val="004C06CC"/>
    <w:rsid w:val="004F3525"/>
    <w:rsid w:val="00552289"/>
    <w:rsid w:val="005847E8"/>
    <w:rsid w:val="005E584A"/>
    <w:rsid w:val="0066247B"/>
    <w:rsid w:val="006A627C"/>
    <w:rsid w:val="00712205"/>
    <w:rsid w:val="00740C11"/>
    <w:rsid w:val="00761BEB"/>
    <w:rsid w:val="00762964"/>
    <w:rsid w:val="00794DDB"/>
    <w:rsid w:val="007D5582"/>
    <w:rsid w:val="007D7120"/>
    <w:rsid w:val="007E7119"/>
    <w:rsid w:val="0083182F"/>
    <w:rsid w:val="0087510B"/>
    <w:rsid w:val="0089562D"/>
    <w:rsid w:val="008A2151"/>
    <w:rsid w:val="008F129F"/>
    <w:rsid w:val="00910E62"/>
    <w:rsid w:val="00923EDB"/>
    <w:rsid w:val="009331D7"/>
    <w:rsid w:val="009628F1"/>
    <w:rsid w:val="009B3230"/>
    <w:rsid w:val="009E6F39"/>
    <w:rsid w:val="00B5533E"/>
    <w:rsid w:val="00B91B2A"/>
    <w:rsid w:val="00BD7994"/>
    <w:rsid w:val="00C60B25"/>
    <w:rsid w:val="00C671BE"/>
    <w:rsid w:val="00CA3AEA"/>
    <w:rsid w:val="00CF095D"/>
    <w:rsid w:val="00D26DBC"/>
    <w:rsid w:val="00D36765"/>
    <w:rsid w:val="00D722F6"/>
    <w:rsid w:val="00DA0878"/>
    <w:rsid w:val="00DF334B"/>
    <w:rsid w:val="00E13552"/>
    <w:rsid w:val="00E67EFA"/>
    <w:rsid w:val="00EA0DA5"/>
    <w:rsid w:val="00F4422D"/>
    <w:rsid w:val="00F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elraster">
    <w:name w:val="Table Grid"/>
    <w:basedOn w:val="Standaardtabe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Kop2Char">
    <w:name w:val="Kop 2 Char"/>
    <w:link w:val="Kop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Voettekst">
    <w:name w:val="footer"/>
    <w:basedOn w:val="Standaard"/>
    <w:link w:val="Voettekst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VoettekstChar">
    <w:name w:val="Voettekst Char"/>
    <w:link w:val="Voettekst"/>
    <w:rsid w:val="0087510B"/>
    <w:rPr>
      <w:sz w:val="24"/>
      <w:szCs w:val="24"/>
      <w:lang w:val="nl-NL" w:eastAsia="nl-NL"/>
    </w:rPr>
  </w:style>
  <w:style w:type="paragraph" w:styleId="Lijstnummering">
    <w:name w:val="List Number"/>
    <w:basedOn w:val="Standaard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KTA-Wollemarkt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17</cp:revision>
  <cp:lastPrinted>2011-01-21T13:15:00Z</cp:lastPrinted>
  <dcterms:created xsi:type="dcterms:W3CDTF">2015-10-01T08:44:00Z</dcterms:created>
  <dcterms:modified xsi:type="dcterms:W3CDTF">2020-06-12T15:10:00Z</dcterms:modified>
</cp:coreProperties>
</file>