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833011">
        <w:rPr>
          <w:color w:val="000000" w:themeColor="text1"/>
          <w:sz w:val="24"/>
          <w:szCs w:val="24"/>
        </w:rPr>
        <w:t>NF04006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BB4C3E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833011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C2DDE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C2DDE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9C2DDE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833011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276A44">
              <w:rPr>
                <w:color w:val="000000" w:themeColor="text1"/>
                <w:sz w:val="24"/>
                <w:szCs w:val="24"/>
              </w:rPr>
              <w:t>el correo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276A44">
              <w:rPr>
                <w:color w:val="000000" w:themeColor="text1"/>
                <w:sz w:val="24"/>
                <w:szCs w:val="24"/>
              </w:rPr>
              <w:t xml:space="preserve"> un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máximo de </w:t>
            </w:r>
            <w:r w:rsidR="00276A44">
              <w:rPr>
                <w:color w:val="000000" w:themeColor="text1"/>
                <w:sz w:val="24"/>
                <w:szCs w:val="24"/>
              </w:rPr>
              <w:t>50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276A44">
              <w:rPr>
                <w:color w:val="000000" w:themeColor="text1"/>
                <w:sz w:val="24"/>
                <w:szCs w:val="24"/>
              </w:rPr>
              <w:t xml:space="preserve"> y que tenga el formato correcto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276A44">
              <w:rPr>
                <w:color w:val="000000" w:themeColor="text1"/>
                <w:sz w:val="24"/>
                <w:szCs w:val="24"/>
              </w:rPr>
              <w:t>el correo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  <w:r w:rsidR="00276A44">
              <w:rPr>
                <w:color w:val="000000" w:themeColor="text1"/>
                <w:sz w:val="24"/>
                <w:szCs w:val="24"/>
              </w:rPr>
              <w:t>y su formato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833011">
              <w:rPr>
                <w:color w:val="000000" w:themeColor="text1"/>
                <w:sz w:val="24"/>
                <w:szCs w:val="24"/>
              </w:rPr>
              <w:t>RQNF04005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833011">
              <w:rPr>
                <w:color w:val="000000" w:themeColor="text1"/>
                <w:sz w:val="24"/>
                <w:szCs w:val="24"/>
              </w:rPr>
              <w:t>: RQNF04007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EC7EBE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DDE" w:rsidRDefault="009C2DDE" w:rsidP="0050111F">
      <w:pPr>
        <w:spacing w:after="0"/>
      </w:pPr>
      <w:r>
        <w:separator/>
      </w:r>
    </w:p>
  </w:endnote>
  <w:endnote w:type="continuationSeparator" w:id="0">
    <w:p w:rsidR="009C2DDE" w:rsidRDefault="009C2DD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C7EBE" w:rsidRPr="00EC7EB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DDE" w:rsidRDefault="009C2DDE" w:rsidP="0050111F">
      <w:pPr>
        <w:spacing w:after="0"/>
      </w:pPr>
      <w:r>
        <w:separator/>
      </w:r>
    </w:p>
  </w:footnote>
  <w:footnote w:type="continuationSeparator" w:id="0">
    <w:p w:rsidR="009C2DDE" w:rsidRDefault="009C2DD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3011"/>
    <w:rsid w:val="00835D1E"/>
    <w:rsid w:val="00844CD2"/>
    <w:rsid w:val="00871D1F"/>
    <w:rsid w:val="00873080"/>
    <w:rsid w:val="0090567F"/>
    <w:rsid w:val="00937F47"/>
    <w:rsid w:val="00984FDE"/>
    <w:rsid w:val="00994C49"/>
    <w:rsid w:val="009C2DDE"/>
    <w:rsid w:val="009C423C"/>
    <w:rsid w:val="009E3B8C"/>
    <w:rsid w:val="00A05B6D"/>
    <w:rsid w:val="00A42E49"/>
    <w:rsid w:val="00A61EA4"/>
    <w:rsid w:val="00A70130"/>
    <w:rsid w:val="00AA05F7"/>
    <w:rsid w:val="00AA53D0"/>
    <w:rsid w:val="00AD6B5C"/>
    <w:rsid w:val="00B20FA5"/>
    <w:rsid w:val="00B30956"/>
    <w:rsid w:val="00B339F7"/>
    <w:rsid w:val="00BA5965"/>
    <w:rsid w:val="00BB0E6A"/>
    <w:rsid w:val="00BB4C3E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C7EBE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58F57-D880-47FC-8FE0-44FE0821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31</cp:revision>
  <dcterms:created xsi:type="dcterms:W3CDTF">2017-04-11T21:15:00Z</dcterms:created>
  <dcterms:modified xsi:type="dcterms:W3CDTF">2017-04-19T22:29:00Z</dcterms:modified>
</cp:coreProperties>
</file>