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color w:val="434343"/>
          <w:sz w:val="44"/>
          <w:szCs w:val="44"/>
        </w:rPr>
      </w:pPr>
      <w:r w:rsidDel="00000000" w:rsidR="00000000" w:rsidRPr="00000000">
        <w:rPr>
          <w:b w:val="1"/>
          <w:i w:val="1"/>
          <w:color w:val="434343"/>
          <w:sz w:val="44"/>
          <w:szCs w:val="44"/>
          <w:rtl w:val="0"/>
        </w:rPr>
        <w:t xml:space="preserve">Índice</w:t>
      </w:r>
    </w:p>
    <w:p w:rsidR="00000000" w:rsidDel="00000000" w:rsidP="00000000" w:rsidRDefault="00000000" w:rsidRPr="00000000" w14:paraId="00000002">
      <w:pPr>
        <w:jc w:val="center"/>
        <w:rPr>
          <w:b w:val="1"/>
          <w:i w:val="1"/>
          <w:color w:val="434343"/>
          <w:sz w:val="24"/>
          <w:szCs w:val="24"/>
        </w:rPr>
      </w:pPr>
      <w:r w:rsidDel="00000000" w:rsidR="00000000" w:rsidRPr="00000000">
        <w:rPr>
          <w:rtl w:val="0"/>
        </w:rPr>
      </w:r>
    </w:p>
    <w:p w:rsidR="00000000" w:rsidDel="00000000" w:rsidP="00000000" w:rsidRDefault="00000000" w:rsidRPr="00000000" w14:paraId="00000003">
      <w:pPr>
        <w:jc w:val="center"/>
        <w:rPr>
          <w:b w:val="1"/>
          <w:i w:val="1"/>
          <w:color w:val="434343"/>
          <w:sz w:val="24"/>
          <w:szCs w:val="24"/>
        </w:rPr>
      </w:pPr>
      <w:r w:rsidDel="00000000" w:rsidR="00000000" w:rsidRPr="00000000">
        <w:rPr>
          <w:rtl w:val="0"/>
        </w:rPr>
      </w:r>
    </w:p>
    <w:p w:rsidR="00000000" w:rsidDel="00000000" w:rsidP="00000000" w:rsidRDefault="00000000" w:rsidRPr="00000000" w14:paraId="00000004">
      <w:pPr>
        <w:jc w:val="left"/>
        <w:rPr>
          <w:b w:val="1"/>
          <w:i w:val="1"/>
          <w:color w:val="434343"/>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9025.511811023624"/>
            </w:tabs>
            <w:spacing w:before="60" w:line="480" w:lineRule="auto"/>
            <w:rPr>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7tpscnjyh2dh">
            <w:r w:rsidDel="00000000" w:rsidR="00000000" w:rsidRPr="00000000">
              <w:rPr>
                <w:b w:val="1"/>
                <w:color w:val="000000"/>
                <w:sz w:val="24"/>
                <w:szCs w:val="24"/>
                <w:u w:val="none"/>
                <w:rtl w:val="0"/>
              </w:rPr>
              <w:t xml:space="preserve">Función </w:t>
            </w:r>
          </w:hyperlink>
          <w:hyperlink w:anchor="_7tpscnjyh2dh">
            <w:r w:rsidDel="00000000" w:rsidR="00000000" w:rsidRPr="00000000">
              <w:rPr>
                <w:b w:val="1"/>
                <w:i w:val="1"/>
                <w:color w:val="674ea7"/>
                <w:sz w:val="24"/>
                <w:szCs w:val="24"/>
                <w:u w:val="none"/>
                <w:rtl w:val="0"/>
              </w:rPr>
              <w:t xml:space="preserve">IniciaJuego</w:t>
            </w:r>
          </w:hyperlink>
          <w:hyperlink w:anchor="_7tpscnjyh2dh">
            <w:r w:rsidDel="00000000" w:rsidR="00000000" w:rsidRPr="00000000">
              <w:rPr>
                <w:b w:val="1"/>
                <w:i w:val="1"/>
                <w:color w:val="f1c232"/>
                <w:sz w:val="24"/>
                <w:szCs w:val="24"/>
                <w:u w:val="none"/>
                <w:rtl w:val="0"/>
              </w:rPr>
              <w:t xml:space="preserve">()</w:t>
            </w:r>
          </w:hyperlink>
          <w:hyperlink w:anchor="_7tpscnjyh2dh">
            <w:r w:rsidDel="00000000" w:rsidR="00000000" w:rsidRPr="00000000">
              <w:rPr>
                <w:b w:val="1"/>
                <w:color w:val="000000"/>
                <w:sz w:val="24"/>
                <w:szCs w:val="24"/>
                <w:u w:val="none"/>
                <w:rtl w:val="0"/>
              </w:rPr>
              <w:tab/>
            </w:r>
          </w:hyperlink>
          <w:r w:rsidDel="00000000" w:rsidR="00000000" w:rsidRPr="00000000">
            <w:fldChar w:fldCharType="begin"/>
            <w:instrText xml:space="preserve"> PAGEREF _7tpscnjyh2dh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dot" w:pos="9025.511811023624"/>
            </w:tabs>
            <w:spacing w:before="60" w:line="480" w:lineRule="auto"/>
            <w:ind w:left="360" w:firstLine="0"/>
            <w:rPr>
              <w:b w:val="1"/>
              <w:color w:val="000000"/>
              <w:sz w:val="24"/>
              <w:szCs w:val="24"/>
              <w:u w:val="none"/>
            </w:rPr>
          </w:pPr>
          <w:hyperlink w:anchor="_tr200zocnh84">
            <w:r w:rsidDel="00000000" w:rsidR="00000000" w:rsidRPr="00000000">
              <w:rPr>
                <w:b w:val="1"/>
                <w:color w:val="000000"/>
                <w:sz w:val="24"/>
                <w:szCs w:val="24"/>
                <w:u w:val="none"/>
                <w:rtl w:val="0"/>
              </w:rPr>
              <w:t xml:space="preserve">Función </w:t>
            </w:r>
          </w:hyperlink>
          <w:hyperlink w:anchor="_tr200zocnh84">
            <w:r w:rsidDel="00000000" w:rsidR="00000000" w:rsidRPr="00000000">
              <w:rPr>
                <w:b w:val="1"/>
                <w:i w:val="1"/>
                <w:color w:val="674ea7"/>
                <w:sz w:val="24"/>
                <w:szCs w:val="24"/>
                <w:u w:val="none"/>
                <w:rtl w:val="0"/>
              </w:rPr>
              <w:t xml:space="preserve">cargarPuzzle</w:t>
            </w:r>
          </w:hyperlink>
          <w:hyperlink w:anchor="_tr200zocnh84">
            <w:r w:rsidDel="00000000" w:rsidR="00000000" w:rsidRPr="00000000">
              <w:rPr>
                <w:b w:val="1"/>
                <w:i w:val="1"/>
                <w:color w:val="f1c232"/>
                <w:sz w:val="24"/>
                <w:szCs w:val="24"/>
                <w:u w:val="none"/>
                <w:rtl w:val="0"/>
              </w:rPr>
              <w:t xml:space="preserve">()</w:t>
            </w:r>
          </w:hyperlink>
          <w:hyperlink w:anchor="_tr200zocnh84">
            <w:r w:rsidDel="00000000" w:rsidR="00000000" w:rsidRPr="00000000">
              <w:rPr>
                <w:b w:val="1"/>
                <w:color w:val="000000"/>
                <w:sz w:val="24"/>
                <w:szCs w:val="24"/>
                <w:u w:val="none"/>
                <w:rtl w:val="0"/>
              </w:rPr>
              <w:tab/>
            </w:r>
          </w:hyperlink>
          <w:r w:rsidDel="00000000" w:rsidR="00000000" w:rsidRPr="00000000">
            <w:fldChar w:fldCharType="begin"/>
            <w:instrText xml:space="preserve"> PAGEREF _tr200zocnh84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dot" w:pos="9025.511811023624"/>
            </w:tabs>
            <w:spacing w:before="60" w:line="480" w:lineRule="auto"/>
            <w:ind w:left="360" w:firstLine="0"/>
            <w:rPr>
              <w:b w:val="1"/>
              <w:color w:val="000000"/>
              <w:sz w:val="24"/>
              <w:szCs w:val="24"/>
              <w:u w:val="none"/>
            </w:rPr>
          </w:pPr>
          <w:hyperlink w:anchor="_xz51zje2be18">
            <w:r w:rsidDel="00000000" w:rsidR="00000000" w:rsidRPr="00000000">
              <w:rPr>
                <w:b w:val="1"/>
                <w:color w:val="000000"/>
                <w:sz w:val="24"/>
                <w:szCs w:val="24"/>
                <w:u w:val="none"/>
                <w:rtl w:val="0"/>
              </w:rPr>
              <w:t xml:space="preserve">Función </w:t>
            </w:r>
          </w:hyperlink>
          <w:hyperlink w:anchor="_xz51zje2be18">
            <w:r w:rsidDel="00000000" w:rsidR="00000000" w:rsidRPr="00000000">
              <w:rPr>
                <w:b w:val="1"/>
                <w:i w:val="1"/>
                <w:color w:val="674ea7"/>
                <w:sz w:val="24"/>
                <w:szCs w:val="24"/>
                <w:u w:val="none"/>
                <w:rtl w:val="0"/>
              </w:rPr>
              <w:t xml:space="preserve">comprobarPuzzle</w:t>
            </w:r>
          </w:hyperlink>
          <w:hyperlink w:anchor="_xz51zje2be18">
            <w:r w:rsidDel="00000000" w:rsidR="00000000" w:rsidRPr="00000000">
              <w:rPr>
                <w:b w:val="1"/>
                <w:i w:val="1"/>
                <w:color w:val="f1c232"/>
                <w:sz w:val="24"/>
                <w:szCs w:val="24"/>
                <w:u w:val="none"/>
                <w:rtl w:val="0"/>
              </w:rPr>
              <w:t xml:space="preserve">()</w:t>
            </w:r>
          </w:hyperlink>
          <w:hyperlink w:anchor="_xz51zje2be18">
            <w:r w:rsidDel="00000000" w:rsidR="00000000" w:rsidRPr="00000000">
              <w:rPr>
                <w:b w:val="1"/>
                <w:color w:val="000000"/>
                <w:sz w:val="24"/>
                <w:szCs w:val="24"/>
                <w:u w:val="none"/>
                <w:rtl w:val="0"/>
              </w:rPr>
              <w:tab/>
            </w:r>
          </w:hyperlink>
          <w:r w:rsidDel="00000000" w:rsidR="00000000" w:rsidRPr="00000000">
            <w:fldChar w:fldCharType="begin"/>
            <w:instrText xml:space="preserve"> PAGEREF _xz51zje2be18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dot" w:pos="9025.511811023624"/>
            </w:tabs>
            <w:spacing w:before="60" w:line="480" w:lineRule="auto"/>
            <w:rPr>
              <w:b w:val="1"/>
              <w:color w:val="000000"/>
              <w:sz w:val="24"/>
              <w:szCs w:val="24"/>
              <w:u w:val="none"/>
            </w:rPr>
          </w:pPr>
          <w:hyperlink w:anchor="_q06vooujweod">
            <w:r w:rsidDel="00000000" w:rsidR="00000000" w:rsidRPr="00000000">
              <w:rPr>
                <w:b w:val="1"/>
                <w:color w:val="000000"/>
                <w:sz w:val="24"/>
                <w:szCs w:val="24"/>
                <w:u w:val="none"/>
                <w:rtl w:val="0"/>
              </w:rPr>
              <w:t xml:space="preserve">Función </w:t>
            </w:r>
          </w:hyperlink>
          <w:hyperlink w:anchor="_q06vooujweod">
            <w:r w:rsidDel="00000000" w:rsidR="00000000" w:rsidRPr="00000000">
              <w:rPr>
                <w:b w:val="1"/>
                <w:i w:val="1"/>
                <w:color w:val="674ea7"/>
                <w:sz w:val="24"/>
                <w:szCs w:val="24"/>
                <w:u w:val="none"/>
                <w:rtl w:val="0"/>
              </w:rPr>
              <w:t xml:space="preserve">desordenarPiezas</w:t>
            </w:r>
          </w:hyperlink>
          <w:hyperlink w:anchor="_q06vooujweod">
            <w:r w:rsidDel="00000000" w:rsidR="00000000" w:rsidRPr="00000000">
              <w:rPr>
                <w:b w:val="1"/>
                <w:i w:val="1"/>
                <w:color w:val="f1c232"/>
                <w:sz w:val="24"/>
                <w:szCs w:val="24"/>
                <w:u w:val="none"/>
                <w:rtl w:val="0"/>
              </w:rPr>
              <w:t xml:space="preserve">(</w:t>
            </w:r>
          </w:hyperlink>
          <w:hyperlink w:anchor="_q06vooujweod">
            <w:r w:rsidDel="00000000" w:rsidR="00000000" w:rsidRPr="00000000">
              <w:rPr>
                <w:b w:val="1"/>
                <w:i w:val="1"/>
                <w:color w:val="3d85c6"/>
                <w:sz w:val="24"/>
                <w:szCs w:val="24"/>
                <w:u w:val="none"/>
                <w:rtl w:val="0"/>
              </w:rPr>
              <w:t xml:space="preserve">numeros</w:t>
            </w:r>
          </w:hyperlink>
          <w:hyperlink w:anchor="_q06vooujweod">
            <w:r w:rsidDel="00000000" w:rsidR="00000000" w:rsidRPr="00000000">
              <w:rPr>
                <w:b w:val="1"/>
                <w:i w:val="1"/>
                <w:color w:val="f1c232"/>
                <w:sz w:val="24"/>
                <w:szCs w:val="24"/>
                <w:u w:val="none"/>
                <w:rtl w:val="0"/>
              </w:rPr>
              <w:t xml:space="preserve">)</w:t>
            </w:r>
          </w:hyperlink>
          <w:hyperlink w:anchor="_q06vooujweod">
            <w:r w:rsidDel="00000000" w:rsidR="00000000" w:rsidRPr="00000000">
              <w:rPr>
                <w:b w:val="1"/>
                <w:color w:val="000000"/>
                <w:sz w:val="24"/>
                <w:szCs w:val="24"/>
                <w:u w:val="none"/>
                <w:rtl w:val="0"/>
              </w:rPr>
              <w:tab/>
            </w:r>
          </w:hyperlink>
          <w:r w:rsidDel="00000000" w:rsidR="00000000" w:rsidRPr="00000000">
            <w:fldChar w:fldCharType="begin"/>
            <w:instrText xml:space="preserve"> PAGEREF _q06vooujweod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jc w:val="left"/>
        <w:rPr>
          <w:b w:val="1"/>
          <w:i w:val="1"/>
          <w:color w:val="434343"/>
          <w:sz w:val="24"/>
          <w:szCs w:val="24"/>
        </w:rPr>
      </w:pPr>
      <w:r w:rsidDel="00000000" w:rsidR="00000000" w:rsidRPr="00000000">
        <w:rPr>
          <w:rtl w:val="0"/>
        </w:rPr>
      </w:r>
    </w:p>
    <w:p w:rsidR="00000000" w:rsidDel="00000000" w:rsidP="00000000" w:rsidRDefault="00000000" w:rsidRPr="00000000" w14:paraId="0000000A">
      <w:pPr>
        <w:jc w:val="center"/>
        <w:rPr>
          <w:b w:val="1"/>
          <w:i w:val="1"/>
          <w:color w:val="434343"/>
          <w:sz w:val="24"/>
          <w:szCs w:val="24"/>
        </w:rPr>
      </w:pPr>
      <w:r w:rsidDel="00000000" w:rsidR="00000000" w:rsidRPr="00000000">
        <w:rPr>
          <w:rtl w:val="0"/>
        </w:rPr>
      </w:r>
    </w:p>
    <w:p w:rsidR="00000000" w:rsidDel="00000000" w:rsidP="00000000" w:rsidRDefault="00000000" w:rsidRPr="00000000" w14:paraId="0000000B">
      <w:pPr>
        <w:jc w:val="center"/>
        <w:rPr>
          <w:b w:val="1"/>
          <w:i w:val="1"/>
          <w:color w:val="434343"/>
          <w:sz w:val="24"/>
          <w:szCs w:val="24"/>
        </w:rPr>
      </w:pPr>
      <w:r w:rsidDel="00000000" w:rsidR="00000000" w:rsidRPr="00000000">
        <w:rPr>
          <w:rtl w:val="0"/>
        </w:rPr>
      </w:r>
    </w:p>
    <w:p w:rsidR="00000000" w:rsidDel="00000000" w:rsidP="00000000" w:rsidRDefault="00000000" w:rsidRPr="00000000" w14:paraId="0000000C">
      <w:pPr>
        <w:jc w:val="center"/>
        <w:rPr>
          <w:b w:val="1"/>
          <w:i w:val="1"/>
          <w:color w:val="434343"/>
          <w:sz w:val="24"/>
          <w:szCs w:val="24"/>
        </w:rPr>
      </w:pPr>
      <w:r w:rsidDel="00000000" w:rsidR="00000000" w:rsidRPr="00000000">
        <w:rPr>
          <w:rtl w:val="0"/>
        </w:rPr>
      </w:r>
    </w:p>
    <w:p w:rsidR="00000000" w:rsidDel="00000000" w:rsidP="00000000" w:rsidRDefault="00000000" w:rsidRPr="00000000" w14:paraId="0000000D">
      <w:pPr>
        <w:jc w:val="center"/>
        <w:rPr>
          <w:b w:val="1"/>
          <w:i w:val="1"/>
          <w:color w:val="434343"/>
          <w:sz w:val="24"/>
          <w:szCs w:val="24"/>
        </w:rPr>
      </w:pPr>
      <w:r w:rsidDel="00000000" w:rsidR="00000000" w:rsidRPr="00000000">
        <w:rPr>
          <w:rtl w:val="0"/>
        </w:rPr>
      </w:r>
    </w:p>
    <w:p w:rsidR="00000000" w:rsidDel="00000000" w:rsidP="00000000" w:rsidRDefault="00000000" w:rsidRPr="00000000" w14:paraId="0000000E">
      <w:pPr>
        <w:jc w:val="center"/>
        <w:rPr>
          <w:b w:val="1"/>
          <w:i w:val="1"/>
          <w:color w:val="434343"/>
          <w:sz w:val="24"/>
          <w:szCs w:val="24"/>
        </w:rPr>
      </w:pPr>
      <w:r w:rsidDel="00000000" w:rsidR="00000000" w:rsidRPr="00000000">
        <w:rPr>
          <w:rtl w:val="0"/>
        </w:rPr>
      </w:r>
    </w:p>
    <w:p w:rsidR="00000000" w:rsidDel="00000000" w:rsidP="00000000" w:rsidRDefault="00000000" w:rsidRPr="00000000" w14:paraId="0000000F">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0">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1">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2">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3">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4">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5">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6">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7">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8">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9">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A">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B">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C">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D">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E">
      <w:pPr>
        <w:jc w:val="center"/>
        <w:rPr>
          <w:b w:val="1"/>
          <w:i w:val="1"/>
          <w:color w:val="434343"/>
          <w:sz w:val="24"/>
          <w:szCs w:val="24"/>
        </w:rPr>
      </w:pPr>
      <w:r w:rsidDel="00000000" w:rsidR="00000000" w:rsidRPr="00000000">
        <w:rPr>
          <w:rtl w:val="0"/>
        </w:rPr>
      </w:r>
    </w:p>
    <w:p w:rsidR="00000000" w:rsidDel="00000000" w:rsidP="00000000" w:rsidRDefault="00000000" w:rsidRPr="00000000" w14:paraId="0000001F">
      <w:pPr>
        <w:jc w:val="center"/>
        <w:rPr>
          <w:b w:val="1"/>
          <w:i w:val="1"/>
          <w:color w:val="434343"/>
          <w:sz w:val="24"/>
          <w:szCs w:val="24"/>
        </w:rPr>
      </w:pPr>
      <w:r w:rsidDel="00000000" w:rsidR="00000000" w:rsidRPr="00000000">
        <w:rPr>
          <w:rtl w:val="0"/>
        </w:rPr>
      </w:r>
    </w:p>
    <w:p w:rsidR="00000000" w:rsidDel="00000000" w:rsidP="00000000" w:rsidRDefault="00000000" w:rsidRPr="00000000" w14:paraId="00000020">
      <w:pPr>
        <w:jc w:val="center"/>
        <w:rPr>
          <w:b w:val="1"/>
          <w:i w:val="1"/>
          <w:color w:val="434343"/>
          <w:sz w:val="24"/>
          <w:szCs w:val="24"/>
        </w:rPr>
      </w:pPr>
      <w:r w:rsidDel="00000000" w:rsidR="00000000" w:rsidRPr="00000000">
        <w:rPr>
          <w:rtl w:val="0"/>
        </w:rPr>
      </w:r>
    </w:p>
    <w:p w:rsidR="00000000" w:rsidDel="00000000" w:rsidP="00000000" w:rsidRDefault="00000000" w:rsidRPr="00000000" w14:paraId="00000021">
      <w:pPr>
        <w:jc w:val="center"/>
        <w:rPr>
          <w:b w:val="1"/>
          <w:i w:val="1"/>
          <w:color w:val="434343"/>
          <w:sz w:val="24"/>
          <w:szCs w:val="24"/>
        </w:rPr>
      </w:pPr>
      <w:r w:rsidDel="00000000" w:rsidR="00000000" w:rsidRPr="00000000">
        <w:rPr>
          <w:rtl w:val="0"/>
        </w:rPr>
      </w:r>
    </w:p>
    <w:p w:rsidR="00000000" w:rsidDel="00000000" w:rsidP="00000000" w:rsidRDefault="00000000" w:rsidRPr="00000000" w14:paraId="00000022">
      <w:pPr>
        <w:jc w:val="center"/>
        <w:rPr>
          <w:b w:val="1"/>
          <w:i w:val="1"/>
          <w:color w:val="434343"/>
          <w:sz w:val="24"/>
          <w:szCs w:val="24"/>
        </w:rPr>
      </w:pPr>
      <w:r w:rsidDel="00000000" w:rsidR="00000000" w:rsidRPr="00000000">
        <w:rPr>
          <w:rtl w:val="0"/>
        </w:rPr>
      </w:r>
    </w:p>
    <w:p w:rsidR="00000000" w:rsidDel="00000000" w:rsidP="00000000" w:rsidRDefault="00000000" w:rsidRPr="00000000" w14:paraId="00000023">
      <w:pPr>
        <w:jc w:val="center"/>
        <w:rPr>
          <w:b w:val="1"/>
          <w:i w:val="1"/>
          <w:color w:val="434343"/>
          <w:sz w:val="24"/>
          <w:szCs w:val="24"/>
        </w:rPr>
      </w:pPr>
      <w:r w:rsidDel="00000000" w:rsidR="00000000" w:rsidRPr="00000000">
        <w:rPr>
          <w:rtl w:val="0"/>
        </w:rPr>
      </w:r>
    </w:p>
    <w:p w:rsidR="00000000" w:rsidDel="00000000" w:rsidP="00000000" w:rsidRDefault="00000000" w:rsidRPr="00000000" w14:paraId="00000024">
      <w:pPr>
        <w:jc w:val="center"/>
        <w:rPr>
          <w:b w:val="1"/>
          <w:i w:val="1"/>
          <w:color w:val="434343"/>
          <w:sz w:val="24"/>
          <w:szCs w:val="24"/>
        </w:rPr>
      </w:pPr>
      <w:r w:rsidDel="00000000" w:rsidR="00000000" w:rsidRPr="00000000">
        <w:rPr>
          <w:rtl w:val="0"/>
        </w:rPr>
      </w:r>
    </w:p>
    <w:p w:rsidR="00000000" w:rsidDel="00000000" w:rsidP="00000000" w:rsidRDefault="00000000" w:rsidRPr="00000000" w14:paraId="00000025">
      <w:pPr>
        <w:jc w:val="center"/>
        <w:rPr>
          <w:b w:val="1"/>
          <w:i w:val="1"/>
          <w:color w:val="434343"/>
          <w:sz w:val="24"/>
          <w:szCs w:val="24"/>
        </w:rPr>
      </w:pPr>
      <w:r w:rsidDel="00000000" w:rsidR="00000000" w:rsidRPr="00000000">
        <w:rPr>
          <w:rtl w:val="0"/>
        </w:rPr>
      </w:r>
    </w:p>
    <w:p w:rsidR="00000000" w:rsidDel="00000000" w:rsidP="00000000" w:rsidRDefault="00000000" w:rsidRPr="00000000" w14:paraId="00000026">
      <w:pPr>
        <w:jc w:val="center"/>
        <w:rPr>
          <w:b w:val="1"/>
          <w:i w:val="1"/>
          <w:color w:val="434343"/>
          <w:sz w:val="24"/>
          <w:szCs w:val="24"/>
        </w:rPr>
      </w:pPr>
      <w:r w:rsidDel="00000000" w:rsidR="00000000" w:rsidRPr="00000000">
        <w:rPr>
          <w:rtl w:val="0"/>
        </w:rPr>
      </w:r>
    </w:p>
    <w:p w:rsidR="00000000" w:rsidDel="00000000" w:rsidP="00000000" w:rsidRDefault="00000000" w:rsidRPr="00000000" w14:paraId="00000027">
      <w:pPr>
        <w:jc w:val="left"/>
        <w:rPr>
          <w:b w:val="1"/>
          <w:i w:val="1"/>
          <w:color w:val="434343"/>
          <w:sz w:val="34"/>
          <w:szCs w:val="34"/>
        </w:rPr>
      </w:pPr>
      <w:r w:rsidDel="00000000" w:rsidR="00000000" w:rsidRPr="00000000">
        <w:rPr>
          <w:rtl w:val="0"/>
        </w:rPr>
      </w:r>
    </w:p>
    <w:p w:rsidR="00000000" w:rsidDel="00000000" w:rsidP="00000000" w:rsidRDefault="00000000" w:rsidRPr="00000000" w14:paraId="00000028">
      <w:pPr>
        <w:pStyle w:val="Heading3"/>
        <w:jc w:val="center"/>
        <w:rPr>
          <w:b w:val="1"/>
          <w:i w:val="1"/>
          <w:color w:val="f1c232"/>
          <w:sz w:val="32"/>
          <w:szCs w:val="32"/>
        </w:rPr>
      </w:pPr>
      <w:bookmarkStart w:colFirst="0" w:colLast="0" w:name="_7tpscnjyh2dh" w:id="0"/>
      <w:bookmarkEnd w:id="0"/>
      <w:r w:rsidDel="00000000" w:rsidR="00000000" w:rsidRPr="00000000">
        <w:rPr>
          <w:b w:val="1"/>
          <w:color w:val="000000"/>
          <w:sz w:val="32"/>
          <w:szCs w:val="32"/>
          <w:rtl w:val="0"/>
        </w:rPr>
        <w:t xml:space="preserve">Función </w:t>
      </w:r>
      <w:r w:rsidDel="00000000" w:rsidR="00000000" w:rsidRPr="00000000">
        <w:rPr>
          <w:b w:val="1"/>
          <w:i w:val="1"/>
          <w:color w:val="674ea7"/>
          <w:sz w:val="32"/>
          <w:szCs w:val="32"/>
          <w:rtl w:val="0"/>
        </w:rPr>
        <w:t xml:space="preserve">IniciaJuego</w:t>
      </w:r>
      <w:r w:rsidDel="00000000" w:rsidR="00000000" w:rsidRPr="00000000">
        <w:rPr>
          <w:b w:val="1"/>
          <w:i w:val="1"/>
          <w:color w:val="f1c232"/>
          <w:sz w:val="32"/>
          <w:szCs w:val="32"/>
          <w:rtl w:val="0"/>
        </w:rPr>
        <w:t xml:space="preserve">()</w:t>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Esta función es la función principal del script y engloba dos de ellas que tiene en su interior: </w:t>
      </w:r>
      <w:r w:rsidDel="00000000" w:rsidR="00000000" w:rsidRPr="00000000">
        <w:rPr>
          <w:i w:val="1"/>
          <w:color w:val="674ea7"/>
          <w:sz w:val="24"/>
          <w:szCs w:val="24"/>
          <w:rtl w:val="0"/>
        </w:rPr>
        <w:t xml:space="preserve">cargarPuzzle</w:t>
      </w:r>
      <w:r w:rsidDel="00000000" w:rsidR="00000000" w:rsidRPr="00000000">
        <w:rPr>
          <w:i w:val="1"/>
          <w:color w:val="f1c232"/>
          <w:sz w:val="24"/>
          <w:szCs w:val="24"/>
          <w:rtl w:val="0"/>
        </w:rPr>
        <w:t xml:space="preserve">()</w:t>
      </w:r>
      <w:r w:rsidDel="00000000" w:rsidR="00000000" w:rsidRPr="00000000">
        <w:rPr>
          <w:sz w:val="24"/>
          <w:szCs w:val="24"/>
          <w:rtl w:val="0"/>
        </w:rPr>
        <w:t xml:space="preserve"> que es el </w:t>
      </w:r>
      <w:r w:rsidDel="00000000" w:rsidR="00000000" w:rsidRPr="00000000">
        <w:rPr>
          <w:sz w:val="24"/>
          <w:szCs w:val="24"/>
          <w:rtl w:val="0"/>
        </w:rPr>
        <w:t xml:space="preserve">groso</w:t>
      </w:r>
      <w:r w:rsidDel="00000000" w:rsidR="00000000" w:rsidRPr="00000000">
        <w:rPr>
          <w:sz w:val="24"/>
          <w:szCs w:val="24"/>
          <w:rtl w:val="0"/>
        </w:rPr>
        <w:t xml:space="preserve"> del funcionamiento y </w:t>
      </w:r>
      <w:r w:rsidDel="00000000" w:rsidR="00000000" w:rsidRPr="00000000">
        <w:rPr>
          <w:i w:val="1"/>
          <w:color w:val="674ea7"/>
          <w:sz w:val="24"/>
          <w:szCs w:val="24"/>
          <w:rtl w:val="0"/>
        </w:rPr>
        <w:t xml:space="preserve">comprobarPuzzle</w:t>
      </w:r>
      <w:r w:rsidDel="00000000" w:rsidR="00000000" w:rsidRPr="00000000">
        <w:rPr>
          <w:i w:val="1"/>
          <w:color w:val="f1c232"/>
          <w:sz w:val="24"/>
          <w:szCs w:val="24"/>
          <w:rtl w:val="0"/>
        </w:rPr>
        <w:t xml:space="preserve">()</w:t>
      </w:r>
      <w:r w:rsidDel="00000000" w:rsidR="00000000" w:rsidRPr="00000000">
        <w:rPr>
          <w:sz w:val="24"/>
          <w:szCs w:val="24"/>
          <w:rtl w:val="0"/>
        </w:rPr>
        <w:t xml:space="preserve"> que también es muy importante. De esta cabe destacar que tiene las variables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contenedorPuzzle</w:t>
      </w:r>
      <w:r w:rsidDel="00000000" w:rsidR="00000000" w:rsidRPr="00000000">
        <w:rPr>
          <w:i w:val="1"/>
          <w:sz w:val="24"/>
          <w:szCs w:val="24"/>
          <w:rtl w:val="0"/>
        </w:rPr>
        <w:t xml:space="preserve">”</w:t>
      </w:r>
      <w:r w:rsidDel="00000000" w:rsidR="00000000" w:rsidRPr="00000000">
        <w:rPr>
          <w:sz w:val="24"/>
          <w:szCs w:val="24"/>
          <w:rtl w:val="0"/>
        </w:rPr>
        <w:t xml:space="preserve"> la cual es el elemento “div” con </w:t>
      </w:r>
      <w:r w:rsidDel="00000000" w:rsidR="00000000" w:rsidRPr="00000000">
        <w:rPr>
          <w:i w:val="1"/>
          <w:sz w:val="24"/>
          <w:szCs w:val="24"/>
          <w:rtl w:val="0"/>
        </w:rPr>
        <w:t xml:space="preserve">display grid</w:t>
      </w:r>
      <w:r w:rsidDel="00000000" w:rsidR="00000000" w:rsidRPr="00000000">
        <w:rPr>
          <w:sz w:val="24"/>
          <w:szCs w:val="24"/>
          <w:rtl w:val="0"/>
        </w:rPr>
        <w:t xml:space="preserve"> que tendrá las piezas para el </w:t>
      </w:r>
      <w:r w:rsidDel="00000000" w:rsidR="00000000" w:rsidRPr="00000000">
        <w:rPr>
          <w:i w:val="1"/>
          <w:sz w:val="24"/>
          <w:szCs w:val="24"/>
          <w:rtl w:val="0"/>
        </w:rPr>
        <w:t xml:space="preserve">drag and drop</w:t>
      </w:r>
      <w:r w:rsidDel="00000000" w:rsidR="00000000" w:rsidRPr="00000000">
        <w:rPr>
          <w:sz w:val="24"/>
          <w:szCs w:val="24"/>
          <w:rtl w:val="0"/>
        </w:rPr>
        <w:t xml:space="preserve">, un array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piezas</w:t>
      </w:r>
      <w:r w:rsidDel="00000000" w:rsidR="00000000" w:rsidRPr="00000000">
        <w:rPr>
          <w:i w:val="1"/>
          <w:sz w:val="24"/>
          <w:szCs w:val="24"/>
          <w:rtl w:val="0"/>
        </w:rPr>
        <w:t xml:space="preserve">”</w:t>
      </w:r>
      <w:r w:rsidDel="00000000" w:rsidR="00000000" w:rsidRPr="00000000">
        <w:rPr>
          <w:sz w:val="24"/>
          <w:szCs w:val="24"/>
          <w:rtl w:val="0"/>
        </w:rPr>
        <w:t xml:space="preserve"> para guardar los correspondientes elementos div que tendrá el contenedor y una variable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intentos</w:t>
      </w:r>
      <w:r w:rsidDel="00000000" w:rsidR="00000000" w:rsidRPr="00000000">
        <w:rPr>
          <w:i w:val="1"/>
          <w:sz w:val="24"/>
          <w:szCs w:val="24"/>
          <w:rtl w:val="0"/>
        </w:rPr>
        <w:t xml:space="preserve">”</w:t>
      </w:r>
      <w:r w:rsidDel="00000000" w:rsidR="00000000" w:rsidRPr="00000000">
        <w:rPr>
          <w:sz w:val="24"/>
          <w:szCs w:val="24"/>
          <w:rtl w:val="0"/>
        </w:rPr>
        <w:t xml:space="preserve">. Esta se hace cargo de llamar a la función </w:t>
      </w:r>
      <w:r w:rsidDel="00000000" w:rsidR="00000000" w:rsidRPr="00000000">
        <w:rPr>
          <w:i w:val="1"/>
          <w:color w:val="674ea7"/>
          <w:sz w:val="24"/>
          <w:szCs w:val="24"/>
          <w:rtl w:val="0"/>
        </w:rPr>
        <w:t xml:space="preserve">cargarPuzzle</w:t>
      </w:r>
      <w:r w:rsidDel="00000000" w:rsidR="00000000" w:rsidRPr="00000000">
        <w:rPr>
          <w:i w:val="1"/>
          <w:color w:val="f1c232"/>
          <w:sz w:val="24"/>
          <w:szCs w:val="24"/>
          <w:rtl w:val="0"/>
        </w:rPr>
        <w:t xml:space="preserve">()</w:t>
      </w:r>
      <w:r w:rsidDel="00000000" w:rsidR="00000000" w:rsidRPr="00000000">
        <w:rPr>
          <w:sz w:val="24"/>
          <w:szCs w:val="24"/>
          <w:rtl w:val="0"/>
        </w:rPr>
        <w:t xml:space="preserve">. La razón por la que esta función tiene otras dos funciones en su interior se debe a que estas deben poder acceder a las variables de la principal en todo momento para cualquier comprobación y manipulación de los datos, por lo que es una buena opción.</w:t>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pStyle w:val="Heading4"/>
        <w:jc w:val="center"/>
        <w:rPr>
          <w:b w:val="1"/>
          <w:i w:val="1"/>
          <w:color w:val="f1c232"/>
          <w:sz w:val="28"/>
          <w:szCs w:val="28"/>
        </w:rPr>
      </w:pPr>
      <w:bookmarkStart w:colFirst="0" w:colLast="0" w:name="_tr200zocnh84" w:id="1"/>
      <w:bookmarkEnd w:id="1"/>
      <w:r w:rsidDel="00000000" w:rsidR="00000000" w:rsidRPr="00000000">
        <w:rPr>
          <w:b w:val="1"/>
          <w:color w:val="000000"/>
          <w:sz w:val="28"/>
          <w:szCs w:val="28"/>
          <w:rtl w:val="0"/>
        </w:rPr>
        <w:t xml:space="preserve">Función</w:t>
      </w:r>
      <w:r w:rsidDel="00000000" w:rsidR="00000000" w:rsidRPr="00000000">
        <w:rPr>
          <w:b w:val="1"/>
          <w:i w:val="1"/>
          <w:color w:val="000000"/>
          <w:sz w:val="28"/>
          <w:szCs w:val="28"/>
          <w:rtl w:val="0"/>
        </w:rPr>
        <w:t xml:space="preserve"> </w:t>
      </w:r>
      <w:r w:rsidDel="00000000" w:rsidR="00000000" w:rsidRPr="00000000">
        <w:rPr>
          <w:b w:val="1"/>
          <w:i w:val="1"/>
          <w:color w:val="674ea7"/>
          <w:sz w:val="28"/>
          <w:szCs w:val="28"/>
          <w:rtl w:val="0"/>
        </w:rPr>
        <w:t xml:space="preserve">cargarPuzzle</w:t>
      </w:r>
      <w:r w:rsidDel="00000000" w:rsidR="00000000" w:rsidRPr="00000000">
        <w:rPr>
          <w:b w:val="1"/>
          <w:i w:val="1"/>
          <w:color w:val="f1c232"/>
          <w:sz w:val="28"/>
          <w:szCs w:val="28"/>
          <w:rtl w:val="0"/>
        </w:rPr>
        <w:t xml:space="preserve">()</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Esta función tiene dos variables: Un array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numeros</w:t>
      </w:r>
      <w:r w:rsidDel="00000000" w:rsidR="00000000" w:rsidRPr="00000000">
        <w:rPr>
          <w:i w:val="1"/>
          <w:sz w:val="24"/>
          <w:szCs w:val="24"/>
          <w:rtl w:val="0"/>
        </w:rPr>
        <w:t xml:space="preserve">”</w:t>
      </w:r>
      <w:r w:rsidDel="00000000" w:rsidR="00000000" w:rsidRPr="00000000">
        <w:rPr>
          <w:sz w:val="24"/>
          <w:szCs w:val="24"/>
          <w:rtl w:val="0"/>
        </w:rPr>
        <w:t xml:space="preserve"> con valores del 1 al 16 para corresponder los valores a cada elemento “</w:t>
      </w:r>
      <w:r w:rsidDel="00000000" w:rsidR="00000000" w:rsidRPr="00000000">
        <w:rPr>
          <w:sz w:val="24"/>
          <w:szCs w:val="24"/>
          <w:rtl w:val="0"/>
        </w:rPr>
        <w:t xml:space="preserve">div</w:t>
      </w:r>
      <w:r w:rsidDel="00000000" w:rsidR="00000000" w:rsidRPr="00000000">
        <w:rPr>
          <w:sz w:val="24"/>
          <w:szCs w:val="24"/>
          <w:rtl w:val="0"/>
        </w:rPr>
        <w:t xml:space="preserve">” </w:t>
      </w:r>
      <w:r w:rsidDel="00000000" w:rsidR="00000000" w:rsidRPr="00000000">
        <w:rPr>
          <w:sz w:val="24"/>
          <w:szCs w:val="24"/>
          <w:rtl w:val="0"/>
        </w:rPr>
        <w:t xml:space="preserve">del</w:t>
      </w:r>
      <w:r w:rsidDel="00000000" w:rsidR="00000000" w:rsidRPr="00000000">
        <w:rPr>
          <w:sz w:val="24"/>
          <w:szCs w:val="24"/>
          <w:rtl w:val="0"/>
        </w:rPr>
        <w:t xml:space="preserv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contenedorPuzzle</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 </w:t>
      </w:r>
      <w:r w:rsidDel="00000000" w:rsidR="00000000" w:rsidRPr="00000000">
        <w:rPr>
          <w:sz w:val="24"/>
          <w:szCs w:val="24"/>
          <w:rtl w:val="0"/>
        </w:rPr>
        <w:t xml:space="preserve">y un objeto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imagenes</w:t>
      </w:r>
      <w:r w:rsidDel="00000000" w:rsidR="00000000" w:rsidRPr="00000000">
        <w:rPr>
          <w:i w:val="1"/>
          <w:sz w:val="24"/>
          <w:szCs w:val="24"/>
          <w:rtl w:val="0"/>
        </w:rPr>
        <w:t xml:space="preserve">”</w:t>
      </w:r>
      <w:r w:rsidDel="00000000" w:rsidR="00000000" w:rsidRPr="00000000">
        <w:rPr>
          <w:sz w:val="24"/>
          <w:szCs w:val="24"/>
          <w:rtl w:val="0"/>
        </w:rPr>
        <w:t xml:space="preserve"> que contiene claves valor cuyas claves van del 1 al 16 para relacionar los valores con los del array de números y cuyos valores son la ruta de las imágenes troceadas indexadas en orden. En primer lugar se desordena el array convirtiendo el array con la función </w:t>
      </w:r>
      <w:r w:rsidDel="00000000" w:rsidR="00000000" w:rsidRPr="00000000">
        <w:rPr>
          <w:i w:val="1"/>
          <w:color w:val="674ea7"/>
          <w:sz w:val="24"/>
          <w:szCs w:val="24"/>
          <w:rtl w:val="0"/>
        </w:rPr>
        <w:t xml:space="preserve">desordenarPiezas</w:t>
      </w:r>
      <w:r w:rsidDel="00000000" w:rsidR="00000000" w:rsidRPr="00000000">
        <w:rPr>
          <w:i w:val="1"/>
          <w:color w:val="f1c232"/>
          <w:sz w:val="24"/>
          <w:szCs w:val="24"/>
          <w:rtl w:val="0"/>
        </w:rPr>
        <w:t xml:space="preserve">(</w:t>
      </w:r>
      <w:r w:rsidDel="00000000" w:rsidR="00000000" w:rsidRPr="00000000">
        <w:rPr>
          <w:i w:val="1"/>
          <w:color w:val="3d85c6"/>
          <w:sz w:val="24"/>
          <w:szCs w:val="24"/>
          <w:rtl w:val="0"/>
        </w:rPr>
        <w:t xml:space="preserve">numeros</w:t>
      </w:r>
      <w:r w:rsidDel="00000000" w:rsidR="00000000" w:rsidRPr="00000000">
        <w:rPr>
          <w:i w:val="1"/>
          <w:color w:val="f1c232"/>
          <w:sz w:val="24"/>
          <w:szCs w:val="24"/>
          <w:rtl w:val="0"/>
        </w:rPr>
        <w:t xml:space="preserve">)</w:t>
      </w:r>
      <w:r w:rsidDel="00000000" w:rsidR="00000000" w:rsidRPr="00000000">
        <w:rPr>
          <w:sz w:val="24"/>
          <w:szCs w:val="24"/>
          <w:rtl w:val="0"/>
        </w:rPr>
        <w:t xml:space="preserve">, luego se recorre el array de números y por cada vuelta: </w:t>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Se crea un elemento “div” al que se le da un valor con la propiedad “textContent” obtenido del array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numeros</w:t>
      </w:r>
      <w:r w:rsidDel="00000000" w:rsidR="00000000" w:rsidRPr="00000000">
        <w:rPr>
          <w:i w:val="1"/>
          <w:sz w:val="24"/>
          <w:szCs w:val="24"/>
          <w:rtl w:val="0"/>
        </w:rPr>
        <w:t xml:space="preserve">” desordenado</w:t>
      </w:r>
      <w:r w:rsidDel="00000000" w:rsidR="00000000" w:rsidRPr="00000000">
        <w:rPr>
          <w:sz w:val="24"/>
          <w:szCs w:val="24"/>
          <w:rtl w:val="0"/>
        </w:rPr>
        <w:t xml:space="preserve">, se activa la propiedad “draggable” para que el elemento pueda ser arrastrado y se le aplica una clase CSS con la propiedad className. Por último se obtiene la imagen correspondiente a la clave del objeto donde la clave es igual al valor asignado a esa pieza y mediante la propiedad style.backgroundImage se le asigna el valor correspondiente del objeto a la pieza. (Para no visualizar también el valor asignado con textContent en la pieza se ha usado un truquito CSS). </w:t>
      </w:r>
    </w:p>
    <w:p w:rsidR="00000000" w:rsidDel="00000000" w:rsidP="00000000" w:rsidRDefault="00000000" w:rsidRPr="00000000" w14:paraId="00000031">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Para la primera carga de las piezas en el puzzle se necesita dar formato de colores al borde de cada pieza para indicar su situación en el tablero. Por lo que se obtiene la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filaActual</w:t>
      </w:r>
      <w:r w:rsidDel="00000000" w:rsidR="00000000" w:rsidRPr="00000000">
        <w:rPr>
          <w:i w:val="1"/>
          <w:sz w:val="24"/>
          <w:szCs w:val="24"/>
          <w:rtl w:val="0"/>
        </w:rPr>
        <w:t xml:space="preserve">”</w:t>
      </w:r>
      <w:r w:rsidDel="00000000" w:rsidR="00000000" w:rsidRPr="00000000">
        <w:rPr>
          <w:sz w:val="24"/>
          <w:szCs w:val="24"/>
          <w:rtl w:val="0"/>
        </w:rPr>
        <w:t xml:space="preserve"> y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columnaActual</w:t>
      </w:r>
      <w:r w:rsidDel="00000000" w:rsidR="00000000" w:rsidRPr="00000000">
        <w:rPr>
          <w:i w:val="1"/>
          <w:sz w:val="24"/>
          <w:szCs w:val="24"/>
          <w:rtl w:val="0"/>
        </w:rPr>
        <w:t xml:space="preserve">”</w:t>
      </w:r>
      <w:r w:rsidDel="00000000" w:rsidR="00000000" w:rsidRPr="00000000">
        <w:rPr>
          <w:sz w:val="24"/>
          <w:szCs w:val="24"/>
          <w:rtl w:val="0"/>
        </w:rPr>
        <w:t xml:space="preserve"> con una operación para la pieza y su valor con textContent para comprobar que esté situada en su casilla correspondiente para añadirle la clase CSS “</w:t>
      </w:r>
      <w:r w:rsidDel="00000000" w:rsidR="00000000" w:rsidRPr="00000000">
        <w:rPr>
          <w:sz w:val="24"/>
          <w:szCs w:val="24"/>
          <w:rtl w:val="0"/>
        </w:rPr>
        <w:t xml:space="preserve">pieza_verde</w:t>
      </w:r>
      <w:r w:rsidDel="00000000" w:rsidR="00000000" w:rsidRPr="00000000">
        <w:rPr>
          <w:sz w:val="24"/>
          <w:szCs w:val="24"/>
          <w:rtl w:val="0"/>
        </w:rPr>
        <w:t xml:space="preserve">”, que esté en su fila o columna pero no en su casilla correspondiente para asignarle la clase CSS “</w:t>
      </w:r>
      <w:r w:rsidDel="00000000" w:rsidR="00000000" w:rsidRPr="00000000">
        <w:rPr>
          <w:sz w:val="24"/>
          <w:szCs w:val="24"/>
          <w:rtl w:val="0"/>
        </w:rPr>
        <w:t xml:space="preserve">pieza_naranja</w:t>
      </w:r>
      <w:r w:rsidDel="00000000" w:rsidR="00000000" w:rsidRPr="00000000">
        <w:rPr>
          <w:sz w:val="24"/>
          <w:szCs w:val="24"/>
          <w:rtl w:val="0"/>
        </w:rPr>
        <w:t xml:space="preserve">” o la clase CSS “</w:t>
      </w:r>
      <w:r w:rsidDel="00000000" w:rsidR="00000000" w:rsidRPr="00000000">
        <w:rPr>
          <w:sz w:val="24"/>
          <w:szCs w:val="24"/>
          <w:rtl w:val="0"/>
        </w:rPr>
        <w:t xml:space="preserve">pieza_gris</w:t>
      </w:r>
      <w:r w:rsidDel="00000000" w:rsidR="00000000" w:rsidRPr="00000000">
        <w:rPr>
          <w:sz w:val="24"/>
          <w:szCs w:val="24"/>
          <w:rtl w:val="0"/>
        </w:rPr>
        <w:t xml:space="preserve">” si no se cumple ninguna de las comprobaciones.</w:t>
      </w:r>
    </w:p>
    <w:p w:rsidR="00000000" w:rsidDel="00000000" w:rsidP="00000000" w:rsidRDefault="00000000" w:rsidRPr="00000000" w14:paraId="0000003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3">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Asignamos los </w:t>
      </w:r>
      <w:r w:rsidDel="00000000" w:rsidR="00000000" w:rsidRPr="00000000">
        <w:rPr>
          <w:i w:val="1"/>
          <w:color w:val="38761d"/>
          <w:sz w:val="24"/>
          <w:szCs w:val="24"/>
          <w:rtl w:val="0"/>
        </w:rPr>
        <w:t xml:space="preserve">eventos “dragstart”</w:t>
      </w:r>
      <w:r w:rsidDel="00000000" w:rsidR="00000000" w:rsidRPr="00000000">
        <w:rPr>
          <w:i w:val="1"/>
          <w:sz w:val="24"/>
          <w:szCs w:val="24"/>
          <w:rtl w:val="0"/>
        </w:rPr>
        <w:t xml:space="preserve">,</w:t>
      </w:r>
      <w:r w:rsidDel="00000000" w:rsidR="00000000" w:rsidRPr="00000000">
        <w:rPr>
          <w:sz w:val="24"/>
          <w:szCs w:val="24"/>
          <w:rtl w:val="0"/>
        </w:rPr>
        <w:t xml:space="preserve"> </w:t>
      </w:r>
      <w:r w:rsidDel="00000000" w:rsidR="00000000" w:rsidRPr="00000000">
        <w:rPr>
          <w:i w:val="1"/>
          <w:color w:val="38761d"/>
          <w:sz w:val="24"/>
          <w:szCs w:val="24"/>
          <w:rtl w:val="0"/>
        </w:rPr>
        <w:t xml:space="preserve">“dragover”</w:t>
      </w:r>
      <w:r w:rsidDel="00000000" w:rsidR="00000000" w:rsidRPr="00000000">
        <w:rPr>
          <w:sz w:val="24"/>
          <w:szCs w:val="24"/>
          <w:rtl w:val="0"/>
        </w:rPr>
        <w:t xml:space="preserve"> </w:t>
      </w:r>
      <w:r w:rsidDel="00000000" w:rsidR="00000000" w:rsidRPr="00000000">
        <w:rPr>
          <w:i w:val="1"/>
          <w:sz w:val="24"/>
          <w:szCs w:val="24"/>
          <w:rtl w:val="0"/>
        </w:rPr>
        <w:t xml:space="preserve">y</w:t>
      </w:r>
      <w:r w:rsidDel="00000000" w:rsidR="00000000" w:rsidRPr="00000000">
        <w:rPr>
          <w:sz w:val="24"/>
          <w:szCs w:val="24"/>
          <w:rtl w:val="0"/>
        </w:rPr>
        <w:t xml:space="preserve"> </w:t>
      </w:r>
      <w:r w:rsidDel="00000000" w:rsidR="00000000" w:rsidRPr="00000000">
        <w:rPr>
          <w:i w:val="1"/>
          <w:color w:val="38761d"/>
          <w:sz w:val="24"/>
          <w:szCs w:val="24"/>
          <w:rtl w:val="0"/>
        </w:rPr>
        <w:t xml:space="preserve">“drop”</w:t>
      </w:r>
      <w:r w:rsidDel="00000000" w:rsidR="00000000" w:rsidRPr="00000000">
        <w:rPr>
          <w:sz w:val="24"/>
          <w:szCs w:val="24"/>
          <w:rtl w:val="0"/>
        </w:rPr>
        <w:t xml:space="preserve"> para cada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pieza</w:t>
      </w:r>
      <w:r w:rsidDel="00000000" w:rsidR="00000000" w:rsidRPr="00000000">
        <w:rPr>
          <w:i w:val="1"/>
          <w:sz w:val="24"/>
          <w:szCs w:val="24"/>
          <w:rtl w:val="0"/>
        </w:rPr>
        <w:t xml:space="preserve">”</w:t>
      </w:r>
      <w:r w:rsidDel="00000000" w:rsidR="00000000" w:rsidRPr="00000000">
        <w:rPr>
          <w:sz w:val="24"/>
          <w:szCs w:val="24"/>
          <w:rtl w:val="0"/>
        </w:rPr>
        <w:t xml:space="preserve">. Para la lógica de arrastrar y soltar obtendremos el valor de la pieza con la propiedad “dataTransfer” y su función </w:t>
      </w:r>
      <w:r w:rsidDel="00000000" w:rsidR="00000000" w:rsidRPr="00000000">
        <w:rPr>
          <w:i w:val="1"/>
          <w:color w:val="674ea7"/>
          <w:sz w:val="24"/>
          <w:szCs w:val="24"/>
          <w:rtl w:val="0"/>
        </w:rPr>
        <w:t xml:space="preserve">setData</w:t>
      </w:r>
      <w:r w:rsidDel="00000000" w:rsidR="00000000" w:rsidRPr="00000000">
        <w:rPr>
          <w:i w:val="1"/>
          <w:color w:val="f1c232"/>
          <w:sz w:val="24"/>
          <w:szCs w:val="24"/>
          <w:rtl w:val="0"/>
        </w:rPr>
        <w:t xml:space="preserve">()</w:t>
      </w:r>
      <w:r w:rsidDel="00000000" w:rsidR="00000000" w:rsidRPr="00000000">
        <w:rPr>
          <w:sz w:val="24"/>
          <w:szCs w:val="24"/>
          <w:rtl w:val="0"/>
        </w:rPr>
        <w:t xml:space="preserve"> con el valor de la propiedad “</w:t>
      </w:r>
      <w:r w:rsidDel="00000000" w:rsidR="00000000" w:rsidRPr="00000000">
        <w:rPr>
          <w:sz w:val="24"/>
          <w:szCs w:val="24"/>
          <w:rtl w:val="0"/>
        </w:rPr>
        <w:t xml:space="preserve">textContent</w:t>
      </w:r>
      <w:r w:rsidDel="00000000" w:rsidR="00000000" w:rsidRPr="00000000">
        <w:rPr>
          <w:sz w:val="24"/>
          <w:szCs w:val="24"/>
          <w:rtl w:val="0"/>
        </w:rPr>
        <w:t xml:space="preserve">” del elemento. Mediante este valor podremos comprobar la posición de una pieza. Para el </w:t>
      </w:r>
      <w:r w:rsidDel="00000000" w:rsidR="00000000" w:rsidRPr="00000000">
        <w:rPr>
          <w:i w:val="1"/>
          <w:color w:val="38761d"/>
          <w:sz w:val="24"/>
          <w:szCs w:val="24"/>
          <w:rtl w:val="0"/>
        </w:rPr>
        <w:t xml:space="preserve">evento “drop”</w:t>
      </w:r>
      <w:r w:rsidDel="00000000" w:rsidR="00000000" w:rsidRPr="00000000">
        <w:rPr>
          <w:sz w:val="24"/>
          <w:szCs w:val="24"/>
          <w:rtl w:val="0"/>
        </w:rPr>
        <w:t xml:space="preserve"> se obtiene el valor del elemento que estábamos arrastrando con la propiedad “dataTransfer” y su función </w:t>
      </w:r>
      <w:r w:rsidDel="00000000" w:rsidR="00000000" w:rsidRPr="00000000">
        <w:rPr>
          <w:i w:val="1"/>
          <w:color w:val="674ea7"/>
          <w:sz w:val="24"/>
          <w:szCs w:val="24"/>
          <w:rtl w:val="0"/>
        </w:rPr>
        <w:t xml:space="preserve">getData</w:t>
      </w:r>
      <w:r w:rsidDel="00000000" w:rsidR="00000000" w:rsidRPr="00000000">
        <w:rPr>
          <w:i w:val="1"/>
          <w:color w:val="f1c232"/>
          <w:sz w:val="24"/>
          <w:szCs w:val="24"/>
          <w:rtl w:val="0"/>
        </w:rPr>
        <w:t xml:space="preserve">()</w:t>
      </w:r>
      <w:r w:rsidDel="00000000" w:rsidR="00000000" w:rsidRPr="00000000">
        <w:rPr>
          <w:sz w:val="24"/>
          <w:szCs w:val="24"/>
          <w:rtl w:val="0"/>
        </w:rPr>
        <w:t xml:space="preserve"> y también del elemento donde estamos soltando con </w:t>
      </w:r>
      <w:r w:rsidDel="00000000" w:rsidR="00000000" w:rsidRPr="00000000">
        <w:rPr>
          <w:i w:val="1"/>
          <w:color w:val="3d85c6"/>
          <w:sz w:val="24"/>
          <w:szCs w:val="24"/>
          <w:rtl w:val="0"/>
        </w:rPr>
        <w:t xml:space="preserve">ev.target</w:t>
      </w:r>
      <w:r w:rsidDel="00000000" w:rsidR="00000000" w:rsidRPr="00000000">
        <w:rPr>
          <w:sz w:val="24"/>
          <w:szCs w:val="24"/>
          <w:rtl w:val="0"/>
        </w:rPr>
        <w:t xml:space="preserve"> para referirnos al mismo y la propiedad “textContent” para su valor. Creamos una variable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índicePiezaArrastrada</w:t>
      </w:r>
      <w:r w:rsidDel="00000000" w:rsidR="00000000" w:rsidRPr="00000000">
        <w:rPr>
          <w:i w:val="1"/>
          <w:sz w:val="24"/>
          <w:szCs w:val="24"/>
          <w:rtl w:val="0"/>
        </w:rPr>
        <w:t xml:space="preserve">” y otra “</w:t>
      </w:r>
      <w:r w:rsidDel="00000000" w:rsidR="00000000" w:rsidRPr="00000000">
        <w:rPr>
          <w:i w:val="1"/>
          <w:color w:val="3d85c6"/>
          <w:sz w:val="24"/>
          <w:szCs w:val="24"/>
          <w:rtl w:val="0"/>
        </w:rPr>
        <w:t xml:space="preserve">indicePiezaSoltada</w:t>
      </w:r>
      <w:r w:rsidDel="00000000" w:rsidR="00000000" w:rsidRPr="00000000">
        <w:rPr>
          <w:i w:val="1"/>
          <w:sz w:val="24"/>
          <w:szCs w:val="24"/>
          <w:rtl w:val="0"/>
        </w:rPr>
        <w:t xml:space="preserve">”</w:t>
      </w:r>
      <w:r w:rsidDel="00000000" w:rsidR="00000000" w:rsidRPr="00000000">
        <w:rPr>
          <w:sz w:val="24"/>
          <w:szCs w:val="24"/>
          <w:rtl w:val="0"/>
        </w:rPr>
        <w:t xml:space="preserve"> y las inicializamos con un valor no válido. Recorremos el array de piezas en busca de la pieza que coincida con ambos valores para obtener sus índices para realizar el intercambio de piezas. Primero obtenemos los valores de las propiedades “</w:t>
      </w:r>
      <w:r w:rsidDel="00000000" w:rsidR="00000000" w:rsidRPr="00000000">
        <w:rPr>
          <w:sz w:val="24"/>
          <w:szCs w:val="24"/>
          <w:rtl w:val="0"/>
        </w:rPr>
        <w:t xml:space="preserve">textContent</w:t>
      </w:r>
      <w:r w:rsidDel="00000000" w:rsidR="00000000" w:rsidRPr="00000000">
        <w:rPr>
          <w:sz w:val="24"/>
          <w:szCs w:val="24"/>
          <w:rtl w:val="0"/>
        </w:rPr>
        <w:t xml:space="preserve">” y “backgroundImage” de la primera pieza y los guardamos en una variable de respaldo. Luego intercambiamos dichos valores con los de la pieza donde arrastramos y a </w:t>
      </w:r>
      <w:r w:rsidDel="00000000" w:rsidR="00000000" w:rsidRPr="00000000">
        <w:rPr>
          <w:sz w:val="24"/>
          <w:szCs w:val="24"/>
          <w:rtl w:val="0"/>
        </w:rPr>
        <w:t xml:space="preserve">esta</w:t>
      </w:r>
      <w:r w:rsidDel="00000000" w:rsidR="00000000" w:rsidRPr="00000000">
        <w:rPr>
          <w:sz w:val="24"/>
          <w:szCs w:val="24"/>
          <w:rtl w:val="0"/>
        </w:rPr>
        <w:t xml:space="preserve"> se le asignan los valores de respaldo de la pieza arrastrada. Por cada vez que se produzca el intercambio entre piezas en un </w:t>
      </w:r>
      <w:r w:rsidDel="00000000" w:rsidR="00000000" w:rsidRPr="00000000">
        <w:rPr>
          <w:i w:val="1"/>
          <w:color w:val="38761d"/>
          <w:sz w:val="24"/>
          <w:szCs w:val="24"/>
          <w:rtl w:val="0"/>
        </w:rPr>
        <w:t xml:space="preserve">evento “drop”</w:t>
      </w:r>
      <w:r w:rsidDel="00000000" w:rsidR="00000000" w:rsidRPr="00000000">
        <w:rPr>
          <w:sz w:val="24"/>
          <w:szCs w:val="24"/>
          <w:rtl w:val="0"/>
        </w:rPr>
        <w:t xml:space="preserve"> se llamará a la función </w:t>
      </w:r>
      <w:r w:rsidDel="00000000" w:rsidR="00000000" w:rsidRPr="00000000">
        <w:rPr>
          <w:i w:val="1"/>
          <w:color w:val="674ea7"/>
          <w:sz w:val="24"/>
          <w:szCs w:val="24"/>
          <w:rtl w:val="0"/>
        </w:rPr>
        <w:t xml:space="preserve">comprobarPuzzle</w:t>
      </w:r>
      <w:r w:rsidDel="00000000" w:rsidR="00000000" w:rsidRPr="00000000">
        <w:rPr>
          <w:i w:val="1"/>
          <w:color w:val="f1c232"/>
          <w:sz w:val="24"/>
          <w:szCs w:val="24"/>
          <w:rtl w:val="0"/>
        </w:rPr>
        <w:t xml:space="preserve">()</w:t>
      </w:r>
      <w:r w:rsidDel="00000000" w:rsidR="00000000" w:rsidRPr="00000000">
        <w:rPr>
          <w:sz w:val="24"/>
          <w:szCs w:val="24"/>
          <w:rtl w:val="0"/>
        </w:rPr>
        <w:t xml:space="preserve"> para asignar las clases CSS oportunas mediante las mismas comprobaciones del principio.</w:t>
      </w:r>
    </w:p>
    <w:p w:rsidR="00000000" w:rsidDel="00000000" w:rsidP="00000000" w:rsidRDefault="00000000" w:rsidRPr="00000000" w14:paraId="0000003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5">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Por último se añade la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pieza</w:t>
      </w:r>
      <w:r w:rsidDel="00000000" w:rsidR="00000000" w:rsidRPr="00000000">
        <w:rPr>
          <w:i w:val="1"/>
          <w:sz w:val="24"/>
          <w:szCs w:val="24"/>
          <w:rtl w:val="0"/>
        </w:rPr>
        <w:t xml:space="preserve">”</w:t>
      </w:r>
      <w:r w:rsidDel="00000000" w:rsidR="00000000" w:rsidRPr="00000000">
        <w:rPr>
          <w:color w:val="3d85c6"/>
          <w:sz w:val="24"/>
          <w:szCs w:val="24"/>
          <w:rtl w:val="0"/>
        </w:rPr>
        <w:t xml:space="preserve"> </w:t>
      </w:r>
      <w:r w:rsidDel="00000000" w:rsidR="00000000" w:rsidRPr="00000000">
        <w:rPr>
          <w:sz w:val="24"/>
          <w:szCs w:val="24"/>
          <w:rtl w:val="0"/>
        </w:rPr>
        <w:t xml:space="preserve">al array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piezas</w:t>
      </w:r>
      <w:r w:rsidDel="00000000" w:rsidR="00000000" w:rsidRPr="00000000">
        <w:rPr>
          <w:i w:val="1"/>
          <w:sz w:val="24"/>
          <w:szCs w:val="24"/>
          <w:rtl w:val="0"/>
        </w:rPr>
        <w:t xml:space="preserve">”</w:t>
      </w:r>
      <w:r w:rsidDel="00000000" w:rsidR="00000000" w:rsidRPr="00000000">
        <w:rPr>
          <w:sz w:val="24"/>
          <w:szCs w:val="24"/>
          <w:rtl w:val="0"/>
        </w:rPr>
        <w:t xml:space="preserve"> de la función </w:t>
      </w:r>
      <w:r w:rsidDel="00000000" w:rsidR="00000000" w:rsidRPr="00000000">
        <w:rPr>
          <w:i w:val="1"/>
          <w:color w:val="674ea7"/>
          <w:sz w:val="24"/>
          <w:szCs w:val="24"/>
          <w:rtl w:val="0"/>
        </w:rPr>
        <w:t xml:space="preserve">iniciaJuego</w:t>
      </w:r>
      <w:r w:rsidDel="00000000" w:rsidR="00000000" w:rsidRPr="00000000">
        <w:rPr>
          <w:i w:val="1"/>
          <w:color w:val="f1c232"/>
          <w:sz w:val="24"/>
          <w:szCs w:val="24"/>
          <w:rtl w:val="0"/>
        </w:rPr>
        <w:t xml:space="preserve">()</w:t>
      </w:r>
      <w:r w:rsidDel="00000000" w:rsidR="00000000" w:rsidRPr="00000000">
        <w:rPr>
          <w:sz w:val="24"/>
          <w:szCs w:val="24"/>
          <w:rtl w:val="0"/>
        </w:rPr>
        <w:t xml:space="preserve"> y se añade dicho elemento al </w:t>
      </w:r>
      <w:r w:rsidDel="00000000" w:rsidR="00000000" w:rsidRPr="00000000">
        <w:rPr>
          <w:i w:val="1"/>
          <w:sz w:val="24"/>
          <w:szCs w:val="24"/>
          <w:rtl w:val="0"/>
        </w:rPr>
        <w:t xml:space="preserve">contenedor grid</w:t>
      </w:r>
      <w:r w:rsidDel="00000000" w:rsidR="00000000" w:rsidRPr="00000000">
        <w:rPr>
          <w:sz w:val="24"/>
          <w:szCs w:val="24"/>
          <w:rtl w:val="0"/>
        </w:rPr>
        <w:t xml:space="preserve"> que contendrá todas las piezas al final del </w:t>
      </w:r>
      <w:r w:rsidDel="00000000" w:rsidR="00000000" w:rsidRPr="00000000">
        <w:rPr>
          <w:i w:val="1"/>
          <w:sz w:val="24"/>
          <w:szCs w:val="24"/>
          <w:rtl w:val="0"/>
        </w:rPr>
        <w:t xml:space="preserve">bucle for</w:t>
      </w:r>
      <w:r w:rsidDel="00000000" w:rsidR="00000000" w:rsidRPr="00000000">
        <w:rPr>
          <w:sz w:val="24"/>
          <w:szCs w:val="24"/>
          <w:rtl w:val="0"/>
        </w:rPr>
        <w:t xml:space="preserve">.</w:t>
      </w:r>
    </w:p>
    <w:p w:rsidR="00000000" w:rsidDel="00000000" w:rsidP="00000000" w:rsidRDefault="00000000" w:rsidRPr="00000000" w14:paraId="0000003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8">
      <w:pPr>
        <w:pStyle w:val="Heading4"/>
        <w:jc w:val="center"/>
        <w:rPr>
          <w:b w:val="1"/>
          <w:i w:val="1"/>
          <w:color w:val="f1c232"/>
          <w:sz w:val="28"/>
          <w:szCs w:val="28"/>
        </w:rPr>
      </w:pPr>
      <w:bookmarkStart w:colFirst="0" w:colLast="0" w:name="_xz51zje2be18" w:id="2"/>
      <w:bookmarkEnd w:id="2"/>
      <w:r w:rsidDel="00000000" w:rsidR="00000000" w:rsidRPr="00000000">
        <w:rPr>
          <w:b w:val="1"/>
          <w:color w:val="000000"/>
          <w:sz w:val="28"/>
          <w:szCs w:val="28"/>
          <w:rtl w:val="0"/>
        </w:rPr>
        <w:t xml:space="preserve">Función </w:t>
      </w:r>
      <w:r w:rsidDel="00000000" w:rsidR="00000000" w:rsidRPr="00000000">
        <w:rPr>
          <w:b w:val="1"/>
          <w:i w:val="1"/>
          <w:color w:val="674ea7"/>
          <w:sz w:val="28"/>
          <w:szCs w:val="28"/>
          <w:rtl w:val="0"/>
        </w:rPr>
        <w:t xml:space="preserve">comprobarPuzzle</w:t>
      </w:r>
      <w:r w:rsidDel="00000000" w:rsidR="00000000" w:rsidRPr="00000000">
        <w:rPr>
          <w:b w:val="1"/>
          <w:i w:val="1"/>
          <w:color w:val="f1c232"/>
          <w:sz w:val="28"/>
          <w:szCs w:val="28"/>
          <w:rtl w:val="0"/>
        </w:rPr>
        <w:t xml:space="preserve">()</w:t>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Esta función se ejecuta cada vez que se arrastra un elemento. Creamos una variable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todasCorrectas</w:t>
      </w:r>
      <w:r w:rsidDel="00000000" w:rsidR="00000000" w:rsidRPr="00000000">
        <w:rPr>
          <w:i w:val="1"/>
          <w:sz w:val="24"/>
          <w:szCs w:val="24"/>
          <w:rtl w:val="0"/>
        </w:rPr>
        <w:t xml:space="preserve">”</w:t>
      </w:r>
      <w:r w:rsidDel="00000000" w:rsidR="00000000" w:rsidRPr="00000000">
        <w:rPr>
          <w:sz w:val="24"/>
          <w:szCs w:val="24"/>
          <w:rtl w:val="0"/>
        </w:rPr>
        <w:t xml:space="preserve"> seteada a </w:t>
      </w:r>
      <w:r w:rsidDel="00000000" w:rsidR="00000000" w:rsidRPr="00000000">
        <w:rPr>
          <w:color w:val="0b5394"/>
          <w:sz w:val="24"/>
          <w:szCs w:val="24"/>
          <w:rtl w:val="0"/>
        </w:rPr>
        <w:t xml:space="preserve">true </w:t>
      </w:r>
      <w:r w:rsidDel="00000000" w:rsidR="00000000" w:rsidRPr="00000000">
        <w:rPr>
          <w:sz w:val="24"/>
          <w:szCs w:val="24"/>
          <w:rtl w:val="0"/>
        </w:rPr>
        <w:t xml:space="preserve">e incrementamos la variable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intentos</w:t>
      </w:r>
      <w:r w:rsidDel="00000000" w:rsidR="00000000" w:rsidRPr="00000000">
        <w:rPr>
          <w:i w:val="1"/>
          <w:sz w:val="24"/>
          <w:szCs w:val="24"/>
          <w:rtl w:val="0"/>
        </w:rPr>
        <w:t xml:space="preserve">”</w:t>
      </w:r>
      <w:r w:rsidDel="00000000" w:rsidR="00000000" w:rsidRPr="00000000">
        <w:rPr>
          <w:sz w:val="24"/>
          <w:szCs w:val="24"/>
          <w:rtl w:val="0"/>
        </w:rPr>
        <w:t xml:space="preserve"> de la función principal. La lógica es la misma que en las comprobaciones en un </w:t>
      </w:r>
      <w:r w:rsidDel="00000000" w:rsidR="00000000" w:rsidRPr="00000000">
        <w:rPr>
          <w:i w:val="1"/>
          <w:sz w:val="24"/>
          <w:szCs w:val="24"/>
          <w:rtl w:val="0"/>
        </w:rPr>
        <w:t xml:space="preserve">bucle for</w:t>
      </w:r>
      <w:r w:rsidDel="00000000" w:rsidR="00000000" w:rsidRPr="00000000">
        <w:rPr>
          <w:sz w:val="24"/>
          <w:szCs w:val="24"/>
          <w:rtl w:val="0"/>
        </w:rPr>
        <w:t xml:space="preserve"> para asignarle una clase CSS buscando la casilla correspondiente de la pieza junto a su fila y columna. En esta función lo que se diferencia es que si no todas las piezas entran en el primer if, quiere decir que hay alguna que no está en su posición correcta, por lo que se setea la variable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todasCorrectas</w:t>
      </w:r>
      <w:r w:rsidDel="00000000" w:rsidR="00000000" w:rsidRPr="00000000">
        <w:rPr>
          <w:i w:val="1"/>
          <w:sz w:val="24"/>
          <w:szCs w:val="24"/>
          <w:rtl w:val="0"/>
        </w:rPr>
        <w:t xml:space="preserve">”</w:t>
      </w:r>
      <w:r w:rsidDel="00000000" w:rsidR="00000000" w:rsidRPr="00000000">
        <w:rPr>
          <w:sz w:val="24"/>
          <w:szCs w:val="24"/>
          <w:rtl w:val="0"/>
        </w:rPr>
        <w:t xml:space="preserve"> a </w:t>
      </w:r>
      <w:r w:rsidDel="00000000" w:rsidR="00000000" w:rsidRPr="00000000">
        <w:rPr>
          <w:color w:val="0b5394"/>
          <w:sz w:val="24"/>
          <w:szCs w:val="24"/>
          <w:rtl w:val="0"/>
        </w:rPr>
        <w:t xml:space="preserve">false</w:t>
      </w:r>
      <w:r w:rsidDel="00000000" w:rsidR="00000000" w:rsidRPr="00000000">
        <w:rPr>
          <w:sz w:val="24"/>
          <w:szCs w:val="24"/>
          <w:rtl w:val="0"/>
        </w:rPr>
        <w:t xml:space="preserve">. </w:t>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tl w:val="0"/>
        </w:rPr>
        <w:t xml:space="preserve">Al final de la función, fuera del </w:t>
      </w:r>
      <w:r w:rsidDel="00000000" w:rsidR="00000000" w:rsidRPr="00000000">
        <w:rPr>
          <w:i w:val="1"/>
          <w:sz w:val="24"/>
          <w:szCs w:val="24"/>
          <w:rtl w:val="0"/>
        </w:rPr>
        <w:t xml:space="preserve">bucle for</w:t>
      </w:r>
      <w:r w:rsidDel="00000000" w:rsidR="00000000" w:rsidRPr="00000000">
        <w:rPr>
          <w:sz w:val="24"/>
          <w:szCs w:val="24"/>
          <w:rtl w:val="0"/>
        </w:rPr>
        <w:t xml:space="preserve"> se comprueba que la variable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todasCorrectas</w:t>
      </w:r>
      <w:r w:rsidDel="00000000" w:rsidR="00000000" w:rsidRPr="00000000">
        <w:rPr>
          <w:i w:val="1"/>
          <w:sz w:val="24"/>
          <w:szCs w:val="24"/>
          <w:rtl w:val="0"/>
        </w:rPr>
        <w:t xml:space="preserve">”</w:t>
      </w:r>
      <w:r w:rsidDel="00000000" w:rsidR="00000000" w:rsidRPr="00000000">
        <w:rPr>
          <w:sz w:val="24"/>
          <w:szCs w:val="24"/>
          <w:rtl w:val="0"/>
        </w:rPr>
        <w:t xml:space="preserve"> sea </w:t>
      </w:r>
      <w:r w:rsidDel="00000000" w:rsidR="00000000" w:rsidRPr="00000000">
        <w:rPr>
          <w:color w:val="0b5394"/>
          <w:sz w:val="24"/>
          <w:szCs w:val="24"/>
          <w:rtl w:val="0"/>
        </w:rPr>
        <w:t xml:space="preserve">true</w:t>
      </w:r>
      <w:r w:rsidDel="00000000" w:rsidR="00000000" w:rsidRPr="00000000">
        <w:rPr>
          <w:sz w:val="24"/>
          <w:szCs w:val="24"/>
          <w:rtl w:val="0"/>
        </w:rPr>
        <w:t xml:space="preserve">. Si es así se eliminan todas las clases CSS de los elementos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pieza</w:t>
      </w:r>
      <w:r w:rsidDel="00000000" w:rsidR="00000000" w:rsidRPr="00000000">
        <w:rPr>
          <w:i w:val="1"/>
          <w:sz w:val="24"/>
          <w:szCs w:val="24"/>
          <w:rtl w:val="0"/>
        </w:rPr>
        <w:t xml:space="preserve">”</w:t>
      </w:r>
      <w:r w:rsidDel="00000000" w:rsidR="00000000" w:rsidRPr="00000000">
        <w:rPr>
          <w:sz w:val="24"/>
          <w:szCs w:val="24"/>
          <w:rtl w:val="0"/>
        </w:rPr>
        <w:t xml:space="preserve"> y los juntamos un poco más, por último centramos el contenedor con márgenes para mostrar un poco más atractivo el resultado del puzzle. Además se crea un elemento “h2” con un mensaje indicando el número de movimientos de la variable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intentos</w:t>
      </w:r>
      <w:r w:rsidDel="00000000" w:rsidR="00000000" w:rsidRPr="00000000">
        <w:rPr>
          <w:i w:val="1"/>
          <w:sz w:val="24"/>
          <w:szCs w:val="24"/>
          <w:rtl w:val="0"/>
        </w:rPr>
        <w:t xml:space="preserve">”</w:t>
      </w:r>
      <w:r w:rsidDel="00000000" w:rsidR="00000000" w:rsidRPr="00000000">
        <w:rPr>
          <w:sz w:val="24"/>
          <w:szCs w:val="24"/>
          <w:rtl w:val="0"/>
        </w:rPr>
        <w:t xml:space="preserve"> en que hemos completado el puzzle.</w:t>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pStyle w:val="Heading3"/>
        <w:jc w:val="center"/>
        <w:rPr>
          <w:b w:val="1"/>
          <w:i w:val="1"/>
          <w:color w:val="f1c232"/>
          <w:sz w:val="32"/>
          <w:szCs w:val="32"/>
        </w:rPr>
      </w:pPr>
      <w:bookmarkStart w:colFirst="0" w:colLast="0" w:name="_q06vooujweod" w:id="3"/>
      <w:bookmarkEnd w:id="3"/>
      <w:r w:rsidDel="00000000" w:rsidR="00000000" w:rsidRPr="00000000">
        <w:rPr>
          <w:b w:val="1"/>
          <w:color w:val="000000"/>
          <w:sz w:val="32"/>
          <w:szCs w:val="32"/>
          <w:rtl w:val="0"/>
        </w:rPr>
        <w:t xml:space="preserve">Función</w:t>
      </w:r>
      <w:r w:rsidDel="00000000" w:rsidR="00000000" w:rsidRPr="00000000">
        <w:rPr>
          <w:b w:val="1"/>
          <w:i w:val="1"/>
          <w:color w:val="000000"/>
          <w:sz w:val="32"/>
          <w:szCs w:val="32"/>
          <w:rtl w:val="0"/>
        </w:rPr>
        <w:t xml:space="preserve"> </w:t>
      </w:r>
      <w:r w:rsidDel="00000000" w:rsidR="00000000" w:rsidRPr="00000000">
        <w:rPr>
          <w:b w:val="1"/>
          <w:i w:val="1"/>
          <w:color w:val="674ea7"/>
          <w:sz w:val="32"/>
          <w:szCs w:val="32"/>
          <w:rtl w:val="0"/>
        </w:rPr>
        <w:t xml:space="preserve">desordenarPiezas</w:t>
      </w:r>
      <w:r w:rsidDel="00000000" w:rsidR="00000000" w:rsidRPr="00000000">
        <w:rPr>
          <w:b w:val="1"/>
          <w:i w:val="1"/>
          <w:color w:val="f1c232"/>
          <w:sz w:val="32"/>
          <w:szCs w:val="32"/>
          <w:rtl w:val="0"/>
        </w:rPr>
        <w:t xml:space="preserve">(</w:t>
      </w:r>
      <w:r w:rsidDel="00000000" w:rsidR="00000000" w:rsidRPr="00000000">
        <w:rPr>
          <w:b w:val="1"/>
          <w:i w:val="1"/>
          <w:color w:val="3d85c6"/>
          <w:sz w:val="32"/>
          <w:szCs w:val="32"/>
          <w:rtl w:val="0"/>
        </w:rPr>
        <w:t xml:space="preserve">numeros</w:t>
      </w:r>
      <w:r w:rsidDel="00000000" w:rsidR="00000000" w:rsidRPr="00000000">
        <w:rPr>
          <w:b w:val="1"/>
          <w:i w:val="1"/>
          <w:color w:val="f1c232"/>
          <w:sz w:val="32"/>
          <w:szCs w:val="32"/>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Esta es la única función que está fuera de la función principal, por lo que debe recibir el array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numeros</w:t>
      </w:r>
      <w:r w:rsidDel="00000000" w:rsidR="00000000" w:rsidRPr="00000000">
        <w:rPr>
          <w:i w:val="1"/>
          <w:sz w:val="24"/>
          <w:szCs w:val="24"/>
          <w:rtl w:val="0"/>
        </w:rPr>
        <w:t xml:space="preserve">”</w:t>
      </w:r>
      <w:r w:rsidDel="00000000" w:rsidR="00000000" w:rsidRPr="00000000">
        <w:rPr>
          <w:sz w:val="24"/>
          <w:szCs w:val="24"/>
          <w:rtl w:val="0"/>
        </w:rPr>
        <w:t xml:space="preserve"> en el momento del intercambio. En esta se recorre el array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números</w:t>
      </w:r>
      <w:r w:rsidDel="00000000" w:rsidR="00000000" w:rsidRPr="00000000">
        <w:rPr>
          <w:i w:val="1"/>
          <w:sz w:val="24"/>
          <w:szCs w:val="24"/>
          <w:rtl w:val="0"/>
        </w:rPr>
        <w:t xml:space="preserve">”</w:t>
      </w:r>
      <w:r w:rsidDel="00000000" w:rsidR="00000000" w:rsidRPr="00000000">
        <w:rPr>
          <w:sz w:val="24"/>
          <w:szCs w:val="24"/>
          <w:rtl w:val="0"/>
        </w:rPr>
        <w:t xml:space="preserve"> mediante un </w:t>
      </w:r>
      <w:r w:rsidDel="00000000" w:rsidR="00000000" w:rsidRPr="00000000">
        <w:rPr>
          <w:i w:val="1"/>
          <w:sz w:val="24"/>
          <w:szCs w:val="24"/>
          <w:rtl w:val="0"/>
        </w:rPr>
        <w:t xml:space="preserve">bucle for</w:t>
      </w:r>
      <w:r w:rsidDel="00000000" w:rsidR="00000000" w:rsidRPr="00000000">
        <w:rPr>
          <w:sz w:val="24"/>
          <w:szCs w:val="24"/>
          <w:rtl w:val="0"/>
        </w:rPr>
        <w:t xml:space="preserve"> y se crea la variable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posicionAleatoria</w:t>
      </w:r>
      <w:r w:rsidDel="00000000" w:rsidR="00000000" w:rsidRPr="00000000">
        <w:rPr>
          <w:i w:val="1"/>
          <w:sz w:val="24"/>
          <w:szCs w:val="24"/>
          <w:rtl w:val="0"/>
        </w:rPr>
        <w:t xml:space="preserve">”</w:t>
      </w:r>
      <w:r w:rsidDel="00000000" w:rsidR="00000000" w:rsidRPr="00000000">
        <w:rPr>
          <w:sz w:val="24"/>
          <w:szCs w:val="24"/>
          <w:rtl w:val="0"/>
        </w:rPr>
        <w:t xml:space="preserve"> para obtener un valor aleatorio con </w:t>
      </w:r>
      <w:r w:rsidDel="00000000" w:rsidR="00000000" w:rsidRPr="00000000">
        <w:rPr>
          <w:i w:val="1"/>
          <w:color w:val="3d85c6"/>
          <w:sz w:val="24"/>
          <w:szCs w:val="24"/>
          <w:rtl w:val="0"/>
        </w:rPr>
        <w:t xml:space="preserve">Math</w:t>
      </w:r>
      <w:r w:rsidDel="00000000" w:rsidR="00000000" w:rsidRPr="00000000">
        <w:rPr>
          <w:i w:val="1"/>
          <w:sz w:val="24"/>
          <w:szCs w:val="24"/>
          <w:rtl w:val="0"/>
        </w:rPr>
        <w:t xml:space="preserve">.</w:t>
      </w:r>
      <w:r w:rsidDel="00000000" w:rsidR="00000000" w:rsidRPr="00000000">
        <w:rPr>
          <w:i w:val="1"/>
          <w:color w:val="674ea7"/>
          <w:sz w:val="24"/>
          <w:szCs w:val="24"/>
          <w:rtl w:val="0"/>
        </w:rPr>
        <w:t xml:space="preserve">random</w:t>
      </w:r>
      <w:r w:rsidDel="00000000" w:rsidR="00000000" w:rsidRPr="00000000">
        <w:rPr>
          <w:i w:val="1"/>
          <w:color w:val="f1c232"/>
          <w:sz w:val="24"/>
          <w:szCs w:val="24"/>
          <w:rtl w:val="0"/>
        </w:rPr>
        <w:t xml:space="preserve">() </w:t>
      </w:r>
      <w:r w:rsidDel="00000000" w:rsidR="00000000" w:rsidRPr="00000000">
        <w:rPr>
          <w:sz w:val="24"/>
          <w:szCs w:val="24"/>
          <w:rtl w:val="0"/>
        </w:rPr>
        <w:t xml:space="preserve">en cada vuelta. Se crea un respaldo para el valor de la variable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posicionActual</w:t>
      </w:r>
      <w:r w:rsidDel="00000000" w:rsidR="00000000" w:rsidRPr="00000000">
        <w:rPr>
          <w:i w:val="1"/>
          <w:sz w:val="24"/>
          <w:szCs w:val="24"/>
          <w:rtl w:val="0"/>
        </w:rPr>
        <w:t xml:space="preserve">”</w:t>
      </w:r>
      <w:r w:rsidDel="00000000" w:rsidR="00000000" w:rsidRPr="00000000">
        <w:rPr>
          <w:sz w:val="24"/>
          <w:szCs w:val="24"/>
          <w:rtl w:val="0"/>
        </w:rPr>
        <w:t xml:space="preserve"> del array y se intercambia su valor por el de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posicionAleatoria</w:t>
      </w:r>
      <w:r w:rsidDel="00000000" w:rsidR="00000000" w:rsidRPr="00000000">
        <w:rPr>
          <w:i w:val="1"/>
          <w:sz w:val="24"/>
          <w:szCs w:val="24"/>
          <w:rtl w:val="0"/>
        </w:rPr>
        <w:t xml:space="preserve">”</w:t>
      </w:r>
      <w:r w:rsidDel="00000000" w:rsidR="00000000" w:rsidRPr="00000000">
        <w:rPr>
          <w:sz w:val="24"/>
          <w:szCs w:val="24"/>
          <w:rtl w:val="0"/>
        </w:rPr>
        <w:t xml:space="preserve">. Por último se devuelve el array </w:t>
      </w:r>
      <w:r w:rsidDel="00000000" w:rsidR="00000000" w:rsidRPr="00000000">
        <w:rPr>
          <w:i w:val="1"/>
          <w:sz w:val="24"/>
          <w:szCs w:val="24"/>
          <w:rtl w:val="0"/>
        </w:rPr>
        <w:t xml:space="preserve">“</w:t>
      </w:r>
      <w:r w:rsidDel="00000000" w:rsidR="00000000" w:rsidRPr="00000000">
        <w:rPr>
          <w:i w:val="1"/>
          <w:color w:val="3d85c6"/>
          <w:sz w:val="24"/>
          <w:szCs w:val="24"/>
          <w:rtl w:val="0"/>
        </w:rPr>
        <w:t xml:space="preserve">numeros</w:t>
      </w:r>
      <w:r w:rsidDel="00000000" w:rsidR="00000000" w:rsidRPr="00000000">
        <w:rPr>
          <w:i w:val="1"/>
          <w:sz w:val="24"/>
          <w:szCs w:val="24"/>
          <w:rtl w:val="0"/>
        </w:rPr>
        <w:t xml:space="preserve">”</w:t>
      </w:r>
      <w:r w:rsidDel="00000000" w:rsidR="00000000" w:rsidRPr="00000000">
        <w:rPr>
          <w:sz w:val="24"/>
          <w:szCs w:val="24"/>
          <w:rtl w:val="0"/>
        </w:rPr>
        <w:t xml:space="preserve"> desordenado.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