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61" w:rsidRPr="00022DB6" w:rsidRDefault="00022DB6">
      <w:pPr>
        <w:rPr>
          <w:sz w:val="28"/>
        </w:rPr>
      </w:pPr>
      <w:r w:rsidRPr="00022DB6">
        <w:rPr>
          <w:sz w:val="28"/>
        </w:rPr>
        <w:t>Modos con diferentes áreas y tipos de operarios</w:t>
      </w:r>
    </w:p>
    <w:p w:rsidR="00022DB6" w:rsidRDefault="00022D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7.25pt">
            <v:imagedata r:id="rId4" o:title="Captura"/>
          </v:shape>
        </w:pict>
      </w:r>
    </w:p>
    <w:p w:rsidR="00022DB6" w:rsidRDefault="00022DB6"/>
    <w:p w:rsidR="00022DB6" w:rsidRDefault="00022DB6">
      <w:r>
        <w:t xml:space="preserve">Abajo del todo están las seis tareas con los modos </w:t>
      </w:r>
      <w:r>
        <w:t>(número)</w:t>
      </w:r>
      <w:r>
        <w:t>, operarios de perfil 1 (nú</w:t>
      </w:r>
      <w:r>
        <w:t>mero)</w:t>
      </w:r>
      <w:r>
        <w:t>, operarios en área 1 (nú</w:t>
      </w:r>
      <w:r>
        <w:t>mero)</w:t>
      </w:r>
      <w:r>
        <w:t>, operarios de perfil 2 (número), operarios en área 2 (número).</w:t>
      </w:r>
    </w:p>
    <w:p w:rsidR="00022DB6" w:rsidRDefault="00022DB6">
      <w:r>
        <w:t xml:space="preserve">El programa varía de manera aleatoria los modos y se va quedando cada vez con soluciones con </w:t>
      </w:r>
      <w:proofErr w:type="spellStart"/>
      <w:r>
        <w:t>makespam</w:t>
      </w:r>
      <w:proofErr w:type="spellEnd"/>
      <w:r>
        <w:t xml:space="preserve"> más bajo.</w:t>
      </w:r>
    </w:p>
    <w:p w:rsidR="00022DB6" w:rsidRDefault="00022DB6"/>
    <w:p w:rsidR="00022DB6" w:rsidRDefault="00022DB6"/>
    <w:p w:rsidR="00022DB6" w:rsidRDefault="00022DB6"/>
    <w:p w:rsidR="00022DB6" w:rsidRDefault="00022DB6"/>
    <w:p w:rsidR="00022DB6" w:rsidRDefault="00022DB6"/>
    <w:p w:rsidR="00022DB6" w:rsidRDefault="00022DB6"/>
    <w:p w:rsidR="00022DB6" w:rsidRDefault="00022DB6"/>
    <w:p w:rsidR="00022DB6" w:rsidRDefault="00022DB6"/>
    <w:p w:rsidR="00022DB6" w:rsidRDefault="00022DB6"/>
    <w:p w:rsidR="00022DB6" w:rsidRDefault="00022DB6"/>
    <w:p w:rsidR="00022DB6" w:rsidRDefault="00022DB6"/>
    <w:p w:rsidR="00022DB6" w:rsidRDefault="00022DB6"/>
    <w:p w:rsidR="00022DB6" w:rsidRDefault="00022DB6"/>
    <w:p w:rsidR="00022DB6" w:rsidRDefault="00022DB6"/>
    <w:p w:rsidR="00022DB6" w:rsidRPr="00022DB6" w:rsidRDefault="00022DB6">
      <w:pPr>
        <w:rPr>
          <w:b/>
          <w:sz w:val="28"/>
        </w:rPr>
      </w:pPr>
      <w:r>
        <w:rPr>
          <w:b/>
          <w:sz w:val="28"/>
        </w:rPr>
        <w:lastRenderedPageBreak/>
        <w:t>Restricció</w:t>
      </w:r>
      <w:r w:rsidRPr="00022DB6">
        <w:rPr>
          <w:b/>
          <w:sz w:val="28"/>
        </w:rPr>
        <w:t xml:space="preserve">n </w:t>
      </w:r>
      <w:proofErr w:type="spellStart"/>
      <w:r w:rsidRPr="00022DB6">
        <w:rPr>
          <w:b/>
          <w:sz w:val="28"/>
        </w:rPr>
        <w:t>Lower</w:t>
      </w:r>
      <w:proofErr w:type="spellEnd"/>
      <w:r w:rsidRPr="00022DB6">
        <w:rPr>
          <w:b/>
          <w:sz w:val="28"/>
        </w:rPr>
        <w:t xml:space="preserve"> </w:t>
      </w:r>
      <w:proofErr w:type="spellStart"/>
      <w:r w:rsidRPr="00022DB6">
        <w:rPr>
          <w:b/>
          <w:sz w:val="28"/>
        </w:rPr>
        <w:t>Bound</w:t>
      </w:r>
      <w:proofErr w:type="spellEnd"/>
      <w:r w:rsidRPr="00022DB6">
        <w:rPr>
          <w:b/>
          <w:sz w:val="28"/>
        </w:rPr>
        <w:t xml:space="preserve"> y Porcentaje de Ocupación</w:t>
      </w:r>
    </w:p>
    <w:p w:rsidR="00022DB6" w:rsidRDefault="00022DB6">
      <w:r w:rsidRPr="00022DB6">
        <w:t>Ambas están implementadas en el mismo programa de</w:t>
      </w:r>
      <w:r>
        <w:t xml:space="preserve"> manera que se puede elegir un modo u otro según el número que se elija (1 o 2 respectivamente). A continuación, se introduce el número de operarios de tipo 1 y los operarios de tipo 2, y dependiendo del modo se introduce o bien el ciclo o bien el porcentaje de ocupación. </w:t>
      </w:r>
    </w:p>
    <w:p w:rsidR="00022DB6" w:rsidRDefault="00022DB6">
      <w:pPr>
        <w:rPr>
          <w:b/>
          <w:sz w:val="24"/>
        </w:rPr>
      </w:pPr>
      <w:r w:rsidRPr="00022DB6">
        <w:rPr>
          <w:b/>
          <w:sz w:val="24"/>
        </w:rPr>
        <w:t xml:space="preserve">Caso de </w:t>
      </w:r>
      <w:proofErr w:type="spellStart"/>
      <w:r w:rsidRPr="00022DB6">
        <w:rPr>
          <w:b/>
          <w:sz w:val="24"/>
        </w:rPr>
        <w:t>Lower</w:t>
      </w:r>
      <w:proofErr w:type="spellEnd"/>
      <w:r w:rsidRPr="00022DB6">
        <w:rPr>
          <w:b/>
          <w:sz w:val="24"/>
        </w:rPr>
        <w:t xml:space="preserve"> </w:t>
      </w:r>
      <w:proofErr w:type="spellStart"/>
      <w:r w:rsidRPr="00022DB6">
        <w:rPr>
          <w:b/>
          <w:sz w:val="24"/>
        </w:rPr>
        <w:t>Bound</w:t>
      </w:r>
      <w:proofErr w:type="spellEnd"/>
    </w:p>
    <w:p w:rsidR="00022DB6" w:rsidRDefault="00022DB6">
      <w:r>
        <w:t xml:space="preserve">En este caso se introduce el ciclo. El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será el total de la carga de trabajo entre el ciclo introducido redondeado hacia arriba. Si este número fuera 7.1, el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sería 8, por ejemplo. </w:t>
      </w:r>
      <w:r w:rsidR="00102055">
        <w:t xml:space="preserve">En esta tabla se presentan diversos datos resultado de varias ejecuciones con distinto ciclo. La </w:t>
      </w:r>
      <w:r w:rsidR="00102055" w:rsidRPr="00F73911">
        <w:rPr>
          <w:b/>
        </w:rPr>
        <w:t xml:space="preserve">carga total es de </w:t>
      </w:r>
      <w:r w:rsidR="00077A09">
        <w:rPr>
          <w:b/>
        </w:rPr>
        <w:t>576</w:t>
      </w:r>
      <w:r w:rsidR="00102055" w:rsidRPr="00F73911">
        <w:rPr>
          <w:b/>
        </w:rPr>
        <w:t>6 horas</w:t>
      </w:r>
      <w:r w:rsidR="00102055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9"/>
        <w:gridCol w:w="1356"/>
        <w:gridCol w:w="1401"/>
        <w:gridCol w:w="1460"/>
        <w:gridCol w:w="1535"/>
        <w:gridCol w:w="1533"/>
      </w:tblGrid>
      <w:tr w:rsidR="00F73911" w:rsidTr="00F73911">
        <w:tc>
          <w:tcPr>
            <w:tcW w:w="1209" w:type="dxa"/>
          </w:tcPr>
          <w:p w:rsidR="00F73911" w:rsidRDefault="00F73911">
            <w:r>
              <w:t>Operarios Totales</w:t>
            </w:r>
          </w:p>
        </w:tc>
        <w:tc>
          <w:tcPr>
            <w:tcW w:w="1356" w:type="dxa"/>
          </w:tcPr>
          <w:p w:rsidR="00F73911" w:rsidRDefault="00F73911">
            <w:r>
              <w:t>Ciclo</w:t>
            </w:r>
          </w:p>
        </w:tc>
        <w:tc>
          <w:tcPr>
            <w:tcW w:w="1401" w:type="dxa"/>
          </w:tcPr>
          <w:p w:rsidR="00F73911" w:rsidRDefault="00F73911"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Bound</w:t>
            </w:r>
            <w:proofErr w:type="spellEnd"/>
          </w:p>
        </w:tc>
        <w:tc>
          <w:tcPr>
            <w:tcW w:w="1460" w:type="dxa"/>
          </w:tcPr>
          <w:p w:rsidR="00F73911" w:rsidRDefault="00F73911">
            <w:r>
              <w:t xml:space="preserve">Solución con </w:t>
            </w:r>
            <w:proofErr w:type="spellStart"/>
            <w:r>
              <w:t>Lower</w:t>
            </w:r>
            <w:proofErr w:type="spellEnd"/>
            <w:r>
              <w:t xml:space="preserve"> </w:t>
            </w:r>
            <w:proofErr w:type="spellStart"/>
            <w:r>
              <w:t>Bound</w:t>
            </w:r>
            <w:proofErr w:type="spellEnd"/>
          </w:p>
        </w:tc>
        <w:tc>
          <w:tcPr>
            <w:tcW w:w="1535" w:type="dxa"/>
          </w:tcPr>
          <w:p w:rsidR="00F73911" w:rsidRDefault="00F73911">
            <w:proofErr w:type="spellStart"/>
            <w:r>
              <w:t>Makespam</w:t>
            </w:r>
            <w:proofErr w:type="spellEnd"/>
            <w:r>
              <w:t xml:space="preserve"> Solución</w:t>
            </w:r>
          </w:p>
        </w:tc>
        <w:tc>
          <w:tcPr>
            <w:tcW w:w="1533" w:type="dxa"/>
          </w:tcPr>
          <w:p w:rsidR="00F73911" w:rsidRDefault="00F73911">
            <w:r>
              <w:t>Tiempo de ejecución (segundos)</w:t>
            </w:r>
          </w:p>
        </w:tc>
      </w:tr>
      <w:tr w:rsidR="00F73911" w:rsidTr="00F73911">
        <w:tc>
          <w:tcPr>
            <w:tcW w:w="1209" w:type="dxa"/>
          </w:tcPr>
          <w:p w:rsidR="00F73911" w:rsidRDefault="00F73911">
            <w:r>
              <w:t>7</w:t>
            </w:r>
          </w:p>
        </w:tc>
        <w:tc>
          <w:tcPr>
            <w:tcW w:w="1356" w:type="dxa"/>
          </w:tcPr>
          <w:p w:rsidR="00F73911" w:rsidRDefault="00F73911">
            <w:r>
              <w:t>1020</w:t>
            </w:r>
          </w:p>
        </w:tc>
        <w:tc>
          <w:tcPr>
            <w:tcW w:w="1401" w:type="dxa"/>
          </w:tcPr>
          <w:p w:rsidR="00F73911" w:rsidRDefault="003F3062">
            <w:r>
              <w:t>6</w:t>
            </w:r>
          </w:p>
        </w:tc>
        <w:tc>
          <w:tcPr>
            <w:tcW w:w="1460" w:type="dxa"/>
          </w:tcPr>
          <w:p w:rsidR="00F73911" w:rsidRDefault="00F73911">
            <w:r>
              <w:t>Si</w:t>
            </w:r>
          </w:p>
        </w:tc>
        <w:tc>
          <w:tcPr>
            <w:tcW w:w="1535" w:type="dxa"/>
          </w:tcPr>
          <w:p w:rsidR="00F73911" w:rsidRDefault="00F73911">
            <w:r>
              <w:t>1053</w:t>
            </w:r>
          </w:p>
        </w:tc>
        <w:tc>
          <w:tcPr>
            <w:tcW w:w="1533" w:type="dxa"/>
          </w:tcPr>
          <w:p w:rsidR="00F73911" w:rsidRDefault="00A955E6">
            <w:r>
              <w:t>3.814</w:t>
            </w:r>
          </w:p>
        </w:tc>
      </w:tr>
      <w:tr w:rsidR="00F73911" w:rsidTr="00F73911">
        <w:tc>
          <w:tcPr>
            <w:tcW w:w="1209" w:type="dxa"/>
          </w:tcPr>
          <w:p w:rsidR="00F73911" w:rsidRDefault="00F73911">
            <w:r>
              <w:t>7</w:t>
            </w:r>
          </w:p>
        </w:tc>
        <w:tc>
          <w:tcPr>
            <w:tcW w:w="1356" w:type="dxa"/>
          </w:tcPr>
          <w:p w:rsidR="00F73911" w:rsidRDefault="003F3062">
            <w:r>
              <w:t>1300</w:t>
            </w:r>
          </w:p>
        </w:tc>
        <w:tc>
          <w:tcPr>
            <w:tcW w:w="1401" w:type="dxa"/>
          </w:tcPr>
          <w:p w:rsidR="00F73911" w:rsidRDefault="003F3062">
            <w:r>
              <w:t>5</w:t>
            </w:r>
          </w:p>
        </w:tc>
        <w:tc>
          <w:tcPr>
            <w:tcW w:w="1460" w:type="dxa"/>
          </w:tcPr>
          <w:p w:rsidR="00F73911" w:rsidRDefault="00F73911">
            <w:r>
              <w:t>No</w:t>
            </w:r>
          </w:p>
        </w:tc>
        <w:tc>
          <w:tcPr>
            <w:tcW w:w="1535" w:type="dxa"/>
          </w:tcPr>
          <w:p w:rsidR="00F73911" w:rsidRDefault="00F73911">
            <w:r>
              <w:t>812</w:t>
            </w:r>
          </w:p>
        </w:tc>
        <w:tc>
          <w:tcPr>
            <w:tcW w:w="1533" w:type="dxa"/>
          </w:tcPr>
          <w:p w:rsidR="00F73911" w:rsidRDefault="00F73911">
            <w:r>
              <w:t>464</w:t>
            </w:r>
          </w:p>
        </w:tc>
      </w:tr>
      <w:tr w:rsidR="00F73911" w:rsidTr="00F73911">
        <w:tc>
          <w:tcPr>
            <w:tcW w:w="1209" w:type="dxa"/>
          </w:tcPr>
          <w:p w:rsidR="00F73911" w:rsidRDefault="00F73911">
            <w:r>
              <w:t>9</w:t>
            </w:r>
          </w:p>
        </w:tc>
        <w:tc>
          <w:tcPr>
            <w:tcW w:w="1356" w:type="dxa"/>
          </w:tcPr>
          <w:p w:rsidR="00F73911" w:rsidRDefault="00F73911">
            <w:r>
              <w:t>800</w:t>
            </w:r>
          </w:p>
        </w:tc>
        <w:tc>
          <w:tcPr>
            <w:tcW w:w="1401" w:type="dxa"/>
          </w:tcPr>
          <w:p w:rsidR="00F73911" w:rsidRDefault="003F3062">
            <w:r>
              <w:t>8</w:t>
            </w:r>
          </w:p>
        </w:tc>
        <w:tc>
          <w:tcPr>
            <w:tcW w:w="1460" w:type="dxa"/>
          </w:tcPr>
          <w:p w:rsidR="00F73911" w:rsidRDefault="00F73911">
            <w:r>
              <w:t>Si</w:t>
            </w:r>
          </w:p>
        </w:tc>
        <w:tc>
          <w:tcPr>
            <w:tcW w:w="1535" w:type="dxa"/>
          </w:tcPr>
          <w:p w:rsidR="00F73911" w:rsidRDefault="00F73911">
            <w:r>
              <w:t>8</w:t>
            </w:r>
            <w:r w:rsidR="00A955E6">
              <w:t>80</w:t>
            </w:r>
          </w:p>
        </w:tc>
        <w:tc>
          <w:tcPr>
            <w:tcW w:w="1533" w:type="dxa"/>
          </w:tcPr>
          <w:p w:rsidR="00F73911" w:rsidRDefault="00A955E6">
            <w:r>
              <w:t>6.55</w:t>
            </w:r>
          </w:p>
        </w:tc>
      </w:tr>
      <w:tr w:rsidR="00F73911" w:rsidTr="00F73911">
        <w:tc>
          <w:tcPr>
            <w:tcW w:w="1209" w:type="dxa"/>
          </w:tcPr>
          <w:p w:rsidR="00F73911" w:rsidRDefault="00F73911">
            <w:r>
              <w:t>9</w:t>
            </w:r>
          </w:p>
        </w:tc>
        <w:tc>
          <w:tcPr>
            <w:tcW w:w="1356" w:type="dxa"/>
          </w:tcPr>
          <w:p w:rsidR="00F73911" w:rsidRDefault="00F73911">
            <w:r>
              <w:t>1200</w:t>
            </w:r>
          </w:p>
        </w:tc>
        <w:tc>
          <w:tcPr>
            <w:tcW w:w="1401" w:type="dxa"/>
          </w:tcPr>
          <w:p w:rsidR="00F73911" w:rsidRDefault="00F73911">
            <w:r>
              <w:t>7</w:t>
            </w:r>
          </w:p>
        </w:tc>
        <w:tc>
          <w:tcPr>
            <w:tcW w:w="1460" w:type="dxa"/>
          </w:tcPr>
          <w:p w:rsidR="00F73911" w:rsidRDefault="00F73911">
            <w:r>
              <w:t>No</w:t>
            </w:r>
          </w:p>
        </w:tc>
        <w:tc>
          <w:tcPr>
            <w:tcW w:w="1535" w:type="dxa"/>
          </w:tcPr>
          <w:p w:rsidR="00F73911" w:rsidRDefault="00F73911">
            <w:r>
              <w:t>680</w:t>
            </w:r>
          </w:p>
        </w:tc>
        <w:tc>
          <w:tcPr>
            <w:tcW w:w="1533" w:type="dxa"/>
          </w:tcPr>
          <w:p w:rsidR="00F73911" w:rsidRDefault="00F73911">
            <w:r>
              <w:t>462</w:t>
            </w:r>
          </w:p>
        </w:tc>
      </w:tr>
    </w:tbl>
    <w:p w:rsidR="00102055" w:rsidRDefault="00102055"/>
    <w:p w:rsidR="00A955E6" w:rsidRDefault="00A955E6">
      <w:r>
        <w:t xml:space="preserve">No sé hasta qué punto tiene sentido este modo, pues o se queda con la primera solución o bien hace todas las iteraciones hasta terminar el programa. Esto es debido a que decido parar cuando la carga total entre el </w:t>
      </w:r>
      <w:proofErr w:type="spellStart"/>
      <w:r>
        <w:t>makespam</w:t>
      </w:r>
      <w:proofErr w:type="spellEnd"/>
      <w:r>
        <w:t xml:space="preserve"> de esa solución es menor que el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. Dado que el </w:t>
      </w:r>
      <w:proofErr w:type="spellStart"/>
      <w:r>
        <w:t>Makespam</w:t>
      </w:r>
      <w:proofErr w:type="spellEnd"/>
      <w:r>
        <w:t xml:space="preserve"> siempre disminuye con las soluciones, el cociente carga entre </w:t>
      </w:r>
      <w:proofErr w:type="spellStart"/>
      <w:r>
        <w:t>makespam</w:t>
      </w:r>
      <w:proofErr w:type="spellEnd"/>
      <w:r>
        <w:t xml:space="preserve"> crece con el tiempo. No sé si estoy enfocando bien este caso.</w:t>
      </w:r>
    </w:p>
    <w:p w:rsidR="00F73911" w:rsidRDefault="00F73911" w:rsidP="00F73911">
      <w:pPr>
        <w:rPr>
          <w:b/>
          <w:sz w:val="24"/>
        </w:rPr>
      </w:pPr>
      <w:r w:rsidRPr="00022DB6">
        <w:rPr>
          <w:b/>
          <w:sz w:val="24"/>
        </w:rPr>
        <w:t xml:space="preserve">Caso de </w:t>
      </w:r>
      <w:r>
        <w:rPr>
          <w:b/>
          <w:sz w:val="24"/>
        </w:rPr>
        <w:t xml:space="preserve">Porcentaje de </w:t>
      </w:r>
      <w:proofErr w:type="spellStart"/>
      <w:r>
        <w:rPr>
          <w:b/>
          <w:sz w:val="24"/>
        </w:rPr>
        <w:t>Ocupacion</w:t>
      </w:r>
      <w:proofErr w:type="spellEnd"/>
    </w:p>
    <w:p w:rsidR="00F73911" w:rsidRDefault="00F73911" w:rsidP="00F73911">
      <w:r>
        <w:t>En este caso se</w:t>
      </w:r>
      <w:r w:rsidR="00A955E6">
        <w:t xml:space="preserve"> introduce</w:t>
      </w:r>
      <w:r>
        <w:t xml:space="preserve"> </w:t>
      </w:r>
      <w:r>
        <w:t>el porcentaje de ocupación. Si este porcentaje de ocupación se ve superado, el programa sacará la solución</w:t>
      </w:r>
      <w:r>
        <w:t>. En es</w:t>
      </w:r>
      <w:bookmarkStart w:id="0" w:name="_GoBack"/>
      <w:bookmarkEnd w:id="0"/>
      <w:r>
        <w:t>ta tabla se presentan diversos datos resultado de v</w:t>
      </w:r>
      <w:r w:rsidR="0018181C">
        <w:t>arias ejecuciones con distinto porcentaje de ocupación</w:t>
      </w:r>
      <w:r>
        <w:t xml:space="preserve">. La </w:t>
      </w:r>
      <w:r w:rsidR="00077A09">
        <w:rPr>
          <w:b/>
        </w:rPr>
        <w:t>carga total es de 5</w:t>
      </w:r>
      <w:r w:rsidRPr="00F73911">
        <w:rPr>
          <w:b/>
        </w:rPr>
        <w:t>7</w:t>
      </w:r>
      <w:r w:rsidR="00077A09">
        <w:rPr>
          <w:b/>
        </w:rPr>
        <w:t>6</w:t>
      </w:r>
      <w:r w:rsidRPr="00F73911">
        <w:rPr>
          <w:b/>
        </w:rPr>
        <w:t>6 horas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9"/>
        <w:gridCol w:w="1401"/>
        <w:gridCol w:w="1460"/>
        <w:gridCol w:w="1535"/>
        <w:gridCol w:w="1533"/>
      </w:tblGrid>
      <w:tr w:rsidR="0018181C" w:rsidTr="001A2C2F">
        <w:tc>
          <w:tcPr>
            <w:tcW w:w="1209" w:type="dxa"/>
          </w:tcPr>
          <w:p w:rsidR="0018181C" w:rsidRDefault="0018181C" w:rsidP="001A2C2F">
            <w:r>
              <w:t>Operarios Totales</w:t>
            </w:r>
          </w:p>
        </w:tc>
        <w:tc>
          <w:tcPr>
            <w:tcW w:w="1401" w:type="dxa"/>
          </w:tcPr>
          <w:p w:rsidR="0018181C" w:rsidRDefault="0018181C" w:rsidP="001A2C2F">
            <w:r>
              <w:t>Porcentaje de Ocupación</w:t>
            </w:r>
          </w:p>
        </w:tc>
        <w:tc>
          <w:tcPr>
            <w:tcW w:w="1460" w:type="dxa"/>
          </w:tcPr>
          <w:p w:rsidR="0018181C" w:rsidRDefault="0018181C" w:rsidP="001A2C2F">
            <w:r>
              <w:t xml:space="preserve">Solución con </w:t>
            </w:r>
            <w:r>
              <w:t>Porcentaje de Ocupación</w:t>
            </w:r>
          </w:p>
        </w:tc>
        <w:tc>
          <w:tcPr>
            <w:tcW w:w="1535" w:type="dxa"/>
          </w:tcPr>
          <w:p w:rsidR="0018181C" w:rsidRDefault="0018181C" w:rsidP="001A2C2F">
            <w:proofErr w:type="spellStart"/>
            <w:r>
              <w:t>Makespam</w:t>
            </w:r>
            <w:proofErr w:type="spellEnd"/>
            <w:r>
              <w:t xml:space="preserve"> Solución</w:t>
            </w:r>
          </w:p>
        </w:tc>
        <w:tc>
          <w:tcPr>
            <w:tcW w:w="1533" w:type="dxa"/>
          </w:tcPr>
          <w:p w:rsidR="0018181C" w:rsidRDefault="0018181C" w:rsidP="001A2C2F">
            <w:r>
              <w:t>Tiempo de ejecución (segundos)</w:t>
            </w:r>
          </w:p>
        </w:tc>
      </w:tr>
      <w:tr w:rsidR="0018181C" w:rsidTr="001A2C2F">
        <w:tc>
          <w:tcPr>
            <w:tcW w:w="1209" w:type="dxa"/>
          </w:tcPr>
          <w:p w:rsidR="0018181C" w:rsidRDefault="0018181C" w:rsidP="001A2C2F">
            <w:r>
              <w:t>7</w:t>
            </w:r>
          </w:p>
        </w:tc>
        <w:tc>
          <w:tcPr>
            <w:tcW w:w="1401" w:type="dxa"/>
          </w:tcPr>
          <w:p w:rsidR="0018181C" w:rsidRDefault="00A955E6" w:rsidP="001A2C2F">
            <w:r>
              <w:t>80</w:t>
            </w:r>
          </w:p>
        </w:tc>
        <w:tc>
          <w:tcPr>
            <w:tcW w:w="1460" w:type="dxa"/>
          </w:tcPr>
          <w:p w:rsidR="0018181C" w:rsidRDefault="0018181C" w:rsidP="001A2C2F">
            <w:r>
              <w:t>Si</w:t>
            </w:r>
          </w:p>
        </w:tc>
        <w:tc>
          <w:tcPr>
            <w:tcW w:w="1535" w:type="dxa"/>
          </w:tcPr>
          <w:p w:rsidR="0018181C" w:rsidRDefault="00A955E6" w:rsidP="001A2C2F">
            <w:r>
              <w:t>986</w:t>
            </w:r>
          </w:p>
        </w:tc>
        <w:tc>
          <w:tcPr>
            <w:tcW w:w="1533" w:type="dxa"/>
          </w:tcPr>
          <w:p w:rsidR="0018181C" w:rsidRDefault="00A955E6" w:rsidP="001A2C2F">
            <w:r>
              <w:t>6.909</w:t>
            </w:r>
          </w:p>
        </w:tc>
      </w:tr>
      <w:tr w:rsidR="0018181C" w:rsidTr="001A2C2F">
        <w:tc>
          <w:tcPr>
            <w:tcW w:w="1209" w:type="dxa"/>
          </w:tcPr>
          <w:p w:rsidR="0018181C" w:rsidRDefault="0018181C" w:rsidP="001A2C2F">
            <w:r>
              <w:t>7</w:t>
            </w:r>
          </w:p>
        </w:tc>
        <w:tc>
          <w:tcPr>
            <w:tcW w:w="1401" w:type="dxa"/>
          </w:tcPr>
          <w:p w:rsidR="0018181C" w:rsidRDefault="00A955E6" w:rsidP="001A2C2F">
            <w:r>
              <w:t>8</w:t>
            </w:r>
            <w:r w:rsidR="0018181C">
              <w:t>5</w:t>
            </w:r>
          </w:p>
        </w:tc>
        <w:tc>
          <w:tcPr>
            <w:tcW w:w="1460" w:type="dxa"/>
          </w:tcPr>
          <w:p w:rsidR="0018181C" w:rsidRDefault="0018181C" w:rsidP="001A2C2F">
            <w:r>
              <w:t>Si</w:t>
            </w:r>
          </w:p>
        </w:tc>
        <w:tc>
          <w:tcPr>
            <w:tcW w:w="1535" w:type="dxa"/>
          </w:tcPr>
          <w:p w:rsidR="0018181C" w:rsidRDefault="00A955E6" w:rsidP="001A2C2F">
            <w:r>
              <w:t>956</w:t>
            </w:r>
          </w:p>
        </w:tc>
        <w:tc>
          <w:tcPr>
            <w:tcW w:w="1533" w:type="dxa"/>
          </w:tcPr>
          <w:p w:rsidR="0018181C" w:rsidRDefault="00A955E6" w:rsidP="001A2C2F">
            <w:r>
              <w:t>13.86</w:t>
            </w:r>
          </w:p>
        </w:tc>
      </w:tr>
      <w:tr w:rsidR="0018181C" w:rsidTr="001A2C2F">
        <w:tc>
          <w:tcPr>
            <w:tcW w:w="1209" w:type="dxa"/>
          </w:tcPr>
          <w:p w:rsidR="0018181C" w:rsidRDefault="0018181C" w:rsidP="001A2C2F">
            <w:r>
              <w:t>7</w:t>
            </w:r>
          </w:p>
        </w:tc>
        <w:tc>
          <w:tcPr>
            <w:tcW w:w="1401" w:type="dxa"/>
          </w:tcPr>
          <w:p w:rsidR="0018181C" w:rsidRDefault="00A955E6" w:rsidP="001A2C2F">
            <w:r>
              <w:t>88</w:t>
            </w:r>
          </w:p>
        </w:tc>
        <w:tc>
          <w:tcPr>
            <w:tcW w:w="1460" w:type="dxa"/>
          </w:tcPr>
          <w:p w:rsidR="0018181C" w:rsidRDefault="0018181C" w:rsidP="001A2C2F">
            <w:r>
              <w:t>Si</w:t>
            </w:r>
          </w:p>
        </w:tc>
        <w:tc>
          <w:tcPr>
            <w:tcW w:w="1535" w:type="dxa"/>
          </w:tcPr>
          <w:p w:rsidR="0018181C" w:rsidRDefault="0018181C" w:rsidP="001A2C2F">
            <w:r>
              <w:t>9</w:t>
            </w:r>
            <w:r w:rsidR="005324FB">
              <w:t>36</w:t>
            </w:r>
          </w:p>
        </w:tc>
        <w:tc>
          <w:tcPr>
            <w:tcW w:w="1533" w:type="dxa"/>
          </w:tcPr>
          <w:p w:rsidR="0018181C" w:rsidRDefault="005324FB" w:rsidP="001A2C2F">
            <w:r>
              <w:t>72.75</w:t>
            </w:r>
          </w:p>
        </w:tc>
      </w:tr>
      <w:tr w:rsidR="0018181C" w:rsidTr="001A2C2F">
        <w:tc>
          <w:tcPr>
            <w:tcW w:w="1209" w:type="dxa"/>
          </w:tcPr>
          <w:p w:rsidR="0018181C" w:rsidRDefault="0018181C" w:rsidP="001A2C2F">
            <w:r>
              <w:t>7</w:t>
            </w:r>
          </w:p>
        </w:tc>
        <w:tc>
          <w:tcPr>
            <w:tcW w:w="1401" w:type="dxa"/>
          </w:tcPr>
          <w:p w:rsidR="0018181C" w:rsidRDefault="0018181C" w:rsidP="001A2C2F">
            <w:r>
              <w:t>9</w:t>
            </w:r>
            <w:r w:rsidR="005324FB">
              <w:t>0</w:t>
            </w:r>
          </w:p>
        </w:tc>
        <w:tc>
          <w:tcPr>
            <w:tcW w:w="1460" w:type="dxa"/>
          </w:tcPr>
          <w:p w:rsidR="0018181C" w:rsidRDefault="0018181C" w:rsidP="001A2C2F">
            <w:r>
              <w:t>Si</w:t>
            </w:r>
          </w:p>
        </w:tc>
        <w:tc>
          <w:tcPr>
            <w:tcW w:w="1535" w:type="dxa"/>
          </w:tcPr>
          <w:p w:rsidR="0018181C" w:rsidRDefault="00077A09" w:rsidP="001A2C2F">
            <w:r>
              <w:t>9</w:t>
            </w:r>
            <w:r w:rsidR="005324FB">
              <w:t>10</w:t>
            </w:r>
          </w:p>
        </w:tc>
        <w:tc>
          <w:tcPr>
            <w:tcW w:w="1533" w:type="dxa"/>
          </w:tcPr>
          <w:p w:rsidR="0018181C" w:rsidRDefault="005324FB" w:rsidP="001A2C2F">
            <w:r>
              <w:t>73</w:t>
            </w:r>
          </w:p>
        </w:tc>
      </w:tr>
      <w:tr w:rsidR="005324FB" w:rsidTr="001A2C2F">
        <w:tc>
          <w:tcPr>
            <w:tcW w:w="1209" w:type="dxa"/>
          </w:tcPr>
          <w:p w:rsidR="005324FB" w:rsidRDefault="005324FB" w:rsidP="001A2C2F">
            <w:r>
              <w:t>7</w:t>
            </w:r>
          </w:p>
        </w:tc>
        <w:tc>
          <w:tcPr>
            <w:tcW w:w="1401" w:type="dxa"/>
          </w:tcPr>
          <w:p w:rsidR="005324FB" w:rsidRDefault="005324FB" w:rsidP="001A2C2F">
            <w:r>
              <w:t>92</w:t>
            </w:r>
          </w:p>
        </w:tc>
        <w:tc>
          <w:tcPr>
            <w:tcW w:w="1460" w:type="dxa"/>
          </w:tcPr>
          <w:p w:rsidR="005324FB" w:rsidRDefault="005324FB" w:rsidP="001A2C2F">
            <w:r>
              <w:t>No</w:t>
            </w:r>
          </w:p>
        </w:tc>
        <w:tc>
          <w:tcPr>
            <w:tcW w:w="1535" w:type="dxa"/>
          </w:tcPr>
          <w:p w:rsidR="005324FB" w:rsidRDefault="005324FB" w:rsidP="001A2C2F">
            <w:r>
              <w:t>899</w:t>
            </w:r>
          </w:p>
        </w:tc>
        <w:tc>
          <w:tcPr>
            <w:tcW w:w="1533" w:type="dxa"/>
          </w:tcPr>
          <w:p w:rsidR="005324FB" w:rsidRDefault="005324FB" w:rsidP="001A2C2F">
            <w:r>
              <w:t>453</w:t>
            </w:r>
          </w:p>
        </w:tc>
      </w:tr>
    </w:tbl>
    <w:p w:rsidR="00102055" w:rsidRDefault="00102055"/>
    <w:p w:rsidR="00A955E6" w:rsidRPr="00022DB6" w:rsidRDefault="00A955E6">
      <w:r>
        <w:t>Este caso me parece muy interesante.</w:t>
      </w:r>
    </w:p>
    <w:p w:rsidR="00022DB6" w:rsidRPr="00022DB6" w:rsidRDefault="00022DB6">
      <w:pPr>
        <w:rPr>
          <w:sz w:val="28"/>
        </w:rPr>
      </w:pPr>
    </w:p>
    <w:sectPr w:rsidR="00022DB6" w:rsidRPr="00022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B6"/>
    <w:rsid w:val="00022DB6"/>
    <w:rsid w:val="00077A09"/>
    <w:rsid w:val="00102055"/>
    <w:rsid w:val="0018181C"/>
    <w:rsid w:val="003F3062"/>
    <w:rsid w:val="005324FB"/>
    <w:rsid w:val="00A955E6"/>
    <w:rsid w:val="00B51E61"/>
    <w:rsid w:val="00BF6161"/>
    <w:rsid w:val="00F7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AC4B"/>
  <w15:chartTrackingRefBased/>
  <w15:docId w15:val="{D8B0DF26-4C07-447D-B362-7313DCBC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Guede Barcenilla</dc:creator>
  <cp:keywords/>
  <dc:description/>
  <cp:lastModifiedBy>Jorge Guede Barcenilla</cp:lastModifiedBy>
  <cp:revision>1</cp:revision>
  <dcterms:created xsi:type="dcterms:W3CDTF">2016-12-01T22:30:00Z</dcterms:created>
  <dcterms:modified xsi:type="dcterms:W3CDTF">2016-12-02T00:12:00Z</dcterms:modified>
</cp:coreProperties>
</file>